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13" w:type="dxa"/>
        <w:tblInd w:w="1908" w:type="dxa"/>
        <w:tblCellMar>
          <w:left w:w="0" w:type="dxa"/>
          <w:right w:w="0" w:type="dxa"/>
        </w:tblCellMar>
        <w:tblLook w:val="04A0" w:firstRow="1" w:lastRow="0" w:firstColumn="1" w:lastColumn="0" w:noHBand="0" w:noVBand="1"/>
      </w:tblPr>
      <w:tblGrid>
        <w:gridCol w:w="4329"/>
        <w:gridCol w:w="7184"/>
      </w:tblGrid>
      <w:tr w:rsidR="00016EF0" w:rsidTr="00E6120C">
        <w:tc>
          <w:tcPr>
            <w:tcW w:w="4329" w:type="dxa"/>
            <w:tcMar>
              <w:top w:w="0" w:type="dxa"/>
              <w:left w:w="108" w:type="dxa"/>
              <w:bottom w:w="0" w:type="dxa"/>
              <w:right w:w="108" w:type="dxa"/>
            </w:tcMar>
            <w:hideMark/>
          </w:tcPr>
          <w:p w:rsidR="00016EF0" w:rsidRDefault="00016EF0" w:rsidP="00E6120C">
            <w:pPr>
              <w:keepNext/>
              <w:ind w:left="5400" w:firstLine="422"/>
              <w:jc w:val="both"/>
              <w:outlineLvl w:val="6"/>
              <w:rPr>
                <w:lang w:eastAsia="lt-LT"/>
              </w:rPr>
            </w:pPr>
          </w:p>
        </w:tc>
        <w:tc>
          <w:tcPr>
            <w:tcW w:w="7184" w:type="dxa"/>
            <w:tcMar>
              <w:top w:w="0" w:type="dxa"/>
              <w:left w:w="108" w:type="dxa"/>
              <w:bottom w:w="0" w:type="dxa"/>
              <w:right w:w="108" w:type="dxa"/>
            </w:tcMar>
            <w:hideMark/>
          </w:tcPr>
          <w:p w:rsidR="00016EF0" w:rsidRDefault="00016EF0" w:rsidP="00E6120C">
            <w:pPr>
              <w:keepNext/>
              <w:jc w:val="both"/>
              <w:outlineLvl w:val="6"/>
              <w:rPr>
                <w:lang w:eastAsia="lt-LT"/>
              </w:rPr>
            </w:pPr>
            <w:r>
              <w:rPr>
                <w:lang w:eastAsia="lt-LT"/>
              </w:rPr>
              <w:t>PATVIRTINTA</w:t>
            </w:r>
          </w:p>
          <w:p w:rsidR="00016EF0" w:rsidRDefault="00016EF0" w:rsidP="00E6120C">
            <w:pPr>
              <w:keepNext/>
              <w:jc w:val="both"/>
              <w:outlineLvl w:val="6"/>
              <w:rPr>
                <w:lang w:eastAsia="lt-LT"/>
              </w:rPr>
            </w:pPr>
            <w:r>
              <w:rPr>
                <w:lang w:eastAsia="lt-LT"/>
              </w:rPr>
              <w:t>Klaipėdos rajono savivaldybės</w:t>
            </w:r>
          </w:p>
          <w:p w:rsidR="00016EF0" w:rsidRDefault="00016EF0" w:rsidP="00E6120C">
            <w:pPr>
              <w:keepNext/>
              <w:jc w:val="both"/>
              <w:outlineLvl w:val="6"/>
              <w:rPr>
                <w:lang w:eastAsia="lt-LT"/>
              </w:rPr>
            </w:pPr>
            <w:r>
              <w:rPr>
                <w:lang w:eastAsia="lt-LT"/>
              </w:rPr>
              <w:t>administracijos direktorius</w:t>
            </w:r>
          </w:p>
          <w:p w:rsidR="00016EF0" w:rsidRPr="00D11AA9" w:rsidRDefault="00016EF0" w:rsidP="00E6120C">
            <w:pPr>
              <w:keepNext/>
              <w:jc w:val="both"/>
              <w:outlineLvl w:val="6"/>
              <w:rPr>
                <w:lang w:eastAsia="lt-LT"/>
              </w:rPr>
            </w:pPr>
            <w:r>
              <w:rPr>
                <w:lang w:eastAsia="lt-LT"/>
              </w:rPr>
              <w:t>20</w:t>
            </w:r>
            <w:r w:rsidR="00080014">
              <w:rPr>
                <w:lang w:eastAsia="lt-LT"/>
              </w:rPr>
              <w:t>20</w:t>
            </w:r>
            <w:r>
              <w:rPr>
                <w:lang w:eastAsia="lt-LT"/>
              </w:rPr>
              <w:t>-</w:t>
            </w:r>
            <w:r w:rsidR="00534ABE">
              <w:rPr>
                <w:lang w:eastAsia="lt-LT"/>
              </w:rPr>
              <w:t>01-29</w:t>
            </w:r>
            <w:r>
              <w:rPr>
                <w:lang w:eastAsia="lt-LT"/>
              </w:rPr>
              <w:t xml:space="preserve"> įsakymu Nr. A</w:t>
            </w:r>
            <w:r w:rsidR="00534ABE">
              <w:rPr>
                <w:lang w:eastAsia="lt-LT"/>
              </w:rPr>
              <w:t>V</w:t>
            </w:r>
            <w:r>
              <w:rPr>
                <w:lang w:eastAsia="lt-LT"/>
              </w:rPr>
              <w:t>-</w:t>
            </w:r>
            <w:r w:rsidR="00534ABE">
              <w:rPr>
                <w:lang w:eastAsia="lt-LT"/>
              </w:rPr>
              <w:t>189</w:t>
            </w:r>
          </w:p>
          <w:p w:rsidR="00016EF0" w:rsidRDefault="00016EF0" w:rsidP="00E6120C">
            <w:pPr>
              <w:ind w:firstLine="288"/>
              <w:rPr>
                <w:sz w:val="20"/>
                <w:lang w:eastAsia="lt-LT"/>
              </w:rPr>
            </w:pPr>
            <w:r>
              <w:rPr>
                <w:sz w:val="18"/>
                <w:szCs w:val="18"/>
                <w:lang w:eastAsia="lt-LT"/>
              </w:rPr>
              <w:t xml:space="preserve"> </w:t>
            </w:r>
          </w:p>
        </w:tc>
      </w:tr>
      <w:tr w:rsidR="00016EF0" w:rsidTr="00E6120C">
        <w:tc>
          <w:tcPr>
            <w:tcW w:w="4329" w:type="dxa"/>
            <w:tcMar>
              <w:top w:w="0" w:type="dxa"/>
              <w:left w:w="108" w:type="dxa"/>
              <w:bottom w:w="0" w:type="dxa"/>
              <w:right w:w="108" w:type="dxa"/>
            </w:tcMar>
          </w:tcPr>
          <w:p w:rsidR="00016EF0" w:rsidRDefault="00016EF0" w:rsidP="00E6120C">
            <w:pPr>
              <w:keepNext/>
              <w:ind w:left="5400" w:firstLine="422"/>
              <w:jc w:val="both"/>
              <w:outlineLvl w:val="6"/>
              <w:rPr>
                <w:lang w:eastAsia="lt-LT"/>
              </w:rPr>
            </w:pPr>
          </w:p>
        </w:tc>
        <w:tc>
          <w:tcPr>
            <w:tcW w:w="7184" w:type="dxa"/>
            <w:tcMar>
              <w:top w:w="0" w:type="dxa"/>
              <w:left w:w="108" w:type="dxa"/>
              <w:bottom w:w="0" w:type="dxa"/>
              <w:right w:w="108" w:type="dxa"/>
            </w:tcMar>
          </w:tcPr>
          <w:p w:rsidR="00016EF0" w:rsidRDefault="00016EF0" w:rsidP="00E6120C">
            <w:pPr>
              <w:keepNext/>
              <w:jc w:val="both"/>
              <w:outlineLvl w:val="6"/>
              <w:rPr>
                <w:lang w:eastAsia="lt-LT"/>
              </w:rPr>
            </w:pPr>
          </w:p>
        </w:tc>
      </w:tr>
    </w:tbl>
    <w:p w:rsidR="00016EF0" w:rsidRDefault="00016EF0" w:rsidP="00016EF0">
      <w:pPr>
        <w:rPr>
          <w:lang w:eastAsia="lt-LT"/>
        </w:rPr>
      </w:pPr>
    </w:p>
    <w:p w:rsidR="00016EF0" w:rsidRDefault="00016EF0" w:rsidP="00016EF0">
      <w:pPr>
        <w:jc w:val="center"/>
        <w:rPr>
          <w:b/>
          <w:lang w:eastAsia="lt-LT"/>
        </w:rPr>
      </w:pPr>
      <w:r>
        <w:rPr>
          <w:b/>
          <w:lang w:eastAsia="lt-LT"/>
        </w:rPr>
        <w:t>ŠVIETIMO</w:t>
      </w:r>
      <w:r w:rsidR="00483B91">
        <w:rPr>
          <w:b/>
          <w:lang w:eastAsia="lt-LT"/>
        </w:rPr>
        <w:t xml:space="preserve"> </w:t>
      </w:r>
      <w:r w:rsidR="004E0AAF">
        <w:rPr>
          <w:b/>
          <w:lang w:eastAsia="lt-LT"/>
        </w:rPr>
        <w:t>IR SPORTO</w:t>
      </w:r>
      <w:r>
        <w:rPr>
          <w:b/>
          <w:lang w:eastAsia="lt-LT"/>
        </w:rPr>
        <w:t xml:space="preserve"> SKYRIAUS SPECIALISTO PAREIGYBĖS APRAŠYMAS</w:t>
      </w:r>
    </w:p>
    <w:p w:rsidR="00016EF0" w:rsidRDefault="00016EF0" w:rsidP="00016EF0">
      <w:pPr>
        <w:rPr>
          <w:lang w:eastAsia="lt-LT"/>
        </w:rPr>
      </w:pPr>
    </w:p>
    <w:p w:rsidR="00016EF0" w:rsidRDefault="00016EF0" w:rsidP="00016EF0">
      <w:pPr>
        <w:jc w:val="center"/>
        <w:rPr>
          <w:b/>
          <w:lang w:eastAsia="lt-LT"/>
        </w:rPr>
      </w:pPr>
      <w:r>
        <w:rPr>
          <w:b/>
          <w:lang w:eastAsia="lt-LT"/>
        </w:rPr>
        <w:t>I SKYRIUS</w:t>
      </w:r>
    </w:p>
    <w:p w:rsidR="00016EF0" w:rsidRDefault="00016EF0" w:rsidP="00016EF0">
      <w:pPr>
        <w:jc w:val="center"/>
        <w:rPr>
          <w:b/>
          <w:bCs/>
          <w:lang w:eastAsia="lt-LT"/>
        </w:rPr>
      </w:pPr>
      <w:r>
        <w:rPr>
          <w:b/>
          <w:bCs/>
          <w:lang w:eastAsia="lt-LT"/>
        </w:rPr>
        <w:t>PAREIGYBĖ</w:t>
      </w:r>
    </w:p>
    <w:p w:rsidR="00D01949" w:rsidRDefault="00D01949" w:rsidP="00016EF0">
      <w:pPr>
        <w:jc w:val="center"/>
        <w:rPr>
          <w:b/>
          <w:bCs/>
          <w:lang w:eastAsia="lt-LT"/>
        </w:rPr>
      </w:pPr>
    </w:p>
    <w:p w:rsidR="00016EF0" w:rsidRPr="00047B6D" w:rsidRDefault="00D01949" w:rsidP="00047B6D">
      <w:pPr>
        <w:pStyle w:val="Sraopastraipa"/>
        <w:numPr>
          <w:ilvl w:val="0"/>
          <w:numId w:val="4"/>
        </w:numPr>
        <w:jc w:val="both"/>
        <w:rPr>
          <w:szCs w:val="24"/>
          <w:lang w:eastAsia="lt-LT"/>
        </w:rPr>
      </w:pPr>
      <w:r>
        <w:t>Švietimo ir sporto skyriaus s</w:t>
      </w:r>
      <w:r w:rsidR="00016EF0" w:rsidRPr="00016EF0">
        <w:t>pecialistas priskiriamas pareigybių grupei – specialistai.</w:t>
      </w:r>
      <w:r w:rsidR="00047B6D">
        <w:t xml:space="preserve">    </w:t>
      </w:r>
    </w:p>
    <w:p w:rsidR="00016EF0" w:rsidRPr="00047B6D" w:rsidRDefault="00016EF0" w:rsidP="00047B6D">
      <w:pPr>
        <w:pStyle w:val="Sraopastraipa"/>
        <w:numPr>
          <w:ilvl w:val="0"/>
          <w:numId w:val="4"/>
        </w:numPr>
        <w:jc w:val="both"/>
        <w:rPr>
          <w:lang w:val="es-ES_tradnl" w:eastAsia="lt-LT"/>
        </w:rPr>
      </w:pPr>
      <w:r w:rsidRPr="00047B6D">
        <w:rPr>
          <w:lang w:val="es-ES_tradnl" w:eastAsia="lt-LT"/>
        </w:rPr>
        <w:t>Pareigybės lygis – A2</w:t>
      </w:r>
    </w:p>
    <w:p w:rsidR="00016EF0" w:rsidRDefault="00047B6D" w:rsidP="00080014">
      <w:pPr>
        <w:jc w:val="both"/>
        <w:rPr>
          <w:u w:val="single"/>
          <w:lang w:eastAsia="lt-LT"/>
        </w:rPr>
      </w:pPr>
      <w:r>
        <w:rPr>
          <w:lang w:val="es-ES_tradnl" w:eastAsia="lt-LT"/>
        </w:rPr>
        <w:t xml:space="preserve">               </w:t>
      </w:r>
    </w:p>
    <w:p w:rsidR="00BD1CC4" w:rsidRDefault="00BD1CC4" w:rsidP="00016EF0">
      <w:pPr>
        <w:rPr>
          <w:u w:val="single"/>
          <w:lang w:eastAsia="lt-LT"/>
        </w:rPr>
      </w:pPr>
    </w:p>
    <w:p w:rsidR="00BD1CC4" w:rsidRPr="00B1706D" w:rsidRDefault="00BD1CC4" w:rsidP="00016EF0">
      <w:pPr>
        <w:rPr>
          <w:u w:val="single"/>
          <w:lang w:eastAsia="lt-LT"/>
        </w:rPr>
      </w:pPr>
    </w:p>
    <w:p w:rsidR="00C700FC" w:rsidRDefault="00C700FC" w:rsidP="00C700FC">
      <w:pPr>
        <w:keepNext/>
        <w:jc w:val="center"/>
        <w:outlineLvl w:val="1"/>
        <w:rPr>
          <w:b/>
          <w:bCs/>
          <w:lang w:eastAsia="lt-LT"/>
        </w:rPr>
      </w:pPr>
      <w:r>
        <w:rPr>
          <w:b/>
          <w:bCs/>
          <w:lang w:eastAsia="lt-LT"/>
        </w:rPr>
        <w:t>II SKYRIUS</w:t>
      </w:r>
    </w:p>
    <w:p w:rsidR="00C700FC" w:rsidRDefault="00C700FC" w:rsidP="00C700FC">
      <w:pPr>
        <w:keepNext/>
        <w:ind w:firstLine="62"/>
        <w:jc w:val="center"/>
        <w:outlineLvl w:val="1"/>
        <w:rPr>
          <w:b/>
          <w:bCs/>
          <w:caps/>
          <w:lang w:eastAsia="lt-LT"/>
        </w:rPr>
      </w:pPr>
      <w:r>
        <w:rPr>
          <w:b/>
          <w:bCs/>
          <w:lang w:eastAsia="lt-LT"/>
        </w:rPr>
        <w:t>SPECIALŪS REIKALAVIMAI ŠIAS PAREIGAS EINANČIAM DARBUOTOJUI</w:t>
      </w:r>
    </w:p>
    <w:p w:rsidR="00C700FC" w:rsidRDefault="00C700FC" w:rsidP="00C700FC">
      <w:pPr>
        <w:ind w:firstLine="62"/>
        <w:jc w:val="center"/>
        <w:rPr>
          <w:lang w:eastAsia="lt-LT"/>
        </w:rPr>
      </w:pPr>
    </w:p>
    <w:p w:rsidR="00BD1CC4" w:rsidRDefault="00BD1CC4" w:rsidP="00C700FC">
      <w:pPr>
        <w:ind w:firstLine="62"/>
        <w:jc w:val="center"/>
        <w:rPr>
          <w:lang w:eastAsia="lt-LT"/>
        </w:rPr>
      </w:pPr>
    </w:p>
    <w:p w:rsidR="000B38E2" w:rsidRDefault="00047B6D" w:rsidP="000B38E2">
      <w:pPr>
        <w:jc w:val="both"/>
        <w:rPr>
          <w:lang w:eastAsia="lt-LT"/>
        </w:rPr>
      </w:pPr>
      <w:r>
        <w:rPr>
          <w:lang w:eastAsia="lt-LT"/>
        </w:rPr>
        <w:t xml:space="preserve">               </w:t>
      </w:r>
      <w:r w:rsidR="00373A62">
        <w:rPr>
          <w:lang w:eastAsia="lt-LT"/>
        </w:rPr>
        <w:t>3</w:t>
      </w:r>
      <w:r w:rsidR="00C700FC">
        <w:rPr>
          <w:lang w:eastAsia="lt-LT"/>
        </w:rPr>
        <w:t>. Darbuotojas, einantis šias pareigas, turi atitikti šiuos specialius reikalavimus:</w:t>
      </w:r>
    </w:p>
    <w:p w:rsidR="00016EF0" w:rsidRDefault="00047B6D" w:rsidP="00016EF0">
      <w:pPr>
        <w:jc w:val="both"/>
      </w:pPr>
      <w:r>
        <w:rPr>
          <w:lang w:eastAsia="lt-LT"/>
        </w:rPr>
        <w:t xml:space="preserve">               </w:t>
      </w:r>
      <w:r w:rsidR="00373A62">
        <w:rPr>
          <w:lang w:eastAsia="lt-LT"/>
        </w:rPr>
        <w:t>3</w:t>
      </w:r>
      <w:r w:rsidR="00C700FC">
        <w:rPr>
          <w:lang w:eastAsia="lt-LT"/>
        </w:rPr>
        <w:t>.1.</w:t>
      </w:r>
      <w:r w:rsidR="000B38E2">
        <w:rPr>
          <w:lang w:eastAsia="lt-LT"/>
        </w:rPr>
        <w:t xml:space="preserve"> </w:t>
      </w:r>
      <w:r w:rsidR="00373A62">
        <w:t>t</w:t>
      </w:r>
      <w:r w:rsidR="00016EF0">
        <w:t>urėti ne žemesnį kaip aukštąjį universitetinį išsilavinimą su bakalauro kvalifikaciniu laipsniu ar jam prilygintą išsilavinimą arba aukštąjį koleginį išsilavinimą su profesinio bakalauro kvalifikaciniu laipsniu ar jam prilygintą išsilavinimą;</w:t>
      </w:r>
    </w:p>
    <w:p w:rsidR="00C700FC" w:rsidRDefault="00047B6D" w:rsidP="00C700FC">
      <w:pPr>
        <w:jc w:val="both"/>
      </w:pPr>
      <w:r>
        <w:t xml:space="preserve">               </w:t>
      </w:r>
      <w:r w:rsidR="00373A62">
        <w:t>3</w:t>
      </w:r>
      <w:r w:rsidR="00C700FC">
        <w:t>.2. savarankiškai planuoti ir organizuoti savo darbą, išmanyti dokumentų tvarkymo ir apskaitos bei rengimo taisykles;</w:t>
      </w:r>
      <w:r w:rsidR="006409C7" w:rsidRPr="006409C7">
        <w:rPr>
          <w:rFonts w:ascii="Arial" w:hAnsi="Arial" w:cs="Arial"/>
          <w:color w:val="424242"/>
          <w:sz w:val="20"/>
          <w:szCs w:val="20"/>
          <w:shd w:val="clear" w:color="auto" w:fill="FFFFFF"/>
        </w:rPr>
        <w:t xml:space="preserve"> </w:t>
      </w:r>
      <w:r w:rsidR="006409C7" w:rsidRPr="006409C7">
        <w:rPr>
          <w:shd w:val="clear" w:color="auto" w:fill="FFFFFF"/>
        </w:rPr>
        <w:t>gebėti tvarkyti elektroninius dokumentus</w:t>
      </w:r>
      <w:r w:rsidR="006409C7">
        <w:rPr>
          <w:shd w:val="clear" w:color="auto" w:fill="FFFFFF"/>
        </w:rPr>
        <w:t>;</w:t>
      </w:r>
    </w:p>
    <w:p w:rsidR="00C700FC" w:rsidRDefault="00047B6D" w:rsidP="00C700FC">
      <w:pPr>
        <w:jc w:val="both"/>
      </w:pPr>
      <w:r>
        <w:t xml:space="preserve">               </w:t>
      </w:r>
      <w:r w:rsidR="00373A62">
        <w:t>3</w:t>
      </w:r>
      <w:r w:rsidR="00C700FC">
        <w:t xml:space="preserve">.3. </w:t>
      </w:r>
      <w:r w:rsidR="00373A62">
        <w:t>žinoti dalykinio pokalbio taisykles, tarnybinio etiketo nuostatas</w:t>
      </w:r>
      <w:r w:rsidR="00C700FC">
        <w:t>;</w:t>
      </w:r>
    </w:p>
    <w:p w:rsidR="00BD1CC4" w:rsidRDefault="00047B6D" w:rsidP="00B67DF2">
      <w:pPr>
        <w:pStyle w:val="Pagrindinistekstas"/>
      </w:pPr>
      <w:r>
        <w:t xml:space="preserve">               </w:t>
      </w:r>
      <w:r w:rsidR="00373A62">
        <w:t>3</w:t>
      </w:r>
      <w:r w:rsidR="00C700FC">
        <w:t>.4</w:t>
      </w:r>
      <w:r w:rsidR="00B67DF2">
        <w:t xml:space="preserve">. </w:t>
      </w:r>
      <w:r w:rsidR="00B67DF2" w:rsidRPr="006409C7">
        <w:t>sklandžiai dėstyti mintis žodžiu ir raštu, išmanyti dokumentų tvarkymo ir apskaitos bei rengimo taisykles, mokėti dirbti „Microsoft Office“ programų paketu, naudotis naujomis ryšių ir kitomis organizacinės technikos priemonėmis;</w:t>
      </w:r>
    </w:p>
    <w:p w:rsidR="00BD1CC4" w:rsidRDefault="00BD1CC4" w:rsidP="00B67DF2">
      <w:pPr>
        <w:pStyle w:val="Pagrindinistekstas"/>
      </w:pPr>
    </w:p>
    <w:p w:rsidR="00B67DF2" w:rsidRDefault="006409C7" w:rsidP="00B67DF2">
      <w:pPr>
        <w:pStyle w:val="Pagrindinistekstas"/>
        <w:rPr>
          <w:color w:val="424242"/>
          <w:shd w:val="clear" w:color="auto" w:fill="FFFFFF"/>
        </w:rPr>
      </w:pPr>
      <w:r w:rsidRPr="006409C7">
        <w:rPr>
          <w:color w:val="424242"/>
          <w:shd w:val="clear" w:color="auto" w:fill="FFFFFF"/>
        </w:rPr>
        <w:t xml:space="preserve"> </w:t>
      </w:r>
    </w:p>
    <w:p w:rsidR="00C700FC" w:rsidRDefault="00C700FC" w:rsidP="00C700FC">
      <w:pPr>
        <w:jc w:val="center"/>
        <w:rPr>
          <w:b/>
          <w:lang w:eastAsia="lt-LT"/>
        </w:rPr>
      </w:pPr>
      <w:r>
        <w:rPr>
          <w:b/>
          <w:lang w:eastAsia="lt-LT"/>
        </w:rPr>
        <w:t>III SKYRIUS</w:t>
      </w:r>
    </w:p>
    <w:p w:rsidR="00C700FC" w:rsidRDefault="00C700FC" w:rsidP="00C700FC">
      <w:pPr>
        <w:keepNext/>
        <w:jc w:val="center"/>
        <w:outlineLvl w:val="1"/>
        <w:rPr>
          <w:b/>
          <w:bCs/>
          <w:caps/>
          <w:lang w:eastAsia="lt-LT"/>
        </w:rPr>
      </w:pPr>
      <w:r>
        <w:rPr>
          <w:b/>
          <w:bCs/>
          <w:lang w:eastAsia="lt-LT"/>
        </w:rPr>
        <w:t>ŠIAS PAREIGAS EINANČIO DARBUOTOJO FUNKCIJOS</w:t>
      </w:r>
    </w:p>
    <w:p w:rsidR="00C700FC" w:rsidRDefault="00C700FC" w:rsidP="00C700FC">
      <w:pPr>
        <w:ind w:firstLine="62"/>
        <w:jc w:val="both"/>
        <w:rPr>
          <w:lang w:eastAsia="lt-LT"/>
        </w:rPr>
      </w:pPr>
    </w:p>
    <w:p w:rsidR="00C700FC" w:rsidRDefault="00047B6D" w:rsidP="00C700FC">
      <w:pPr>
        <w:jc w:val="both"/>
        <w:rPr>
          <w:lang w:eastAsia="lt-LT"/>
        </w:rPr>
      </w:pPr>
      <w:r>
        <w:rPr>
          <w:lang w:eastAsia="lt-LT"/>
        </w:rPr>
        <w:t xml:space="preserve">               </w:t>
      </w:r>
      <w:r w:rsidR="00373A62">
        <w:rPr>
          <w:lang w:eastAsia="lt-LT"/>
        </w:rPr>
        <w:t>4</w:t>
      </w:r>
      <w:r w:rsidR="00C700FC">
        <w:rPr>
          <w:lang w:eastAsia="lt-LT"/>
        </w:rPr>
        <w:t>. Šias pareigas einantis darbuotojas vykdo šias funkcijas:</w:t>
      </w:r>
    </w:p>
    <w:p w:rsidR="00C700FC" w:rsidRDefault="00047B6D" w:rsidP="00C700FC">
      <w:pPr>
        <w:jc w:val="both"/>
        <w:rPr>
          <w:lang w:eastAsia="lt-LT"/>
        </w:rPr>
      </w:pPr>
      <w:r>
        <w:rPr>
          <w:lang w:eastAsia="lt-LT"/>
        </w:rPr>
        <w:t xml:space="preserve">               </w:t>
      </w:r>
      <w:r w:rsidR="00373A62">
        <w:rPr>
          <w:lang w:eastAsia="lt-LT"/>
        </w:rPr>
        <w:t>4</w:t>
      </w:r>
      <w:r w:rsidR="00C700FC">
        <w:rPr>
          <w:lang w:eastAsia="lt-LT"/>
        </w:rPr>
        <w:t>.1</w:t>
      </w:r>
      <w:r w:rsidR="00355202">
        <w:rPr>
          <w:lang w:eastAsia="lt-LT"/>
        </w:rPr>
        <w:t>.</w:t>
      </w:r>
      <w:r w:rsidR="00200D16">
        <w:t xml:space="preserve"> </w:t>
      </w:r>
      <w:r w:rsidR="006409C7">
        <w:t>skaičiuoja mokymo lėšas kiekvienai mokyklai, teikiančiai ikimokyklinį, priešmokyklinį, bendrąjį ugdymą ir formalųjį švietimą papildantį neformalųjį ugdymą pagal mokinių ir klasių skaičių, tikslina mokymo lėšas pagal Lietuvos Respublikos švietimo, mokslo ir sporto ministerijos raštus, rengia ataskaitas apie mokymo lėšas;</w:t>
      </w:r>
      <w:r w:rsidR="00C700FC">
        <w:rPr>
          <w:lang w:eastAsia="lt-LT"/>
        </w:rPr>
        <w:t xml:space="preserve"> </w:t>
      </w:r>
    </w:p>
    <w:p w:rsidR="00BD1CC4" w:rsidRDefault="00047B6D" w:rsidP="00C700FC">
      <w:pPr>
        <w:jc w:val="both"/>
        <w:rPr>
          <w:lang w:eastAsia="lt-LT"/>
        </w:rPr>
      </w:pPr>
      <w:r>
        <w:rPr>
          <w:lang w:eastAsia="lt-LT"/>
        </w:rPr>
        <w:t xml:space="preserve">               </w:t>
      </w:r>
      <w:r w:rsidR="00373A62">
        <w:rPr>
          <w:lang w:eastAsia="lt-LT"/>
        </w:rPr>
        <w:t>4</w:t>
      </w:r>
      <w:r w:rsidR="00C700FC">
        <w:rPr>
          <w:lang w:eastAsia="lt-LT"/>
        </w:rPr>
        <w:t>.2.</w:t>
      </w:r>
      <w:r w:rsidR="006409C7" w:rsidRPr="006409C7">
        <w:t xml:space="preserve"> </w:t>
      </w:r>
      <w:r w:rsidR="006409C7">
        <w:t>tikrina švietimo įstaigų pedagoginių darbuotojų atlyginimų teisingumą, sudaro darbo užmokesčio suvestines;</w:t>
      </w:r>
      <w:r w:rsidR="00B04E1D" w:rsidRPr="00B04E1D">
        <w:rPr>
          <w:lang w:eastAsia="lt-LT"/>
        </w:rPr>
        <w:t xml:space="preserve"> </w:t>
      </w:r>
    </w:p>
    <w:p w:rsidR="0047076A" w:rsidRDefault="00BD1CC4" w:rsidP="00BD1CC4">
      <w:pPr>
        <w:jc w:val="both"/>
      </w:pPr>
      <w:r>
        <w:rPr>
          <w:lang w:eastAsia="lt-LT"/>
        </w:rPr>
        <w:t xml:space="preserve">               </w:t>
      </w:r>
      <w:r w:rsidR="00373A62">
        <w:rPr>
          <w:lang w:eastAsia="lt-LT"/>
        </w:rPr>
        <w:t>4</w:t>
      </w:r>
      <w:r>
        <w:rPr>
          <w:lang w:eastAsia="lt-LT"/>
        </w:rPr>
        <w:t xml:space="preserve">.3. </w:t>
      </w:r>
      <w:r w:rsidR="00B04E1D">
        <w:rPr>
          <w:lang w:eastAsia="lt-LT"/>
        </w:rPr>
        <w:t xml:space="preserve">konsultuoja švietimo įstaigų vadovus ir/ar kitus darbuotojus </w:t>
      </w:r>
      <w:r w:rsidR="00B04E1D" w:rsidRPr="00EF46DE">
        <w:rPr>
          <w:lang w:eastAsia="lt-LT"/>
        </w:rPr>
        <w:t>statistinių ataskaitų</w:t>
      </w:r>
      <w:r w:rsidR="00B04E1D">
        <w:rPr>
          <w:lang w:eastAsia="lt-LT"/>
        </w:rPr>
        <w:t xml:space="preserve"> pildymo, švietimo įstaigų pedagoginių darbuotojų darbo apmokėjimo</w:t>
      </w:r>
      <w:r w:rsidR="00B04E1D" w:rsidRPr="00EF46DE">
        <w:rPr>
          <w:lang w:eastAsia="lt-LT"/>
        </w:rPr>
        <w:t xml:space="preserve"> klausimais</w:t>
      </w:r>
      <w:r w:rsidR="00B04E1D">
        <w:t xml:space="preserve">; </w:t>
      </w:r>
    </w:p>
    <w:p w:rsidR="006B1394" w:rsidRDefault="0047076A" w:rsidP="0047076A">
      <w:pPr>
        <w:jc w:val="both"/>
        <w:rPr>
          <w:lang w:eastAsia="lt-LT"/>
        </w:rPr>
      </w:pPr>
      <w:r>
        <w:t xml:space="preserve">               </w:t>
      </w:r>
      <w:r w:rsidR="00373A62">
        <w:t>4</w:t>
      </w:r>
      <w:r>
        <w:t>.</w:t>
      </w:r>
      <w:r w:rsidR="00BD1CC4">
        <w:t>4</w:t>
      </w:r>
      <w:r>
        <w:t>.</w:t>
      </w:r>
      <w:r w:rsidR="00047B6D">
        <w:rPr>
          <w:lang w:eastAsia="lt-LT"/>
        </w:rPr>
        <w:t xml:space="preserve">  </w:t>
      </w:r>
      <w:r>
        <w:t>rengia suvestines apie švietimo įstaigų asignavimų pakeitimus;</w:t>
      </w:r>
    </w:p>
    <w:p w:rsidR="00C700FC" w:rsidRDefault="006409C7" w:rsidP="006409C7">
      <w:pPr>
        <w:jc w:val="both"/>
        <w:rPr>
          <w:lang w:eastAsia="lt-LT"/>
        </w:rPr>
      </w:pPr>
      <w:r>
        <w:rPr>
          <w:lang w:eastAsia="lt-LT"/>
        </w:rPr>
        <w:t xml:space="preserve">               </w:t>
      </w:r>
      <w:r w:rsidR="00373A62">
        <w:rPr>
          <w:lang w:eastAsia="lt-LT"/>
        </w:rPr>
        <w:t>4</w:t>
      </w:r>
      <w:r w:rsidR="00C700FC">
        <w:rPr>
          <w:lang w:eastAsia="lt-LT"/>
        </w:rPr>
        <w:t>.</w:t>
      </w:r>
      <w:r w:rsidR="00BD1CC4">
        <w:rPr>
          <w:lang w:eastAsia="lt-LT"/>
        </w:rPr>
        <w:t>5</w:t>
      </w:r>
      <w:r w:rsidR="00C700FC">
        <w:rPr>
          <w:lang w:eastAsia="lt-LT"/>
        </w:rPr>
        <w:t>.</w:t>
      </w:r>
      <w:r w:rsidR="006270A7">
        <w:rPr>
          <w:lang w:eastAsia="lt-LT"/>
        </w:rPr>
        <w:t xml:space="preserve"> </w:t>
      </w:r>
      <w:r w:rsidR="00C17787">
        <w:t xml:space="preserve">administruoja ŠVIS ir vadovaujantis teisės aktais dėl žinybinės statistikos pagal nurodytus terminus tikrina statistines ataskaitas, iš pateiktų duomenų sudaro suvestines statistines metines ataskaitas </w:t>
      </w:r>
      <w:r w:rsidR="0047076A">
        <w:t>„ 1 mokykla“</w:t>
      </w:r>
      <w:r w:rsidR="00C17787">
        <w:t>„</w:t>
      </w:r>
      <w:r w:rsidR="0047076A">
        <w:t xml:space="preserve"> </w:t>
      </w:r>
      <w:r w:rsidR="00C17787">
        <w:t>2 mokykla“,  „4 mokykla“, „3 ES mokykla“</w:t>
      </w:r>
      <w:r w:rsidR="0047076A">
        <w:t>, „3 mokykla“</w:t>
      </w:r>
      <w:r w:rsidR="00C17787">
        <w:t xml:space="preserve"> </w:t>
      </w:r>
      <w:r w:rsidR="0047076A">
        <w:t xml:space="preserve">ir kt. </w:t>
      </w:r>
      <w:r w:rsidR="00C17787">
        <w:t>ataskaitas ir teikia Informacinių technologijų centrui;</w:t>
      </w:r>
      <w:r w:rsidR="006B1394">
        <w:rPr>
          <w:lang w:eastAsia="lt-LT"/>
        </w:rPr>
        <w:t xml:space="preserve"> </w:t>
      </w:r>
    </w:p>
    <w:p w:rsidR="00C700FC" w:rsidRDefault="00047B6D" w:rsidP="00C700FC">
      <w:pPr>
        <w:jc w:val="both"/>
        <w:rPr>
          <w:lang w:eastAsia="lt-LT"/>
        </w:rPr>
      </w:pPr>
      <w:r>
        <w:rPr>
          <w:lang w:eastAsia="lt-LT"/>
        </w:rPr>
        <w:lastRenderedPageBreak/>
        <w:t xml:space="preserve">               </w:t>
      </w:r>
      <w:r w:rsidR="00373A62">
        <w:rPr>
          <w:lang w:eastAsia="lt-LT"/>
        </w:rPr>
        <w:t>4</w:t>
      </w:r>
      <w:r w:rsidR="00C700FC">
        <w:rPr>
          <w:lang w:eastAsia="lt-LT"/>
        </w:rPr>
        <w:t>.</w:t>
      </w:r>
      <w:r w:rsidR="00BD1CC4">
        <w:rPr>
          <w:lang w:eastAsia="lt-LT"/>
        </w:rPr>
        <w:t>6</w:t>
      </w:r>
      <w:r w:rsidR="00C700FC">
        <w:rPr>
          <w:lang w:eastAsia="lt-LT"/>
        </w:rPr>
        <w:t>.</w:t>
      </w:r>
      <w:r w:rsidR="006270A7">
        <w:rPr>
          <w:lang w:eastAsia="lt-LT"/>
        </w:rPr>
        <w:t xml:space="preserve"> </w:t>
      </w:r>
      <w:r w:rsidR="00C700FC" w:rsidRPr="00EF46DE">
        <w:t xml:space="preserve">rengia Savivaldybės tarybos sprendimo projektus, susijusius su grupių ir klasių komplektavimu, </w:t>
      </w:r>
      <w:r w:rsidR="00C04A60">
        <w:t>mok</w:t>
      </w:r>
      <w:r w:rsidR="004E0AAF">
        <w:t>ymo lėšų</w:t>
      </w:r>
      <w:r w:rsidR="00C04A60">
        <w:t xml:space="preserve"> paskirstymu, darbuotojų pareigybių skaičiaus nustatymu</w:t>
      </w:r>
      <w:r w:rsidR="006B1394">
        <w:t>;</w:t>
      </w:r>
    </w:p>
    <w:p w:rsidR="00C700FC" w:rsidRDefault="00047B6D" w:rsidP="006F37B3">
      <w:pPr>
        <w:jc w:val="both"/>
        <w:rPr>
          <w:lang w:eastAsia="lt-LT"/>
        </w:rPr>
      </w:pPr>
      <w:r>
        <w:rPr>
          <w:lang w:eastAsia="lt-LT"/>
        </w:rPr>
        <w:t xml:space="preserve">               </w:t>
      </w:r>
      <w:r w:rsidR="00373A62">
        <w:rPr>
          <w:lang w:eastAsia="lt-LT"/>
        </w:rPr>
        <w:t>4</w:t>
      </w:r>
      <w:r w:rsidR="00C700FC">
        <w:rPr>
          <w:lang w:eastAsia="lt-LT"/>
        </w:rPr>
        <w:t>.</w:t>
      </w:r>
      <w:r w:rsidR="00BD1CC4">
        <w:rPr>
          <w:lang w:eastAsia="lt-LT"/>
        </w:rPr>
        <w:t>7</w:t>
      </w:r>
      <w:r w:rsidR="00C700FC">
        <w:rPr>
          <w:lang w:eastAsia="lt-LT"/>
        </w:rPr>
        <w:t xml:space="preserve">. </w:t>
      </w:r>
      <w:r w:rsidR="00C700FC" w:rsidRPr="00EF46DE">
        <w:t>dalyvauja rengiant</w:t>
      </w:r>
      <w:r w:rsidR="004E0AAF">
        <w:t xml:space="preserve"> savivaldybės biudžeto projektą švietimo ir sporto programoms įgyvendinti, </w:t>
      </w:r>
      <w:r w:rsidR="001C0B74">
        <w:t>savivaldybės s</w:t>
      </w:r>
      <w:r w:rsidR="00C700FC" w:rsidRPr="00EF46DE">
        <w:t>trategin</w:t>
      </w:r>
      <w:r w:rsidR="001C0B74">
        <w:t xml:space="preserve">į veiklos </w:t>
      </w:r>
      <w:r w:rsidR="00C700FC" w:rsidRPr="00EF46DE">
        <w:t>plan</w:t>
      </w:r>
      <w:r w:rsidR="001C0B74">
        <w:t>ą</w:t>
      </w:r>
      <w:r w:rsidR="00C700FC" w:rsidRPr="00EF46DE">
        <w:t xml:space="preserve">, </w:t>
      </w:r>
      <w:r w:rsidR="001C0B74">
        <w:t xml:space="preserve">pusmečio, </w:t>
      </w:r>
      <w:r w:rsidR="00C700FC" w:rsidRPr="00EF46DE">
        <w:t>metines veiklos</w:t>
      </w:r>
      <w:r w:rsidR="001C0B74">
        <w:t xml:space="preserve"> plano ataskaitas</w:t>
      </w:r>
      <w:r w:rsidR="00C700FC" w:rsidRPr="00EF46DE">
        <w:t xml:space="preserve">; </w:t>
      </w:r>
    </w:p>
    <w:p w:rsidR="00C700FC" w:rsidRDefault="00047B6D" w:rsidP="006F37B3">
      <w:pPr>
        <w:jc w:val="both"/>
        <w:rPr>
          <w:lang w:eastAsia="lt-LT"/>
        </w:rPr>
      </w:pPr>
      <w:r>
        <w:rPr>
          <w:lang w:eastAsia="lt-LT"/>
        </w:rPr>
        <w:t xml:space="preserve">               </w:t>
      </w:r>
      <w:r w:rsidR="00373A62">
        <w:rPr>
          <w:lang w:eastAsia="lt-LT"/>
        </w:rPr>
        <w:t>4</w:t>
      </w:r>
      <w:r w:rsidR="00C700FC">
        <w:rPr>
          <w:lang w:eastAsia="lt-LT"/>
        </w:rPr>
        <w:t>.</w:t>
      </w:r>
      <w:r w:rsidR="00BD1CC4">
        <w:rPr>
          <w:lang w:eastAsia="lt-LT"/>
        </w:rPr>
        <w:t>8</w:t>
      </w:r>
      <w:r w:rsidR="00C700FC">
        <w:rPr>
          <w:lang w:eastAsia="lt-LT"/>
        </w:rPr>
        <w:t xml:space="preserve">. </w:t>
      </w:r>
      <w:r w:rsidR="00C700FC" w:rsidRPr="00EF46DE">
        <w:t>renka ir teikia informaciją, susijusią su savo pareigų ir funkcijų vykdymu, Švietimo</w:t>
      </w:r>
      <w:r w:rsidR="000D2728">
        <w:t>, mokslo ir sporto</w:t>
      </w:r>
      <w:r w:rsidR="00C700FC" w:rsidRPr="00EF46DE">
        <w:t xml:space="preserve">  ministerijai, Savivaldybės administracijai, kitoms institucijoms;</w:t>
      </w:r>
    </w:p>
    <w:p w:rsidR="00C700FC" w:rsidRPr="00EF46DE" w:rsidRDefault="00047B6D" w:rsidP="006F37B3">
      <w:pPr>
        <w:jc w:val="both"/>
      </w:pPr>
      <w:r>
        <w:rPr>
          <w:lang w:eastAsia="lt-LT"/>
        </w:rPr>
        <w:t xml:space="preserve">               </w:t>
      </w:r>
      <w:r w:rsidR="00373A62">
        <w:rPr>
          <w:lang w:eastAsia="lt-LT"/>
        </w:rPr>
        <w:t>4</w:t>
      </w:r>
      <w:r w:rsidR="00C700FC">
        <w:rPr>
          <w:lang w:eastAsia="lt-LT"/>
        </w:rPr>
        <w:t>.</w:t>
      </w:r>
      <w:r w:rsidR="00BD1CC4">
        <w:rPr>
          <w:lang w:eastAsia="lt-LT"/>
        </w:rPr>
        <w:t>9</w:t>
      </w:r>
      <w:r w:rsidR="00C700FC">
        <w:rPr>
          <w:lang w:eastAsia="lt-LT"/>
        </w:rPr>
        <w:t xml:space="preserve">. </w:t>
      </w:r>
      <w:r w:rsidR="00C700FC" w:rsidRPr="00EF46DE">
        <w:t>dalyvauja su savo pareigomis ir funkcijomis susijusių komisijų,</w:t>
      </w:r>
      <w:r w:rsidR="00924023">
        <w:t xml:space="preserve"> projektų valdymo darbo grupių veikloje</w:t>
      </w:r>
      <w:r w:rsidR="00A61838">
        <w:t>;</w:t>
      </w:r>
      <w:r w:rsidR="00924023">
        <w:t xml:space="preserve"> </w:t>
      </w:r>
      <w:r w:rsidR="00C700FC" w:rsidRPr="00EF46DE">
        <w:t>bendrauja ir bendradarbiauja su  Švietimo</w:t>
      </w:r>
      <w:r w:rsidR="004E0AAF">
        <w:t xml:space="preserve">, </w:t>
      </w:r>
      <w:r w:rsidR="00C700FC" w:rsidRPr="00EF46DE">
        <w:t xml:space="preserve">mokslo </w:t>
      </w:r>
      <w:r w:rsidR="004E0AAF">
        <w:t xml:space="preserve">ir sporto </w:t>
      </w:r>
      <w:r w:rsidR="00C700FC" w:rsidRPr="00EF46DE">
        <w:t xml:space="preserve">ministerija, </w:t>
      </w:r>
      <w:r w:rsidR="00214EA3">
        <w:t>N</w:t>
      </w:r>
      <w:r w:rsidR="005C0FE0">
        <w:t>acionaline švietimo agentūra,</w:t>
      </w:r>
      <w:r w:rsidR="00C700FC" w:rsidRPr="00EF46DE">
        <w:t xml:space="preserve"> Savivaldybės administracijos skyriais,  rajono švietimo įstaigomis; </w:t>
      </w:r>
    </w:p>
    <w:p w:rsidR="00C700FC" w:rsidRPr="00EF46DE" w:rsidRDefault="00047B6D" w:rsidP="006F37B3">
      <w:pPr>
        <w:jc w:val="both"/>
      </w:pPr>
      <w:r>
        <w:t xml:space="preserve">              </w:t>
      </w:r>
      <w:r w:rsidR="00373A62">
        <w:t>4</w:t>
      </w:r>
      <w:r w:rsidR="00C700FC">
        <w:t>.</w:t>
      </w:r>
      <w:r w:rsidR="00BD1CC4">
        <w:t>10</w:t>
      </w:r>
      <w:r w:rsidR="00C700FC">
        <w:t>.</w:t>
      </w:r>
      <w:r w:rsidR="0047076A">
        <w:t xml:space="preserve"> </w:t>
      </w:r>
      <w:r w:rsidR="003E6C3E">
        <w:t xml:space="preserve">pavaduoja švietimo ir sporto skyriaus specialistus atostogų, komandiruočių ir ligos </w:t>
      </w:r>
      <w:r w:rsidR="005802EA">
        <w:t>laikotarpiu</w:t>
      </w:r>
      <w:r w:rsidR="003E6C3E">
        <w:t xml:space="preserve">; </w:t>
      </w:r>
      <w:r w:rsidR="00C700FC" w:rsidRPr="00EF46DE">
        <w:t xml:space="preserve">vykdo kitus su </w:t>
      </w:r>
      <w:r w:rsidR="006E7889">
        <w:t>skyriaus</w:t>
      </w:r>
      <w:r w:rsidR="00C700FC" w:rsidRPr="00EF46DE">
        <w:t xml:space="preserve"> funkcijomis susijusius </w:t>
      </w:r>
      <w:r w:rsidR="006E7889">
        <w:t>nenuolatinio pobūdžio S</w:t>
      </w:r>
      <w:r w:rsidR="00C700FC" w:rsidRPr="00EF46DE">
        <w:t>kyriaus vedėjo nurodymus.</w:t>
      </w:r>
    </w:p>
    <w:p w:rsidR="00214140" w:rsidRDefault="00214140" w:rsidP="00C700FC">
      <w:pPr>
        <w:jc w:val="center"/>
        <w:rPr>
          <w:b/>
          <w:lang w:eastAsia="lt-LT"/>
        </w:rPr>
      </w:pPr>
    </w:p>
    <w:p w:rsidR="00BD1CC4" w:rsidRDefault="00153109" w:rsidP="00C700FC">
      <w:pPr>
        <w:jc w:val="center"/>
        <w:rPr>
          <w:b/>
          <w:lang w:eastAsia="lt-LT"/>
        </w:rPr>
      </w:pPr>
      <w:r>
        <w:rPr>
          <w:b/>
          <w:lang w:eastAsia="lt-LT"/>
        </w:rPr>
        <w:t>____________________________</w:t>
      </w:r>
    </w:p>
    <w:p w:rsidR="006B1394" w:rsidRDefault="006B1394"/>
    <w:p w:rsidR="006B1394" w:rsidRDefault="006B1394">
      <w:bookmarkStart w:id="0" w:name="_GoBack"/>
      <w:bookmarkEnd w:id="0"/>
    </w:p>
    <w:p w:rsidR="006B1394" w:rsidRDefault="006B1394"/>
    <w:sectPr w:rsidR="006B1394" w:rsidSect="00FC75C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45" w:rsidRDefault="002C4045" w:rsidP="005B06F7">
      <w:r>
        <w:separator/>
      </w:r>
    </w:p>
  </w:endnote>
  <w:endnote w:type="continuationSeparator" w:id="0">
    <w:p w:rsidR="002C4045" w:rsidRDefault="002C4045" w:rsidP="005B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45" w:rsidRDefault="002C4045" w:rsidP="005B06F7">
      <w:r>
        <w:separator/>
      </w:r>
    </w:p>
  </w:footnote>
  <w:footnote w:type="continuationSeparator" w:id="0">
    <w:p w:rsidR="002C4045" w:rsidRDefault="002C4045" w:rsidP="005B0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D5056"/>
    <w:multiLevelType w:val="hybridMultilevel"/>
    <w:tmpl w:val="9B10458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5854A2C"/>
    <w:multiLevelType w:val="hybridMultilevel"/>
    <w:tmpl w:val="4F8899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C892B49"/>
    <w:multiLevelType w:val="hybridMultilevel"/>
    <w:tmpl w:val="51A820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1907BBE"/>
    <w:multiLevelType w:val="hybridMultilevel"/>
    <w:tmpl w:val="325AF918"/>
    <w:lvl w:ilvl="0" w:tplc="73DC378A">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FC"/>
    <w:rsid w:val="00016EF0"/>
    <w:rsid w:val="00047B6D"/>
    <w:rsid w:val="00080014"/>
    <w:rsid w:val="000B38E2"/>
    <w:rsid w:val="000D2728"/>
    <w:rsid w:val="00153109"/>
    <w:rsid w:val="00173DC9"/>
    <w:rsid w:val="00186FF8"/>
    <w:rsid w:val="001B7321"/>
    <w:rsid w:val="001C0B74"/>
    <w:rsid w:val="001E5A1C"/>
    <w:rsid w:val="00200D16"/>
    <w:rsid w:val="00214140"/>
    <w:rsid w:val="00214EA3"/>
    <w:rsid w:val="00220B48"/>
    <w:rsid w:val="0027186E"/>
    <w:rsid w:val="002B5D98"/>
    <w:rsid w:val="002C4045"/>
    <w:rsid w:val="002F51F2"/>
    <w:rsid w:val="00304E90"/>
    <w:rsid w:val="00355202"/>
    <w:rsid w:val="00373A62"/>
    <w:rsid w:val="003B37BF"/>
    <w:rsid w:val="003E6C3E"/>
    <w:rsid w:val="0047076A"/>
    <w:rsid w:val="004756CD"/>
    <w:rsid w:val="00483B91"/>
    <w:rsid w:val="00484F94"/>
    <w:rsid w:val="004C4085"/>
    <w:rsid w:val="004E0AAF"/>
    <w:rsid w:val="005325CB"/>
    <w:rsid w:val="00534ABE"/>
    <w:rsid w:val="005802EA"/>
    <w:rsid w:val="005B06F7"/>
    <w:rsid w:val="005C0FE0"/>
    <w:rsid w:val="005D0069"/>
    <w:rsid w:val="005D4EFB"/>
    <w:rsid w:val="005E6280"/>
    <w:rsid w:val="006270A7"/>
    <w:rsid w:val="00630772"/>
    <w:rsid w:val="006409C7"/>
    <w:rsid w:val="00697BB6"/>
    <w:rsid w:val="006B1394"/>
    <w:rsid w:val="006E6DFA"/>
    <w:rsid w:val="006E7889"/>
    <w:rsid w:val="006F37B3"/>
    <w:rsid w:val="00715806"/>
    <w:rsid w:val="007E313A"/>
    <w:rsid w:val="008022A2"/>
    <w:rsid w:val="008108BA"/>
    <w:rsid w:val="0084457F"/>
    <w:rsid w:val="008648F4"/>
    <w:rsid w:val="008B4DB9"/>
    <w:rsid w:val="00924023"/>
    <w:rsid w:val="009651C1"/>
    <w:rsid w:val="009C0C83"/>
    <w:rsid w:val="009C7C4D"/>
    <w:rsid w:val="009D1F9B"/>
    <w:rsid w:val="00A313DA"/>
    <w:rsid w:val="00A61838"/>
    <w:rsid w:val="00B04E1D"/>
    <w:rsid w:val="00B21219"/>
    <w:rsid w:val="00B368E1"/>
    <w:rsid w:val="00B67DF2"/>
    <w:rsid w:val="00BD1CC4"/>
    <w:rsid w:val="00BF3DA4"/>
    <w:rsid w:val="00C04A60"/>
    <w:rsid w:val="00C17787"/>
    <w:rsid w:val="00C224E4"/>
    <w:rsid w:val="00C43157"/>
    <w:rsid w:val="00C700FC"/>
    <w:rsid w:val="00C73B71"/>
    <w:rsid w:val="00CA1C6D"/>
    <w:rsid w:val="00CA2ACC"/>
    <w:rsid w:val="00CF3C28"/>
    <w:rsid w:val="00D01949"/>
    <w:rsid w:val="00D46DEC"/>
    <w:rsid w:val="00D773E1"/>
    <w:rsid w:val="00DA6BD4"/>
    <w:rsid w:val="00DB43B5"/>
    <w:rsid w:val="00DC255F"/>
    <w:rsid w:val="00E06E4E"/>
    <w:rsid w:val="00E702FD"/>
    <w:rsid w:val="00F55A04"/>
    <w:rsid w:val="00FA240A"/>
    <w:rsid w:val="00FC75CF"/>
    <w:rsid w:val="00FE67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AE091-1CEB-4988-B217-133B3776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00F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C700FC"/>
    <w:pPr>
      <w:jc w:val="both"/>
    </w:pPr>
  </w:style>
  <w:style w:type="character" w:customStyle="1" w:styleId="PagrindinistekstasDiagrama">
    <w:name w:val="Pagrindinis tekstas Diagrama"/>
    <w:basedOn w:val="Numatytasispastraiposriftas"/>
    <w:link w:val="Pagrindinistekstas"/>
    <w:rsid w:val="00C700F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B06F7"/>
    <w:pPr>
      <w:tabs>
        <w:tab w:val="center" w:pos="4819"/>
        <w:tab w:val="right" w:pos="9638"/>
      </w:tabs>
    </w:pPr>
  </w:style>
  <w:style w:type="character" w:customStyle="1" w:styleId="AntratsDiagrama">
    <w:name w:val="Antraštės Diagrama"/>
    <w:basedOn w:val="Numatytasispastraiposriftas"/>
    <w:link w:val="Antrats"/>
    <w:uiPriority w:val="99"/>
    <w:rsid w:val="005B06F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B06F7"/>
    <w:pPr>
      <w:tabs>
        <w:tab w:val="center" w:pos="4819"/>
        <w:tab w:val="right" w:pos="9638"/>
      </w:tabs>
    </w:pPr>
  </w:style>
  <w:style w:type="character" w:customStyle="1" w:styleId="PoratDiagrama">
    <w:name w:val="Poraštė Diagrama"/>
    <w:basedOn w:val="Numatytasispastraiposriftas"/>
    <w:link w:val="Porat"/>
    <w:uiPriority w:val="99"/>
    <w:rsid w:val="005B06F7"/>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F37B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37B3"/>
    <w:rPr>
      <w:rFonts w:ascii="Segoe UI" w:eastAsia="Times New Roman" w:hAnsi="Segoe UI" w:cs="Segoe UI"/>
      <w:sz w:val="18"/>
      <w:szCs w:val="18"/>
    </w:rPr>
  </w:style>
  <w:style w:type="paragraph" w:styleId="Pagrindinistekstas2">
    <w:name w:val="Body Text 2"/>
    <w:basedOn w:val="prastasis"/>
    <w:link w:val="Pagrindinistekstas2Diagrama"/>
    <w:uiPriority w:val="99"/>
    <w:semiHidden/>
    <w:unhideWhenUsed/>
    <w:rsid w:val="00016EF0"/>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016EF0"/>
    <w:rPr>
      <w:rFonts w:ascii="Times New Roman" w:eastAsia="Times New Roman" w:hAnsi="Times New Roman" w:cs="Times New Roman"/>
      <w:sz w:val="24"/>
      <w:szCs w:val="24"/>
    </w:rPr>
  </w:style>
  <w:style w:type="paragraph" w:styleId="Sraopastraipa">
    <w:name w:val="List Paragraph"/>
    <w:basedOn w:val="prastasis"/>
    <w:uiPriority w:val="34"/>
    <w:qFormat/>
    <w:rsid w:val="00016EF0"/>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3072</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skaidra.preibiene</dc:creator>
  <cp:lastModifiedBy>Nij</cp:lastModifiedBy>
  <cp:revision>4</cp:revision>
  <cp:lastPrinted>2017-03-01T09:06:00Z</cp:lastPrinted>
  <dcterms:created xsi:type="dcterms:W3CDTF">2020-04-27T12:59:00Z</dcterms:created>
  <dcterms:modified xsi:type="dcterms:W3CDTF">2020-04-28T06:14:00Z</dcterms:modified>
</cp:coreProperties>
</file>