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drawings/drawing3.xml" ContentType="application/vnd.openxmlformats-officedocument.drawingml.chartshapes+xml"/>
  <Override PartName="/word/charts/chart21.xml" ContentType="application/vnd.openxmlformats-officedocument.drawingml.chart+xml"/>
  <Override PartName="/word/drawings/drawing4.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5.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50CCE" w:rsidRPr="00077CD4" w:rsidRDefault="009E7986" w:rsidP="00850CCE">
      <w:pPr>
        <w:pStyle w:val="prastasiniatinklio"/>
        <w:spacing w:before="0" w:beforeAutospacing="0" w:after="0" w:afterAutospacing="0"/>
        <w:jc w:val="both"/>
        <w:rPr>
          <w:lang w:val="lt-LT"/>
        </w:rPr>
      </w:pPr>
      <w:bookmarkStart w:id="0" w:name="_GoBack"/>
      <w:r>
        <w:rPr>
          <w:noProof/>
        </w:rPr>
        <w:drawing>
          <wp:anchor distT="0" distB="0" distL="114300" distR="114300" simplePos="0" relativeHeight="251705344" behindDoc="1" locked="0" layoutInCell="1" allowOverlap="1">
            <wp:simplePos x="0" y="0"/>
            <wp:positionH relativeFrom="page">
              <wp:align>left</wp:align>
            </wp:positionH>
            <wp:positionV relativeFrom="paragraph">
              <wp:posOffset>-895349</wp:posOffset>
            </wp:positionV>
            <wp:extent cx="7553325" cy="10662920"/>
            <wp:effectExtent l="0" t="0" r="9525" b="5080"/>
            <wp:wrapNone/>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50CCE" w:rsidRPr="00077CD4">
        <w:rPr>
          <w:lang w:val="lt-LT"/>
        </w:rPr>
        <w:t xml:space="preserve">                                                                             </w:t>
      </w:r>
      <w:r w:rsidR="00FD5FCE">
        <w:rPr>
          <w:lang w:val="lt-LT"/>
        </w:rPr>
        <w:tab/>
      </w:r>
      <w:r w:rsidR="00BF07B4">
        <w:rPr>
          <w:lang w:val="lt-LT"/>
        </w:rPr>
        <w:t xml:space="preserve">    </w:t>
      </w:r>
      <w:r w:rsidR="00850CCE" w:rsidRPr="00077CD4">
        <w:rPr>
          <w:lang w:val="lt-LT"/>
        </w:rPr>
        <w:t>PRITARTA</w:t>
      </w:r>
    </w:p>
    <w:p w:rsidR="00850CCE" w:rsidRPr="00077CD4" w:rsidRDefault="00850CCE" w:rsidP="00850CCE">
      <w:pPr>
        <w:pStyle w:val="prastasiniatinklio"/>
        <w:spacing w:before="0" w:beforeAutospacing="0" w:after="0" w:afterAutospacing="0"/>
        <w:jc w:val="both"/>
        <w:rPr>
          <w:lang w:val="lt-LT"/>
        </w:rPr>
      </w:pPr>
      <w:r w:rsidRPr="00077CD4">
        <w:rPr>
          <w:lang w:val="lt-LT"/>
        </w:rPr>
        <w:t xml:space="preserve">                                                                            </w:t>
      </w:r>
      <w:r w:rsidR="00FD5FCE">
        <w:rPr>
          <w:lang w:val="lt-LT"/>
        </w:rPr>
        <w:tab/>
      </w:r>
      <w:r w:rsidR="00BF07B4">
        <w:rPr>
          <w:lang w:val="lt-LT"/>
        </w:rPr>
        <w:t xml:space="preserve">    </w:t>
      </w:r>
      <w:r w:rsidRPr="00077CD4">
        <w:rPr>
          <w:lang w:val="lt-LT"/>
        </w:rPr>
        <w:t>Klaipėdos rajono savivaldybės tarybos</w:t>
      </w:r>
    </w:p>
    <w:p w:rsidR="00850CCE" w:rsidRPr="0031085D" w:rsidRDefault="00850CCE" w:rsidP="00850CCE">
      <w:pPr>
        <w:pStyle w:val="prastasiniatinklio"/>
        <w:spacing w:before="0" w:beforeAutospacing="0" w:after="0" w:afterAutospacing="0"/>
        <w:jc w:val="both"/>
        <w:rPr>
          <w:lang w:val="lt-LT"/>
        </w:rPr>
      </w:pPr>
      <w:r w:rsidRPr="00077CD4">
        <w:rPr>
          <w:lang w:val="lt-LT"/>
        </w:rPr>
        <w:t xml:space="preserve">                                                      </w:t>
      </w:r>
      <w:r w:rsidR="003238B0" w:rsidRPr="00077CD4">
        <w:rPr>
          <w:lang w:val="lt-LT"/>
        </w:rPr>
        <w:t xml:space="preserve">                     </w:t>
      </w:r>
      <w:r w:rsidR="00FD5FCE">
        <w:rPr>
          <w:lang w:val="lt-LT"/>
        </w:rPr>
        <w:t xml:space="preserve">        </w:t>
      </w:r>
      <w:r w:rsidR="003238B0" w:rsidRPr="00077CD4">
        <w:rPr>
          <w:lang w:val="lt-LT"/>
        </w:rPr>
        <w:t xml:space="preserve">  </w:t>
      </w:r>
      <w:r w:rsidR="00BF07B4">
        <w:rPr>
          <w:lang w:val="lt-LT"/>
        </w:rPr>
        <w:t xml:space="preserve">   </w:t>
      </w:r>
      <w:r w:rsidR="003238B0" w:rsidRPr="00077CD4">
        <w:rPr>
          <w:lang w:val="lt-LT"/>
        </w:rPr>
        <w:t>201</w:t>
      </w:r>
      <w:r w:rsidR="003238B0" w:rsidRPr="0031085D">
        <w:rPr>
          <w:lang w:val="lt-LT"/>
        </w:rPr>
        <w:t>9</w:t>
      </w:r>
      <w:r w:rsidR="003238B0" w:rsidRPr="00077CD4">
        <w:rPr>
          <w:lang w:val="lt-LT"/>
        </w:rPr>
        <w:t xml:space="preserve"> m. </w:t>
      </w:r>
      <w:r w:rsidR="00FD5FCE">
        <w:rPr>
          <w:lang w:val="lt-LT"/>
        </w:rPr>
        <w:t xml:space="preserve">kovo 28 </w:t>
      </w:r>
      <w:r w:rsidR="00D97C80" w:rsidRPr="00077CD4">
        <w:rPr>
          <w:lang w:val="lt-LT"/>
        </w:rPr>
        <w:t>d. sprendimu Nr. T11-</w:t>
      </w:r>
      <w:r w:rsidR="007B6422">
        <w:rPr>
          <w:lang w:val="lt-LT"/>
        </w:rPr>
        <w:t>59</w:t>
      </w:r>
    </w:p>
    <w:p w:rsidR="00C2186D" w:rsidRPr="00586FF7" w:rsidRDefault="00C2186D">
      <w:pPr>
        <w:spacing w:line="200" w:lineRule="exact"/>
        <w:rPr>
          <w:rFonts w:ascii="Times New Roman" w:eastAsia="Times New Roman" w:hAnsi="Times New Roman"/>
          <w:sz w:val="24"/>
        </w:rPr>
      </w:pPr>
    </w:p>
    <w:p w:rsidR="00C2186D" w:rsidRPr="00517964" w:rsidRDefault="00C2186D">
      <w:pPr>
        <w:spacing w:line="206" w:lineRule="exact"/>
        <w:rPr>
          <w:rFonts w:ascii="Times New Roman" w:eastAsia="Times New Roman" w:hAnsi="Times New Roman"/>
          <w:sz w:val="24"/>
        </w:rPr>
      </w:pPr>
    </w:p>
    <w:p w:rsidR="00A56DB5" w:rsidRPr="0031085D" w:rsidRDefault="00A56DB5" w:rsidP="00A56DB5">
      <w:pPr>
        <w:spacing w:line="0" w:lineRule="atLeast"/>
        <w:jc w:val="center"/>
        <w:rPr>
          <w:rFonts w:ascii="Times New Roman" w:hAnsi="Times New Roman" w:cs="Times New Roman"/>
          <w:sz w:val="36"/>
          <w:szCs w:val="36"/>
        </w:rPr>
      </w:pPr>
    </w:p>
    <w:p w:rsidR="00A56DB5" w:rsidRPr="0031085D" w:rsidRDefault="00A56DB5" w:rsidP="00A56DB5">
      <w:pPr>
        <w:spacing w:line="0" w:lineRule="atLeast"/>
        <w:jc w:val="center"/>
        <w:rPr>
          <w:rFonts w:ascii="Times New Roman" w:hAnsi="Times New Roman" w:cs="Times New Roman"/>
          <w:sz w:val="36"/>
          <w:szCs w:val="36"/>
        </w:rPr>
      </w:pPr>
    </w:p>
    <w:p w:rsidR="00ED4710" w:rsidRDefault="00ED4710" w:rsidP="00A56DB5">
      <w:pPr>
        <w:spacing w:line="0" w:lineRule="atLeast"/>
        <w:jc w:val="center"/>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0" distB="0" distL="114300" distR="114300" simplePos="0" relativeHeight="251704320" behindDoc="1" locked="0" layoutInCell="1" allowOverlap="1">
                <wp:simplePos x="0" y="0"/>
                <wp:positionH relativeFrom="page">
                  <wp:align>center</wp:align>
                </wp:positionH>
                <wp:positionV relativeFrom="paragraph">
                  <wp:posOffset>356235</wp:posOffset>
                </wp:positionV>
                <wp:extent cx="4943475" cy="904875"/>
                <wp:effectExtent l="0" t="0" r="28575" b="28575"/>
                <wp:wrapNone/>
                <wp:docPr id="50" name="Teksto laukas 50"/>
                <wp:cNvGraphicFramePr/>
                <a:graphic xmlns:a="http://schemas.openxmlformats.org/drawingml/2006/main">
                  <a:graphicData uri="http://schemas.microsoft.com/office/word/2010/wordprocessingShape">
                    <wps:wsp>
                      <wps:cNvSpPr txBox="1"/>
                      <wps:spPr>
                        <a:xfrm>
                          <a:off x="0" y="0"/>
                          <a:ext cx="4943475" cy="904875"/>
                        </a:xfrm>
                        <a:prstGeom prst="rect">
                          <a:avLst/>
                        </a:prstGeom>
                        <a:blipFill>
                          <a:blip r:embed="rId9"/>
                          <a:tile tx="0" ty="0" sx="100000" sy="100000" flip="none" algn="tl"/>
                        </a:blipFill>
                        <a:ln w="6350">
                          <a:solidFill>
                            <a:prstClr val="black"/>
                          </a:solidFill>
                        </a:ln>
                      </wps:spPr>
                      <wps:txbx>
                        <w:txbxContent>
                          <w:p w:rsidR="00ED4710" w:rsidRDefault="00ED4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50" o:spid="_x0000_s1026" type="#_x0000_t202" style="position:absolute;left:0;text-align:left;margin-left:0;margin-top:28.05pt;width:389.25pt;height:71.25pt;z-index:-251612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qHKVAgAAOQUAAA4AAABkcnMvZTJvRG9jLnhtbKxUXU/bMBR9n7T/&#10;YPl9pIXwFZGiDsSEhACpTDw7jtNYOLZnu23Yr9+xk0DFJk2a1gf32vfm+p5zz/XFZd8pshXOS6NL&#10;Oj+YUSI0N7XU65J+f7r5ckaJD0zXTBktSvoqPL1cfP50sbOFODStUbVwBEm0L3a2pG0Itsgyz1vR&#10;MX9grNBwNsZ1LGDr1lnt2A7ZO5UdzmYn2c642jrDhfc4vR6cdJHyN43g4aFpvAhElRS1hbS6tFZx&#10;zRYXrFg7ZlvJxzLYP1TRMalx6VuqaxYY2Tj5W6pOcme8acIBN11mmkZykTAAzXz2Ac2qZVYkLCDH&#10;2zea/P9Ly++3j47IuqTHoEezDj16Ei8+GKLY5oV5gnOQtLO+QOzKIjr0X02PZk/nHocRe9+4Lv4D&#10;FYEf+V7fKBZ9IByH+Xl+lJ8eU8LhO5/lZ7CRPnv/2jofvgnTkWiU1KGFiVm2vfNhCJ1C4mWVkvZG&#10;KjXZI0lo8d+lNNB/bfimEzoMenJCsQAx+1ZaT4krRFcJ0ONu6wSYFUEqAQ4SwJAQEh/pmMUf1I6j&#10;yW5QXEk1lE8JU2tMSFAj3P26lSa7kp4cgeoIwxsl6wlTxHqlHNkyKLhSjL+MCfaiwJ7SIDE2aWhG&#10;tEJf9WPnKlO/onHODPr3lt9I5L1jPjwyB8GjbgxxeMDSKINizGhR0hr380/nMR4kw0vJDgNUUv9j&#10;wxyQqlsNhZ7P8xxpQ9rkx6eH2Lh9T7Xv0ZvuygDhHARanswYH9RkNs50z5j1ZbwVLqY57gahk3kV&#10;hrHGW8HFcpmCMGOWhTu9sjymjuRGPp/6Z+bsKLAAad6badRY8UFnQ2z8UpvlJphGJhFGggdWR94x&#10;n0nG41sSH4D9fYp6f/EWvwAAAP//AwBQSwMECgAAAAAAAAAhAH3RxfAfCwAAHwsAABUAAABkcnMv&#10;bWVkaWEvaW1hZ2UxLmpwZWf/2P/gABBKRklGAAEBAQBLAEsAAP/jAw5NU08gUGFsZXR0ZSC43fvA&#10;4PvF4fvH4/vL4/vL5PvN5fvP5vvR5fvS5/vU5/vW6PvX5/vY6PvY6fva6vvc6fvd6vve6/ve7Pvh&#10;6/vh7Pvk7Pvk7vvn7Pvn7/vq7/vs8fvt7/vx8vvz9Pv59/uq2Puw2vuz2/u03Pu22/u33fu33vu4&#10;3/u63vu73fu73/u84Pu93vu+3vu+4Pu/4fvA3vvA4vvB4PvB4fvC4fvC4vvD3/vD4fvD4vvE4fvE&#10;4vvE4/vF4vvF4/vF5PvG4PvG4fvG4vvG4/vH4vvH5PvH5fvI4vvI4/vI5PvJ4fvJ4/vJ5PvJ5fvK&#10;4vvK5PvK5fvK5vvL5fvM4/vM5PvM5fvM5vvM5/vN4/vN5PvN5vvN5/vO5PvO5fvO5vvO5/vO6PvP&#10;4/vP5fvP5/vP6PvQ5PvQ5fvQ5vvQ5/vR5vvR5/vR6PvS5PvS5vvS6PvT5PvT5vvT5/vT6PvT6fvU&#10;5vvU6PvV5vvV5/vV6PvV6fvW5fvW5/vW6fvX6PvX6fvX6vvY5vvY5/vY6vvY6/vZ6PvZ6fvZ6vva&#10;6Pva6fva6/va7Pvb5/vb6fvb6vvb6/vc6Pvc6vvc6/vc7Pvc7fvd6Pvd6fvd6/vd7Pve6Pve6vve&#10;7fvf6vvf6/vf7Pvf7fvf7vvg6fvg6vvg6/vg7Pvg7fvg7vvh7fvh7vvi6vvi6/vi7Pvi7fvj6/vj&#10;7Pvj7fvj7vvj7/vk6/vk7fvk8Pvl6/vl7Pvl7fvl7vvl7/vm7fvm7vvm7/vm8Pvn7fvn7vvn8Pvn&#10;8fvo7vvo7/vo8Pvo8fvp7vvp7/vp8Pvp8fvq7Pvq7vvq8Pvq8fvq8vvr7vvr7/vr8Pvr8fvs7vvs&#10;8Pvs8vvt7vvt8Pvt8fvt8vvt8/vu8Pvu8fvu8vvu9Pvv8fvv8vvv8/vw7/vw8fvw8vvw8/vw9fvx&#10;8fvx8/vx9Pvy8vvy8/vy9Pvy9fvz8fvz8/vz9vv08/v09Pv09fv18vv18/v19vv29Pv29/v39fv4&#10;9vv59Pv5+Pv79vv7+Pv++Pv++vv+/Pv/2wBDAAsICAoIBwsKCQoNDAsNERwSEQ8PESIZGhQcKSQr&#10;KigkJyctMkA3LTA9MCcnOEw5PUNFSElIKzZPVU5GVEBHSEX/2wBDAQwNDREPESESEiFFLicuRUVF&#10;RUVFRUVFRUVFRUVFRUVFRUVFRUVFRUVFRUVFRUVFRUVFRUVFRUVFRUVFRUVFRUX/wAARCACAAIAD&#10;ASIAAhEBAxEB/8QAGAABAQEBAQAAAAAAAAAAAAAAAQIAAwf/xAAtEAEAAgICAgIBAgUFAQEAAAAB&#10;AhEAIRIxQVEiYXEDMhNCgZGhUrHB0fAj4f/EABgBAQEBAQEAAAAAAAAAAAAAAAEAAgME/8QAGhEB&#10;AQEAAwEAAAAAAAAAAAAAAAERITFBYf/aAAwDAQACEQMRAD8A9JGLPjJWjvHlbVFN/HNGK0nv+2Gv&#10;4kdNf756HBXFIjGmztwAt3d3905onUpOvT7xj8Yy/wBK0V5yKJiPGL86ygWPjEI3KVqxKfxmgnGo&#10;lNXvsyAjZaFriw+ahZH77yZQlKTSt791rOocTky6MqYj9s04/FxnKQkRD2HjMfJI/eqxbV1oXf1g&#10;RqV3qVdmDaFmy6x4hqy8WPL5d/eScx2crrMsZTr3YFf4zESN29apwkL+pbuLV5plQiCRbRq+s1Fv&#10;s6MpfjvtdtZMnpdKWuBpUJUaD7vOZa3/ADmk9ZTBfkb8decqJITlLfo7/rkE8eUm0C+3xjJsA8f7&#10;ecZ7qtHiOEDjLZUV78uskObYkf7ecuXEt8X6veczrr5d9/5/OXayTrXdd685VRMv1OUtUwdZ0i/G&#10;6p/vkRhA9359XlIKxXbXXjK4Zqigbk73hHirVrWvvJLAib/6ypS+VWP0F4FpRhyBfuq8ZoURSL2+&#10;PGZlcBlH5bw5Vq6a6XvJBEs/UpF1mhHmiESvN4tcTlAa+94khp4UeqyBZUUhutv+2TRM6uvTipGZ&#10;Gm3/ADizuOoET894FhquKh4/6yfjWiRforIIFWCfnxlSWyrj93V44NMSOkmofyjWFDMlVprbjy4q&#10;/qNx/wDd48SKUHdlZFO4K3p8mDUpSrp81mlL+IbN/m7w5WgOj1iyQ2h+erynymk834zRugKu7wpl&#10;I0quvWBI1P8APdd9ZNPJv4r16Mzcb8RfrrJb8XvyYhRco8UqJ0YWgg7PN/4xj+0vVe/OU0JEiVV6&#10;PORw8VoKa1frCrs7fOEbIlA77M68tNRO9YUzlzJf/R0sTrNHiG1tWqay5Wny3XjW85cpWkglGuu8&#10;orwkNqIeOryhoT5d/wBfzhqUR127xk8YhpvvFklw27NXXjEqMWr7pMw6+PRX3lM41Uil3Zg0hjVp&#10;Wjx6yYxOVnT2+8plylEpqtZV3+7TfbiME5JLlxDW78YRXlbF/GZSMaSSmA2u1rVeMFpRlL5VHxjG&#10;jp613kxL/UkFe0zThUpSWz+Ux+L6vuPJ0PvxkSFErfm8xXS9tb85o/pgnGP9Uy6Xa49jJ6K0XjKV&#10;Bx/FfWTAqNpo6+80+irq91h6fBGXd1fn8ZjiqEflV96wkEXQf1zB3LRGi7cQkCURUK99Z2iUROWv&#10;9s5R0hK6Hwd5aPmuX07+sqo0kr0HVGseNly3H6cY3LQxHznOX63O2PLWg94FfH72+nCkYsjrrzhC&#10;Vxs/rm5rGy6MuVsYi3oN+HrMkhV0Hnw5ziT6s5br8ZcZMfjKQy/ma6xxnSUNqsfvrEgSHk06dd48&#10;IlKlnvAAR1v9tuDWNIPkxi3H+mblKYf5oxpeW6v31hIK/GtPnJNIfiUWug8Y/wANSur73hG65Ihb&#10;Rf8AnMSDsu3rJNKMUkBaebzlviS0/jzlyudRWv8AVRmY8o1X7t//AJjGbyYpzaLXEdvEunb7+/xm&#10;ny6JX7fWIU2b+n/OBR01vGZAQd7rvNxOSCqf+MJwlNNFDd4jxv4gQ0dey8xMm1IbTeVOA/IWytOE&#10;ILXLT3blwedV+nGv1Ne9rkQhpHVm/edFqXqns6znNP0+JVvderwiuEVaOPfjMN9PXTnOSs0/uHWd&#10;KIws/r+frESsLwuzia0d/eaNMr7fAZnUY3JL6j4yKdxb36yToXJpLyU6NX6zMb+Nuzv6ylv9vrv6&#10;yKVSvrblmwSl85PHjO6199YkpXUW16OsFER8XQe7y6jI4loG085K/PibvoPvKdWlfkMUxqXHoro2&#10;5UdR0d6+/wA5EY8v1KJWHddZ0lZaaOg91maYibKqFo3X1hBu5MaTzmb0q66Dty4x0ko99q24+D1z&#10;XejRpTBObtd/VZU4BGPEeJ6fORxlFkSaPBeMFUEeZ234MZBLi1q9b1WZlwiUvrqqyW1FXl9+MkqC&#10;EpL3Wssjfb2WZyjOOzi2vWNrTLtf7GFhlZaajKq3fvFVl8Af9OsEuNiF7c0Ichs6016xS6lUaNm1&#10;fGZj+4iNJ7ypSZXWoGjdZBr1v785khkkz5VfZhGF8WXd6E/9ebcW2MSnz5Mzy6tb8+/vNMqsJaTT&#10;usmRoE0h+cGiBRq915cVWMhvvtySgr1vA5XEr43ffnKj3ouXv/jNNoOSdXV7wI/ViK8TrvWc4jdT&#10;t5PS50nJY/8AJkH7WelNYzoXs74oNf8AP5wjERkjx/zmWZIB0mqy4HKHI7Xdesul2g1Y95X6cON2&#10;aTealA6TsPObloJCZGQMosbVbeh7c3J+UT+rmJULwLf71kR8vAq6u8sGusQ5nIu26vzhx+Ub3qnG&#10;3kPEPODIWl16PGBf/9lQSwMEFAAGAAgAAAAhANwkVI7cAAAABwEAAA8AAABkcnMvZG93bnJldi54&#10;bWxMj71Ow0AQhHsk3uG0SHTk7ED8h88RQgKJCpFQUG7sxTb49izfJTZvz1KRcjSjmW/K7WIHdaLJ&#10;944NxKsIFHHtmp5bA+/7p5sMlA/IDQ6OycAPedhWlxclFo2b+Y1Ou9AqKWFfoIEuhLHQ2tcdWfQr&#10;NxKL9+kmi0Hk1OpmwlnK7aDXUZRoiz3LQocjPXZUf++O1gC91P3crvP8dY+3z19xfBel84cx11fL&#10;wz2oQEv4D8MfvqBDJUwHd+TGq8GAHAkGNkkMStw0zTagDhLLswR0Vepz/uo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NaYqHKVAgAAOQUAAA4AAAAAAAAAAAAAAAAA&#10;PAIAAGRycy9lMm9Eb2MueG1sUEsBAi0ACgAAAAAAAAAhAH3RxfAfCwAAHwsAABUAAAAAAAAAAAAA&#10;AAAA/QQAAGRycy9tZWRpYS9pbWFnZTEuanBlZ1BLAQItABQABgAIAAAAIQDcJFSO3AAAAAcBAAAP&#10;AAAAAAAAAAAAAAAAAE8QAABkcnMvZG93bnJldi54bWxQSwECLQAUAAYACAAAACEAWGCzG7oAAAAi&#10;AQAAGQAAAAAAAAAAAAAAAABYEQAAZHJzL19yZWxzL2Uyb0RvYy54bWwucmVsc1BLBQYAAAAABgAG&#10;AH0BAABJEgAAAAA=&#10;" strokeweight=".5pt">
                <v:fill r:id="rId10" o:title="" recolor="t" rotate="t" type="tile"/>
                <v:textbox>
                  <w:txbxContent>
                    <w:p w:rsidR="00ED4710" w:rsidRDefault="00ED4710"/>
                  </w:txbxContent>
                </v:textbox>
                <w10:wrap anchorx="page"/>
              </v:shape>
            </w:pict>
          </mc:Fallback>
        </mc:AlternateContent>
      </w:r>
    </w:p>
    <w:p w:rsidR="00C2186D" w:rsidRPr="0031085D" w:rsidRDefault="00A56DB5" w:rsidP="00ED4710">
      <w:pPr>
        <w:spacing w:line="0" w:lineRule="atLeast"/>
        <w:ind w:left="709"/>
        <w:jc w:val="center"/>
        <w:rPr>
          <w:rFonts w:ascii="Times New Roman" w:eastAsia="Arial" w:hAnsi="Times New Roman" w:cs="Times New Roman"/>
          <w:color w:val="FFFFFF"/>
          <w:sz w:val="36"/>
          <w:szCs w:val="36"/>
        </w:rPr>
        <w:sectPr w:rsidR="00C2186D" w:rsidRPr="0031085D" w:rsidSect="00D90C1D">
          <w:headerReference w:type="default" r:id="rId11"/>
          <w:headerReference w:type="first" r:id="rId12"/>
          <w:pgSz w:w="11900" w:h="16838"/>
          <w:pgMar w:top="1440" w:right="1800" w:bottom="1440" w:left="820" w:header="0" w:footer="0" w:gutter="0"/>
          <w:cols w:space="0" w:equalWidth="0">
            <w:col w:w="9280"/>
          </w:cols>
          <w:docGrid w:linePitch="360"/>
        </w:sectPr>
      </w:pPr>
      <w:r w:rsidRPr="0031085D">
        <w:rPr>
          <w:rFonts w:ascii="Times New Roman" w:hAnsi="Times New Roman" w:cs="Times New Roman"/>
          <w:sz w:val="36"/>
          <w:szCs w:val="36"/>
        </w:rPr>
        <w:t xml:space="preserve"> </w:t>
      </w:r>
    </w:p>
    <w:p w:rsidR="009233D5" w:rsidRPr="00241B5D" w:rsidRDefault="00D62BE1" w:rsidP="00C42602">
      <w:pPr>
        <w:spacing w:line="0" w:lineRule="atLeast"/>
        <w:rPr>
          <w:rFonts w:ascii="Arial" w:eastAsia="Arial" w:hAnsi="Arial"/>
          <w:color w:val="1EC6DD"/>
          <w:sz w:val="98"/>
        </w:rPr>
      </w:pPr>
      <w:bookmarkStart w:id="1" w:name="page2"/>
      <w:bookmarkEnd w:id="1"/>
      <w:r w:rsidRPr="0031085D">
        <w:rPr>
          <w:rFonts w:ascii="Arial" w:eastAsia="Arial" w:hAnsi="Arial"/>
          <w:noProof/>
          <w:color w:val="FFFFFF"/>
          <w:sz w:val="55"/>
        </w:rPr>
        <w:lastRenderedPageBreak/>
        <w:drawing>
          <wp:anchor distT="0" distB="0" distL="114300" distR="114300" simplePos="0" relativeHeight="251614208" behindDoc="1" locked="0" layoutInCell="0" allowOverlap="1" wp14:anchorId="1D88AA42" wp14:editId="1EF85974">
            <wp:simplePos x="0" y="0"/>
            <wp:positionH relativeFrom="page">
              <wp:posOffset>-742950</wp:posOffset>
            </wp:positionH>
            <wp:positionV relativeFrom="page">
              <wp:posOffset>0</wp:posOffset>
            </wp:positionV>
            <wp:extent cx="3350260" cy="11115675"/>
            <wp:effectExtent l="0" t="0" r="2540" b="9525"/>
            <wp:wrapNone/>
            <wp:docPr id="1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0260" cy="11115675"/>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Arial" w:eastAsia="Arial" w:hAnsi="Arial"/>
          <w:color w:val="1EC6DD"/>
          <w:sz w:val="98"/>
        </w:rPr>
        <w:t>TURINYS</w:t>
      </w:r>
    </w:p>
    <w:p w:rsidR="00C2186D" w:rsidRPr="00961CEE" w:rsidRDefault="00C2186D" w:rsidP="00D90C1D">
      <w:pPr>
        <w:pStyle w:val="Sraopastraipa"/>
        <w:numPr>
          <w:ilvl w:val="0"/>
          <w:numId w:val="28"/>
        </w:numPr>
        <w:spacing w:after="0" w:line="240" w:lineRule="auto"/>
        <w:rPr>
          <w:rFonts w:ascii="Times New Roman" w:eastAsia="Arial" w:hAnsi="Times New Roman" w:cs="Times New Roman"/>
          <w:color w:val="1EC6DD"/>
          <w:sz w:val="24"/>
          <w:szCs w:val="24"/>
        </w:rPr>
      </w:pPr>
      <w:r w:rsidRPr="00961CEE">
        <w:rPr>
          <w:rFonts w:ascii="Times New Roman" w:eastAsia="Arial" w:hAnsi="Times New Roman" w:cs="Times New Roman"/>
          <w:color w:val="11151F"/>
          <w:sz w:val="24"/>
          <w:szCs w:val="24"/>
        </w:rPr>
        <w:t>Klaipėdos rajono savivaldybės administracija</w:t>
      </w:r>
      <w:r w:rsidR="008E25C6">
        <w:rPr>
          <w:rFonts w:ascii="Times New Roman" w:eastAsia="Arial" w:hAnsi="Times New Roman" w:cs="Times New Roman"/>
          <w:color w:val="11151F"/>
          <w:sz w:val="24"/>
          <w:szCs w:val="24"/>
        </w:rPr>
        <w:t xml:space="preserve">   </w:t>
      </w:r>
      <w:r w:rsidR="00961CEE">
        <w:rPr>
          <w:rFonts w:ascii="Times New Roman" w:eastAsia="Arial" w:hAnsi="Times New Roman" w:cs="Times New Roman"/>
          <w:color w:val="11151F"/>
          <w:sz w:val="24"/>
          <w:szCs w:val="24"/>
        </w:rPr>
        <w:t>3 psl</w:t>
      </w:r>
      <w:r w:rsidR="008E25C6">
        <w:rPr>
          <w:rFonts w:ascii="Times New Roman" w:eastAsia="Arial" w:hAnsi="Times New Roman" w:cs="Times New Roman"/>
          <w:color w:val="11151F"/>
          <w:sz w:val="24"/>
          <w:szCs w:val="24"/>
        </w:rPr>
        <w:t>.</w:t>
      </w:r>
    </w:p>
    <w:p w:rsidR="00961CEE" w:rsidRPr="00D90C1D" w:rsidRDefault="00C2186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Dokumentų valdymas</w:t>
      </w:r>
      <w:r w:rsidR="00961CEE">
        <w:rPr>
          <w:rFonts w:ascii="Times New Roman" w:eastAsia="Arial" w:hAnsi="Times New Roman" w:cs="Times New Roman"/>
          <w:color w:val="11151F"/>
          <w:sz w:val="24"/>
          <w:szCs w:val="24"/>
        </w:rPr>
        <w:t xml:space="preserve"> ir</w:t>
      </w:r>
      <w:r w:rsidR="00961CEE" w:rsidRPr="00D90C1D">
        <w:rPr>
          <w:rFonts w:ascii="Times New Roman" w:eastAsia="Arial" w:hAnsi="Times New Roman" w:cs="Times New Roman"/>
          <w:color w:val="11151F"/>
          <w:sz w:val="24"/>
          <w:szCs w:val="24"/>
        </w:rPr>
        <w:t xml:space="preserve"> </w:t>
      </w:r>
      <w:r w:rsidR="008359BC" w:rsidRPr="00D90C1D">
        <w:rPr>
          <w:rFonts w:ascii="Times New Roman" w:eastAsia="Arial" w:hAnsi="Times New Roman" w:cs="Times New Roman"/>
          <w:color w:val="11151F"/>
          <w:sz w:val="24"/>
          <w:szCs w:val="24"/>
        </w:rPr>
        <w:t>personalo administravimas</w:t>
      </w:r>
      <w:r w:rsidR="008E25C6">
        <w:rPr>
          <w:rFonts w:ascii="Times New Roman" w:eastAsia="Arial" w:hAnsi="Times New Roman" w:cs="Times New Roman"/>
          <w:color w:val="11151F"/>
          <w:sz w:val="24"/>
          <w:szCs w:val="24"/>
        </w:rPr>
        <w:t xml:space="preserve">   </w:t>
      </w:r>
      <w:r w:rsidR="00961CEE">
        <w:rPr>
          <w:rFonts w:ascii="Times New Roman" w:eastAsia="Arial" w:hAnsi="Times New Roman" w:cs="Times New Roman"/>
          <w:color w:val="11151F"/>
          <w:sz w:val="24"/>
          <w:szCs w:val="24"/>
        </w:rPr>
        <w:t>3–</w:t>
      </w:r>
      <w:r w:rsidR="008E25C6">
        <w:rPr>
          <w:rFonts w:ascii="Times New Roman" w:eastAsia="Arial" w:hAnsi="Times New Roman" w:cs="Times New Roman"/>
          <w:color w:val="11151F"/>
          <w:sz w:val="24"/>
          <w:szCs w:val="24"/>
        </w:rPr>
        <w:t>4</w:t>
      </w:r>
      <w:r w:rsidR="00961CEE">
        <w:rPr>
          <w:rFonts w:ascii="Times New Roman" w:eastAsia="Arial" w:hAnsi="Times New Roman" w:cs="Times New Roman"/>
          <w:color w:val="11151F"/>
          <w:sz w:val="24"/>
          <w:szCs w:val="24"/>
        </w:rPr>
        <w:t xml:space="preserve"> psl.</w:t>
      </w:r>
    </w:p>
    <w:p w:rsidR="00C2186D" w:rsidRPr="00D90C1D" w:rsidRDefault="00961CEE" w:rsidP="00D90C1D">
      <w:pPr>
        <w:pStyle w:val="Sraopastraipa"/>
        <w:numPr>
          <w:ilvl w:val="0"/>
          <w:numId w:val="28"/>
        </w:numPr>
        <w:spacing w:after="0" w:line="240" w:lineRule="auto"/>
        <w:ind w:right="120"/>
        <w:rPr>
          <w:rFonts w:ascii="Times New Roman" w:eastAsia="Arial" w:hAnsi="Times New Roman" w:cs="Times New Roman"/>
          <w:b/>
          <w:color w:val="11151F"/>
          <w:sz w:val="24"/>
          <w:szCs w:val="24"/>
        </w:rPr>
      </w:pPr>
      <w:r>
        <w:rPr>
          <w:rFonts w:ascii="Times New Roman" w:eastAsia="Arial" w:hAnsi="Times New Roman" w:cs="Times New Roman"/>
          <w:color w:val="11151F"/>
          <w:sz w:val="24"/>
          <w:szCs w:val="24"/>
        </w:rPr>
        <w:t>R</w:t>
      </w:r>
      <w:r w:rsidR="00C2186D" w:rsidRPr="00D90C1D">
        <w:rPr>
          <w:rFonts w:ascii="Times New Roman" w:eastAsia="Arial" w:hAnsi="Times New Roman" w:cs="Times New Roman"/>
          <w:color w:val="11151F"/>
          <w:sz w:val="24"/>
          <w:szCs w:val="24"/>
        </w:rPr>
        <w:t>yšiai su visuomene</w:t>
      </w:r>
      <w:r>
        <w:rPr>
          <w:rFonts w:ascii="Times New Roman" w:eastAsia="Arial" w:hAnsi="Times New Roman" w:cs="Times New Roman"/>
          <w:color w:val="11151F"/>
          <w:sz w:val="24"/>
          <w:szCs w:val="24"/>
        </w:rPr>
        <w:t xml:space="preserve"> ir</w:t>
      </w:r>
      <w:r w:rsidRPr="00D90C1D">
        <w:rPr>
          <w:rFonts w:ascii="Times New Roman" w:eastAsia="Arial" w:hAnsi="Times New Roman" w:cs="Times New Roman"/>
          <w:color w:val="11151F"/>
          <w:sz w:val="24"/>
          <w:szCs w:val="24"/>
        </w:rPr>
        <w:t xml:space="preserve"> </w:t>
      </w:r>
      <w:r w:rsidR="00C2186D" w:rsidRPr="00D90C1D">
        <w:rPr>
          <w:rFonts w:ascii="Times New Roman" w:eastAsia="Arial" w:hAnsi="Times New Roman" w:cs="Times New Roman"/>
          <w:color w:val="11151F"/>
          <w:sz w:val="24"/>
          <w:szCs w:val="24"/>
        </w:rPr>
        <w:t>informacinės technologijos</w:t>
      </w:r>
      <w:r w:rsidR="008E25C6">
        <w:rPr>
          <w:rFonts w:ascii="Times New Roman" w:eastAsia="Arial" w:hAnsi="Times New Roman" w:cs="Times New Roman"/>
          <w:color w:val="11151F"/>
          <w:sz w:val="24"/>
          <w:szCs w:val="24"/>
        </w:rPr>
        <w:t xml:space="preserve">   4</w:t>
      </w:r>
      <w:r w:rsidR="005C6D48" w:rsidRPr="00D90C1D">
        <w:rPr>
          <w:rFonts w:ascii="Times New Roman" w:eastAsia="Arial" w:hAnsi="Times New Roman" w:cs="Times New Roman"/>
          <w:color w:val="11151F"/>
          <w:sz w:val="24"/>
          <w:szCs w:val="24"/>
        </w:rPr>
        <w:t>−</w:t>
      </w:r>
      <w:r>
        <w:rPr>
          <w:rFonts w:ascii="Times New Roman" w:eastAsia="Arial" w:hAnsi="Times New Roman" w:cs="Times New Roman"/>
          <w:color w:val="11151F"/>
          <w:sz w:val="24"/>
          <w:szCs w:val="24"/>
        </w:rPr>
        <w:t>6</w:t>
      </w:r>
      <w:r w:rsidR="008359BC" w:rsidRPr="00D90C1D">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Savivaldybės biudžetas</w:t>
      </w:r>
      <w:r w:rsidR="008E25C6">
        <w:rPr>
          <w:rFonts w:ascii="Times New Roman" w:eastAsia="Arial" w:hAnsi="Times New Roman" w:cs="Times New Roman"/>
          <w:color w:val="11151F"/>
          <w:sz w:val="24"/>
          <w:szCs w:val="24"/>
        </w:rPr>
        <w:t xml:space="preserve">   6–13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Savivaldybės turtas</w:t>
      </w:r>
      <w:r w:rsidR="008E25C6">
        <w:rPr>
          <w:rFonts w:ascii="Times New Roman" w:eastAsia="Arial" w:hAnsi="Times New Roman" w:cs="Times New Roman"/>
          <w:color w:val="11151F"/>
          <w:sz w:val="24"/>
          <w:szCs w:val="24"/>
        </w:rPr>
        <w:t xml:space="preserve">   14–15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Statyba ir kelių priežiūra</w:t>
      </w:r>
      <w:r w:rsidR="008E25C6">
        <w:rPr>
          <w:rFonts w:ascii="Times New Roman" w:eastAsia="Arial" w:hAnsi="Times New Roman" w:cs="Times New Roman"/>
          <w:color w:val="11151F"/>
          <w:sz w:val="24"/>
          <w:szCs w:val="24"/>
        </w:rPr>
        <w:t xml:space="preserve">   15–17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Komunalinis ūkis ir aplinkosauga</w:t>
      </w:r>
      <w:r w:rsidR="008E25C6">
        <w:rPr>
          <w:rFonts w:ascii="Times New Roman" w:eastAsia="Arial" w:hAnsi="Times New Roman" w:cs="Times New Roman"/>
          <w:color w:val="11151F"/>
          <w:sz w:val="24"/>
          <w:szCs w:val="24"/>
        </w:rPr>
        <w:t xml:space="preserve">   17–20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Švietimas</w:t>
      </w:r>
      <w:r w:rsidR="008E25C6">
        <w:rPr>
          <w:rFonts w:ascii="Times New Roman" w:eastAsia="Arial" w:hAnsi="Times New Roman" w:cs="Times New Roman"/>
          <w:color w:val="11151F"/>
          <w:sz w:val="24"/>
          <w:szCs w:val="24"/>
        </w:rPr>
        <w:t xml:space="preserve">   20–2</w:t>
      </w:r>
      <w:r w:rsidR="009D2FF9">
        <w:rPr>
          <w:rFonts w:ascii="Times New Roman" w:eastAsia="Arial" w:hAnsi="Times New Roman" w:cs="Times New Roman"/>
          <w:color w:val="11151F"/>
          <w:sz w:val="24"/>
          <w:szCs w:val="24"/>
        </w:rPr>
        <w:t>6</w:t>
      </w:r>
      <w:r w:rsidR="008E25C6">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Socialinė apsauga</w:t>
      </w:r>
      <w:r w:rsidR="008E25C6">
        <w:rPr>
          <w:rFonts w:ascii="Times New Roman" w:eastAsia="Arial" w:hAnsi="Times New Roman" w:cs="Times New Roman"/>
          <w:color w:val="11151F"/>
          <w:sz w:val="24"/>
          <w:szCs w:val="24"/>
        </w:rPr>
        <w:t xml:space="preserve">   2</w:t>
      </w:r>
      <w:r w:rsidR="009D2FF9">
        <w:rPr>
          <w:rFonts w:ascii="Times New Roman" w:eastAsia="Arial" w:hAnsi="Times New Roman" w:cs="Times New Roman"/>
          <w:color w:val="11151F"/>
          <w:sz w:val="24"/>
          <w:szCs w:val="24"/>
        </w:rPr>
        <w:t>7</w:t>
      </w:r>
      <w:r w:rsidR="008E25C6">
        <w:rPr>
          <w:rFonts w:ascii="Times New Roman" w:eastAsia="Arial" w:hAnsi="Times New Roman" w:cs="Times New Roman"/>
          <w:color w:val="11151F"/>
          <w:sz w:val="24"/>
          <w:szCs w:val="24"/>
        </w:rPr>
        <w:t>–</w:t>
      </w:r>
      <w:r w:rsidR="009D2FF9">
        <w:rPr>
          <w:rFonts w:ascii="Times New Roman" w:eastAsia="Arial" w:hAnsi="Times New Roman" w:cs="Times New Roman"/>
          <w:color w:val="11151F"/>
          <w:sz w:val="24"/>
          <w:szCs w:val="24"/>
        </w:rPr>
        <w:t>29</w:t>
      </w:r>
      <w:r w:rsidR="008E25C6">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Sveikatos apsauga, nevyriausybinės organizacijos, kūno kultūra ir sportas</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29</w:t>
      </w:r>
      <w:r w:rsidR="008E25C6">
        <w:rPr>
          <w:rFonts w:ascii="Times New Roman" w:eastAsia="Arial" w:hAnsi="Times New Roman" w:cs="Times New Roman"/>
          <w:color w:val="11151F"/>
          <w:sz w:val="24"/>
          <w:szCs w:val="24"/>
        </w:rPr>
        <w:t>–3</w:t>
      </w:r>
      <w:r w:rsidR="009D2FF9">
        <w:rPr>
          <w:rFonts w:ascii="Times New Roman" w:eastAsia="Arial" w:hAnsi="Times New Roman" w:cs="Times New Roman"/>
          <w:color w:val="11151F"/>
          <w:sz w:val="24"/>
          <w:szCs w:val="24"/>
        </w:rPr>
        <w:t>5</w:t>
      </w:r>
      <w:r w:rsidR="008E25C6">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Tarpinstitucinio bendradarbiavimo koordinavimas</w:t>
      </w:r>
      <w:r w:rsidR="008E25C6">
        <w:rPr>
          <w:rFonts w:ascii="Times New Roman" w:eastAsia="Arial" w:hAnsi="Times New Roman" w:cs="Times New Roman"/>
          <w:color w:val="11151F"/>
          <w:sz w:val="24"/>
          <w:szCs w:val="24"/>
        </w:rPr>
        <w:t xml:space="preserve">   3</w:t>
      </w:r>
      <w:r w:rsidR="009D2FF9">
        <w:rPr>
          <w:rFonts w:ascii="Times New Roman" w:eastAsia="Arial" w:hAnsi="Times New Roman" w:cs="Times New Roman"/>
          <w:color w:val="11151F"/>
          <w:sz w:val="24"/>
          <w:szCs w:val="24"/>
        </w:rPr>
        <w:t>5–36</w:t>
      </w:r>
      <w:r w:rsidR="008E25C6">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Kultūra</w:t>
      </w:r>
      <w:r w:rsidR="008E25C6">
        <w:rPr>
          <w:rFonts w:ascii="Times New Roman" w:eastAsia="Arial" w:hAnsi="Times New Roman" w:cs="Times New Roman"/>
          <w:color w:val="11151F"/>
          <w:sz w:val="24"/>
          <w:szCs w:val="24"/>
        </w:rPr>
        <w:t xml:space="preserve">   3</w:t>
      </w:r>
      <w:r w:rsidR="009D2FF9">
        <w:rPr>
          <w:rFonts w:ascii="Times New Roman" w:eastAsia="Arial" w:hAnsi="Times New Roman" w:cs="Times New Roman"/>
          <w:color w:val="11151F"/>
          <w:sz w:val="24"/>
          <w:szCs w:val="24"/>
        </w:rPr>
        <w:t>6</w:t>
      </w:r>
      <w:r w:rsidR="008E25C6">
        <w:rPr>
          <w:rFonts w:ascii="Times New Roman" w:eastAsia="Arial" w:hAnsi="Times New Roman" w:cs="Times New Roman"/>
          <w:color w:val="11151F"/>
          <w:sz w:val="24"/>
          <w:szCs w:val="24"/>
        </w:rPr>
        <w:t>–3</w:t>
      </w:r>
      <w:r w:rsidR="009D2FF9">
        <w:rPr>
          <w:rFonts w:ascii="Times New Roman" w:eastAsia="Arial" w:hAnsi="Times New Roman" w:cs="Times New Roman"/>
          <w:color w:val="11151F"/>
          <w:sz w:val="24"/>
          <w:szCs w:val="24"/>
        </w:rPr>
        <w:t>8</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Teritorijų planavimas</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38</w:t>
      </w:r>
      <w:r w:rsidR="008E25C6">
        <w:rPr>
          <w:rFonts w:ascii="Times New Roman" w:eastAsia="Arial" w:hAnsi="Times New Roman" w:cs="Times New Roman"/>
          <w:color w:val="11151F"/>
          <w:sz w:val="24"/>
          <w:szCs w:val="24"/>
        </w:rPr>
        <w:t>–4</w:t>
      </w:r>
      <w:r w:rsidR="009D2FF9">
        <w:rPr>
          <w:rFonts w:ascii="Times New Roman" w:eastAsia="Arial" w:hAnsi="Times New Roman" w:cs="Times New Roman"/>
          <w:color w:val="11151F"/>
          <w:sz w:val="24"/>
          <w:szCs w:val="24"/>
        </w:rPr>
        <w:t>0</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Žemės ūkis</w:t>
      </w:r>
      <w:r w:rsidR="008E25C6">
        <w:rPr>
          <w:rFonts w:ascii="Times New Roman" w:eastAsia="Arial" w:hAnsi="Times New Roman" w:cs="Times New Roman"/>
          <w:color w:val="11151F"/>
          <w:sz w:val="24"/>
          <w:szCs w:val="24"/>
        </w:rPr>
        <w:t xml:space="preserve">   4</w:t>
      </w:r>
      <w:r w:rsidR="009D2FF9">
        <w:rPr>
          <w:rFonts w:ascii="Times New Roman" w:eastAsia="Arial" w:hAnsi="Times New Roman" w:cs="Times New Roman"/>
          <w:color w:val="11151F"/>
          <w:sz w:val="24"/>
          <w:szCs w:val="24"/>
        </w:rPr>
        <w:t>0</w:t>
      </w:r>
      <w:r w:rsidR="008E25C6">
        <w:rPr>
          <w:rFonts w:ascii="Times New Roman" w:eastAsia="Arial" w:hAnsi="Times New Roman" w:cs="Times New Roman"/>
          <w:color w:val="11151F"/>
          <w:sz w:val="24"/>
          <w:szCs w:val="24"/>
        </w:rPr>
        <w:t>–4</w:t>
      </w:r>
      <w:r w:rsidR="009D2FF9">
        <w:rPr>
          <w:rFonts w:ascii="Times New Roman" w:eastAsia="Arial" w:hAnsi="Times New Roman" w:cs="Times New Roman"/>
          <w:color w:val="11151F"/>
          <w:sz w:val="24"/>
          <w:szCs w:val="24"/>
        </w:rPr>
        <w:t>3</w:t>
      </w:r>
      <w:r w:rsidR="008E25C6">
        <w:rPr>
          <w:rFonts w:ascii="Times New Roman" w:eastAsia="Arial" w:hAnsi="Times New Roman" w:cs="Times New Roman"/>
          <w:color w:val="11151F"/>
          <w:sz w:val="24"/>
          <w:szCs w:val="24"/>
        </w:rPr>
        <w:t xml:space="preserve"> psl.</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Viešieji pirkimai</w:t>
      </w:r>
      <w:r w:rsidR="008E25C6">
        <w:rPr>
          <w:rFonts w:ascii="Times New Roman" w:eastAsia="Arial" w:hAnsi="Times New Roman" w:cs="Times New Roman"/>
          <w:color w:val="11151F"/>
          <w:sz w:val="24"/>
          <w:szCs w:val="24"/>
        </w:rPr>
        <w:t xml:space="preserve">   4</w:t>
      </w:r>
      <w:r w:rsidR="009D2FF9">
        <w:rPr>
          <w:rFonts w:ascii="Times New Roman" w:eastAsia="Arial" w:hAnsi="Times New Roman" w:cs="Times New Roman"/>
          <w:color w:val="11151F"/>
          <w:sz w:val="24"/>
          <w:szCs w:val="24"/>
        </w:rPr>
        <w:t>3</w:t>
      </w:r>
      <w:r w:rsidR="008E25C6">
        <w:rPr>
          <w:rFonts w:ascii="Times New Roman" w:eastAsia="Arial" w:hAnsi="Times New Roman" w:cs="Times New Roman"/>
          <w:color w:val="11151F"/>
          <w:sz w:val="24"/>
          <w:szCs w:val="24"/>
        </w:rPr>
        <w:t>–</w:t>
      </w:r>
      <w:r w:rsidR="009D2FF9">
        <w:rPr>
          <w:rFonts w:ascii="Times New Roman" w:eastAsia="Arial" w:hAnsi="Times New Roman" w:cs="Times New Roman"/>
          <w:color w:val="11151F"/>
          <w:sz w:val="24"/>
          <w:szCs w:val="24"/>
        </w:rPr>
        <w:t>44</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Civilinė būklės aktai</w:t>
      </w:r>
      <w:r w:rsidR="008E25C6">
        <w:rPr>
          <w:rFonts w:ascii="Times New Roman" w:eastAsia="Arial" w:hAnsi="Times New Roman" w:cs="Times New Roman"/>
          <w:color w:val="11151F"/>
          <w:sz w:val="24"/>
          <w:szCs w:val="24"/>
        </w:rPr>
        <w:t xml:space="preserve">   4</w:t>
      </w:r>
      <w:r w:rsidR="009D2FF9">
        <w:rPr>
          <w:rFonts w:ascii="Times New Roman" w:eastAsia="Arial" w:hAnsi="Times New Roman" w:cs="Times New Roman"/>
          <w:color w:val="11151F"/>
          <w:sz w:val="24"/>
          <w:szCs w:val="24"/>
        </w:rPr>
        <w:t>4</w:t>
      </w:r>
      <w:r w:rsidR="008E25C6">
        <w:rPr>
          <w:rFonts w:ascii="Times New Roman" w:eastAsia="Arial" w:hAnsi="Times New Roman" w:cs="Times New Roman"/>
          <w:color w:val="11151F"/>
          <w:sz w:val="24"/>
          <w:szCs w:val="24"/>
        </w:rPr>
        <w:t>–4</w:t>
      </w:r>
      <w:r w:rsidR="009D2FF9">
        <w:rPr>
          <w:rFonts w:ascii="Times New Roman" w:eastAsia="Arial" w:hAnsi="Times New Roman" w:cs="Times New Roman"/>
          <w:color w:val="11151F"/>
          <w:sz w:val="24"/>
          <w:szCs w:val="24"/>
        </w:rPr>
        <w:t>5</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Juridinis darbas</w:t>
      </w:r>
      <w:r w:rsidR="008E25C6">
        <w:rPr>
          <w:rFonts w:ascii="Times New Roman" w:eastAsia="Arial" w:hAnsi="Times New Roman" w:cs="Times New Roman"/>
          <w:color w:val="11151F"/>
          <w:sz w:val="24"/>
          <w:szCs w:val="24"/>
        </w:rPr>
        <w:t xml:space="preserve">   4</w:t>
      </w:r>
      <w:r w:rsidR="009D2FF9">
        <w:rPr>
          <w:rFonts w:ascii="Times New Roman" w:eastAsia="Arial" w:hAnsi="Times New Roman" w:cs="Times New Roman"/>
          <w:color w:val="11151F"/>
          <w:sz w:val="24"/>
          <w:szCs w:val="24"/>
        </w:rPr>
        <w:t>5–46</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Viešoji tvarka, civilinė sauga, korupcijos prevencija</w:t>
      </w:r>
      <w:r w:rsidR="008E25C6">
        <w:rPr>
          <w:rFonts w:ascii="Times New Roman" w:eastAsia="Arial" w:hAnsi="Times New Roman" w:cs="Times New Roman"/>
          <w:color w:val="11151F"/>
          <w:sz w:val="24"/>
          <w:szCs w:val="24"/>
        </w:rPr>
        <w:t xml:space="preserve">   4</w:t>
      </w:r>
      <w:r w:rsidR="009D2FF9">
        <w:rPr>
          <w:rFonts w:ascii="Times New Roman" w:eastAsia="Arial" w:hAnsi="Times New Roman" w:cs="Times New Roman"/>
          <w:color w:val="11151F"/>
          <w:sz w:val="24"/>
          <w:szCs w:val="24"/>
        </w:rPr>
        <w:t>6</w:t>
      </w:r>
      <w:r w:rsidR="008E25C6">
        <w:rPr>
          <w:rFonts w:ascii="Times New Roman" w:eastAsia="Arial" w:hAnsi="Times New Roman" w:cs="Times New Roman"/>
          <w:color w:val="11151F"/>
          <w:sz w:val="24"/>
          <w:szCs w:val="24"/>
        </w:rPr>
        <w:t>–</w:t>
      </w:r>
      <w:r w:rsidR="009D2FF9">
        <w:rPr>
          <w:rFonts w:ascii="Times New Roman" w:eastAsia="Arial" w:hAnsi="Times New Roman" w:cs="Times New Roman"/>
          <w:color w:val="11151F"/>
          <w:sz w:val="24"/>
          <w:szCs w:val="24"/>
        </w:rPr>
        <w:t>48</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Leidimai, licencijos</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48</w:t>
      </w:r>
      <w:r w:rsidR="008E25C6">
        <w:rPr>
          <w:rFonts w:ascii="Times New Roman" w:eastAsia="Arial" w:hAnsi="Times New Roman" w:cs="Times New Roman"/>
          <w:color w:val="11151F"/>
          <w:sz w:val="24"/>
          <w:szCs w:val="24"/>
        </w:rPr>
        <w:t>–5</w:t>
      </w:r>
      <w:r w:rsidR="009D2FF9">
        <w:rPr>
          <w:rFonts w:ascii="Times New Roman" w:eastAsia="Arial" w:hAnsi="Times New Roman" w:cs="Times New Roman"/>
          <w:color w:val="11151F"/>
          <w:sz w:val="24"/>
          <w:szCs w:val="24"/>
        </w:rPr>
        <w:t>1</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Savivaldybės projektai</w:t>
      </w:r>
      <w:r w:rsidR="008E25C6">
        <w:rPr>
          <w:rFonts w:ascii="Times New Roman" w:eastAsia="Arial" w:hAnsi="Times New Roman" w:cs="Times New Roman"/>
          <w:color w:val="11151F"/>
          <w:sz w:val="24"/>
          <w:szCs w:val="24"/>
        </w:rPr>
        <w:t xml:space="preserve">   5</w:t>
      </w:r>
      <w:r w:rsidR="009D2FF9">
        <w:rPr>
          <w:rFonts w:ascii="Times New Roman" w:eastAsia="Arial" w:hAnsi="Times New Roman" w:cs="Times New Roman"/>
          <w:color w:val="11151F"/>
          <w:sz w:val="24"/>
          <w:szCs w:val="24"/>
        </w:rPr>
        <w:t>1</w:t>
      </w:r>
      <w:r w:rsidR="008E25C6">
        <w:rPr>
          <w:rFonts w:ascii="Times New Roman" w:eastAsia="Arial" w:hAnsi="Times New Roman" w:cs="Times New Roman"/>
          <w:color w:val="11151F"/>
          <w:sz w:val="24"/>
          <w:szCs w:val="24"/>
        </w:rPr>
        <w:t>–5</w:t>
      </w:r>
      <w:r w:rsidR="009D2FF9">
        <w:rPr>
          <w:rFonts w:ascii="Times New Roman" w:eastAsia="Arial" w:hAnsi="Times New Roman" w:cs="Times New Roman"/>
          <w:color w:val="11151F"/>
          <w:sz w:val="24"/>
          <w:szCs w:val="24"/>
        </w:rPr>
        <w:t>4</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Vidaus auditas</w:t>
      </w:r>
      <w:r w:rsidR="008E25C6">
        <w:rPr>
          <w:rFonts w:ascii="Times New Roman" w:eastAsia="Arial" w:hAnsi="Times New Roman" w:cs="Times New Roman"/>
          <w:color w:val="11151F"/>
          <w:sz w:val="24"/>
          <w:szCs w:val="24"/>
        </w:rPr>
        <w:t xml:space="preserve">   5</w:t>
      </w:r>
      <w:r w:rsidR="009D2FF9">
        <w:rPr>
          <w:rFonts w:ascii="Times New Roman" w:eastAsia="Arial" w:hAnsi="Times New Roman" w:cs="Times New Roman"/>
          <w:color w:val="11151F"/>
          <w:sz w:val="24"/>
          <w:szCs w:val="24"/>
        </w:rPr>
        <w:t>4</w:t>
      </w:r>
      <w:r w:rsidR="008E25C6">
        <w:rPr>
          <w:rFonts w:ascii="Times New Roman" w:eastAsia="Arial" w:hAnsi="Times New Roman" w:cs="Times New Roman"/>
          <w:color w:val="11151F"/>
          <w:sz w:val="24"/>
          <w:szCs w:val="24"/>
        </w:rPr>
        <w:t>–</w:t>
      </w:r>
      <w:r w:rsidR="009D2FF9">
        <w:rPr>
          <w:rFonts w:ascii="Times New Roman" w:eastAsia="Arial" w:hAnsi="Times New Roman" w:cs="Times New Roman"/>
          <w:color w:val="11151F"/>
          <w:sz w:val="24"/>
          <w:szCs w:val="24"/>
        </w:rPr>
        <w:t>55</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Ūkio dalies tarnyba</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56</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Geodezija</w:t>
      </w:r>
      <w:r w:rsidR="008E25C6">
        <w:rPr>
          <w:rFonts w:ascii="Times New Roman" w:eastAsia="Arial" w:hAnsi="Times New Roman" w:cs="Times New Roman"/>
          <w:color w:val="11151F"/>
          <w:sz w:val="24"/>
          <w:szCs w:val="24"/>
        </w:rPr>
        <w:t xml:space="preserve">   5</w:t>
      </w:r>
      <w:r w:rsidR="009D2FF9">
        <w:rPr>
          <w:rFonts w:ascii="Times New Roman" w:eastAsia="Arial" w:hAnsi="Times New Roman" w:cs="Times New Roman"/>
          <w:color w:val="11151F"/>
          <w:sz w:val="24"/>
          <w:szCs w:val="24"/>
        </w:rPr>
        <w:t>6–57</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Seniūnijos</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58</w:t>
      </w:r>
      <w:r w:rsidR="008E25C6">
        <w:rPr>
          <w:rFonts w:ascii="Times New Roman" w:eastAsia="Arial" w:hAnsi="Times New Roman" w:cs="Times New Roman"/>
          <w:color w:val="11151F"/>
          <w:sz w:val="24"/>
          <w:szCs w:val="24"/>
        </w:rPr>
        <w:t>–</w:t>
      </w:r>
      <w:r w:rsidR="009D2FF9">
        <w:rPr>
          <w:rFonts w:ascii="Times New Roman" w:eastAsia="Arial" w:hAnsi="Times New Roman" w:cs="Times New Roman"/>
          <w:color w:val="11151F"/>
          <w:sz w:val="24"/>
          <w:szCs w:val="24"/>
        </w:rPr>
        <w:t>68</w:t>
      </w:r>
      <w:r w:rsidR="008E25C6">
        <w:rPr>
          <w:rFonts w:ascii="Times New Roman" w:eastAsia="Arial" w:hAnsi="Times New Roman" w:cs="Times New Roman"/>
          <w:color w:val="11151F"/>
          <w:sz w:val="24"/>
          <w:szCs w:val="24"/>
        </w:rPr>
        <w:t xml:space="preserve"> psl. </w:t>
      </w:r>
    </w:p>
    <w:p w:rsidR="00D90C1D" w:rsidRPr="00D90C1D" w:rsidRDefault="00D90C1D" w:rsidP="00D90C1D">
      <w:pPr>
        <w:pStyle w:val="Sraopastraipa"/>
        <w:numPr>
          <w:ilvl w:val="0"/>
          <w:numId w:val="28"/>
        </w:numPr>
        <w:spacing w:after="0" w:line="240" w:lineRule="auto"/>
        <w:ind w:right="120"/>
        <w:rPr>
          <w:rFonts w:ascii="Times New Roman" w:eastAsia="Arial" w:hAnsi="Times New Roman" w:cs="Times New Roman"/>
          <w:color w:val="11151F"/>
          <w:sz w:val="24"/>
          <w:szCs w:val="24"/>
        </w:rPr>
      </w:pPr>
      <w:r w:rsidRPr="00D90C1D">
        <w:rPr>
          <w:rFonts w:ascii="Times New Roman" w:eastAsia="Arial" w:hAnsi="Times New Roman" w:cs="Times New Roman"/>
          <w:color w:val="11151F"/>
          <w:sz w:val="24"/>
          <w:szCs w:val="24"/>
        </w:rPr>
        <w:t>Pabaiga</w:t>
      </w:r>
      <w:r w:rsidR="008E25C6">
        <w:rPr>
          <w:rFonts w:ascii="Times New Roman" w:eastAsia="Arial" w:hAnsi="Times New Roman" w:cs="Times New Roman"/>
          <w:color w:val="11151F"/>
          <w:sz w:val="24"/>
          <w:szCs w:val="24"/>
        </w:rPr>
        <w:t xml:space="preserve">   </w:t>
      </w:r>
      <w:r w:rsidR="009D2FF9">
        <w:rPr>
          <w:rFonts w:ascii="Times New Roman" w:eastAsia="Arial" w:hAnsi="Times New Roman" w:cs="Times New Roman"/>
          <w:color w:val="11151F"/>
          <w:sz w:val="24"/>
          <w:szCs w:val="24"/>
        </w:rPr>
        <w:t>69</w:t>
      </w:r>
      <w:r w:rsidR="008E25C6">
        <w:rPr>
          <w:rFonts w:ascii="Times New Roman" w:eastAsia="Arial" w:hAnsi="Times New Roman" w:cs="Times New Roman"/>
          <w:color w:val="11151F"/>
          <w:sz w:val="24"/>
          <w:szCs w:val="24"/>
        </w:rPr>
        <w:t xml:space="preserve"> psl. </w:t>
      </w:r>
    </w:p>
    <w:p w:rsidR="00C2186D" w:rsidRPr="0031085D" w:rsidRDefault="00C2186D" w:rsidP="00C42602">
      <w:pPr>
        <w:spacing w:before="0" w:after="0" w:line="240" w:lineRule="auto"/>
        <w:ind w:left="-1276" w:right="540"/>
        <w:rPr>
          <w:rFonts w:ascii="Times New Roman" w:eastAsia="Arial" w:hAnsi="Times New Roman" w:cs="Times New Roman"/>
          <w:b/>
          <w:color w:val="11151F"/>
          <w:sz w:val="24"/>
          <w:szCs w:val="24"/>
        </w:rPr>
      </w:pPr>
    </w:p>
    <w:p w:rsidR="00C2186D" w:rsidRPr="0031085D" w:rsidRDefault="00C2186D" w:rsidP="00C42602">
      <w:pPr>
        <w:spacing w:before="0" w:after="0" w:line="240" w:lineRule="auto"/>
        <w:ind w:left="-1276"/>
        <w:rPr>
          <w:rFonts w:ascii="Times New Roman" w:eastAsia="Times New Roman" w:hAnsi="Times New Roman" w:cs="Times New Roman"/>
          <w:sz w:val="24"/>
          <w:szCs w:val="24"/>
        </w:rPr>
      </w:pPr>
    </w:p>
    <w:p w:rsidR="00C2186D" w:rsidRPr="0031085D" w:rsidRDefault="0067353A" w:rsidP="00C42602">
      <w:pPr>
        <w:spacing w:before="0" w:after="0" w:line="240" w:lineRule="auto"/>
        <w:ind w:left="-1276"/>
        <w:rPr>
          <w:rFonts w:ascii="Times New Roman" w:eastAsia="Arial" w:hAnsi="Times New Roman" w:cs="Times New Roman"/>
          <w:b/>
          <w:color w:val="11151F"/>
          <w:sz w:val="24"/>
          <w:szCs w:val="24"/>
        </w:rPr>
      </w:pPr>
      <w:r w:rsidRPr="0031085D">
        <w:rPr>
          <w:rFonts w:ascii="Times New Roman" w:eastAsia="Arial" w:hAnsi="Times New Roman" w:cs="Times New Roman"/>
          <w:color w:val="11151F"/>
          <w:sz w:val="24"/>
          <w:szCs w:val="24"/>
        </w:rPr>
        <w:t xml:space="preserve"> </w:t>
      </w:r>
    </w:p>
    <w:p w:rsidR="00C2186D" w:rsidRPr="0031085D" w:rsidRDefault="00C2186D" w:rsidP="00C42602">
      <w:pPr>
        <w:spacing w:before="0" w:after="0" w:line="240" w:lineRule="auto"/>
        <w:ind w:left="-1276"/>
        <w:rPr>
          <w:rFonts w:ascii="Times New Roman" w:eastAsia="Times New Roman" w:hAnsi="Times New Roman" w:cs="Times New Roman"/>
          <w:sz w:val="24"/>
          <w:szCs w:val="24"/>
        </w:rPr>
      </w:pPr>
    </w:p>
    <w:p w:rsidR="00C2186D" w:rsidRPr="0031085D" w:rsidRDefault="00C2186D" w:rsidP="00482D7D">
      <w:pPr>
        <w:spacing w:before="0" w:after="0" w:line="240" w:lineRule="auto"/>
        <w:rPr>
          <w:rFonts w:ascii="Times New Roman" w:eastAsia="Times New Roman" w:hAnsi="Times New Roman" w:cs="Times New Roman"/>
          <w:sz w:val="24"/>
          <w:szCs w:val="24"/>
        </w:rPr>
      </w:pPr>
    </w:p>
    <w:p w:rsidR="00051C09" w:rsidRPr="0031085D" w:rsidRDefault="00051C09" w:rsidP="00C42602">
      <w:pPr>
        <w:spacing w:before="0" w:after="0" w:line="240" w:lineRule="auto"/>
        <w:ind w:left="-1276" w:right="2560"/>
        <w:rPr>
          <w:rFonts w:ascii="Times New Roman" w:eastAsia="Arial" w:hAnsi="Times New Roman" w:cs="Times New Roman"/>
          <w:b/>
          <w:color w:val="11151F"/>
          <w:sz w:val="24"/>
          <w:szCs w:val="24"/>
        </w:rPr>
      </w:pPr>
    </w:p>
    <w:p w:rsidR="00C2186D" w:rsidRPr="0031085D" w:rsidRDefault="00C2186D" w:rsidP="00F102D8">
      <w:pPr>
        <w:spacing w:before="0" w:after="0" w:line="240" w:lineRule="auto"/>
        <w:ind w:left="-1276" w:right="2560"/>
        <w:rPr>
          <w:rFonts w:ascii="Times New Roman" w:eastAsia="Arial" w:hAnsi="Times New Roman" w:cs="Times New Roman"/>
          <w:color w:val="11151F"/>
          <w:sz w:val="24"/>
          <w:szCs w:val="24"/>
        </w:rPr>
        <w:sectPr w:rsidR="00C2186D" w:rsidRPr="0031085D" w:rsidSect="00D90C1D">
          <w:pgSz w:w="11900" w:h="16838"/>
          <w:pgMar w:top="969" w:right="460" w:bottom="1440" w:left="5460" w:header="0" w:footer="0" w:gutter="0"/>
          <w:cols w:space="0" w:equalWidth="0">
            <w:col w:w="5980"/>
          </w:cols>
          <w:docGrid w:linePitch="360"/>
        </w:sectPr>
      </w:pPr>
    </w:p>
    <w:p w:rsidR="00C2186D" w:rsidRPr="00AA0306" w:rsidRDefault="00C2186D" w:rsidP="00D90C1D">
      <w:pPr>
        <w:pStyle w:val="Sraopastraipa"/>
        <w:numPr>
          <w:ilvl w:val="0"/>
          <w:numId w:val="29"/>
        </w:numPr>
        <w:tabs>
          <w:tab w:val="left" w:pos="2060"/>
        </w:tabs>
        <w:spacing w:line="0" w:lineRule="atLeast"/>
        <w:ind w:left="1208" w:hanging="851"/>
        <w:jc w:val="center"/>
        <w:rPr>
          <w:rFonts w:ascii="Times New Roman" w:eastAsia="Times New Roman" w:hAnsi="Times New Roman"/>
          <w:b/>
          <w:sz w:val="24"/>
        </w:rPr>
      </w:pPr>
      <w:bookmarkStart w:id="2" w:name="page3"/>
      <w:bookmarkEnd w:id="2"/>
      <w:r w:rsidRPr="00AA0306">
        <w:rPr>
          <w:rFonts w:ascii="Times New Roman" w:eastAsia="Times New Roman" w:hAnsi="Times New Roman"/>
          <w:b/>
          <w:sz w:val="24"/>
        </w:rPr>
        <w:lastRenderedPageBreak/>
        <w:t>KLAIPĖDOS RAJONO SAVIVALDYBĖS ADMINISTRACIJA</w:t>
      </w:r>
    </w:p>
    <w:p w:rsidR="00C2186D" w:rsidRPr="0031085D" w:rsidRDefault="00402990"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Ataskaita</w:t>
      </w:r>
      <w:r w:rsidR="009233D5" w:rsidRPr="0031085D">
        <w:rPr>
          <w:rFonts w:ascii="Times New Roman" w:hAnsi="Times New Roman" w:cs="Times New Roman"/>
          <w:sz w:val="24"/>
          <w:szCs w:val="24"/>
        </w:rPr>
        <w:t xml:space="preserve"> teikiama vadovaujantis Lietuvos Respublikos vietos savivaldos įstatymo 29 straipsnio 8 dalies 9, 10 punktais ir Klaipėdos rajono savivaldybės tarybos veiklos reglame</w:t>
      </w:r>
      <w:r w:rsidR="00E4019D" w:rsidRPr="0031085D">
        <w:rPr>
          <w:rFonts w:ascii="Times New Roman" w:hAnsi="Times New Roman" w:cs="Times New Roman"/>
          <w:sz w:val="24"/>
          <w:szCs w:val="24"/>
        </w:rPr>
        <w:t>nto IX skyriaus 85.1. punktu</w:t>
      </w:r>
      <w:r w:rsidR="009233D5" w:rsidRPr="0031085D">
        <w:rPr>
          <w:rFonts w:ascii="Times New Roman" w:hAnsi="Times New Roman" w:cs="Times New Roman"/>
          <w:sz w:val="24"/>
          <w:szCs w:val="24"/>
        </w:rPr>
        <w:t xml:space="preserve">: „Administracijos direktorius ne rečiau kaip kartą per metus iki gegužės 1 dienos atsiskaito už savo ir Savivaldybės administracijos veiklą, teikdamas veiklos ataskaitas už kalendorinius metus Tarybai ir </w:t>
      </w:r>
      <w:r w:rsidR="00787DF7">
        <w:rPr>
          <w:rFonts w:ascii="Times New Roman" w:hAnsi="Times New Roman" w:cs="Times New Roman"/>
          <w:sz w:val="24"/>
          <w:szCs w:val="24"/>
        </w:rPr>
        <w:t>m</w:t>
      </w:r>
      <w:r w:rsidR="009233D5" w:rsidRPr="0031085D">
        <w:rPr>
          <w:rFonts w:ascii="Times New Roman" w:hAnsi="Times New Roman" w:cs="Times New Roman"/>
          <w:sz w:val="24"/>
          <w:szCs w:val="24"/>
        </w:rPr>
        <w:t>erui, informuoja apie savo veiklą savivaldybės gyventojus vietinėje spaudoje bei savivaldybės interneto svetainėje</w:t>
      </w:r>
      <w:r w:rsidR="003642F8" w:rsidRPr="0031085D">
        <w:rPr>
          <w:rFonts w:ascii="Times New Roman" w:hAnsi="Times New Roman" w:cs="Times New Roman"/>
          <w:sz w:val="24"/>
          <w:szCs w:val="24"/>
        </w:rPr>
        <w:t>“</w:t>
      </w:r>
      <w:r w:rsidR="009233D5" w:rsidRPr="0031085D">
        <w:rPr>
          <w:rFonts w:ascii="Times New Roman" w:hAnsi="Times New Roman" w:cs="Times New Roman"/>
          <w:sz w:val="24"/>
          <w:szCs w:val="24"/>
        </w:rPr>
        <w:t>.</w:t>
      </w:r>
    </w:p>
    <w:p w:rsidR="00E4019D" w:rsidRPr="0031085D" w:rsidRDefault="00E4019D" w:rsidP="00C95579">
      <w:pPr>
        <w:spacing w:before="0" w:after="0" w:line="240" w:lineRule="auto"/>
        <w:ind w:firstLine="851"/>
        <w:jc w:val="both"/>
        <w:rPr>
          <w:rFonts w:ascii="Times New Roman" w:eastAsia="Times New Roman" w:hAnsi="Times New Roman"/>
        </w:rPr>
      </w:pPr>
      <w:r w:rsidRPr="0031085D">
        <w:rPr>
          <w:rFonts w:ascii="Times New Roman" w:eastAsia="Times New Roman" w:hAnsi="Times New Roman"/>
          <w:sz w:val="24"/>
        </w:rPr>
        <w:t>Nuo 2015 m. balandžio 27 d. Savivaldybės administracijai vadovauja Sigitas Karbauskas.</w:t>
      </w:r>
    </w:p>
    <w:p w:rsidR="00E4019D" w:rsidRPr="0031085D" w:rsidRDefault="00E4019D" w:rsidP="00C95579">
      <w:pPr>
        <w:tabs>
          <w:tab w:val="left" w:pos="940"/>
        </w:tabs>
        <w:spacing w:before="0" w:after="0" w:line="240" w:lineRule="auto"/>
        <w:ind w:firstLine="851"/>
        <w:jc w:val="both"/>
        <w:rPr>
          <w:rFonts w:ascii="Times New Roman" w:eastAsia="Times New Roman" w:hAnsi="Times New Roman"/>
        </w:rPr>
      </w:pPr>
      <w:r w:rsidRPr="0031085D">
        <w:rPr>
          <w:rFonts w:ascii="Times New Roman" w:eastAsia="Times New Roman" w:hAnsi="Times New Roman"/>
          <w:sz w:val="24"/>
        </w:rPr>
        <w:t>Politinio</w:t>
      </w:r>
      <w:r w:rsidR="003642F8" w:rsidRPr="0031085D">
        <w:rPr>
          <w:rFonts w:ascii="Times New Roman" w:eastAsia="Times New Roman" w:hAnsi="Times New Roman"/>
          <w:sz w:val="24"/>
        </w:rPr>
        <w:t xml:space="preserve"> </w:t>
      </w:r>
      <w:r w:rsidRPr="0031085D">
        <w:rPr>
          <w:rFonts w:ascii="Times New Roman" w:eastAsia="Times New Roman" w:hAnsi="Times New Roman"/>
          <w:sz w:val="24"/>
        </w:rPr>
        <w:t>(asmeninio) pasitikėjimo pagrindu paskirti Administracijos direktoriaus pavaduotojai Česlovas Banevičius ir Ligita Liutikienė.</w:t>
      </w:r>
    </w:p>
    <w:p w:rsidR="00C2186D" w:rsidRPr="0031085D" w:rsidRDefault="00C2186D" w:rsidP="00D90C1D">
      <w:pPr>
        <w:spacing w:before="0" w:line="240" w:lineRule="auto"/>
        <w:ind w:firstLine="851"/>
        <w:jc w:val="both"/>
        <w:rPr>
          <w:rFonts w:ascii="Times New Roman" w:eastAsia="Times New Roman" w:hAnsi="Times New Roman"/>
          <w:sz w:val="24"/>
        </w:rPr>
      </w:pPr>
      <w:r w:rsidRPr="0031085D">
        <w:rPr>
          <w:rFonts w:ascii="Times New Roman" w:eastAsia="Times New Roman" w:hAnsi="Times New Roman"/>
          <w:sz w:val="24"/>
        </w:rPr>
        <w:t xml:space="preserve">Klaipėdos rajono savivaldybės </w:t>
      </w:r>
      <w:r w:rsidR="009233D5" w:rsidRPr="0031085D">
        <w:rPr>
          <w:rFonts w:ascii="Times New Roman" w:eastAsia="Times New Roman" w:hAnsi="Times New Roman"/>
          <w:sz w:val="24"/>
        </w:rPr>
        <w:t>administracijos direktorius 2018</w:t>
      </w:r>
      <w:r w:rsidRPr="0031085D">
        <w:rPr>
          <w:rFonts w:ascii="Times New Roman" w:eastAsia="Times New Roman" w:hAnsi="Times New Roman"/>
          <w:sz w:val="24"/>
        </w:rPr>
        <w:t xml:space="preserve"> m. ataskaitoje pateikia informaciją apie pagrindinių Administracijos direktoriui priskirtų funkcijų vykdymą ir joms skirtų lėšų panaudojimą.</w:t>
      </w:r>
      <w:r w:rsidR="00490F0D" w:rsidRPr="0031085D">
        <w:rPr>
          <w:rFonts w:ascii="Times New Roman" w:eastAsia="Times New Roman" w:hAnsi="Times New Roman"/>
          <w:sz w:val="24"/>
        </w:rPr>
        <w:t xml:space="preserve"> </w:t>
      </w:r>
      <w:r w:rsidR="006562FF" w:rsidRPr="0031085D">
        <w:rPr>
          <w:rFonts w:ascii="Times New Roman" w:eastAsia="Times New Roman" w:hAnsi="Times New Roman"/>
          <w:sz w:val="24"/>
        </w:rPr>
        <w:t>Veiklos ataskaita parengta pagal Administracijos struktūrinių padalinių ir vyriausiųjų specialistų, neįeinančių į skyrių sudėtį, ataskaitas.</w:t>
      </w:r>
    </w:p>
    <w:p w:rsidR="003642F8" w:rsidRPr="00AA0306" w:rsidRDefault="00961CEE" w:rsidP="00D90C1D">
      <w:pPr>
        <w:pStyle w:val="Sraopastraipa"/>
        <w:numPr>
          <w:ilvl w:val="0"/>
          <w:numId w:val="29"/>
        </w:numPr>
        <w:tabs>
          <w:tab w:val="left" w:pos="2060"/>
        </w:tabs>
        <w:spacing w:line="0" w:lineRule="atLeast"/>
        <w:ind w:left="1208" w:hanging="851"/>
        <w:jc w:val="center"/>
        <w:rPr>
          <w:rFonts w:ascii="Times New Roman" w:eastAsia="Times New Roman" w:hAnsi="Times New Roman"/>
          <w:b/>
          <w:sz w:val="24"/>
        </w:rPr>
      </w:pPr>
      <w:r w:rsidRPr="006824B9">
        <w:rPr>
          <w:rFonts w:ascii="Times New Roman" w:eastAsia="Times New Roman" w:hAnsi="Times New Roman"/>
          <w:b/>
          <w:sz w:val="24"/>
        </w:rPr>
        <w:t>DOKUMENTŲ VALDYMAS</w:t>
      </w:r>
      <w:r w:rsidRPr="00961CEE">
        <w:rPr>
          <w:rFonts w:ascii="Times New Roman" w:eastAsia="Times New Roman" w:hAnsi="Times New Roman"/>
          <w:b/>
          <w:sz w:val="24"/>
        </w:rPr>
        <w:t xml:space="preserve"> </w:t>
      </w:r>
      <w:r w:rsidRPr="008650A2">
        <w:rPr>
          <w:rFonts w:ascii="Times New Roman" w:eastAsia="Times New Roman" w:hAnsi="Times New Roman"/>
          <w:b/>
          <w:sz w:val="24"/>
        </w:rPr>
        <w:t xml:space="preserve">IR </w:t>
      </w:r>
      <w:r w:rsidR="005D06BE" w:rsidRPr="00AA0306">
        <w:rPr>
          <w:rFonts w:ascii="Times New Roman" w:eastAsia="Times New Roman" w:hAnsi="Times New Roman"/>
          <w:b/>
          <w:sz w:val="24"/>
        </w:rPr>
        <w:t xml:space="preserve">PERSONALO ADMINISTRAVIMAS </w:t>
      </w:r>
    </w:p>
    <w:p w:rsidR="005D06BE" w:rsidRPr="0031085D" w:rsidRDefault="00DD2624" w:rsidP="00C95579">
      <w:pPr>
        <w:pStyle w:val="Default"/>
        <w:ind w:firstLine="851"/>
        <w:jc w:val="both"/>
        <w:rPr>
          <w:rFonts w:ascii="Times New Roman" w:hAnsi="Times New Roman" w:cs="Times New Roman"/>
          <w:color w:val="auto"/>
        </w:rPr>
      </w:pPr>
      <w:r w:rsidRPr="00077CD4">
        <w:rPr>
          <w:rFonts w:ascii="Times New Roman" w:hAnsi="Times New Roman" w:cs="Times New Roman"/>
          <w:b/>
          <w:color w:val="auto"/>
        </w:rPr>
        <w:t>Personalo administravimas.</w:t>
      </w:r>
      <w:r>
        <w:rPr>
          <w:rFonts w:ascii="Times New Roman" w:hAnsi="Times New Roman" w:cs="Times New Roman"/>
          <w:color w:val="auto"/>
        </w:rPr>
        <w:t xml:space="preserve"> </w:t>
      </w:r>
      <w:r w:rsidR="005D06BE" w:rsidRPr="0031085D">
        <w:rPr>
          <w:rFonts w:ascii="Times New Roman" w:hAnsi="Times New Roman" w:cs="Times New Roman"/>
          <w:color w:val="auto"/>
        </w:rPr>
        <w:t xml:space="preserve">Klaipėdos rajono savivaldybės administracijos struktūrą, jos veiklos nuostatus ir darbo užmokesčio fondą, didžiausią leistiną valstybės tarnautojų pareigybių ir darbuotojų, dirbančių pagal darbo sutartis, skaičių tvirtina ir keičia Savivaldybės taryba, o pareigybes tvirtina Savivaldybės administracijos direktorius. </w:t>
      </w:r>
      <w:r w:rsidR="005D06BE" w:rsidRPr="0031085D">
        <w:rPr>
          <w:rFonts w:ascii="Times New Roman" w:hAnsi="Times New Roman" w:cs="Times New Roman"/>
          <w:color w:val="auto"/>
        </w:rPr>
        <w:tab/>
      </w:r>
    </w:p>
    <w:p w:rsidR="005D06BE" w:rsidRPr="0031085D" w:rsidRDefault="005D06BE" w:rsidP="00C95579">
      <w:pPr>
        <w:pStyle w:val="Default"/>
        <w:ind w:firstLine="851"/>
        <w:jc w:val="both"/>
        <w:rPr>
          <w:rFonts w:ascii="Times New Roman" w:hAnsi="Times New Roman" w:cs="Times New Roman"/>
          <w:color w:val="auto"/>
        </w:rPr>
      </w:pPr>
      <w:r w:rsidRPr="0031085D">
        <w:rPr>
          <w:rFonts w:ascii="Times New Roman" w:hAnsi="Times New Roman" w:cs="Times New Roman"/>
          <w:color w:val="auto"/>
        </w:rPr>
        <w:t>Savivaldybės tarybos 2015 m. gegužės 28 d. sprendimu Nr. T11-169 patvirtintas Klaipėdos rajono savivaldybės administracijoje didžiausias leistinas valstybės tarnautojų ir darbuotojų, dirbančių pagal darbo sutartį, skaičius – 322.</w:t>
      </w:r>
    </w:p>
    <w:p w:rsidR="005D06BE" w:rsidRPr="0031085D" w:rsidRDefault="000D60FA" w:rsidP="00C95579">
      <w:pPr>
        <w:pStyle w:val="Default"/>
        <w:ind w:firstLine="851"/>
        <w:jc w:val="both"/>
        <w:rPr>
          <w:rFonts w:ascii="Times New Roman" w:hAnsi="Times New Roman" w:cs="Times New Roman"/>
          <w:color w:val="auto"/>
        </w:rPr>
      </w:pPr>
      <w:r w:rsidRPr="0031085D">
        <w:rPr>
          <w:rFonts w:ascii="Times New Roman" w:hAnsi="Times New Roman" w:cs="Times New Roman"/>
          <w:color w:val="auto"/>
        </w:rPr>
        <w:t xml:space="preserve">2018 m. </w:t>
      </w:r>
      <w:r w:rsidR="005D06BE" w:rsidRPr="0031085D">
        <w:rPr>
          <w:rFonts w:ascii="Times New Roman" w:hAnsi="Times New Roman" w:cs="Times New Roman"/>
          <w:color w:val="auto"/>
        </w:rPr>
        <w:t xml:space="preserve">Savivaldybės administracijoje dirbo: </w:t>
      </w:r>
    </w:p>
    <w:p w:rsidR="005D06BE" w:rsidRPr="0031085D" w:rsidRDefault="005D06BE" w:rsidP="00C95579">
      <w:pPr>
        <w:pStyle w:val="Default"/>
        <w:ind w:firstLine="851"/>
        <w:jc w:val="both"/>
        <w:rPr>
          <w:rFonts w:ascii="Times New Roman" w:hAnsi="Times New Roman" w:cs="Times New Roman"/>
          <w:color w:val="auto"/>
        </w:rPr>
      </w:pPr>
      <w:r w:rsidRPr="0031085D">
        <w:rPr>
          <w:rFonts w:ascii="Times New Roman" w:hAnsi="Times New Roman" w:cs="Times New Roman"/>
          <w:color w:val="auto"/>
        </w:rPr>
        <w:t xml:space="preserve">● valstybės tarnautojai – 136, iš jų – 17 seniūnijose; </w:t>
      </w:r>
    </w:p>
    <w:p w:rsidR="005D06BE" w:rsidRPr="0031085D" w:rsidRDefault="005D06BE" w:rsidP="00C95579">
      <w:pPr>
        <w:pStyle w:val="Default"/>
        <w:ind w:firstLine="851"/>
        <w:jc w:val="both"/>
        <w:rPr>
          <w:rFonts w:ascii="Times New Roman" w:hAnsi="Times New Roman" w:cs="Times New Roman"/>
          <w:color w:val="auto"/>
        </w:rPr>
      </w:pPr>
      <w:r w:rsidRPr="0031085D">
        <w:rPr>
          <w:rFonts w:ascii="Times New Roman" w:hAnsi="Times New Roman" w:cs="Times New Roman"/>
          <w:color w:val="auto"/>
        </w:rPr>
        <w:t xml:space="preserve">● darbuotojai, dirbantys pagal darbo sutartį – 186, iš jų – 129 seniūnijose.  </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Konkursų/atrankų per 2018 metus įvykdyta 14, iš kurių 10 į karjeros valstybės tarnautojų pareigybes ir 4 į darbuotojų, dirbančių pagal darbo sutartis, pareigybes.</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metais Klaipėdos rajono savivaldybės administracija priėmė 44 darbuotojus (įskaitant sezoninius darbininkus ir kūrikus) ir atleido 45 (įskaitant sezoninius darbininkus ir kūrikus). </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Tarnybinio kaitumo būdu priėmė 5 darbuotojus ir 1 darbuotoją tarnybinio kaitumo būdu perkėlė į kitą įstaigą. Savivaldybės administracijoje iš skyriaus į skyrių tarnybinio kaitumo būdu perkelti 4 darbuotojai. </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2018 metais valstybės tarnybos laikas pratęstas 8 valstybės tarnautojams.</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Ataskaitiniu laikotarpiu Savivaldybės administracijoje praktiką atliko 10 praktikantų iš įvairių mokymosi įstaigų. </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Į komandiruotes 2018 metais vyko 119 darbuotojų. Iš to skaičiaus į užsienio valstybes – 15 darbuotojų. </w:t>
      </w:r>
    </w:p>
    <w:p w:rsidR="005D06BE" w:rsidRPr="0031085D" w:rsidRDefault="00DD2624" w:rsidP="00C9557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V</w:t>
      </w:r>
      <w:r w:rsidR="005D06BE" w:rsidRPr="0031085D">
        <w:rPr>
          <w:rFonts w:ascii="Times New Roman" w:hAnsi="Times New Roman" w:cs="Times New Roman"/>
          <w:sz w:val="24"/>
          <w:szCs w:val="24"/>
        </w:rPr>
        <w:t>ykd</w:t>
      </w:r>
      <w:r>
        <w:rPr>
          <w:rFonts w:ascii="Times New Roman" w:hAnsi="Times New Roman" w:cs="Times New Roman"/>
          <w:sz w:val="24"/>
          <w:szCs w:val="24"/>
        </w:rPr>
        <w:t>ytos</w:t>
      </w:r>
      <w:r w:rsidR="005D06BE" w:rsidRPr="0031085D">
        <w:rPr>
          <w:rFonts w:ascii="Times New Roman" w:hAnsi="Times New Roman" w:cs="Times New Roman"/>
          <w:sz w:val="24"/>
          <w:szCs w:val="24"/>
        </w:rPr>
        <w:t xml:space="preserve"> administracinės naštos mažinim</w:t>
      </w:r>
      <w:r w:rsidR="00B1176D" w:rsidRPr="0031085D">
        <w:rPr>
          <w:rFonts w:ascii="Times New Roman" w:hAnsi="Times New Roman" w:cs="Times New Roman"/>
          <w:sz w:val="24"/>
          <w:szCs w:val="24"/>
        </w:rPr>
        <w:t>o</w:t>
      </w:r>
      <w:r w:rsidR="005D06BE" w:rsidRPr="0031085D">
        <w:rPr>
          <w:rFonts w:ascii="Times New Roman" w:hAnsi="Times New Roman" w:cs="Times New Roman"/>
          <w:sz w:val="24"/>
          <w:szCs w:val="24"/>
        </w:rPr>
        <w:t>, Savivaldybės darbuotojų administracinių gebėjimų tobulinim</w:t>
      </w:r>
      <w:r w:rsidR="00B1176D" w:rsidRPr="0031085D">
        <w:rPr>
          <w:rFonts w:ascii="Times New Roman" w:hAnsi="Times New Roman" w:cs="Times New Roman"/>
          <w:sz w:val="24"/>
          <w:szCs w:val="24"/>
        </w:rPr>
        <w:t>o</w:t>
      </w:r>
      <w:r w:rsidR="005D06BE" w:rsidRPr="0031085D">
        <w:rPr>
          <w:rFonts w:ascii="Times New Roman" w:hAnsi="Times New Roman" w:cs="Times New Roman"/>
          <w:sz w:val="24"/>
          <w:szCs w:val="24"/>
        </w:rPr>
        <w:t>, kvalifikacijos kėlim</w:t>
      </w:r>
      <w:r w:rsidR="00B1176D" w:rsidRPr="0031085D">
        <w:rPr>
          <w:rFonts w:ascii="Times New Roman" w:hAnsi="Times New Roman" w:cs="Times New Roman"/>
          <w:sz w:val="24"/>
          <w:szCs w:val="24"/>
        </w:rPr>
        <w:t>o funkcijas</w:t>
      </w:r>
      <w:r w:rsidR="005D06BE" w:rsidRPr="0031085D">
        <w:rPr>
          <w:rFonts w:ascii="Times New Roman" w:hAnsi="Times New Roman" w:cs="Times New Roman"/>
          <w:sz w:val="24"/>
          <w:szCs w:val="24"/>
        </w:rPr>
        <w:t>. 2018 m. Savivaldybės darbuotojai gavo 147 kvalifikacijos pažymėjimus. Administracijos darbuotojai kėlė kvalifikaciją pagal savo vykdomas funkcijas mokymuose, kuriuos organizavo valstybės ir savivaldybių darbuotojų mokymo centrai.</w:t>
      </w:r>
    </w:p>
    <w:p w:rsidR="005D06BE" w:rsidRPr="000211C9" w:rsidRDefault="00DD2624" w:rsidP="00C95579">
      <w:pPr>
        <w:spacing w:after="0" w:line="240" w:lineRule="auto"/>
        <w:ind w:firstLine="851"/>
        <w:jc w:val="both"/>
        <w:rPr>
          <w:rFonts w:ascii="Times New Roman" w:hAnsi="Times New Roman" w:cs="Times New Roman"/>
          <w:bCs/>
          <w:i/>
          <w:iCs/>
          <w:sz w:val="24"/>
          <w:szCs w:val="24"/>
        </w:rPr>
      </w:pPr>
      <w:r w:rsidRPr="00077CD4">
        <w:rPr>
          <w:rFonts w:ascii="Times New Roman" w:hAnsi="Times New Roman" w:cs="Times New Roman"/>
          <w:b/>
          <w:bCs/>
          <w:iCs/>
          <w:sz w:val="24"/>
          <w:szCs w:val="24"/>
        </w:rPr>
        <w:t>Dokumentų valdymas.</w:t>
      </w:r>
      <w:r>
        <w:rPr>
          <w:rFonts w:ascii="Times New Roman" w:hAnsi="Times New Roman" w:cs="Times New Roman"/>
          <w:bCs/>
          <w:iCs/>
          <w:sz w:val="24"/>
          <w:szCs w:val="24"/>
        </w:rPr>
        <w:t xml:space="preserve"> </w:t>
      </w:r>
      <w:r w:rsidR="005D06BE" w:rsidRPr="0031085D">
        <w:rPr>
          <w:rFonts w:ascii="Times New Roman" w:hAnsi="Times New Roman" w:cs="Times New Roman"/>
          <w:bCs/>
          <w:iCs/>
          <w:sz w:val="24"/>
          <w:szCs w:val="24"/>
        </w:rPr>
        <w:t>Bendr</w:t>
      </w:r>
      <w:r>
        <w:rPr>
          <w:rFonts w:ascii="Times New Roman" w:hAnsi="Times New Roman" w:cs="Times New Roman"/>
          <w:bCs/>
          <w:iCs/>
          <w:sz w:val="24"/>
          <w:szCs w:val="24"/>
        </w:rPr>
        <w:t>asis</w:t>
      </w:r>
      <w:r w:rsidR="005D06BE" w:rsidRPr="0031085D">
        <w:rPr>
          <w:rFonts w:ascii="Times New Roman" w:hAnsi="Times New Roman" w:cs="Times New Roman"/>
          <w:bCs/>
          <w:iCs/>
          <w:sz w:val="24"/>
          <w:szCs w:val="24"/>
        </w:rPr>
        <w:t xml:space="preserve"> skyrius inicijavo</w:t>
      </w:r>
      <w:r w:rsidR="00B1176D" w:rsidRPr="0031085D">
        <w:rPr>
          <w:rFonts w:ascii="Times New Roman" w:hAnsi="Times New Roman" w:cs="Times New Roman"/>
          <w:bCs/>
          <w:iCs/>
          <w:sz w:val="24"/>
          <w:szCs w:val="24"/>
        </w:rPr>
        <w:t xml:space="preserve"> ir pasiekė</w:t>
      </w:r>
      <w:r w:rsidR="005D06BE" w:rsidRPr="0031085D">
        <w:rPr>
          <w:rFonts w:ascii="Times New Roman" w:hAnsi="Times New Roman" w:cs="Times New Roman"/>
          <w:bCs/>
          <w:iCs/>
          <w:sz w:val="24"/>
          <w:szCs w:val="24"/>
        </w:rPr>
        <w:t>, kad Administracijos padaliniai nuo 2018 m. kovo mėnesio galėtų rengti ir siųsti raštus, pasirašytus elektroniniu kvalifikuotu</w:t>
      </w:r>
      <w:r w:rsidR="00B1176D" w:rsidRPr="0031085D">
        <w:rPr>
          <w:rFonts w:ascii="Times New Roman" w:hAnsi="Times New Roman" w:cs="Times New Roman"/>
          <w:bCs/>
          <w:iCs/>
          <w:sz w:val="24"/>
          <w:szCs w:val="24"/>
        </w:rPr>
        <w:t xml:space="preserve"> arba </w:t>
      </w:r>
      <w:r w:rsidR="005D06BE" w:rsidRPr="0031085D">
        <w:rPr>
          <w:rFonts w:ascii="Times New Roman" w:hAnsi="Times New Roman" w:cs="Times New Roman"/>
          <w:bCs/>
          <w:iCs/>
          <w:sz w:val="24"/>
          <w:szCs w:val="24"/>
        </w:rPr>
        <w:t>nekvalifikuotu parašu</w:t>
      </w:r>
      <w:r w:rsidR="00B1176D" w:rsidRPr="0031085D">
        <w:rPr>
          <w:rFonts w:ascii="Times New Roman" w:hAnsi="Times New Roman" w:cs="Times New Roman"/>
          <w:bCs/>
          <w:iCs/>
          <w:sz w:val="24"/>
          <w:szCs w:val="24"/>
        </w:rPr>
        <w:t>, sumažindamas administracinę naštą gyventojams bei darbuotojams</w:t>
      </w:r>
      <w:r w:rsidR="005D06BE" w:rsidRPr="0031085D">
        <w:rPr>
          <w:rFonts w:ascii="Times New Roman" w:hAnsi="Times New Roman" w:cs="Times New Roman"/>
          <w:bCs/>
          <w:iCs/>
          <w:sz w:val="24"/>
          <w:szCs w:val="24"/>
        </w:rPr>
        <w:t>. Palyginimui 2017−2018 metų raštų, pasirašytų elektroniniu</w:t>
      </w:r>
      <w:r w:rsidR="00B1176D" w:rsidRPr="0031085D">
        <w:rPr>
          <w:rFonts w:ascii="Times New Roman" w:hAnsi="Times New Roman" w:cs="Times New Roman"/>
          <w:bCs/>
          <w:iCs/>
          <w:sz w:val="24"/>
          <w:szCs w:val="24"/>
        </w:rPr>
        <w:t xml:space="preserve"> parašu</w:t>
      </w:r>
      <w:r w:rsidR="005D06BE" w:rsidRPr="0031085D">
        <w:rPr>
          <w:rFonts w:ascii="Times New Roman" w:hAnsi="Times New Roman" w:cs="Times New Roman"/>
          <w:bCs/>
          <w:iCs/>
          <w:sz w:val="24"/>
          <w:szCs w:val="24"/>
        </w:rPr>
        <w:t>, kiekis</w:t>
      </w:r>
      <w:r w:rsidR="00C95579">
        <w:rPr>
          <w:rFonts w:ascii="Times New Roman" w:hAnsi="Times New Roman" w:cs="Times New Roman"/>
          <w:bCs/>
          <w:iCs/>
          <w:sz w:val="24"/>
          <w:szCs w:val="24"/>
        </w:rPr>
        <w:t xml:space="preserve"> </w:t>
      </w:r>
      <w:r w:rsidR="00C95579" w:rsidRPr="000211C9">
        <w:rPr>
          <w:rFonts w:ascii="Times New Roman" w:hAnsi="Times New Roman" w:cs="Times New Roman"/>
          <w:bCs/>
          <w:i/>
          <w:iCs/>
          <w:sz w:val="24"/>
          <w:szCs w:val="24"/>
        </w:rPr>
        <w:t xml:space="preserve">(žr. </w:t>
      </w:r>
      <w:r w:rsidR="00FD08CD">
        <w:rPr>
          <w:rFonts w:ascii="Times New Roman" w:hAnsi="Times New Roman" w:cs="Times New Roman"/>
          <w:bCs/>
          <w:i/>
          <w:iCs/>
          <w:sz w:val="24"/>
          <w:szCs w:val="24"/>
        </w:rPr>
        <w:t>diagramą</w:t>
      </w:r>
      <w:r w:rsidR="00FD08CD" w:rsidRPr="000211C9">
        <w:rPr>
          <w:rFonts w:ascii="Times New Roman" w:hAnsi="Times New Roman" w:cs="Times New Roman"/>
          <w:bCs/>
          <w:i/>
          <w:iCs/>
          <w:sz w:val="24"/>
          <w:szCs w:val="24"/>
        </w:rPr>
        <w:t xml:space="preserve"> </w:t>
      </w:r>
      <w:r w:rsidR="000211C9" w:rsidRPr="000211C9">
        <w:rPr>
          <w:rFonts w:ascii="Times New Roman" w:hAnsi="Times New Roman" w:cs="Times New Roman"/>
          <w:bCs/>
          <w:i/>
          <w:iCs/>
          <w:sz w:val="24"/>
          <w:szCs w:val="24"/>
        </w:rPr>
        <w:t>N</w:t>
      </w:r>
      <w:r w:rsidR="00C95579" w:rsidRPr="000211C9">
        <w:rPr>
          <w:rFonts w:ascii="Times New Roman" w:hAnsi="Times New Roman" w:cs="Times New Roman"/>
          <w:bCs/>
          <w:i/>
          <w:iCs/>
          <w:sz w:val="24"/>
          <w:szCs w:val="24"/>
        </w:rPr>
        <w:t>r. 1).</w:t>
      </w:r>
    </w:p>
    <w:p w:rsidR="00C95579" w:rsidRDefault="005D06BE" w:rsidP="00C95579">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lastRenderedPageBreak/>
        <w:t xml:space="preserve">          </w:t>
      </w:r>
      <w:r w:rsidRPr="0031085D">
        <w:rPr>
          <w:rFonts w:ascii="Times New Roman" w:hAnsi="Times New Roman" w:cs="Times New Roman"/>
          <w:b/>
          <w:noProof/>
          <w:sz w:val="24"/>
          <w:szCs w:val="24"/>
        </w:rPr>
        <w:drawing>
          <wp:inline distT="0" distB="0" distL="0" distR="0" wp14:anchorId="798B2895" wp14:editId="6AA0DAFB">
            <wp:extent cx="5286375" cy="2200275"/>
            <wp:effectExtent l="0" t="0" r="9525" b="952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5579" w:rsidRPr="00C95579" w:rsidRDefault="00FD08CD" w:rsidP="00C95579">
      <w:pPr>
        <w:spacing w:before="0" w:after="0" w:line="240" w:lineRule="auto"/>
        <w:ind w:firstLine="851"/>
        <w:rPr>
          <w:rFonts w:ascii="Times New Roman" w:hAnsi="Times New Roman" w:cs="Times New Roman"/>
          <w:i/>
          <w:sz w:val="24"/>
          <w:szCs w:val="24"/>
        </w:rPr>
      </w:pPr>
      <w:r>
        <w:rPr>
          <w:rFonts w:ascii="Times New Roman" w:hAnsi="Times New Roman" w:cs="Times New Roman"/>
          <w:i/>
          <w:sz w:val="24"/>
          <w:szCs w:val="24"/>
        </w:rPr>
        <w:t>Diagrama</w:t>
      </w:r>
      <w:r w:rsidRPr="00C95579">
        <w:rPr>
          <w:rFonts w:ascii="Times New Roman" w:hAnsi="Times New Roman" w:cs="Times New Roman"/>
          <w:i/>
          <w:sz w:val="24"/>
          <w:szCs w:val="24"/>
        </w:rPr>
        <w:t xml:space="preserve"> </w:t>
      </w:r>
      <w:r w:rsidR="00C95579" w:rsidRPr="00C95579">
        <w:rPr>
          <w:rFonts w:ascii="Times New Roman" w:hAnsi="Times New Roman" w:cs="Times New Roman"/>
          <w:i/>
          <w:sz w:val="24"/>
          <w:szCs w:val="24"/>
        </w:rPr>
        <w:t>Nr. 1.</w:t>
      </w:r>
    </w:p>
    <w:p w:rsidR="005D06BE" w:rsidRPr="0031085D" w:rsidRDefault="005D06BE" w:rsidP="00C95579">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Dokumentų, pasirašytų elektroniniu kvalifikuotu</w:t>
      </w:r>
      <w:r w:rsidR="00B1176D" w:rsidRPr="0031085D">
        <w:rPr>
          <w:rFonts w:ascii="Times New Roman" w:hAnsi="Times New Roman" w:cs="Times New Roman"/>
          <w:sz w:val="24"/>
          <w:szCs w:val="24"/>
        </w:rPr>
        <w:t xml:space="preserve"> arba </w:t>
      </w:r>
      <w:r w:rsidRPr="0031085D">
        <w:rPr>
          <w:rFonts w:ascii="Times New Roman" w:hAnsi="Times New Roman" w:cs="Times New Roman"/>
          <w:sz w:val="24"/>
          <w:szCs w:val="24"/>
        </w:rPr>
        <w:t xml:space="preserve">nekvalifikuotu parašu, per devynis 2018 metų mėnesius gautų 1212, o siunčiamųjų – 2079 daugiau negu 2017 metais. </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10101"/>
          <w:sz w:val="24"/>
          <w:szCs w:val="24"/>
        </w:rPr>
        <w:t>Klaipėdos regioninio valstybės archyvo prašymu perd</w:t>
      </w:r>
      <w:r w:rsidR="00507C2A" w:rsidRPr="0031085D">
        <w:rPr>
          <w:rFonts w:ascii="Times New Roman" w:hAnsi="Times New Roman" w:cs="Times New Roman"/>
          <w:color w:val="010101"/>
          <w:sz w:val="24"/>
          <w:szCs w:val="24"/>
        </w:rPr>
        <w:t>uotos</w:t>
      </w:r>
      <w:r w:rsidRPr="0031085D">
        <w:rPr>
          <w:rFonts w:ascii="Times New Roman" w:hAnsi="Times New Roman" w:cs="Times New Roman"/>
          <w:color w:val="010101"/>
          <w:sz w:val="24"/>
          <w:szCs w:val="24"/>
        </w:rPr>
        <w:t xml:space="preserve"> 344</w:t>
      </w:r>
      <w:r w:rsidRPr="0031085D">
        <w:rPr>
          <w:rFonts w:ascii="Times New Roman" w:hAnsi="Times New Roman" w:cs="Times New Roman"/>
          <w:sz w:val="24"/>
          <w:szCs w:val="24"/>
        </w:rPr>
        <w:t xml:space="preserve"> </w:t>
      </w:r>
      <w:bookmarkStart w:id="3" w:name="F1002Form:seriesModel:14:ser_link_title"/>
      <w:r w:rsidRPr="005456E4">
        <w:rPr>
          <w:rFonts w:ascii="Times New Roman" w:hAnsi="Times New Roman" w:cs="Times New Roman"/>
          <w:sz w:val="24"/>
          <w:szCs w:val="24"/>
        </w:rPr>
        <w:fldChar w:fldCharType="begin"/>
      </w:r>
      <w:r w:rsidRPr="0031085D">
        <w:rPr>
          <w:rFonts w:ascii="Times New Roman" w:hAnsi="Times New Roman" w:cs="Times New Roman"/>
          <w:sz w:val="24"/>
          <w:szCs w:val="24"/>
        </w:rPr>
        <w:instrText xml:space="preserve"> HYPERLINK "https://eais-pub.archyvai.lt/eais/faces/pages/forms/documents/accounting/F1002.jspx" \o "" </w:instrText>
      </w:r>
      <w:r w:rsidRPr="005456E4">
        <w:rPr>
          <w:rFonts w:ascii="Times New Roman" w:hAnsi="Times New Roman" w:cs="Times New Roman"/>
          <w:sz w:val="24"/>
          <w:szCs w:val="24"/>
        </w:rPr>
        <w:fldChar w:fldCharType="separate"/>
      </w:r>
      <w:r w:rsidRPr="005456E4">
        <w:rPr>
          <w:rStyle w:val="Hipersaitas"/>
          <w:rFonts w:ascii="Times New Roman" w:hAnsi="Times New Roman" w:cs="Times New Roman"/>
          <w:color w:val="auto"/>
          <w:sz w:val="24"/>
          <w:szCs w:val="24"/>
          <w:u w:val="none"/>
          <w:shd w:val="clear" w:color="auto" w:fill="FFFFFF"/>
        </w:rPr>
        <w:t>Vidaus administra</w:t>
      </w:r>
      <w:r w:rsidRPr="00241B5D">
        <w:rPr>
          <w:rStyle w:val="Hipersaitas"/>
          <w:rFonts w:ascii="Times New Roman" w:hAnsi="Times New Roman" w:cs="Times New Roman"/>
          <w:color w:val="auto"/>
          <w:sz w:val="24"/>
          <w:szCs w:val="24"/>
          <w:u w:val="none"/>
          <w:shd w:val="clear" w:color="auto" w:fill="FFFFFF"/>
        </w:rPr>
        <w:t>vimo ir specialiosios veiklos nuolat saugomų bylų apyrašo</w:t>
      </w:r>
      <w:r w:rsidRPr="005456E4">
        <w:rPr>
          <w:rFonts w:ascii="Times New Roman" w:hAnsi="Times New Roman" w:cs="Times New Roman"/>
          <w:sz w:val="24"/>
          <w:szCs w:val="24"/>
        </w:rPr>
        <w:fldChar w:fldCharType="end"/>
      </w:r>
      <w:bookmarkEnd w:id="3"/>
      <w:r w:rsidRPr="0031085D">
        <w:rPr>
          <w:rFonts w:ascii="Times New Roman" w:hAnsi="Times New Roman" w:cs="Times New Roman"/>
          <w:color w:val="010101"/>
          <w:sz w:val="24"/>
          <w:szCs w:val="24"/>
        </w:rPr>
        <w:t xml:space="preserve"> Nr. 1 1997–2001 metų nuolat saugomas byl</w:t>
      </w:r>
      <w:r w:rsidR="00507C2A" w:rsidRPr="00586FF7">
        <w:rPr>
          <w:rFonts w:ascii="Times New Roman" w:hAnsi="Times New Roman" w:cs="Times New Roman"/>
          <w:color w:val="010101"/>
          <w:sz w:val="24"/>
          <w:szCs w:val="24"/>
        </w:rPr>
        <w:t>o</w:t>
      </w:r>
      <w:r w:rsidRPr="0031085D">
        <w:rPr>
          <w:rFonts w:ascii="Times New Roman" w:hAnsi="Times New Roman" w:cs="Times New Roman"/>
          <w:color w:val="010101"/>
          <w:sz w:val="24"/>
          <w:szCs w:val="24"/>
        </w:rPr>
        <w:t>s.</w:t>
      </w:r>
    </w:p>
    <w:p w:rsidR="005D06BE" w:rsidRPr="0031085D" w:rsidRDefault="005D06BE" w:rsidP="00C95579">
      <w:pPr>
        <w:pStyle w:val="Default"/>
        <w:ind w:firstLine="851"/>
        <w:jc w:val="both"/>
        <w:rPr>
          <w:rFonts w:ascii="Times New Roman" w:hAnsi="Times New Roman" w:cs="Times New Roman"/>
        </w:rPr>
      </w:pPr>
      <w:r w:rsidRPr="0031085D">
        <w:rPr>
          <w:rFonts w:ascii="Times New Roman" w:hAnsi="Times New Roman" w:cs="Times New Roman"/>
        </w:rPr>
        <w:t>Organizuojant Savivaldybės administracijos darbą, Savivaldybės direktorius išleido 4235 įsakymus, iš jų – 2827 veiklos, 659 – personalo, 660 – atostogų ir 89  komandiruočių klausimais, iš jų Bendrasis skyrius parengė 1646 įsakymus.</w:t>
      </w:r>
    </w:p>
    <w:p w:rsidR="005D06BE" w:rsidRPr="0031085D" w:rsidRDefault="005D06BE" w:rsidP="00C95579">
      <w:pPr>
        <w:autoSpaceDE w:val="0"/>
        <w:autoSpaceDN w:val="0"/>
        <w:adjustRightInd w:val="0"/>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2018 metais pasirašytos 1409 sutartys (viešųjų ir kitų pirkimų, turto nuomos, finansinės paramos ir kitos sutartys), surašyti 594 darbo grupių, komisijų, pasitarimų protokolai, iš jų: 2 Peticijų, 9 Etikos komisijos posėdžių protokolus surašė Bendrais skyrius.</w:t>
      </w:r>
    </w:p>
    <w:p w:rsidR="005D06BE" w:rsidRPr="0031085D" w:rsidRDefault="005D06BE" w:rsidP="00C95579">
      <w:pPr>
        <w:autoSpaceDE w:val="0"/>
        <w:autoSpaceDN w:val="0"/>
        <w:adjustRightInd w:val="0"/>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2018 metais Administracija gavo 9469 dokumentus</w:t>
      </w:r>
      <w:r w:rsidRPr="0031085D">
        <w:rPr>
          <w:rFonts w:ascii="Times New Roman" w:hAnsi="Times New Roman" w:cs="Times New Roman"/>
          <w:sz w:val="24"/>
          <w:szCs w:val="24"/>
        </w:rPr>
        <w:t>, prašymus iš įvairių institucijų ir įstaigų, fizinių asmenų, iš jų</w:t>
      </w:r>
      <w:r w:rsidRPr="0031085D">
        <w:rPr>
          <w:rFonts w:ascii="Times New Roman" w:hAnsi="Times New Roman" w:cs="Times New Roman"/>
          <w:color w:val="000000"/>
          <w:sz w:val="24"/>
          <w:szCs w:val="24"/>
        </w:rPr>
        <w:t xml:space="preserve"> adresuoti </w:t>
      </w:r>
      <w:r w:rsidRPr="0031085D">
        <w:rPr>
          <w:rFonts w:ascii="Times New Roman" w:hAnsi="Times New Roman" w:cs="Times New Roman"/>
          <w:sz w:val="24"/>
          <w:szCs w:val="24"/>
        </w:rPr>
        <w:t>Administracijos direktoriui: 7492 raštai</w:t>
      </w:r>
      <w:r w:rsidRPr="0031085D">
        <w:rPr>
          <w:rFonts w:ascii="Times New Roman" w:hAnsi="Times New Roman" w:cs="Times New Roman"/>
          <w:color w:val="000000"/>
          <w:sz w:val="24"/>
          <w:szCs w:val="24"/>
        </w:rPr>
        <w:t xml:space="preserve">, </w:t>
      </w:r>
      <w:r w:rsidRPr="0031085D">
        <w:rPr>
          <w:rFonts w:ascii="Times New Roman" w:hAnsi="Times New Roman" w:cs="Times New Roman"/>
          <w:sz w:val="24"/>
          <w:szCs w:val="24"/>
        </w:rPr>
        <w:t xml:space="preserve">1977 piliečių prašymai, iš jų nukreipta Bendrajam skyriui – 1929. Ataskaitiniu laikotarpiu </w:t>
      </w:r>
      <w:r w:rsidRPr="0031085D">
        <w:rPr>
          <w:rFonts w:ascii="Times New Roman" w:hAnsi="Times New Roman" w:cs="Times New Roman"/>
          <w:color w:val="000000"/>
          <w:sz w:val="24"/>
          <w:szCs w:val="24"/>
        </w:rPr>
        <w:t>Administracija išsiuntė 5228 raštus</w:t>
      </w:r>
      <w:r w:rsidRPr="0031085D">
        <w:rPr>
          <w:rFonts w:ascii="Times New Roman" w:hAnsi="Times New Roman" w:cs="Times New Roman"/>
          <w:sz w:val="24"/>
          <w:szCs w:val="24"/>
        </w:rPr>
        <w:t>.</w:t>
      </w:r>
    </w:p>
    <w:p w:rsidR="005D06BE" w:rsidRPr="0031085D" w:rsidRDefault="00507C2A" w:rsidP="00C95579">
      <w:pPr>
        <w:spacing w:before="0" w:after="0" w:line="240" w:lineRule="auto"/>
        <w:ind w:firstLine="851"/>
        <w:jc w:val="both"/>
        <w:rPr>
          <w:rFonts w:ascii="Times New Roman" w:hAnsi="Times New Roman" w:cs="Times New Roman"/>
          <w:color w:val="1F497D"/>
          <w:sz w:val="24"/>
          <w:szCs w:val="24"/>
        </w:rPr>
      </w:pPr>
      <w:r w:rsidRPr="0031085D">
        <w:rPr>
          <w:rFonts w:ascii="Times New Roman" w:hAnsi="Times New Roman" w:cs="Times New Roman"/>
          <w:sz w:val="24"/>
          <w:szCs w:val="24"/>
        </w:rPr>
        <w:t xml:space="preserve">Į </w:t>
      </w:r>
      <w:r w:rsidR="005D06BE" w:rsidRPr="0031085D">
        <w:rPr>
          <w:rFonts w:ascii="Times New Roman" w:hAnsi="Times New Roman" w:cs="Times New Roman"/>
          <w:sz w:val="24"/>
          <w:szCs w:val="24"/>
        </w:rPr>
        <w:t>Savivaldybės administracijos archyvą 2018 metais pri</w:t>
      </w:r>
      <w:r w:rsidRPr="0031085D">
        <w:rPr>
          <w:rFonts w:ascii="Times New Roman" w:hAnsi="Times New Roman" w:cs="Times New Roman"/>
          <w:sz w:val="24"/>
          <w:szCs w:val="24"/>
        </w:rPr>
        <w:t>imta</w:t>
      </w:r>
      <w:r w:rsidR="005D06BE" w:rsidRPr="0031085D">
        <w:rPr>
          <w:rFonts w:ascii="Times New Roman" w:hAnsi="Times New Roman" w:cs="Times New Roman"/>
          <w:sz w:val="24"/>
          <w:szCs w:val="24"/>
        </w:rPr>
        <w:t xml:space="preserve"> saugoti 57 likviduotų įmonių, bendrovių dokumentus (priimtų dokumentų kiekis tiesiniais metrais </w:t>
      </w:r>
      <w:r w:rsidR="005E0B18" w:rsidRPr="0031085D">
        <w:rPr>
          <w:rFonts w:ascii="Times New Roman" w:hAnsi="Times New Roman" w:cs="Times New Roman"/>
          <w:sz w:val="24"/>
          <w:szCs w:val="24"/>
        </w:rPr>
        <w:t>–</w:t>
      </w:r>
      <w:r w:rsidR="005D06BE" w:rsidRPr="0031085D">
        <w:rPr>
          <w:rFonts w:ascii="Times New Roman" w:hAnsi="Times New Roman" w:cs="Times New Roman"/>
          <w:sz w:val="24"/>
          <w:szCs w:val="24"/>
        </w:rPr>
        <w:t xml:space="preserve"> 48,61 (3120 apskaitos vienetų). Iš viso 2018 metais likviduotų įmonių, bendrovių bendras saugomų dokumentų kiekis tiesiniais metrais sudaro 935,78 metro. Išnagrinėti 713 asmenų prašymai ir išduoti 1052 juridinius faktus patvirtinantys dokumentai (iš likviduotų įmonių dokumentų).</w:t>
      </w:r>
    </w:p>
    <w:p w:rsidR="005D06BE" w:rsidRPr="0031085D" w:rsidRDefault="005D06BE" w:rsidP="00C95579">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sz w:val="24"/>
          <w:szCs w:val="24"/>
        </w:rPr>
        <w:t xml:space="preserve">Elektroninėje archyvo informacinėje sistemoje pateikti ir suderinti su Klaipėdos regioniniu valstybės archyvu: 276 Dokumentų naikinimo aktai, 2018 m. dokumentacijos plano papildymo sąrašas, 2019 metų dokumentacijos planas, </w:t>
      </w:r>
      <w:bookmarkStart w:id="4" w:name="F1002Form:seriesModel:4:ser_link_title"/>
      <w:r w:rsidRPr="0031085D">
        <w:rPr>
          <w:rFonts w:ascii="Times New Roman" w:hAnsi="Times New Roman" w:cs="Times New Roman"/>
          <w:sz w:val="24"/>
          <w:szCs w:val="24"/>
        </w:rPr>
        <w:t xml:space="preserve">Dokumentų registrų ir Bylų apyrašų sąrašai, </w:t>
      </w:r>
      <w:r w:rsidRPr="0031085D">
        <w:rPr>
          <w:rFonts w:ascii="Times New Roman" w:hAnsi="Times New Roman" w:cs="Times New Roman"/>
          <w:sz w:val="24"/>
          <w:szCs w:val="24"/>
          <w:shd w:val="clear" w:color="auto" w:fill="FFFFFF"/>
        </w:rPr>
        <w:t>Atleistų valstybės tarnautojų nuolat saugomų asmens bylų apyrašas</w:t>
      </w:r>
      <w:bookmarkEnd w:id="4"/>
      <w:r w:rsidRPr="0031085D">
        <w:rPr>
          <w:rFonts w:ascii="Times New Roman" w:hAnsi="Times New Roman" w:cs="Times New Roman"/>
          <w:sz w:val="24"/>
          <w:szCs w:val="24"/>
          <w:shd w:val="clear" w:color="auto" w:fill="FFFFFF"/>
        </w:rPr>
        <w:t xml:space="preserve"> Nr. 4.</w:t>
      </w:r>
      <w:r w:rsidRPr="0031085D">
        <w:rPr>
          <w:rFonts w:ascii="Times New Roman" w:hAnsi="Times New Roman" w:cs="Times New Roman"/>
          <w:color w:val="000000"/>
          <w:sz w:val="24"/>
          <w:szCs w:val="24"/>
        </w:rPr>
        <w:t xml:space="preserve"> </w:t>
      </w:r>
    </w:p>
    <w:p w:rsidR="005D06BE" w:rsidRPr="0031085D" w:rsidRDefault="005D06BE" w:rsidP="00C95579">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Surengti 9 Dokumentų ekspertų komisijos posėdžiai, apsvarstyti 29 klausimai.</w:t>
      </w:r>
    </w:p>
    <w:p w:rsidR="005D06BE" w:rsidRPr="0031085D" w:rsidRDefault="005D06BE" w:rsidP="00C95579">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Iki 2018 m. gruodžio 31 dienos darbuotojai, kurie turi leidimus teisę dirbti ar susipažinti su įslaptinta informacija, buvo pasirašytinai supažindinami su įslaptintą informaciją reglamentuojančiais teisės aktų reikalavimais ir įstatymų nustatyta atsakomybe už neteisėtą disponavimą įslaptinta informacija, įslaptintos informacijos atskleidimą, praradimą ar kitokį neteisėtą įsigijimą bei vykdė kitas įslaptintos informacijos administravimo funkcijas.</w:t>
      </w:r>
    </w:p>
    <w:p w:rsidR="008D4E1B" w:rsidRPr="00AA0306" w:rsidRDefault="008001F5" w:rsidP="00EC0152">
      <w:pPr>
        <w:pStyle w:val="Sraopastraipa"/>
        <w:numPr>
          <w:ilvl w:val="0"/>
          <w:numId w:val="29"/>
        </w:numPr>
        <w:spacing w:before="240" w:line="240" w:lineRule="auto"/>
        <w:ind w:left="1208" w:hanging="851"/>
        <w:jc w:val="center"/>
        <w:rPr>
          <w:rFonts w:ascii="Times New Roman" w:eastAsia="Times New Roman" w:hAnsi="Times New Roman" w:cs="Times New Roman"/>
          <w:b/>
          <w:caps/>
          <w:sz w:val="24"/>
          <w:szCs w:val="24"/>
        </w:rPr>
      </w:pPr>
      <w:bookmarkStart w:id="5" w:name="page6"/>
      <w:bookmarkEnd w:id="5"/>
      <w:r w:rsidRPr="00AA0306">
        <w:rPr>
          <w:rFonts w:ascii="Times New Roman" w:eastAsia="Times New Roman" w:hAnsi="Times New Roman" w:cs="Times New Roman"/>
          <w:b/>
          <w:caps/>
          <w:sz w:val="24"/>
          <w:szCs w:val="24"/>
        </w:rPr>
        <w:t>Ryšiai su visuomene</w:t>
      </w:r>
      <w:r w:rsidR="00961CEE">
        <w:rPr>
          <w:rFonts w:ascii="Times New Roman" w:eastAsia="Times New Roman" w:hAnsi="Times New Roman" w:cs="Times New Roman"/>
          <w:b/>
          <w:caps/>
          <w:sz w:val="24"/>
          <w:szCs w:val="24"/>
        </w:rPr>
        <w:t xml:space="preserve"> ir informacinės technologijos</w:t>
      </w:r>
    </w:p>
    <w:p w:rsidR="008001F5" w:rsidRPr="0031085D" w:rsidRDefault="00961CEE" w:rsidP="00EC0152">
      <w:pPr>
        <w:spacing w:before="0" w:after="0" w:line="240" w:lineRule="auto"/>
        <w:ind w:firstLine="851"/>
        <w:jc w:val="both"/>
        <w:rPr>
          <w:rFonts w:ascii="Times New Roman" w:eastAsia="Times New Roman" w:hAnsi="Times New Roman"/>
          <w:sz w:val="24"/>
        </w:rPr>
      </w:pPr>
      <w:r w:rsidRPr="00AA0306">
        <w:rPr>
          <w:rFonts w:ascii="Times New Roman" w:eastAsia="Times New Roman" w:hAnsi="Times New Roman" w:cs="Times New Roman"/>
          <w:b/>
          <w:sz w:val="24"/>
          <w:szCs w:val="24"/>
        </w:rPr>
        <w:t>Ryšiai su visuomene.</w:t>
      </w:r>
      <w:r w:rsidR="00704A14" w:rsidRPr="0031085D">
        <w:rPr>
          <w:rFonts w:ascii="Times New Roman" w:eastAsia="Times New Roman" w:hAnsi="Times New Roman" w:cs="Times New Roman"/>
          <w:sz w:val="24"/>
          <w:szCs w:val="24"/>
        </w:rPr>
        <w:t xml:space="preserve"> </w:t>
      </w:r>
      <w:r w:rsidR="008001F5" w:rsidRPr="0031085D">
        <w:rPr>
          <w:rFonts w:ascii="Times New Roman" w:eastAsia="Times New Roman" w:hAnsi="Times New Roman"/>
          <w:sz w:val="24"/>
        </w:rPr>
        <w:t>Teikta informacija rajono ir respublikinei žiniasklaidai apie</w:t>
      </w:r>
      <w:r w:rsidR="008001F5" w:rsidRPr="0031085D">
        <w:rPr>
          <w:rFonts w:ascii="Times New Roman" w:eastAsia="Times New Roman" w:hAnsi="Times New Roman"/>
          <w:b/>
          <w:sz w:val="24"/>
        </w:rPr>
        <w:t xml:space="preserve"> </w:t>
      </w:r>
      <w:r w:rsidR="008001F5" w:rsidRPr="0031085D">
        <w:rPr>
          <w:rFonts w:ascii="Times New Roman" w:eastAsia="Times New Roman" w:hAnsi="Times New Roman"/>
          <w:sz w:val="24"/>
        </w:rPr>
        <w:t>Savivaldybės veiklą. Parengt</w:t>
      </w:r>
      <w:r w:rsidR="00E27FCF" w:rsidRPr="0031085D">
        <w:rPr>
          <w:rFonts w:ascii="Times New Roman" w:eastAsia="Times New Roman" w:hAnsi="Times New Roman"/>
          <w:sz w:val="24"/>
        </w:rPr>
        <w:t>a</w:t>
      </w:r>
      <w:r w:rsidR="008001F5" w:rsidRPr="0031085D">
        <w:rPr>
          <w:rFonts w:ascii="Times New Roman" w:eastAsia="Times New Roman" w:hAnsi="Times New Roman"/>
          <w:sz w:val="24"/>
        </w:rPr>
        <w:t xml:space="preserve"> per 800 informacinių straipsnių ir 45 straipsniai rubrikai „Savaitės tema“. Straipsniai publikuoti ne tik Savivaldybės interneto svetainėje, žiniasklaidos priemonėse, su kuriomis Savivaldybė yra sudariusi sutartį, bet ir nemokamai skelbti bendrai apie 1000 kartų. Bendradarbiaujant su „Balticum“ televizija, sukurti 6 reklaminiai vaizdo siužetai apie Savivaldybės renginius, 26 laidos bendradarbiaujant su radijo stotimi „Radijas kelyje“ apie Savivaldybės aktualijas (pokalbiai), kurios skelbiamas </w:t>
      </w:r>
      <w:proofErr w:type="spellStart"/>
      <w:r w:rsidR="008001F5" w:rsidRPr="0031085D">
        <w:rPr>
          <w:rFonts w:ascii="Times New Roman" w:eastAsia="Times New Roman" w:hAnsi="Times New Roman"/>
          <w:i/>
          <w:sz w:val="24"/>
        </w:rPr>
        <w:t>jutubo</w:t>
      </w:r>
      <w:proofErr w:type="spellEnd"/>
      <w:r w:rsidR="008001F5" w:rsidRPr="0031085D">
        <w:rPr>
          <w:rFonts w:ascii="Times New Roman" w:eastAsia="Times New Roman" w:hAnsi="Times New Roman"/>
          <w:sz w:val="24"/>
        </w:rPr>
        <w:t xml:space="preserve"> kanale „Klaipėdos rajono savivaldybė“.</w:t>
      </w:r>
    </w:p>
    <w:p w:rsidR="008001F5" w:rsidRPr="0031085D" w:rsidRDefault="008001F5" w:rsidP="00EC0152">
      <w:pPr>
        <w:spacing w:before="0" w:after="0" w:line="240" w:lineRule="auto"/>
        <w:ind w:firstLine="851"/>
        <w:jc w:val="both"/>
        <w:rPr>
          <w:rFonts w:ascii="Times New Roman" w:eastAsia="Times New Roman" w:hAnsi="Times New Roman"/>
          <w:sz w:val="24"/>
        </w:rPr>
      </w:pPr>
      <w:r w:rsidRPr="0031085D">
        <w:rPr>
          <w:rFonts w:ascii="Times New Roman" w:eastAsia="Times New Roman" w:hAnsi="Times New Roman"/>
          <w:sz w:val="24"/>
        </w:rPr>
        <w:lastRenderedPageBreak/>
        <w:t>Parengti atsakymai į daugiau nei 80 žurnalistų klausimų ir į daugiau nei 150 gyventojų klausimų. Teikti atsakymai į gyventojų klausimus Savivaldybės interneto svetainėje.</w:t>
      </w:r>
    </w:p>
    <w:p w:rsidR="008001F5" w:rsidRPr="0031085D" w:rsidRDefault="008001F5" w:rsidP="00EC0152">
      <w:pPr>
        <w:spacing w:before="0" w:after="0" w:line="240" w:lineRule="auto"/>
        <w:ind w:firstLine="851"/>
        <w:jc w:val="both"/>
        <w:rPr>
          <w:rFonts w:ascii="Times New Roman" w:eastAsia="Times New Roman" w:hAnsi="Times New Roman"/>
          <w:sz w:val="24"/>
        </w:rPr>
      </w:pPr>
      <w:r w:rsidRPr="0031085D">
        <w:rPr>
          <w:rFonts w:ascii="Times New Roman" w:eastAsia="Times New Roman" w:hAnsi="Times New Roman"/>
          <w:sz w:val="24"/>
        </w:rPr>
        <w:t xml:space="preserve">Savivaldybės </w:t>
      </w:r>
      <w:proofErr w:type="spellStart"/>
      <w:r w:rsidRPr="0031085D">
        <w:rPr>
          <w:rFonts w:ascii="Times New Roman" w:eastAsia="Times New Roman" w:hAnsi="Times New Roman"/>
          <w:i/>
          <w:sz w:val="24"/>
        </w:rPr>
        <w:t>feisbuko</w:t>
      </w:r>
      <w:proofErr w:type="spellEnd"/>
      <w:r w:rsidRPr="0031085D">
        <w:rPr>
          <w:rFonts w:ascii="Times New Roman" w:eastAsia="Times New Roman" w:hAnsi="Times New Roman"/>
          <w:i/>
          <w:sz w:val="24"/>
        </w:rPr>
        <w:t xml:space="preserve"> </w:t>
      </w:r>
      <w:r w:rsidRPr="0031085D">
        <w:rPr>
          <w:rFonts w:ascii="Times New Roman" w:eastAsia="Times New Roman" w:hAnsi="Times New Roman"/>
          <w:sz w:val="24"/>
        </w:rPr>
        <w:t xml:space="preserve">paskyra turi 5009 mygtuko „patinka“ paspaudimus. Naujienas seka 5072 žmonės. 2018 m. sausio mėnesį </w:t>
      </w:r>
      <w:proofErr w:type="spellStart"/>
      <w:r w:rsidRPr="004373F6">
        <w:rPr>
          <w:rFonts w:ascii="Times New Roman" w:eastAsia="Times New Roman" w:hAnsi="Times New Roman"/>
          <w:i/>
          <w:sz w:val="24"/>
        </w:rPr>
        <w:t>feisbuko</w:t>
      </w:r>
      <w:proofErr w:type="spellEnd"/>
      <w:r w:rsidRPr="0031085D">
        <w:rPr>
          <w:rFonts w:ascii="Times New Roman" w:eastAsia="Times New Roman" w:hAnsi="Times New Roman"/>
          <w:sz w:val="24"/>
        </w:rPr>
        <w:t xml:space="preserve"> paskyra turėjo 3 593 mygtuko „patinka“ paspaudimus. Per metus sekėjų skaičius išaugo daugiau nei 1,4 tūkst.</w:t>
      </w:r>
    </w:p>
    <w:p w:rsidR="008001F5" w:rsidRPr="0031085D" w:rsidRDefault="008001F5" w:rsidP="00EC0152">
      <w:pPr>
        <w:spacing w:before="0" w:after="0" w:line="240" w:lineRule="auto"/>
        <w:ind w:firstLine="851"/>
        <w:jc w:val="both"/>
        <w:rPr>
          <w:rFonts w:ascii="Times New Roman" w:eastAsia="Times New Roman" w:hAnsi="Times New Roman"/>
          <w:sz w:val="24"/>
        </w:rPr>
      </w:pPr>
      <w:r w:rsidRPr="0031085D">
        <w:rPr>
          <w:rFonts w:ascii="Times New Roman" w:eastAsia="Times New Roman" w:hAnsi="Times New Roman"/>
          <w:sz w:val="24"/>
        </w:rPr>
        <w:t xml:space="preserve">Sukurta apie 300 vizualizacijų, naudotų svetainėje, </w:t>
      </w:r>
      <w:proofErr w:type="spellStart"/>
      <w:r w:rsidRPr="004373F6">
        <w:rPr>
          <w:rFonts w:ascii="Times New Roman" w:eastAsia="Times New Roman" w:hAnsi="Times New Roman"/>
          <w:i/>
          <w:sz w:val="24"/>
        </w:rPr>
        <w:t>feisbuko</w:t>
      </w:r>
      <w:proofErr w:type="spellEnd"/>
      <w:r w:rsidRPr="0031085D">
        <w:rPr>
          <w:rFonts w:ascii="Times New Roman" w:eastAsia="Times New Roman" w:hAnsi="Times New Roman"/>
          <w:sz w:val="24"/>
        </w:rPr>
        <w:t xml:space="preserve"> paskyroje, rodytų televizoriuje Savivaldybės fojė.</w:t>
      </w:r>
    </w:p>
    <w:p w:rsidR="008001F5" w:rsidRPr="0031085D" w:rsidRDefault="008001F5" w:rsidP="00EC0152">
      <w:pPr>
        <w:spacing w:before="0" w:after="0" w:line="240" w:lineRule="auto"/>
        <w:ind w:firstLine="851"/>
        <w:jc w:val="both"/>
        <w:rPr>
          <w:rFonts w:ascii="Times New Roman" w:eastAsia="Times New Roman" w:hAnsi="Times New Roman"/>
        </w:rPr>
      </w:pPr>
      <w:r w:rsidRPr="0031085D">
        <w:rPr>
          <w:rFonts w:ascii="Times New Roman" w:eastAsia="Times New Roman" w:hAnsi="Times New Roman"/>
          <w:sz w:val="24"/>
        </w:rPr>
        <w:t>Suderinti 78 įmonių, įstaigų ir organizacijų išorinės reklamos projektai.</w:t>
      </w:r>
    </w:p>
    <w:p w:rsidR="008001F5" w:rsidRPr="0031085D" w:rsidRDefault="008001F5" w:rsidP="00EC0152">
      <w:pPr>
        <w:spacing w:before="0" w:after="0" w:line="240" w:lineRule="auto"/>
        <w:ind w:firstLine="851"/>
        <w:jc w:val="both"/>
        <w:rPr>
          <w:rFonts w:ascii="Times New Roman" w:eastAsia="Times New Roman" w:hAnsi="Times New Roman"/>
          <w:sz w:val="24"/>
        </w:rPr>
      </w:pPr>
      <w:r w:rsidRPr="0031085D">
        <w:rPr>
          <w:rFonts w:ascii="Times New Roman" w:eastAsia="Times New Roman" w:hAnsi="Times New Roman"/>
          <w:sz w:val="24"/>
        </w:rPr>
        <w:t xml:space="preserve">Pagal Valstybinės kalbos inspekcijos užduotis buvo tikrinta rajono laikraščio „Banga“ kalba, 8 savivaldybės įstaigų (interneto svetainių, dokumentų, siunčiamų raštų) ir 7 viešojo maitinimo įstaigų kalba. Rengti straipsniai kalbos temomis, konsultuoti fiziniai ir juridiniai asmenys valstybinės kalbos vartojimo ir taisyklingumo klausimais. </w:t>
      </w:r>
    </w:p>
    <w:p w:rsidR="00F15290" w:rsidRPr="0031085D" w:rsidRDefault="008001F5" w:rsidP="00EC0152">
      <w:pPr>
        <w:spacing w:before="0" w:after="0" w:line="240" w:lineRule="auto"/>
        <w:ind w:firstLine="851"/>
        <w:jc w:val="both"/>
        <w:rPr>
          <w:rFonts w:ascii="Times New Roman" w:eastAsia="Times New Roman" w:hAnsi="Times New Roman"/>
          <w:sz w:val="24"/>
        </w:rPr>
      </w:pPr>
      <w:r w:rsidRPr="0031085D">
        <w:rPr>
          <w:rFonts w:ascii="Times New Roman" w:eastAsia="Times New Roman" w:hAnsi="Times New Roman"/>
          <w:sz w:val="24"/>
        </w:rPr>
        <w:t>Organizuoti renginiai: tarpsavivaldybinės protų mūšis „Tūkstantis kalbos klaustukų“ Drevernoje, Spaudos atgavimo, kalbos ir knygos dienai, atviras seminaras Tarptautinei raštingumo dienai (rugsėjo 8-ajai); Vietos savivaldos dienai (spalio 10-ajai); Susitikimas su emigrantais kalėdiniu laikotarpiu.</w:t>
      </w:r>
    </w:p>
    <w:p w:rsidR="00716E77" w:rsidRPr="0031085D" w:rsidRDefault="00961CEE" w:rsidP="00EC0152">
      <w:pPr>
        <w:spacing w:after="0" w:line="240" w:lineRule="auto"/>
        <w:ind w:firstLine="851"/>
        <w:jc w:val="both"/>
        <w:rPr>
          <w:rFonts w:ascii="Times New Roman" w:hAnsi="Times New Roman" w:cs="Times New Roman"/>
          <w:sz w:val="24"/>
          <w:szCs w:val="24"/>
        </w:rPr>
      </w:pPr>
      <w:r w:rsidRPr="00AA0306">
        <w:rPr>
          <w:rFonts w:ascii="Times New Roman" w:hAnsi="Times New Roman" w:cs="Times New Roman"/>
          <w:b/>
          <w:sz w:val="24"/>
          <w:szCs w:val="24"/>
        </w:rPr>
        <w:t>Informacinės technologijos.</w:t>
      </w:r>
      <w:r>
        <w:rPr>
          <w:rFonts w:ascii="Times New Roman" w:hAnsi="Times New Roman" w:cs="Times New Roman"/>
          <w:sz w:val="24"/>
          <w:szCs w:val="24"/>
        </w:rPr>
        <w:t xml:space="preserve"> </w:t>
      </w:r>
      <w:r w:rsidR="00716E77" w:rsidRPr="0031085D">
        <w:rPr>
          <w:rFonts w:ascii="Times New Roman" w:hAnsi="Times New Roman" w:cs="Times New Roman"/>
          <w:sz w:val="24"/>
          <w:szCs w:val="24"/>
        </w:rPr>
        <w:t>Informacinių technologijų skyrius prižiūri ir administruoja savivaldybės administracijos ir jos padalinių kompiuterinę įrangą, vietinį ir bevielį tinklą, internetinį ryšį, tarnybines stotis, informacines sistemas ir kitus periferinius įrenginius</w:t>
      </w:r>
    </w:p>
    <w:p w:rsidR="00716E77" w:rsidRPr="0031085D" w:rsidRDefault="00716E77" w:rsidP="00EC0152">
      <w:pPr>
        <w:spacing w:before="0" w:after="0" w:line="240" w:lineRule="auto"/>
        <w:ind w:firstLine="851"/>
        <w:jc w:val="both"/>
        <w:rPr>
          <w:rFonts w:ascii="Times New Roman" w:hAnsi="Times New Roman" w:cs="Times New Roman"/>
          <w:color w:val="FF0000"/>
          <w:sz w:val="24"/>
          <w:szCs w:val="24"/>
        </w:rPr>
      </w:pPr>
      <w:r w:rsidRPr="0031085D">
        <w:rPr>
          <w:rFonts w:ascii="Times New Roman" w:hAnsi="Times New Roman" w:cs="Times New Roman"/>
          <w:sz w:val="24"/>
          <w:szCs w:val="24"/>
        </w:rPr>
        <w:t>Šiuo metu visi savivaldybės administracijos ir seniūnijų darbuotojai bei savivaldybės tarybos nariai turi kompiuterius ir jų periferinius įrenginius. Eksploatuojami ~260 kompiuterių, 15 planšetinių kompiuterių, 27 nešiojami</w:t>
      </w:r>
      <w:r w:rsidR="00FA1007" w:rsidRPr="0031085D">
        <w:rPr>
          <w:rFonts w:ascii="Times New Roman" w:hAnsi="Times New Roman" w:cs="Times New Roman"/>
          <w:sz w:val="24"/>
          <w:szCs w:val="24"/>
        </w:rPr>
        <w:t>eji</w:t>
      </w:r>
      <w:r w:rsidRPr="0031085D">
        <w:rPr>
          <w:rFonts w:ascii="Times New Roman" w:hAnsi="Times New Roman" w:cs="Times New Roman"/>
          <w:sz w:val="24"/>
          <w:szCs w:val="24"/>
        </w:rPr>
        <w:t xml:space="preserve"> kompiuteriai, 9 fizinės tarnybinės stotys, 16 virtualių mašinų, 2 duomenų saugyklos ir kiti periferiniai įrenginiai. Savivaldybės administracijoje naudojamos buhalterinės apskaitos pagal VSAFAS standartus, statybų ir rekonstrukcijų sąmatų sudarymo, valstybinės žemės nuomos mokesčių administravimo, socialinių pašalpų, gyvenamosios vietos, pasėlių deklaravimo, dokumentų valdymo, viešųjų pirkimų, strateginio valdymo, GIS,  elektroninių paslaugų gyventojams informacinės sistemos bei kitos taikomosios kompiuterinės programos. </w:t>
      </w:r>
    </w:p>
    <w:p w:rsidR="00716E77" w:rsidRPr="0031085D" w:rsidRDefault="00507C2A" w:rsidP="00EC0152">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S</w:t>
      </w:r>
      <w:r w:rsidR="00716E77" w:rsidRPr="0031085D">
        <w:rPr>
          <w:rFonts w:ascii="Times New Roman" w:hAnsi="Times New Roman" w:cs="Times New Roman"/>
          <w:color w:val="000000"/>
          <w:sz w:val="24"/>
          <w:szCs w:val="24"/>
        </w:rPr>
        <w:t>uorganiz</w:t>
      </w:r>
      <w:r w:rsidRPr="0031085D">
        <w:rPr>
          <w:rFonts w:ascii="Times New Roman" w:hAnsi="Times New Roman" w:cs="Times New Roman"/>
          <w:color w:val="000000"/>
          <w:sz w:val="24"/>
          <w:szCs w:val="24"/>
        </w:rPr>
        <w:t>uoti</w:t>
      </w:r>
      <w:r w:rsidR="00716E77" w:rsidRPr="0031085D">
        <w:rPr>
          <w:rFonts w:ascii="Times New Roman" w:hAnsi="Times New Roman" w:cs="Times New Roman"/>
          <w:color w:val="000000"/>
          <w:sz w:val="24"/>
          <w:szCs w:val="24"/>
        </w:rPr>
        <w:t xml:space="preserve"> 7 mažos vertės pirkim</w:t>
      </w:r>
      <w:r w:rsidRPr="0031085D">
        <w:rPr>
          <w:rFonts w:ascii="Times New Roman" w:hAnsi="Times New Roman" w:cs="Times New Roman"/>
          <w:color w:val="000000"/>
          <w:sz w:val="24"/>
          <w:szCs w:val="24"/>
        </w:rPr>
        <w:t>ai</w:t>
      </w:r>
      <w:r w:rsidR="00716E77" w:rsidRPr="0031085D">
        <w:rPr>
          <w:rFonts w:ascii="Times New Roman" w:hAnsi="Times New Roman" w:cs="Times New Roman"/>
          <w:color w:val="000000"/>
          <w:sz w:val="24"/>
          <w:szCs w:val="24"/>
        </w:rPr>
        <w:t xml:space="preserve"> ir atlik</w:t>
      </w:r>
      <w:r w:rsidRPr="0031085D">
        <w:rPr>
          <w:rFonts w:ascii="Times New Roman" w:hAnsi="Times New Roman" w:cs="Times New Roman"/>
          <w:color w:val="000000"/>
          <w:sz w:val="24"/>
          <w:szCs w:val="24"/>
        </w:rPr>
        <w:t>ta</w:t>
      </w:r>
      <w:r w:rsidR="00716E77" w:rsidRPr="0031085D">
        <w:rPr>
          <w:rFonts w:ascii="Times New Roman" w:hAnsi="Times New Roman" w:cs="Times New Roman"/>
          <w:color w:val="000000"/>
          <w:sz w:val="24"/>
          <w:szCs w:val="24"/>
        </w:rPr>
        <w:t xml:space="preserve"> 14 pirkimų per CPO informacinę sistemą. </w:t>
      </w:r>
      <w:r w:rsidR="00E31AFC">
        <w:rPr>
          <w:rFonts w:ascii="Times New Roman" w:hAnsi="Times New Roman" w:cs="Times New Roman"/>
          <w:color w:val="000000"/>
          <w:sz w:val="24"/>
          <w:szCs w:val="24"/>
        </w:rPr>
        <w:t>Į</w:t>
      </w:r>
      <w:r w:rsidR="00716E77" w:rsidRPr="0031085D">
        <w:rPr>
          <w:rFonts w:ascii="Times New Roman" w:hAnsi="Times New Roman" w:cs="Times New Roman"/>
          <w:color w:val="000000"/>
          <w:sz w:val="24"/>
          <w:szCs w:val="24"/>
        </w:rPr>
        <w:t>sigyti 10 personalinių kompiuterių su programine įranga, 7 nešiojami</w:t>
      </w:r>
      <w:r w:rsidR="00FA1007" w:rsidRPr="0031085D">
        <w:rPr>
          <w:rFonts w:ascii="Times New Roman" w:hAnsi="Times New Roman" w:cs="Times New Roman"/>
          <w:color w:val="000000"/>
          <w:sz w:val="24"/>
          <w:szCs w:val="24"/>
        </w:rPr>
        <w:t>eji</w:t>
      </w:r>
      <w:r w:rsidR="00716E77" w:rsidRPr="0031085D">
        <w:rPr>
          <w:rFonts w:ascii="Times New Roman" w:hAnsi="Times New Roman" w:cs="Times New Roman"/>
          <w:color w:val="000000"/>
          <w:sz w:val="24"/>
          <w:szCs w:val="24"/>
        </w:rPr>
        <w:t xml:space="preserve"> kompiuteriai su programine įranga, 8 daugiafunkciai A4 formato spausdintuvai, 34 mobil</w:t>
      </w:r>
      <w:r w:rsidR="00FA1007" w:rsidRPr="0031085D">
        <w:rPr>
          <w:rFonts w:ascii="Times New Roman" w:hAnsi="Times New Roman" w:cs="Times New Roman"/>
          <w:color w:val="000000"/>
          <w:sz w:val="24"/>
          <w:szCs w:val="24"/>
        </w:rPr>
        <w:t>ieji</w:t>
      </w:r>
      <w:r w:rsidR="00716E77" w:rsidRPr="0031085D">
        <w:rPr>
          <w:rFonts w:ascii="Times New Roman" w:hAnsi="Times New Roman" w:cs="Times New Roman"/>
          <w:color w:val="000000"/>
          <w:sz w:val="24"/>
          <w:szCs w:val="24"/>
        </w:rPr>
        <w:t xml:space="preserve"> telefonai, 3 dokumentų skaitytuvai, 1 </w:t>
      </w:r>
      <w:proofErr w:type="spellStart"/>
      <w:r w:rsidR="00716E77" w:rsidRPr="0031085D">
        <w:rPr>
          <w:rFonts w:ascii="Times New Roman" w:hAnsi="Times New Roman" w:cs="Times New Roman"/>
          <w:color w:val="000000"/>
          <w:sz w:val="24"/>
          <w:szCs w:val="24"/>
        </w:rPr>
        <w:t>infoterminalas</w:t>
      </w:r>
      <w:proofErr w:type="spellEnd"/>
      <w:r w:rsidR="00716E77" w:rsidRPr="0031085D">
        <w:rPr>
          <w:rFonts w:ascii="Times New Roman" w:hAnsi="Times New Roman" w:cs="Times New Roman"/>
          <w:color w:val="000000"/>
          <w:sz w:val="24"/>
          <w:szCs w:val="24"/>
        </w:rPr>
        <w:t xml:space="preserve">, 2 tarnybinės stotys, 100 licencijų antivirusinės programinės įrangos, rezervinio kopijavimo programinė įranga ir kitos periferinės, programinės įrangos. </w:t>
      </w:r>
    </w:p>
    <w:p w:rsidR="00716E77" w:rsidRPr="0031085D" w:rsidRDefault="00716E77" w:rsidP="00EC0152">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 xml:space="preserve">2018 metais buvo papildyta dokumentų valdymo sistema </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Kontora</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xml:space="preserve"> nauju moduliu </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Raštinės</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kuris visoms savivaldybės įstaigoms suteikė galimybę naudotis dokumentų valdymo sistem</w:t>
      </w:r>
      <w:r w:rsidR="00507C2A" w:rsidRPr="0031085D">
        <w:rPr>
          <w:rFonts w:ascii="Times New Roman" w:hAnsi="Times New Roman" w:cs="Times New Roman"/>
          <w:color w:val="000000"/>
          <w:sz w:val="24"/>
          <w:szCs w:val="24"/>
        </w:rPr>
        <w:t>os</w:t>
      </w:r>
      <w:r w:rsidRPr="0031085D">
        <w:rPr>
          <w:rFonts w:ascii="Times New Roman" w:hAnsi="Times New Roman" w:cs="Times New Roman"/>
          <w:color w:val="000000"/>
          <w:sz w:val="24"/>
          <w:szCs w:val="24"/>
        </w:rPr>
        <w:t xml:space="preserve"> </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Kontora</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xml:space="preserve"> funkcijomis ir operatyviai keistis dokumentais.</w:t>
      </w:r>
    </w:p>
    <w:p w:rsidR="00716E77" w:rsidRPr="0031085D" w:rsidRDefault="00787DF7" w:rsidP="00EC0152">
      <w:pPr>
        <w:spacing w:before="0"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Taip pat</w:t>
      </w:r>
      <w:r w:rsidR="00716E77" w:rsidRPr="0031085D">
        <w:rPr>
          <w:rFonts w:ascii="Times New Roman" w:hAnsi="Times New Roman" w:cs="Times New Roman"/>
          <w:color w:val="000000"/>
          <w:sz w:val="24"/>
          <w:szCs w:val="24"/>
        </w:rPr>
        <w:t xml:space="preserve"> buvo papildyta dokumentų valdymo sistema </w:t>
      </w:r>
      <w:r w:rsidR="00507C2A" w:rsidRPr="0031085D">
        <w:rPr>
          <w:rFonts w:ascii="Times New Roman" w:hAnsi="Times New Roman" w:cs="Times New Roman"/>
          <w:color w:val="000000"/>
          <w:sz w:val="24"/>
          <w:szCs w:val="24"/>
        </w:rPr>
        <w:t>„</w:t>
      </w:r>
      <w:r w:rsidR="00716E77" w:rsidRPr="0031085D">
        <w:rPr>
          <w:rFonts w:ascii="Times New Roman" w:hAnsi="Times New Roman" w:cs="Times New Roman"/>
          <w:color w:val="000000"/>
          <w:sz w:val="24"/>
          <w:szCs w:val="24"/>
        </w:rPr>
        <w:t>Kontora</w:t>
      </w:r>
      <w:r w:rsidR="00507C2A" w:rsidRPr="0031085D">
        <w:rPr>
          <w:rFonts w:ascii="Times New Roman" w:hAnsi="Times New Roman" w:cs="Times New Roman"/>
          <w:color w:val="000000"/>
          <w:sz w:val="24"/>
          <w:szCs w:val="24"/>
        </w:rPr>
        <w:t>“</w:t>
      </w:r>
      <w:r w:rsidR="00716E77" w:rsidRPr="0031085D">
        <w:rPr>
          <w:rFonts w:ascii="Times New Roman" w:hAnsi="Times New Roman" w:cs="Times New Roman"/>
          <w:color w:val="000000"/>
          <w:sz w:val="24"/>
          <w:szCs w:val="24"/>
        </w:rPr>
        <w:t xml:space="preserve"> nauju moduliu </w:t>
      </w:r>
      <w:r w:rsidR="00507C2A" w:rsidRPr="0031085D">
        <w:rPr>
          <w:rFonts w:ascii="Times New Roman" w:hAnsi="Times New Roman" w:cs="Times New Roman"/>
          <w:color w:val="000000"/>
          <w:sz w:val="24"/>
          <w:szCs w:val="24"/>
        </w:rPr>
        <w:t>„</w:t>
      </w:r>
      <w:r w:rsidR="00716E77" w:rsidRPr="0031085D">
        <w:rPr>
          <w:rFonts w:ascii="Times New Roman" w:hAnsi="Times New Roman" w:cs="Times New Roman"/>
          <w:color w:val="000000"/>
          <w:sz w:val="24"/>
          <w:szCs w:val="24"/>
        </w:rPr>
        <w:t>Archyvai</w:t>
      </w:r>
      <w:r w:rsidR="00507C2A" w:rsidRPr="0031085D">
        <w:rPr>
          <w:rFonts w:ascii="Times New Roman" w:hAnsi="Times New Roman" w:cs="Times New Roman"/>
          <w:color w:val="000000"/>
          <w:sz w:val="24"/>
          <w:szCs w:val="24"/>
        </w:rPr>
        <w:t>“</w:t>
      </w:r>
      <w:r w:rsidR="00716E77" w:rsidRPr="0031085D">
        <w:rPr>
          <w:rFonts w:ascii="Times New Roman" w:hAnsi="Times New Roman" w:cs="Times New Roman"/>
          <w:color w:val="000000"/>
          <w:sz w:val="24"/>
          <w:szCs w:val="24"/>
        </w:rPr>
        <w:t xml:space="preserve"> ir integruota funkci</w:t>
      </w:r>
      <w:r w:rsidR="00507C2A" w:rsidRPr="0031085D">
        <w:rPr>
          <w:rFonts w:ascii="Times New Roman" w:hAnsi="Times New Roman" w:cs="Times New Roman"/>
          <w:color w:val="000000"/>
          <w:sz w:val="24"/>
          <w:szCs w:val="24"/>
        </w:rPr>
        <w:t>ja</w:t>
      </w:r>
      <w:r w:rsidR="00716E77" w:rsidRPr="0031085D">
        <w:rPr>
          <w:rFonts w:ascii="Times New Roman" w:hAnsi="Times New Roman" w:cs="Times New Roman"/>
          <w:color w:val="000000"/>
          <w:sz w:val="24"/>
          <w:szCs w:val="24"/>
        </w:rPr>
        <w:t xml:space="preserve"> keistis informacija su Elektronine archyvų sistema. </w:t>
      </w:r>
    </w:p>
    <w:p w:rsidR="00716E77" w:rsidRPr="0031085D" w:rsidRDefault="00716E77" w:rsidP="00EC0152">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Nuo 2018 gruodžio m. dviejose seniūnijose – Dauparų</w:t>
      </w:r>
      <w:r w:rsidR="00507C2A"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xml:space="preserve">Kvietinių ir Gargždų </w:t>
      </w:r>
      <w:r w:rsidR="00E31AFC">
        <w:rPr>
          <w:rFonts w:ascii="Times New Roman" w:hAnsi="Times New Roman" w:cs="Times New Roman"/>
          <w:color w:val="000000"/>
          <w:sz w:val="24"/>
          <w:szCs w:val="24"/>
        </w:rPr>
        <w:t xml:space="preserve">− </w:t>
      </w:r>
      <w:r w:rsidRPr="0031085D">
        <w:rPr>
          <w:rFonts w:ascii="Times New Roman" w:hAnsi="Times New Roman" w:cs="Times New Roman"/>
          <w:color w:val="000000"/>
          <w:sz w:val="24"/>
          <w:szCs w:val="24"/>
        </w:rPr>
        <w:t>veikia nemokamas belaidis internetas. Juo laisvai gali naudotis kiekvienas pilietis.</w:t>
      </w:r>
    </w:p>
    <w:p w:rsidR="00716E77" w:rsidRPr="0031085D" w:rsidRDefault="00716E77" w:rsidP="00EC0152">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Administracinio pastato fojė pastatytas terminalas, kuriuo nemokamai gali naudotis visi atvyk</w:t>
      </w:r>
      <w:r w:rsidR="00787DF7">
        <w:rPr>
          <w:rFonts w:ascii="Times New Roman" w:hAnsi="Times New Roman" w:cs="Times New Roman"/>
          <w:color w:val="000000"/>
          <w:sz w:val="24"/>
          <w:szCs w:val="24"/>
        </w:rPr>
        <w:t>usieji</w:t>
      </w:r>
      <w:r w:rsidRPr="0031085D">
        <w:rPr>
          <w:rFonts w:ascii="Times New Roman" w:hAnsi="Times New Roman" w:cs="Times New Roman"/>
          <w:color w:val="000000"/>
          <w:sz w:val="24"/>
          <w:szCs w:val="24"/>
        </w:rPr>
        <w:t>.</w:t>
      </w:r>
    </w:p>
    <w:p w:rsidR="00716E77" w:rsidRPr="0031085D" w:rsidRDefault="00E31AFC" w:rsidP="00EC0152">
      <w:pPr>
        <w:spacing w:before="0" w:after="0" w:line="240" w:lineRule="auto"/>
        <w:ind w:firstLine="851"/>
        <w:jc w:val="both"/>
        <w:rPr>
          <w:rFonts w:ascii="Times New Roman" w:hAnsi="Times New Roman" w:cs="Times New Roman"/>
          <w:color w:val="FF0000"/>
          <w:sz w:val="24"/>
          <w:szCs w:val="24"/>
        </w:rPr>
      </w:pPr>
      <w:r>
        <w:rPr>
          <w:rFonts w:ascii="Times New Roman" w:hAnsi="Times New Roman" w:cs="Times New Roman"/>
          <w:sz w:val="24"/>
          <w:szCs w:val="24"/>
        </w:rPr>
        <w:t>S</w:t>
      </w:r>
      <w:r w:rsidR="00716E77" w:rsidRPr="0031085D">
        <w:rPr>
          <w:rFonts w:ascii="Times New Roman" w:hAnsi="Times New Roman" w:cs="Times New Roman"/>
          <w:sz w:val="24"/>
          <w:szCs w:val="24"/>
        </w:rPr>
        <w:t>avivaldybėje buvo taikyta programinės įrangos gedimų prevencija</w:t>
      </w:r>
      <w:r w:rsidR="00787DF7">
        <w:rPr>
          <w:rFonts w:ascii="Times New Roman" w:hAnsi="Times New Roman" w:cs="Times New Roman"/>
          <w:sz w:val="24"/>
          <w:szCs w:val="24"/>
        </w:rPr>
        <w:t>.</w:t>
      </w:r>
      <w:r w:rsidR="00716E77" w:rsidRPr="0031085D">
        <w:rPr>
          <w:rFonts w:ascii="Times New Roman" w:hAnsi="Times New Roman" w:cs="Times New Roman"/>
          <w:sz w:val="24"/>
          <w:szCs w:val="24"/>
        </w:rPr>
        <w:t xml:space="preserve"> </w:t>
      </w:r>
    </w:p>
    <w:p w:rsidR="00507C2A" w:rsidRPr="0031085D" w:rsidRDefault="00507C2A"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Nuolat</w:t>
      </w:r>
      <w:r w:rsidR="00716E77" w:rsidRPr="0031085D">
        <w:rPr>
          <w:rFonts w:ascii="Times New Roman" w:hAnsi="Times New Roman" w:cs="Times New Roman"/>
          <w:sz w:val="24"/>
          <w:szCs w:val="24"/>
        </w:rPr>
        <w:t xml:space="preserve"> buvo atliekamas informacinės sistemos „MASIS“ tarnybinės stoties programinės įrangos, antivirusinės programos, Socialinio paramos skyriaus socialinių pašalpų informacinės ir Centrinės buhalterijos skyriaus buhalterinės apskaitos sistemų atnaujinimas, naujų darbo vietų diegimas, duomenų bazių kopijų darymas. </w:t>
      </w:r>
      <w:r w:rsidR="0071320F">
        <w:rPr>
          <w:rFonts w:ascii="Times New Roman" w:hAnsi="Times New Roman" w:cs="Times New Roman"/>
          <w:sz w:val="24"/>
          <w:szCs w:val="24"/>
        </w:rPr>
        <w:t>B</w:t>
      </w:r>
      <w:r w:rsidR="00716E77" w:rsidRPr="0031085D">
        <w:rPr>
          <w:rFonts w:ascii="Times New Roman" w:hAnsi="Times New Roman" w:cs="Times New Roman"/>
          <w:sz w:val="24"/>
          <w:szCs w:val="24"/>
        </w:rPr>
        <w:t xml:space="preserve">uvo vykdoma tarnybinių stočių sistemų priežiūra ir administravimas, </w:t>
      </w:r>
      <w:hyperlink r:id="rId15" w:history="1">
        <w:r w:rsidR="00716E77" w:rsidRPr="0031085D">
          <w:rPr>
            <w:rStyle w:val="Hipersaitas"/>
            <w:rFonts w:ascii="Times New Roman" w:hAnsi="Times New Roman" w:cs="Times New Roman"/>
            <w:sz w:val="24"/>
            <w:szCs w:val="24"/>
          </w:rPr>
          <w:t>www.klaipedos-r.lt</w:t>
        </w:r>
      </w:hyperlink>
      <w:r w:rsidR="00716E77" w:rsidRPr="0031085D">
        <w:rPr>
          <w:rFonts w:ascii="Times New Roman" w:hAnsi="Times New Roman" w:cs="Times New Roman"/>
          <w:sz w:val="24"/>
          <w:szCs w:val="24"/>
        </w:rPr>
        <w:t xml:space="preserve"> internetinio puslapio (WEB) palaikymas, mainų katalogo funkcionavimo užtikrinimas. </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Klaipėdos rajono savivaldybės seniūnijose per 2018 metus buvo atlikti šie darbai:</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1. Gyvenamosios vietos deklaravimo periferinės įrangos priežiūra.</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2. Pasėlių deklaravimo kompiuterinės įrangos priežiūra.</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3. Gyvenamosios vietos deklaravimo techninės bei programinės įrangos gedimų šalinimas.</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lastRenderedPageBreak/>
        <w:t>4. Seniūnijos darbuotojų elektroninio pašto priežiūra, naujų elektroninių paštų suteikimas.</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5. Vidinio tinklo įrangos įrenginių priežiūra, gedimų šalinimas, naujų tinklinių įrenginių pajungimas, įrangos perkėlimo darbai.</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6. Darbuotojų konsultavimas programinės įrangos naudojimo ir kompiuterinės įrangos įsigijimo klausimais.</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7. Naujų kompiuterinių darbo vietų įrengimas.</w:t>
      </w:r>
    </w:p>
    <w:p w:rsidR="00716E77" w:rsidRPr="0031085D" w:rsidRDefault="00716E77" w:rsidP="00EC0152">
      <w:pPr>
        <w:pStyle w:val="Porat"/>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8. Seniūnijų darbuotojai prijungti prie savivaldybės vidinių tinklų.</w:t>
      </w:r>
    </w:p>
    <w:p w:rsidR="00716E77" w:rsidRPr="0031085D" w:rsidRDefault="00716E77" w:rsidP="000819A7">
      <w:pPr>
        <w:pStyle w:val="Porat"/>
        <w:spacing w:before="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8. Belaidžio ryšio įdiegimas.</w:t>
      </w:r>
    </w:p>
    <w:p w:rsidR="00C2186D" w:rsidRPr="0031085D" w:rsidRDefault="009229FB" w:rsidP="009229FB">
      <w:pPr>
        <w:tabs>
          <w:tab w:val="left" w:pos="3860"/>
        </w:tabs>
        <w:spacing w:line="240" w:lineRule="auto"/>
        <w:ind w:firstLine="851"/>
        <w:jc w:val="center"/>
        <w:rPr>
          <w:rFonts w:ascii="Times New Roman" w:eastAsia="Times New Roman" w:hAnsi="Times New Roman"/>
          <w:b/>
          <w:sz w:val="24"/>
        </w:rPr>
      </w:pPr>
      <w:r>
        <w:rPr>
          <w:rFonts w:ascii="Times New Roman" w:eastAsia="Times New Roman" w:hAnsi="Times New Roman"/>
          <w:b/>
          <w:sz w:val="24"/>
        </w:rPr>
        <w:t xml:space="preserve">IV. </w:t>
      </w:r>
      <w:r w:rsidR="00C2186D" w:rsidRPr="0031085D">
        <w:rPr>
          <w:rFonts w:ascii="Times New Roman" w:eastAsia="Times New Roman" w:hAnsi="Times New Roman"/>
          <w:b/>
          <w:sz w:val="24"/>
        </w:rPr>
        <w:t>SAVIVALDYBĖS BIUDŽETAS</w:t>
      </w:r>
    </w:p>
    <w:p w:rsidR="00BC3D30" w:rsidRPr="0031085D" w:rsidRDefault="00BC3D30" w:rsidP="000211C9">
      <w:pPr>
        <w:tabs>
          <w:tab w:val="left" w:pos="851"/>
        </w:tabs>
        <w:spacing w:before="0" w:line="240" w:lineRule="auto"/>
        <w:ind w:firstLine="851"/>
        <w:jc w:val="both"/>
        <w:rPr>
          <w:rFonts w:ascii="Times New Roman" w:hAnsi="Times New Roman" w:cs="Times New Roman"/>
          <w:b/>
          <w:sz w:val="24"/>
          <w:szCs w:val="24"/>
        </w:rPr>
      </w:pPr>
      <w:r w:rsidRPr="0031085D">
        <w:rPr>
          <w:rFonts w:ascii="Times New Roman" w:hAnsi="Times New Roman" w:cs="Times New Roman"/>
          <w:sz w:val="24"/>
          <w:szCs w:val="24"/>
        </w:rPr>
        <w:t xml:space="preserve">Iš savivaldybės biudžeto 2018 m. </w:t>
      </w:r>
      <w:r w:rsidR="00E72A77" w:rsidRPr="0031085D">
        <w:rPr>
          <w:rFonts w:ascii="Times New Roman" w:hAnsi="Times New Roman" w:cs="Times New Roman"/>
          <w:sz w:val="24"/>
          <w:szCs w:val="24"/>
        </w:rPr>
        <w:t>finansuotos</w:t>
      </w:r>
      <w:r w:rsidR="0001547D" w:rsidRPr="0031085D">
        <w:rPr>
          <w:rFonts w:ascii="Times New Roman" w:hAnsi="Times New Roman" w:cs="Times New Roman"/>
          <w:sz w:val="24"/>
          <w:szCs w:val="24"/>
        </w:rPr>
        <w:t xml:space="preserve"> penkiasdešimt septynios įstaigo</w:t>
      </w:r>
      <w:r w:rsidRPr="0031085D">
        <w:rPr>
          <w:rFonts w:ascii="Times New Roman" w:hAnsi="Times New Roman" w:cs="Times New Roman"/>
          <w:sz w:val="24"/>
          <w:szCs w:val="24"/>
        </w:rPr>
        <w:t>s: Savivaldybės administracij</w:t>
      </w:r>
      <w:r w:rsidR="00AA609C" w:rsidRPr="0031085D">
        <w:rPr>
          <w:rFonts w:ascii="Times New Roman" w:hAnsi="Times New Roman" w:cs="Times New Roman"/>
          <w:sz w:val="24"/>
          <w:szCs w:val="24"/>
        </w:rPr>
        <w:t>a</w:t>
      </w:r>
      <w:r w:rsidRPr="0031085D">
        <w:rPr>
          <w:rFonts w:ascii="Times New Roman" w:hAnsi="Times New Roman" w:cs="Times New Roman"/>
          <w:sz w:val="24"/>
          <w:szCs w:val="24"/>
        </w:rPr>
        <w:t xml:space="preserve"> su jos struktūriniais ir teritoriniais padaliniais, Kontrolės ir audito tarnyb</w:t>
      </w:r>
      <w:r w:rsidR="00AA609C" w:rsidRPr="0031085D">
        <w:rPr>
          <w:rFonts w:ascii="Times New Roman" w:hAnsi="Times New Roman" w:cs="Times New Roman"/>
          <w:sz w:val="24"/>
          <w:szCs w:val="24"/>
        </w:rPr>
        <w:t>a</w:t>
      </w:r>
      <w:r w:rsidRPr="0031085D">
        <w:rPr>
          <w:rFonts w:ascii="Times New Roman" w:hAnsi="Times New Roman" w:cs="Times New Roman"/>
          <w:sz w:val="24"/>
          <w:szCs w:val="24"/>
        </w:rPr>
        <w:t>, vien</w:t>
      </w:r>
      <w:r w:rsidR="00AA609C" w:rsidRPr="0031085D">
        <w:rPr>
          <w:rFonts w:ascii="Times New Roman" w:hAnsi="Times New Roman" w:cs="Times New Roman"/>
          <w:sz w:val="24"/>
          <w:szCs w:val="24"/>
        </w:rPr>
        <w:t>a</w:t>
      </w:r>
      <w:r w:rsidRPr="0031085D">
        <w:rPr>
          <w:rFonts w:ascii="Times New Roman" w:hAnsi="Times New Roman" w:cs="Times New Roman"/>
          <w:sz w:val="24"/>
          <w:szCs w:val="24"/>
        </w:rPr>
        <w:t xml:space="preserve"> priešgaisrinės apsaugos, trisdešimt šeši</w:t>
      </w:r>
      <w:r w:rsidR="00AA609C" w:rsidRPr="0031085D">
        <w:rPr>
          <w:rFonts w:ascii="Times New Roman" w:hAnsi="Times New Roman" w:cs="Times New Roman"/>
          <w:sz w:val="24"/>
          <w:szCs w:val="24"/>
        </w:rPr>
        <w:t>o</w:t>
      </w:r>
      <w:r w:rsidRPr="0031085D">
        <w:rPr>
          <w:rFonts w:ascii="Times New Roman" w:hAnsi="Times New Roman" w:cs="Times New Roman"/>
          <w:sz w:val="24"/>
          <w:szCs w:val="24"/>
        </w:rPr>
        <w:t>s švietimo, tr</w:t>
      </w:r>
      <w:r w:rsidR="00AA609C" w:rsidRPr="0031085D">
        <w:rPr>
          <w:rFonts w:ascii="Times New Roman" w:hAnsi="Times New Roman" w:cs="Times New Roman"/>
          <w:sz w:val="24"/>
          <w:szCs w:val="24"/>
        </w:rPr>
        <w:t>y</w:t>
      </w:r>
      <w:r w:rsidRPr="0031085D">
        <w:rPr>
          <w:rFonts w:ascii="Times New Roman" w:hAnsi="Times New Roman" w:cs="Times New Roman"/>
          <w:sz w:val="24"/>
          <w:szCs w:val="24"/>
        </w:rPr>
        <w:t>s sveikatos apsaugos, keturi</w:t>
      </w:r>
      <w:r w:rsidR="00AA609C" w:rsidRPr="0031085D">
        <w:rPr>
          <w:rFonts w:ascii="Times New Roman" w:hAnsi="Times New Roman" w:cs="Times New Roman"/>
          <w:sz w:val="24"/>
          <w:szCs w:val="24"/>
        </w:rPr>
        <w:t>o</w:t>
      </w:r>
      <w:r w:rsidRPr="0031085D">
        <w:rPr>
          <w:rFonts w:ascii="Times New Roman" w:hAnsi="Times New Roman" w:cs="Times New Roman"/>
          <w:sz w:val="24"/>
          <w:szCs w:val="24"/>
        </w:rPr>
        <w:t>s socialinės apsaugos, aštuoni</w:t>
      </w:r>
      <w:r w:rsidR="00AA609C" w:rsidRPr="0031085D">
        <w:rPr>
          <w:rFonts w:ascii="Times New Roman" w:hAnsi="Times New Roman" w:cs="Times New Roman"/>
          <w:sz w:val="24"/>
          <w:szCs w:val="24"/>
        </w:rPr>
        <w:t>o</w:t>
      </w:r>
      <w:r w:rsidRPr="0031085D">
        <w:rPr>
          <w:rFonts w:ascii="Times New Roman" w:hAnsi="Times New Roman" w:cs="Times New Roman"/>
          <w:sz w:val="24"/>
          <w:szCs w:val="24"/>
        </w:rPr>
        <w:t>s kultūros, dvi sporto ir vien</w:t>
      </w:r>
      <w:r w:rsidR="00AA609C" w:rsidRPr="0031085D">
        <w:rPr>
          <w:rFonts w:ascii="Times New Roman" w:hAnsi="Times New Roman" w:cs="Times New Roman"/>
          <w:sz w:val="24"/>
          <w:szCs w:val="24"/>
        </w:rPr>
        <w:t>a</w:t>
      </w:r>
      <w:r w:rsidRPr="0031085D">
        <w:rPr>
          <w:rFonts w:ascii="Times New Roman" w:hAnsi="Times New Roman" w:cs="Times New Roman"/>
          <w:sz w:val="24"/>
          <w:szCs w:val="24"/>
        </w:rPr>
        <w:t xml:space="preserve"> turizmo. </w:t>
      </w:r>
      <w:r w:rsidRPr="000211C9">
        <w:rPr>
          <w:rFonts w:ascii="Times New Roman" w:hAnsi="Times New Roman" w:cs="Times New Roman"/>
          <w:i/>
          <w:sz w:val="24"/>
          <w:szCs w:val="24"/>
        </w:rPr>
        <w:t xml:space="preserve">Lentelėje </w:t>
      </w:r>
      <w:r w:rsidR="000211C9" w:rsidRPr="000211C9">
        <w:rPr>
          <w:rFonts w:ascii="Times New Roman" w:hAnsi="Times New Roman" w:cs="Times New Roman"/>
          <w:i/>
          <w:sz w:val="24"/>
          <w:szCs w:val="24"/>
        </w:rPr>
        <w:t>Nr. 1</w:t>
      </w:r>
      <w:r w:rsidR="000211C9">
        <w:rPr>
          <w:rFonts w:ascii="Times New Roman" w:hAnsi="Times New Roman" w:cs="Times New Roman"/>
          <w:sz w:val="24"/>
          <w:szCs w:val="24"/>
        </w:rPr>
        <w:t xml:space="preserve"> </w:t>
      </w:r>
      <w:r w:rsidRPr="0031085D">
        <w:rPr>
          <w:rFonts w:ascii="Times New Roman" w:hAnsi="Times New Roman" w:cs="Times New Roman"/>
          <w:sz w:val="24"/>
          <w:szCs w:val="24"/>
        </w:rPr>
        <w:t xml:space="preserve">pateikiami įstaigų etatų ir kontingento rodikliai. </w:t>
      </w:r>
    </w:p>
    <w:tbl>
      <w:tblPr>
        <w:tblW w:w="9691" w:type="dxa"/>
        <w:tblInd w:w="108" w:type="dxa"/>
        <w:tblLayout w:type="fixed"/>
        <w:tblLook w:val="04A0" w:firstRow="1" w:lastRow="0" w:firstColumn="1" w:lastColumn="0" w:noHBand="0" w:noVBand="1"/>
      </w:tblPr>
      <w:tblGrid>
        <w:gridCol w:w="737"/>
        <w:gridCol w:w="2524"/>
        <w:gridCol w:w="792"/>
        <w:gridCol w:w="999"/>
        <w:gridCol w:w="879"/>
        <w:gridCol w:w="589"/>
        <w:gridCol w:w="742"/>
        <w:gridCol w:w="960"/>
        <w:gridCol w:w="902"/>
        <w:gridCol w:w="561"/>
        <w:gridCol w:w="6"/>
      </w:tblGrid>
      <w:tr w:rsidR="00AA0306" w:rsidRPr="000211C9" w:rsidTr="00EC0152">
        <w:trPr>
          <w:trHeight w:val="370"/>
        </w:trPr>
        <w:tc>
          <w:tcPr>
            <w:tcW w:w="9691" w:type="dxa"/>
            <w:gridSpan w:val="11"/>
            <w:tcBorders>
              <w:top w:val="single" w:sz="4" w:space="0" w:color="auto"/>
              <w:left w:val="single" w:sz="4" w:space="0" w:color="auto"/>
              <w:right w:val="single" w:sz="4" w:space="0" w:color="000000"/>
            </w:tcBorders>
            <w:shd w:val="clear" w:color="auto" w:fill="auto"/>
            <w:noWrap/>
          </w:tcPr>
          <w:p w:rsidR="00AA0306" w:rsidRPr="000211C9" w:rsidRDefault="00AA0306" w:rsidP="00BC3D30">
            <w:pPr>
              <w:spacing w:before="0" w:after="0" w:line="240" w:lineRule="auto"/>
              <w:jc w:val="center"/>
              <w:rPr>
                <w:rFonts w:ascii="Times New Roman" w:hAnsi="Times New Roman" w:cs="Times New Roman"/>
                <w:b/>
              </w:rPr>
            </w:pPr>
            <w:r w:rsidRPr="000211C9">
              <w:rPr>
                <w:rFonts w:ascii="Times New Roman" w:hAnsi="Times New Roman" w:cs="Times New Roman"/>
                <w:b/>
              </w:rPr>
              <w:t>Klaipėdos  rajono  savivaldybės  finansuojamų įstaigų  etatų  ir  kontingento  faktiniai  2018  m. rodikliai</w:t>
            </w:r>
          </w:p>
        </w:tc>
      </w:tr>
      <w:tr w:rsidR="00390704" w:rsidRPr="000211C9" w:rsidTr="00EC0152">
        <w:trPr>
          <w:trHeight w:val="370"/>
        </w:trPr>
        <w:tc>
          <w:tcPr>
            <w:tcW w:w="737" w:type="dxa"/>
            <w:vMerge w:val="restart"/>
            <w:tcBorders>
              <w:top w:val="single" w:sz="4" w:space="0" w:color="auto"/>
              <w:left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Eil.</w:t>
            </w:r>
          </w:p>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Nr.</w:t>
            </w:r>
          </w:p>
        </w:tc>
        <w:tc>
          <w:tcPr>
            <w:tcW w:w="2524" w:type="dxa"/>
            <w:vMerge w:val="restart"/>
            <w:tcBorders>
              <w:top w:val="single" w:sz="4" w:space="0" w:color="auto"/>
              <w:left w:val="nil"/>
              <w:right w:val="nil"/>
            </w:tcBorders>
            <w:shd w:val="clear" w:color="auto" w:fill="auto"/>
            <w:noWrap/>
            <w:hideMark/>
          </w:tcPr>
          <w:p w:rsidR="00BC3D30" w:rsidRPr="000211C9" w:rsidRDefault="00390704" w:rsidP="00390704">
            <w:pPr>
              <w:spacing w:before="0" w:after="0" w:line="240" w:lineRule="auto"/>
              <w:rPr>
                <w:rFonts w:ascii="Times New Roman" w:hAnsi="Times New Roman" w:cs="Times New Roman"/>
              </w:rPr>
            </w:pPr>
            <w:r w:rsidRPr="000211C9">
              <w:rPr>
                <w:rFonts w:ascii="Times New Roman" w:hAnsi="Times New Roman" w:cs="Times New Roman"/>
              </w:rPr>
              <w:t>Valstybės</w:t>
            </w:r>
            <w:r>
              <w:rPr>
                <w:rFonts w:ascii="Times New Roman" w:hAnsi="Times New Roman" w:cs="Times New Roman"/>
              </w:rPr>
              <w:t xml:space="preserve"> </w:t>
            </w:r>
            <w:r w:rsidRPr="000211C9">
              <w:rPr>
                <w:rFonts w:ascii="Times New Roman" w:hAnsi="Times New Roman" w:cs="Times New Roman"/>
              </w:rPr>
              <w:t>funkcijos</w:t>
            </w:r>
          </w:p>
        </w:tc>
        <w:tc>
          <w:tcPr>
            <w:tcW w:w="792" w:type="dxa"/>
            <w:vMerge w:val="restart"/>
            <w:tcBorders>
              <w:top w:val="single" w:sz="4" w:space="0" w:color="auto"/>
              <w:left w:val="single" w:sz="4" w:space="0" w:color="auto"/>
              <w:right w:val="single" w:sz="4" w:space="0" w:color="auto"/>
            </w:tcBorders>
            <w:shd w:val="clear" w:color="auto" w:fill="auto"/>
            <w:noWrap/>
            <w:hideMark/>
          </w:tcPr>
          <w:p w:rsidR="00390704" w:rsidRDefault="00BC3D30" w:rsidP="00390704">
            <w:pPr>
              <w:spacing w:before="0" w:after="0" w:line="240" w:lineRule="auto"/>
              <w:rPr>
                <w:rFonts w:ascii="Times New Roman" w:hAnsi="Times New Roman" w:cs="Times New Roman"/>
              </w:rPr>
            </w:pPr>
            <w:r w:rsidRPr="00390704">
              <w:rPr>
                <w:rFonts w:ascii="Times New Roman" w:hAnsi="Times New Roman" w:cs="Times New Roman"/>
              </w:rPr>
              <w:t>Įstaigų skai</w:t>
            </w:r>
            <w:r w:rsidR="00390704">
              <w:rPr>
                <w:rFonts w:ascii="Times New Roman" w:hAnsi="Times New Roman" w:cs="Times New Roman"/>
              </w:rPr>
              <w:t>-</w:t>
            </w:r>
          </w:p>
          <w:p w:rsidR="00BC3D30" w:rsidRPr="00390704" w:rsidRDefault="00BC3D30" w:rsidP="00390704">
            <w:pPr>
              <w:spacing w:before="0" w:after="0" w:line="240" w:lineRule="auto"/>
              <w:rPr>
                <w:rFonts w:ascii="Times New Roman" w:hAnsi="Times New Roman" w:cs="Times New Roman"/>
              </w:rPr>
            </w:pPr>
            <w:r w:rsidRPr="00390704">
              <w:rPr>
                <w:rFonts w:ascii="Times New Roman" w:hAnsi="Times New Roman" w:cs="Times New Roman"/>
              </w:rPr>
              <w:t>čius</w:t>
            </w:r>
          </w:p>
        </w:tc>
        <w:tc>
          <w:tcPr>
            <w:tcW w:w="2467" w:type="dxa"/>
            <w:gridSpan w:val="3"/>
            <w:tcBorders>
              <w:top w:val="single" w:sz="4" w:space="0" w:color="auto"/>
              <w:left w:val="nil"/>
              <w:bottom w:val="nil"/>
              <w:right w:val="single" w:sz="4" w:space="0" w:color="000000"/>
            </w:tcBorders>
            <w:shd w:val="clear" w:color="auto" w:fill="auto"/>
            <w:noWrap/>
            <w:hideMark/>
          </w:tcPr>
          <w:p w:rsidR="00BC3D30" w:rsidRPr="00390704" w:rsidRDefault="00BC3D30" w:rsidP="00BC3D30">
            <w:pPr>
              <w:spacing w:before="0" w:after="0" w:line="240" w:lineRule="auto"/>
              <w:jc w:val="center"/>
              <w:rPr>
                <w:rFonts w:ascii="Times New Roman" w:hAnsi="Times New Roman" w:cs="Times New Roman"/>
                <w:sz w:val="18"/>
                <w:szCs w:val="18"/>
              </w:rPr>
            </w:pPr>
            <w:r w:rsidRPr="00390704">
              <w:rPr>
                <w:rFonts w:ascii="Times New Roman" w:hAnsi="Times New Roman" w:cs="Times New Roman"/>
                <w:sz w:val="18"/>
                <w:szCs w:val="18"/>
              </w:rPr>
              <w:t>Etatų skaičius</w:t>
            </w:r>
          </w:p>
        </w:tc>
        <w:tc>
          <w:tcPr>
            <w:tcW w:w="742" w:type="dxa"/>
            <w:vMerge w:val="restart"/>
            <w:tcBorders>
              <w:top w:val="single" w:sz="4" w:space="0" w:color="auto"/>
              <w:left w:val="nil"/>
              <w:right w:val="single" w:sz="4" w:space="0" w:color="auto"/>
            </w:tcBorders>
            <w:shd w:val="clear" w:color="auto" w:fill="auto"/>
            <w:noWrap/>
          </w:tcPr>
          <w:p w:rsidR="00390704" w:rsidRDefault="00BC3D30" w:rsidP="00BC3D30">
            <w:pPr>
              <w:spacing w:before="0" w:after="0" w:line="240" w:lineRule="auto"/>
              <w:jc w:val="center"/>
              <w:rPr>
                <w:rFonts w:ascii="Times New Roman" w:hAnsi="Times New Roman" w:cs="Times New Roman"/>
                <w:sz w:val="18"/>
                <w:szCs w:val="18"/>
              </w:rPr>
            </w:pPr>
            <w:r w:rsidRPr="00390704">
              <w:rPr>
                <w:rFonts w:ascii="Times New Roman" w:hAnsi="Times New Roman" w:cs="Times New Roman"/>
                <w:sz w:val="18"/>
                <w:szCs w:val="18"/>
              </w:rPr>
              <w:t>Mokytojų etatų skai</w:t>
            </w:r>
            <w:r w:rsidR="00390704">
              <w:rPr>
                <w:rFonts w:ascii="Times New Roman" w:hAnsi="Times New Roman" w:cs="Times New Roman"/>
                <w:sz w:val="18"/>
                <w:szCs w:val="18"/>
              </w:rPr>
              <w:t>-</w:t>
            </w:r>
          </w:p>
          <w:p w:rsidR="00BC3D30" w:rsidRPr="00390704" w:rsidRDefault="00BC3D30" w:rsidP="00BC3D30">
            <w:pPr>
              <w:spacing w:before="0" w:after="0" w:line="240" w:lineRule="auto"/>
              <w:jc w:val="center"/>
              <w:rPr>
                <w:rFonts w:ascii="Times New Roman" w:hAnsi="Times New Roman" w:cs="Times New Roman"/>
                <w:sz w:val="18"/>
                <w:szCs w:val="18"/>
              </w:rPr>
            </w:pPr>
            <w:r w:rsidRPr="00390704">
              <w:rPr>
                <w:rFonts w:ascii="Times New Roman" w:hAnsi="Times New Roman" w:cs="Times New Roman"/>
                <w:sz w:val="18"/>
                <w:szCs w:val="18"/>
              </w:rPr>
              <w:t>čius</w:t>
            </w:r>
          </w:p>
        </w:tc>
        <w:tc>
          <w:tcPr>
            <w:tcW w:w="2429" w:type="dxa"/>
            <w:gridSpan w:val="4"/>
            <w:tcBorders>
              <w:top w:val="single" w:sz="4" w:space="0" w:color="auto"/>
              <w:left w:val="single" w:sz="4" w:space="0" w:color="auto"/>
              <w:bottom w:val="nil"/>
              <w:right w:val="single" w:sz="4" w:space="0" w:color="000000"/>
            </w:tcBorders>
            <w:shd w:val="clear" w:color="auto" w:fill="auto"/>
            <w:noWrap/>
            <w:hideMark/>
          </w:tcPr>
          <w:p w:rsidR="00BC3D30" w:rsidRPr="00390704" w:rsidRDefault="00BC3D30" w:rsidP="00BC3D30">
            <w:pPr>
              <w:spacing w:before="0" w:after="0" w:line="240" w:lineRule="auto"/>
              <w:jc w:val="center"/>
              <w:rPr>
                <w:rFonts w:ascii="Times New Roman" w:hAnsi="Times New Roman" w:cs="Times New Roman"/>
                <w:sz w:val="18"/>
                <w:szCs w:val="18"/>
              </w:rPr>
            </w:pPr>
            <w:r w:rsidRPr="00390704">
              <w:rPr>
                <w:rFonts w:ascii="Times New Roman" w:hAnsi="Times New Roman" w:cs="Times New Roman"/>
                <w:sz w:val="18"/>
                <w:szCs w:val="18"/>
              </w:rPr>
              <w:t>Lankančių vaikų skaičius</w:t>
            </w:r>
          </w:p>
        </w:tc>
      </w:tr>
      <w:tr w:rsidR="00390704" w:rsidRPr="00E9546C" w:rsidTr="00EC0152">
        <w:trPr>
          <w:gridAfter w:val="1"/>
          <w:wAfter w:w="6" w:type="dxa"/>
          <w:trHeight w:val="850"/>
        </w:trPr>
        <w:tc>
          <w:tcPr>
            <w:tcW w:w="737" w:type="dxa"/>
            <w:vMerge/>
            <w:tcBorders>
              <w:left w:val="single" w:sz="4" w:space="0" w:color="auto"/>
              <w:bottom w:val="nil"/>
              <w:right w:val="single" w:sz="4" w:space="0" w:color="auto"/>
            </w:tcBorders>
            <w:shd w:val="clear" w:color="auto" w:fill="auto"/>
            <w:noWrap/>
            <w:hideMark/>
          </w:tcPr>
          <w:p w:rsidR="00BC3D30" w:rsidRPr="00E9546C" w:rsidRDefault="00BC3D30" w:rsidP="00BC3D30">
            <w:pPr>
              <w:spacing w:before="0" w:after="0" w:line="240" w:lineRule="auto"/>
              <w:rPr>
                <w:rFonts w:ascii="Times New Roman" w:hAnsi="Times New Roman" w:cs="Times New Roman"/>
              </w:rPr>
            </w:pPr>
          </w:p>
        </w:tc>
        <w:tc>
          <w:tcPr>
            <w:tcW w:w="2524" w:type="dxa"/>
            <w:vMerge/>
            <w:tcBorders>
              <w:left w:val="nil"/>
              <w:bottom w:val="nil"/>
              <w:right w:val="nil"/>
            </w:tcBorders>
            <w:shd w:val="clear" w:color="auto" w:fill="auto"/>
            <w:noWrap/>
            <w:hideMark/>
          </w:tcPr>
          <w:p w:rsidR="00BC3D30" w:rsidRPr="00E9546C" w:rsidRDefault="00BC3D30" w:rsidP="00BC3D30">
            <w:pPr>
              <w:spacing w:before="0" w:after="0" w:line="240" w:lineRule="auto"/>
              <w:rPr>
                <w:rFonts w:ascii="Times New Roman" w:hAnsi="Times New Roman" w:cs="Times New Roman"/>
              </w:rPr>
            </w:pPr>
          </w:p>
        </w:tc>
        <w:tc>
          <w:tcPr>
            <w:tcW w:w="792" w:type="dxa"/>
            <w:vMerge/>
            <w:tcBorders>
              <w:left w:val="single" w:sz="4" w:space="0" w:color="auto"/>
              <w:bottom w:val="nil"/>
              <w:right w:val="single" w:sz="4" w:space="0" w:color="auto"/>
            </w:tcBorders>
            <w:shd w:val="clear" w:color="auto" w:fill="auto"/>
            <w:noWrap/>
            <w:hideMark/>
          </w:tcPr>
          <w:p w:rsidR="00BC3D30" w:rsidRPr="00E9546C" w:rsidRDefault="00BC3D30" w:rsidP="00BC3D30">
            <w:pPr>
              <w:spacing w:before="0" w:after="0" w:line="240" w:lineRule="auto"/>
              <w:rPr>
                <w:rFonts w:ascii="Times New Roman" w:hAnsi="Times New Roman" w:cs="Times New Roman"/>
              </w:rPr>
            </w:pPr>
          </w:p>
        </w:tc>
        <w:tc>
          <w:tcPr>
            <w:tcW w:w="999" w:type="dxa"/>
            <w:tcBorders>
              <w:top w:val="single" w:sz="4" w:space="0" w:color="auto"/>
              <w:left w:val="nil"/>
              <w:bottom w:val="nil"/>
              <w:right w:val="single" w:sz="4" w:space="0" w:color="auto"/>
            </w:tcBorders>
            <w:shd w:val="clear" w:color="auto" w:fill="auto"/>
            <w:noWrap/>
            <w:hideMark/>
          </w:tcPr>
          <w:p w:rsidR="00BC3D30" w:rsidRPr="00390704" w:rsidRDefault="00390704" w:rsidP="00BC3D30">
            <w:pPr>
              <w:spacing w:before="0" w:after="0" w:line="240" w:lineRule="auto"/>
              <w:rPr>
                <w:rFonts w:ascii="Times New Roman" w:hAnsi="Times New Roman" w:cs="Times New Roman"/>
              </w:rPr>
            </w:pPr>
            <w:r w:rsidRPr="00390704">
              <w:rPr>
                <w:rFonts w:ascii="Times New Roman" w:hAnsi="Times New Roman" w:cs="Times New Roman"/>
              </w:rPr>
              <w:t>Metų pradžioje</w:t>
            </w:r>
          </w:p>
        </w:tc>
        <w:tc>
          <w:tcPr>
            <w:tcW w:w="879" w:type="dxa"/>
            <w:tcBorders>
              <w:top w:val="single" w:sz="4" w:space="0" w:color="auto"/>
              <w:left w:val="nil"/>
              <w:bottom w:val="nil"/>
              <w:right w:val="single" w:sz="4" w:space="0" w:color="auto"/>
            </w:tcBorders>
            <w:shd w:val="clear" w:color="auto" w:fill="auto"/>
            <w:noWrap/>
            <w:hideMark/>
          </w:tcPr>
          <w:p w:rsidR="00390704" w:rsidRDefault="00390704" w:rsidP="00BC3D30">
            <w:pPr>
              <w:spacing w:before="0" w:after="0" w:line="240" w:lineRule="auto"/>
              <w:rPr>
                <w:rFonts w:ascii="Times New Roman" w:hAnsi="Times New Roman" w:cs="Times New Roman"/>
              </w:rPr>
            </w:pPr>
            <w:r>
              <w:rPr>
                <w:rFonts w:ascii="Times New Roman" w:hAnsi="Times New Roman" w:cs="Times New Roman"/>
              </w:rPr>
              <w:t>Metų pabai-</w:t>
            </w:r>
          </w:p>
          <w:p w:rsidR="00BC3D30" w:rsidRPr="00390704" w:rsidRDefault="00390704" w:rsidP="00BC3D30">
            <w:pPr>
              <w:spacing w:before="0" w:after="0" w:line="240" w:lineRule="auto"/>
              <w:rPr>
                <w:rFonts w:ascii="Times New Roman" w:hAnsi="Times New Roman" w:cs="Times New Roman"/>
              </w:rPr>
            </w:pPr>
            <w:r>
              <w:rPr>
                <w:rFonts w:ascii="Times New Roman" w:hAnsi="Times New Roman" w:cs="Times New Roman"/>
              </w:rPr>
              <w:t>goje</w:t>
            </w:r>
          </w:p>
        </w:tc>
        <w:tc>
          <w:tcPr>
            <w:tcW w:w="589" w:type="dxa"/>
            <w:tcBorders>
              <w:top w:val="single" w:sz="4" w:space="0" w:color="auto"/>
              <w:left w:val="nil"/>
              <w:bottom w:val="nil"/>
              <w:right w:val="single" w:sz="4" w:space="0" w:color="auto"/>
            </w:tcBorders>
            <w:shd w:val="clear" w:color="auto" w:fill="auto"/>
            <w:noWrap/>
            <w:hideMark/>
          </w:tcPr>
          <w:p w:rsidR="00BC3D30" w:rsidRPr="00390704" w:rsidRDefault="00BC3D30" w:rsidP="00BC3D30">
            <w:pPr>
              <w:spacing w:before="0" w:after="0" w:line="240" w:lineRule="auto"/>
              <w:rPr>
                <w:rFonts w:ascii="Times New Roman" w:hAnsi="Times New Roman" w:cs="Times New Roman"/>
                <w:sz w:val="18"/>
                <w:szCs w:val="18"/>
              </w:rPr>
            </w:pPr>
            <w:r w:rsidRPr="00390704">
              <w:rPr>
                <w:rFonts w:ascii="Times New Roman" w:hAnsi="Times New Roman" w:cs="Times New Roman"/>
                <w:sz w:val="18"/>
                <w:szCs w:val="18"/>
              </w:rPr>
              <w:t>(+,-)</w:t>
            </w:r>
          </w:p>
        </w:tc>
        <w:tc>
          <w:tcPr>
            <w:tcW w:w="742" w:type="dxa"/>
            <w:vMerge/>
            <w:tcBorders>
              <w:left w:val="nil"/>
              <w:bottom w:val="nil"/>
              <w:right w:val="single" w:sz="4" w:space="0" w:color="auto"/>
            </w:tcBorders>
            <w:shd w:val="clear" w:color="auto" w:fill="auto"/>
            <w:noWrap/>
          </w:tcPr>
          <w:p w:rsidR="00BC3D30" w:rsidRPr="00390704" w:rsidRDefault="00BC3D30" w:rsidP="00BC3D30">
            <w:pPr>
              <w:spacing w:before="0" w:after="0" w:line="240" w:lineRule="auto"/>
              <w:rPr>
                <w:rFonts w:ascii="Times New Roman" w:hAnsi="Times New Roman" w:cs="Times New Roman"/>
                <w:sz w:val="18"/>
                <w:szCs w:val="18"/>
              </w:rPr>
            </w:pPr>
          </w:p>
        </w:tc>
        <w:tc>
          <w:tcPr>
            <w:tcW w:w="960" w:type="dxa"/>
            <w:tcBorders>
              <w:top w:val="single" w:sz="4" w:space="0" w:color="auto"/>
              <w:left w:val="nil"/>
              <w:bottom w:val="nil"/>
              <w:right w:val="single" w:sz="4" w:space="0" w:color="auto"/>
            </w:tcBorders>
            <w:shd w:val="clear" w:color="auto" w:fill="auto"/>
            <w:noWrap/>
            <w:hideMark/>
          </w:tcPr>
          <w:p w:rsidR="00BC3D30" w:rsidRPr="00390704" w:rsidRDefault="00390704" w:rsidP="00BC3D30">
            <w:pPr>
              <w:spacing w:before="0" w:after="0" w:line="240" w:lineRule="auto"/>
              <w:rPr>
                <w:rFonts w:ascii="Times New Roman" w:hAnsi="Times New Roman" w:cs="Times New Roman"/>
                <w:sz w:val="18"/>
                <w:szCs w:val="18"/>
              </w:rPr>
            </w:pPr>
            <w:r w:rsidRPr="00390704">
              <w:rPr>
                <w:rFonts w:ascii="Times New Roman" w:hAnsi="Times New Roman" w:cs="Times New Roman"/>
                <w:sz w:val="18"/>
                <w:szCs w:val="18"/>
              </w:rPr>
              <w:t>Metų pradžioje</w:t>
            </w:r>
          </w:p>
        </w:tc>
        <w:tc>
          <w:tcPr>
            <w:tcW w:w="902" w:type="dxa"/>
            <w:tcBorders>
              <w:top w:val="single" w:sz="4" w:space="0" w:color="auto"/>
              <w:left w:val="nil"/>
              <w:bottom w:val="nil"/>
              <w:right w:val="single" w:sz="4" w:space="0" w:color="auto"/>
            </w:tcBorders>
            <w:shd w:val="clear" w:color="auto" w:fill="auto"/>
            <w:noWrap/>
            <w:hideMark/>
          </w:tcPr>
          <w:p w:rsidR="00390704" w:rsidRDefault="00BC3D30" w:rsidP="00BC3D30">
            <w:pPr>
              <w:spacing w:before="0" w:after="0" w:line="240" w:lineRule="auto"/>
              <w:rPr>
                <w:rFonts w:ascii="Times New Roman" w:hAnsi="Times New Roman" w:cs="Times New Roman"/>
                <w:sz w:val="18"/>
                <w:szCs w:val="18"/>
              </w:rPr>
            </w:pPr>
            <w:r w:rsidRPr="00390704">
              <w:rPr>
                <w:rFonts w:ascii="Times New Roman" w:hAnsi="Times New Roman" w:cs="Times New Roman"/>
                <w:sz w:val="18"/>
                <w:szCs w:val="18"/>
              </w:rPr>
              <w:t>Metų pabai</w:t>
            </w:r>
            <w:r w:rsidR="00390704">
              <w:rPr>
                <w:rFonts w:ascii="Times New Roman" w:hAnsi="Times New Roman" w:cs="Times New Roman"/>
                <w:sz w:val="18"/>
                <w:szCs w:val="18"/>
              </w:rPr>
              <w:t>-</w:t>
            </w:r>
          </w:p>
          <w:p w:rsidR="00BC3D30" w:rsidRPr="00390704" w:rsidRDefault="00BC3D30" w:rsidP="00BC3D30">
            <w:pPr>
              <w:spacing w:before="0" w:after="0" w:line="240" w:lineRule="auto"/>
              <w:rPr>
                <w:rFonts w:ascii="Times New Roman" w:hAnsi="Times New Roman" w:cs="Times New Roman"/>
                <w:sz w:val="18"/>
                <w:szCs w:val="18"/>
              </w:rPr>
            </w:pPr>
            <w:r w:rsidRPr="00390704">
              <w:rPr>
                <w:rFonts w:ascii="Times New Roman" w:hAnsi="Times New Roman" w:cs="Times New Roman"/>
                <w:sz w:val="18"/>
                <w:szCs w:val="18"/>
              </w:rPr>
              <w:t>goje</w:t>
            </w:r>
          </w:p>
        </w:tc>
        <w:tc>
          <w:tcPr>
            <w:tcW w:w="561" w:type="dxa"/>
            <w:tcBorders>
              <w:top w:val="single" w:sz="4" w:space="0" w:color="auto"/>
              <w:left w:val="nil"/>
              <w:bottom w:val="nil"/>
              <w:right w:val="single" w:sz="4" w:space="0" w:color="auto"/>
            </w:tcBorders>
            <w:shd w:val="clear" w:color="auto" w:fill="auto"/>
            <w:noWrap/>
            <w:hideMark/>
          </w:tcPr>
          <w:p w:rsidR="00BC3D30" w:rsidRPr="00390704" w:rsidRDefault="00BC3D30" w:rsidP="00BC3D30">
            <w:pPr>
              <w:spacing w:before="0" w:after="0" w:line="240" w:lineRule="auto"/>
              <w:jc w:val="center"/>
              <w:rPr>
                <w:rFonts w:ascii="Times New Roman" w:hAnsi="Times New Roman" w:cs="Times New Roman"/>
                <w:sz w:val="18"/>
                <w:szCs w:val="18"/>
              </w:rPr>
            </w:pPr>
            <w:r w:rsidRPr="00390704">
              <w:rPr>
                <w:rFonts w:ascii="Times New Roman" w:hAnsi="Times New Roman" w:cs="Times New Roman"/>
                <w:sz w:val="18"/>
                <w:szCs w:val="18"/>
              </w:rPr>
              <w:t>(+,-)</w:t>
            </w:r>
          </w:p>
        </w:tc>
      </w:tr>
      <w:tr w:rsidR="00390704" w:rsidRPr="000211C9" w:rsidTr="00EC0152">
        <w:trPr>
          <w:gridAfter w:val="1"/>
          <w:wAfter w:w="6" w:type="dxa"/>
          <w:trHeight w:hRule="exact" w:val="80"/>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p>
        </w:tc>
        <w:tc>
          <w:tcPr>
            <w:tcW w:w="792"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rPr>
                <w:rFonts w:ascii="Times New Roman" w:hAnsi="Times New Roman" w:cs="Times New Roman"/>
              </w:rPr>
            </w:pP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rPr>
                <w:rFonts w:ascii="Times New Roman" w:hAnsi="Times New Roman" w:cs="Times New Roman"/>
              </w:rPr>
            </w:pPr>
          </w:p>
        </w:tc>
        <w:tc>
          <w:tcPr>
            <w:tcW w:w="589"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 xml:space="preserve"> </w:t>
            </w:r>
          </w:p>
        </w:tc>
        <w:tc>
          <w:tcPr>
            <w:tcW w:w="902"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 xml:space="preserve"> </w:t>
            </w:r>
          </w:p>
        </w:tc>
        <w:tc>
          <w:tcPr>
            <w:tcW w:w="561"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 xml:space="preserve"> </w:t>
            </w:r>
          </w:p>
        </w:tc>
      </w:tr>
      <w:tr w:rsidR="00390704" w:rsidRPr="000211C9" w:rsidTr="00EC0152">
        <w:trPr>
          <w:gridAfter w:val="1"/>
          <w:wAfter w:w="6" w:type="dxa"/>
          <w:trHeight w:hRule="exact" w:val="314"/>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0211C9">
            <w:pPr>
              <w:spacing w:before="0" w:after="0" w:line="240" w:lineRule="auto"/>
              <w:rPr>
                <w:rFonts w:ascii="Times New Roman" w:hAnsi="Times New Roman" w:cs="Times New Roman"/>
              </w:rPr>
            </w:pPr>
            <w:r w:rsidRPr="000211C9">
              <w:rPr>
                <w:rFonts w:ascii="Times New Roman" w:hAnsi="Times New Roman" w:cs="Times New Roman"/>
              </w:rPr>
              <w:t>1</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2</w:t>
            </w:r>
          </w:p>
        </w:tc>
        <w:tc>
          <w:tcPr>
            <w:tcW w:w="792"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3</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4</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5</w:t>
            </w:r>
          </w:p>
        </w:tc>
        <w:tc>
          <w:tcPr>
            <w:tcW w:w="589"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6</w:t>
            </w:r>
          </w:p>
        </w:tc>
        <w:tc>
          <w:tcPr>
            <w:tcW w:w="742"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7</w:t>
            </w:r>
          </w:p>
        </w:tc>
        <w:tc>
          <w:tcPr>
            <w:tcW w:w="960"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8</w:t>
            </w:r>
          </w:p>
        </w:tc>
        <w:tc>
          <w:tcPr>
            <w:tcW w:w="902"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jc w:val="center"/>
              <w:rPr>
                <w:rFonts w:ascii="Times New Roman" w:hAnsi="Times New Roman" w:cs="Times New Roman"/>
              </w:rPr>
            </w:pPr>
            <w:r w:rsidRPr="000211C9">
              <w:rPr>
                <w:rFonts w:ascii="Times New Roman" w:hAnsi="Times New Roman" w:cs="Times New Roman"/>
              </w:rPr>
              <w:t>9</w:t>
            </w:r>
          </w:p>
        </w:tc>
        <w:tc>
          <w:tcPr>
            <w:tcW w:w="561"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10</w:t>
            </w:r>
          </w:p>
        </w:tc>
      </w:tr>
      <w:tr w:rsidR="00390704" w:rsidRPr="000211C9" w:rsidTr="00EC0152">
        <w:trPr>
          <w:gridAfter w:val="1"/>
          <w:wAfter w:w="6" w:type="dxa"/>
          <w:trHeight w:hRule="exact" w:val="315"/>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1.</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Savivaldos institucijos</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213</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209</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 xml:space="preserve"> </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 xml:space="preserve"> </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 xml:space="preserve"> </w:t>
            </w: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 xml:space="preserve"> </w:t>
            </w:r>
          </w:p>
        </w:tc>
      </w:tr>
      <w:tr w:rsidR="00390704" w:rsidRPr="000211C9" w:rsidTr="00EC0152">
        <w:trPr>
          <w:gridAfter w:val="1"/>
          <w:wAfter w:w="6" w:type="dxa"/>
          <w:trHeight w:hRule="exact" w:val="561"/>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2.</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Viešoji tvarka ir visuomenės apsauga</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57</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57</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0</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r>
      <w:tr w:rsidR="00390704" w:rsidRPr="000211C9" w:rsidTr="00EC0152">
        <w:trPr>
          <w:gridAfter w:val="1"/>
          <w:wAfter w:w="6" w:type="dxa"/>
          <w:trHeight w:hRule="exact" w:val="272"/>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3.</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Švietimas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36</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1101</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1164</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63</w:t>
            </w:r>
          </w:p>
          <w:p w:rsidR="00BC3D30" w:rsidRPr="000211C9" w:rsidRDefault="00BC3D30" w:rsidP="00BC3D30">
            <w:pPr>
              <w:spacing w:before="0" w:after="0" w:line="240" w:lineRule="auto"/>
              <w:jc w:val="right"/>
              <w:rPr>
                <w:rFonts w:ascii="Times New Roman" w:hAnsi="Times New Roman" w:cs="Times New Roman"/>
                <w:b/>
              </w:rPr>
            </w:pP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441</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8261</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8459</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198</w:t>
            </w:r>
          </w:p>
        </w:tc>
      </w:tr>
      <w:tr w:rsidR="00390704" w:rsidRPr="000211C9" w:rsidTr="00EC0152">
        <w:trPr>
          <w:gridAfter w:val="1"/>
          <w:wAfter w:w="6" w:type="dxa"/>
          <w:trHeight w:hRule="exact" w:val="290"/>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3.1.</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Ikimokyklinės įstaigos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11</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428</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460</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32</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1672</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1681</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9</w:t>
            </w:r>
          </w:p>
        </w:tc>
      </w:tr>
      <w:tr w:rsidR="00390704" w:rsidRPr="000211C9" w:rsidTr="00EC0152">
        <w:trPr>
          <w:gridAfter w:val="1"/>
          <w:wAfter w:w="6" w:type="dxa"/>
          <w:trHeight w:hRule="exact" w:val="577"/>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3.2.</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Bendrojo lavinimo mokyklos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15</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551</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560</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9</w:t>
            </w:r>
          </w:p>
          <w:p w:rsidR="00BC3D30" w:rsidRPr="000211C9" w:rsidRDefault="00BC3D30" w:rsidP="00BC3D30">
            <w:pPr>
              <w:spacing w:before="0" w:after="0" w:line="240" w:lineRule="auto"/>
              <w:jc w:val="right"/>
              <w:rPr>
                <w:rFonts w:ascii="Times New Roman" w:hAnsi="Times New Roman" w:cs="Times New Roman"/>
              </w:rPr>
            </w:pP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360</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5016</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5093</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77</w:t>
            </w:r>
          </w:p>
        </w:tc>
      </w:tr>
      <w:tr w:rsidR="00390704" w:rsidRPr="000211C9" w:rsidTr="00EC0152">
        <w:trPr>
          <w:gridAfter w:val="1"/>
          <w:wAfter w:w="6" w:type="dxa"/>
          <w:trHeight w:hRule="exact" w:val="530"/>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3.3.</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Mokyklos-daugiafunkciai centrai</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69</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90</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21</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14</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308</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347</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39</w:t>
            </w:r>
          </w:p>
        </w:tc>
      </w:tr>
      <w:tr w:rsidR="00390704" w:rsidRPr="000211C9" w:rsidTr="00EC0152">
        <w:trPr>
          <w:gridAfter w:val="1"/>
          <w:wAfter w:w="6" w:type="dxa"/>
          <w:trHeight w:hRule="exact" w:val="309"/>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3.4.</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Papildomo ugdymo įstaigos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4</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29</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30</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64</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1265</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1338</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73</w:t>
            </w:r>
          </w:p>
        </w:tc>
      </w:tr>
      <w:tr w:rsidR="00390704" w:rsidRPr="000211C9" w:rsidTr="00EC0152">
        <w:trPr>
          <w:gridAfter w:val="1"/>
          <w:wAfter w:w="6" w:type="dxa"/>
          <w:trHeight w:hRule="exact" w:val="286"/>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3.5.</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Kitos švietimo įstaigos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3</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24</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24</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0</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75"/>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4.</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Sveikatos apsauga</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3</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39</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41</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94"/>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5.</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Socialinė apsauga</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285</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291</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6</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567"/>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5.1.</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0211C9">
            <w:pPr>
              <w:spacing w:before="0" w:after="0" w:line="240" w:lineRule="auto"/>
              <w:rPr>
                <w:rFonts w:ascii="Times New Roman" w:hAnsi="Times New Roman" w:cs="Times New Roman"/>
              </w:rPr>
            </w:pPr>
            <w:r w:rsidRPr="000211C9">
              <w:rPr>
                <w:rFonts w:ascii="Times New Roman" w:hAnsi="Times New Roman" w:cs="Times New Roman"/>
              </w:rPr>
              <w:t xml:space="preserve">iš jų: globos paslaugų teikimas Lapių p. mokykloje </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24</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23</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371"/>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6.</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Komunalinis ūkis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rPr>
              <w:t xml:space="preserve"> </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81</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83</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rPr>
              <w:t xml:space="preserve"> </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371"/>
        </w:trPr>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7.</w:t>
            </w:r>
          </w:p>
        </w:tc>
        <w:tc>
          <w:tcPr>
            <w:tcW w:w="2524" w:type="dxa"/>
            <w:tcBorders>
              <w:top w:val="single" w:sz="4" w:space="0" w:color="auto"/>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Kultūra ir sportas</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10</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191</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192</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7</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430</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430</w:t>
            </w: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0</w:t>
            </w:r>
          </w:p>
        </w:tc>
      </w:tr>
      <w:tr w:rsidR="00390704" w:rsidRPr="000211C9" w:rsidTr="00EC0152">
        <w:trPr>
          <w:gridAfter w:val="1"/>
          <w:wAfter w:w="6" w:type="dxa"/>
          <w:trHeight w:hRule="exact" w:val="262"/>
        </w:trPr>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7.1.</w:t>
            </w:r>
          </w:p>
        </w:tc>
        <w:tc>
          <w:tcPr>
            <w:tcW w:w="2524" w:type="dxa"/>
            <w:tcBorders>
              <w:top w:val="single" w:sz="4" w:space="0" w:color="auto"/>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Sportas</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2</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19</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19</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0</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7</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430</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430</w:t>
            </w: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0</w:t>
            </w:r>
          </w:p>
        </w:tc>
      </w:tr>
      <w:tr w:rsidR="00390704" w:rsidRPr="000211C9" w:rsidTr="00EC0152">
        <w:trPr>
          <w:gridAfter w:val="1"/>
          <w:wAfter w:w="6" w:type="dxa"/>
          <w:trHeight w:hRule="exact" w:val="294"/>
        </w:trPr>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7.2.</w:t>
            </w:r>
          </w:p>
        </w:tc>
        <w:tc>
          <w:tcPr>
            <w:tcW w:w="2524" w:type="dxa"/>
            <w:tcBorders>
              <w:top w:val="single" w:sz="4" w:space="0" w:color="auto"/>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Kultūra</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8</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172</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173</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83"/>
        </w:trPr>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7.2.1.</w:t>
            </w:r>
          </w:p>
        </w:tc>
        <w:tc>
          <w:tcPr>
            <w:tcW w:w="2524" w:type="dxa"/>
            <w:tcBorders>
              <w:top w:val="single" w:sz="4" w:space="0" w:color="auto"/>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Bibliotekos</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54</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55</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74"/>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7.2.2.</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Muziejus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13</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13</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0</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0819A7">
        <w:trPr>
          <w:gridAfter w:val="1"/>
          <w:wAfter w:w="6" w:type="dxa"/>
          <w:trHeight w:hRule="exact" w:val="292"/>
        </w:trPr>
        <w:tc>
          <w:tcPr>
            <w:tcW w:w="737" w:type="dxa"/>
            <w:tcBorders>
              <w:top w:val="single" w:sz="4" w:space="0" w:color="auto"/>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7.2.3.</w:t>
            </w:r>
          </w:p>
        </w:tc>
        <w:tc>
          <w:tcPr>
            <w:tcW w:w="2524" w:type="dxa"/>
            <w:tcBorders>
              <w:top w:val="single" w:sz="4" w:space="0" w:color="auto"/>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Kultūros centrai</w:t>
            </w:r>
          </w:p>
        </w:tc>
        <w:tc>
          <w:tcPr>
            <w:tcW w:w="792" w:type="dxa"/>
            <w:tcBorders>
              <w:top w:val="single" w:sz="4" w:space="0" w:color="auto"/>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6</w:t>
            </w:r>
          </w:p>
        </w:tc>
        <w:tc>
          <w:tcPr>
            <w:tcW w:w="99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105</w:t>
            </w:r>
          </w:p>
        </w:tc>
        <w:tc>
          <w:tcPr>
            <w:tcW w:w="87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105</w:t>
            </w:r>
          </w:p>
        </w:tc>
        <w:tc>
          <w:tcPr>
            <w:tcW w:w="589"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0</w:t>
            </w:r>
          </w:p>
        </w:tc>
        <w:tc>
          <w:tcPr>
            <w:tcW w:w="74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60"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r w:rsidRPr="000211C9">
              <w:rPr>
                <w:rFonts w:ascii="Times New Roman" w:hAnsi="Times New Roman" w:cs="Times New Roman"/>
              </w:rPr>
              <w:t xml:space="preserve"> </w:t>
            </w:r>
          </w:p>
        </w:tc>
        <w:tc>
          <w:tcPr>
            <w:tcW w:w="902"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single" w:sz="4" w:space="0" w:color="auto"/>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96"/>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8.</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Turizmas</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5</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5</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0</w:t>
            </w: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rPr>
            </w:pPr>
          </w:p>
        </w:tc>
      </w:tr>
      <w:tr w:rsidR="00390704" w:rsidRPr="000211C9" w:rsidTr="00EC0152">
        <w:trPr>
          <w:gridAfter w:val="1"/>
          <w:wAfter w:w="6" w:type="dxa"/>
          <w:trHeight w:hRule="exact" w:val="272"/>
        </w:trPr>
        <w:tc>
          <w:tcPr>
            <w:tcW w:w="737" w:type="dxa"/>
            <w:tcBorders>
              <w:top w:val="nil"/>
              <w:left w:val="single" w:sz="4" w:space="0" w:color="auto"/>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rPr>
            </w:pPr>
            <w:r w:rsidRPr="000211C9">
              <w:rPr>
                <w:rFonts w:ascii="Times New Roman" w:hAnsi="Times New Roman" w:cs="Times New Roman"/>
              </w:rPr>
              <w:t xml:space="preserve"> </w:t>
            </w:r>
          </w:p>
        </w:tc>
        <w:tc>
          <w:tcPr>
            <w:tcW w:w="2524" w:type="dxa"/>
            <w:tcBorders>
              <w:top w:val="nil"/>
              <w:left w:val="nil"/>
              <w:bottom w:val="single" w:sz="4" w:space="0" w:color="auto"/>
              <w:right w:val="single" w:sz="4" w:space="0" w:color="auto"/>
            </w:tcBorders>
            <w:shd w:val="clear" w:color="auto" w:fill="auto"/>
            <w:noWrap/>
            <w:hideMark/>
          </w:tcPr>
          <w:p w:rsidR="00BC3D30" w:rsidRPr="000211C9" w:rsidRDefault="00BC3D30" w:rsidP="00BC3D30">
            <w:pPr>
              <w:spacing w:before="0" w:after="0" w:line="240" w:lineRule="auto"/>
              <w:rPr>
                <w:rFonts w:ascii="Times New Roman" w:hAnsi="Times New Roman" w:cs="Times New Roman"/>
                <w:b/>
              </w:rPr>
            </w:pPr>
            <w:r w:rsidRPr="000211C9">
              <w:rPr>
                <w:rFonts w:ascii="Times New Roman" w:hAnsi="Times New Roman" w:cs="Times New Roman"/>
                <w:b/>
              </w:rPr>
              <w:t>Iš viso:</w:t>
            </w:r>
          </w:p>
        </w:tc>
        <w:tc>
          <w:tcPr>
            <w:tcW w:w="792" w:type="dxa"/>
            <w:tcBorders>
              <w:top w:val="nil"/>
              <w:left w:val="single" w:sz="4" w:space="0" w:color="auto"/>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57</w:t>
            </w:r>
          </w:p>
        </w:tc>
        <w:tc>
          <w:tcPr>
            <w:tcW w:w="99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1972</w:t>
            </w:r>
          </w:p>
        </w:tc>
        <w:tc>
          <w:tcPr>
            <w:tcW w:w="87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2042</w:t>
            </w:r>
          </w:p>
        </w:tc>
        <w:tc>
          <w:tcPr>
            <w:tcW w:w="589"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70</w:t>
            </w:r>
          </w:p>
          <w:p w:rsidR="00BC3D30" w:rsidRPr="000211C9" w:rsidRDefault="00BC3D30" w:rsidP="00BC3D30">
            <w:pPr>
              <w:spacing w:before="0" w:after="0" w:line="240" w:lineRule="auto"/>
              <w:jc w:val="right"/>
              <w:rPr>
                <w:rFonts w:ascii="Times New Roman" w:hAnsi="Times New Roman" w:cs="Times New Roman"/>
                <w:b/>
              </w:rPr>
            </w:pPr>
          </w:p>
        </w:tc>
        <w:tc>
          <w:tcPr>
            <w:tcW w:w="74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448</w:t>
            </w:r>
          </w:p>
        </w:tc>
        <w:tc>
          <w:tcPr>
            <w:tcW w:w="960"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8691</w:t>
            </w:r>
          </w:p>
        </w:tc>
        <w:tc>
          <w:tcPr>
            <w:tcW w:w="902"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8889</w:t>
            </w:r>
          </w:p>
        </w:tc>
        <w:tc>
          <w:tcPr>
            <w:tcW w:w="561" w:type="dxa"/>
            <w:tcBorders>
              <w:top w:val="nil"/>
              <w:left w:val="nil"/>
              <w:bottom w:val="single" w:sz="4" w:space="0" w:color="auto"/>
              <w:right w:val="single" w:sz="4" w:space="0" w:color="auto"/>
            </w:tcBorders>
            <w:shd w:val="clear" w:color="auto" w:fill="auto"/>
            <w:noWrap/>
          </w:tcPr>
          <w:p w:rsidR="00BC3D30" w:rsidRPr="000211C9" w:rsidRDefault="00BC3D30" w:rsidP="00BC3D30">
            <w:pPr>
              <w:spacing w:before="0" w:after="0" w:line="240" w:lineRule="auto"/>
              <w:jc w:val="right"/>
              <w:rPr>
                <w:rFonts w:ascii="Times New Roman" w:hAnsi="Times New Roman" w:cs="Times New Roman"/>
                <w:b/>
              </w:rPr>
            </w:pPr>
            <w:r w:rsidRPr="000211C9">
              <w:rPr>
                <w:rFonts w:ascii="Times New Roman" w:hAnsi="Times New Roman" w:cs="Times New Roman"/>
                <w:b/>
              </w:rPr>
              <w:t>198</w:t>
            </w:r>
          </w:p>
        </w:tc>
      </w:tr>
    </w:tbl>
    <w:p w:rsidR="00BC3D30" w:rsidRPr="00EC0152" w:rsidRDefault="00EC0152" w:rsidP="00BC3D30">
      <w:pPr>
        <w:spacing w:before="0" w:after="0" w:line="240" w:lineRule="auto"/>
        <w:jc w:val="both"/>
        <w:rPr>
          <w:rFonts w:ascii="Times New Roman" w:hAnsi="Times New Roman" w:cs="Times New Roman"/>
          <w:i/>
          <w:sz w:val="24"/>
          <w:szCs w:val="24"/>
        </w:rPr>
      </w:pPr>
      <w:r w:rsidRPr="00EC0152">
        <w:rPr>
          <w:rFonts w:ascii="Times New Roman" w:hAnsi="Times New Roman" w:cs="Times New Roman"/>
          <w:i/>
          <w:sz w:val="24"/>
          <w:szCs w:val="24"/>
        </w:rPr>
        <w:t>Lentelė Nr. 1.</w:t>
      </w:r>
    </w:p>
    <w:p w:rsidR="00BC3D30" w:rsidRPr="0031085D" w:rsidRDefault="00BC3D30" w:rsidP="00EC0152">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bCs/>
          <w:sz w:val="24"/>
          <w:szCs w:val="24"/>
        </w:rPr>
        <w:lastRenderedPageBreak/>
        <w:t>S</w:t>
      </w:r>
      <w:r w:rsidR="00F25F8F" w:rsidRPr="0031085D">
        <w:rPr>
          <w:rFonts w:ascii="Times New Roman" w:hAnsi="Times New Roman" w:cs="Times New Roman"/>
          <w:b/>
          <w:bCs/>
          <w:sz w:val="24"/>
          <w:szCs w:val="24"/>
        </w:rPr>
        <w:t xml:space="preserve">avivaldybės biudžeto pajamos. </w:t>
      </w:r>
      <w:r w:rsidRPr="0031085D">
        <w:rPr>
          <w:rFonts w:ascii="Times New Roman" w:hAnsi="Times New Roman" w:cs="Times New Roman"/>
          <w:sz w:val="24"/>
          <w:szCs w:val="24"/>
        </w:rPr>
        <w:t xml:space="preserve">Klaipėdos rajono savivaldybės tarybos 2018 m. vasario 8 d. sprendimu Nr. T11-36  patvirtintame savivaldybės biudžeto pajamų plane buvo numatyta gauti 52 304,2 tūkst. </w:t>
      </w:r>
      <w:r w:rsidR="00AA609C"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pajamų. Pajamų plano įvykdymas pagal pajamų rūšis pateiktas </w:t>
      </w:r>
      <w:r w:rsidRPr="00EC0152">
        <w:rPr>
          <w:rFonts w:ascii="Times New Roman" w:hAnsi="Times New Roman" w:cs="Times New Roman"/>
          <w:i/>
          <w:sz w:val="24"/>
          <w:szCs w:val="24"/>
        </w:rPr>
        <w:t>lentelėje</w:t>
      </w:r>
      <w:r w:rsidR="00EC0152" w:rsidRPr="00EC0152">
        <w:rPr>
          <w:rFonts w:ascii="Times New Roman" w:hAnsi="Times New Roman" w:cs="Times New Roman"/>
          <w:i/>
          <w:sz w:val="24"/>
          <w:szCs w:val="24"/>
        </w:rPr>
        <w:t xml:space="preserve"> Nr. 2</w:t>
      </w:r>
      <w:r w:rsidRPr="0031085D">
        <w:rPr>
          <w:rFonts w:ascii="Times New Roman" w:hAnsi="Times New Roman" w:cs="Times New Roman"/>
          <w:sz w:val="24"/>
          <w:szCs w:val="24"/>
        </w:rPr>
        <w:t>.</w:t>
      </w:r>
    </w:p>
    <w:p w:rsidR="00AA609C" w:rsidRPr="0031085D" w:rsidRDefault="00AA609C" w:rsidP="00BC3D30">
      <w:pPr>
        <w:spacing w:before="0" w:after="0" w:line="240" w:lineRule="auto"/>
        <w:ind w:firstLine="851"/>
        <w:jc w:val="both"/>
        <w:rPr>
          <w:rFonts w:ascii="Times New Roman" w:hAnsi="Times New Roman" w:cs="Times New Roman"/>
          <w:sz w:val="24"/>
          <w:szCs w:val="24"/>
        </w:rPr>
      </w:pPr>
    </w:p>
    <w:tbl>
      <w:tblPr>
        <w:tblW w:w="95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637"/>
        <w:gridCol w:w="1276"/>
        <w:gridCol w:w="1134"/>
        <w:gridCol w:w="1276"/>
        <w:gridCol w:w="992"/>
        <w:gridCol w:w="1222"/>
        <w:gridCol w:w="1329"/>
      </w:tblGrid>
      <w:tr w:rsidR="00961CEE" w:rsidRPr="0031085D" w:rsidTr="00961CEE">
        <w:trPr>
          <w:trHeight w:val="255"/>
        </w:trPr>
        <w:tc>
          <w:tcPr>
            <w:tcW w:w="9546" w:type="dxa"/>
            <w:gridSpan w:val="8"/>
            <w:shd w:val="clear" w:color="auto" w:fill="auto"/>
            <w:noWrap/>
            <w:vAlign w:val="center"/>
            <w:hideMark/>
          </w:tcPr>
          <w:p w:rsidR="00961CEE" w:rsidRPr="0031085D" w:rsidRDefault="00961CEE" w:rsidP="00961CEE">
            <w:pPr>
              <w:spacing w:before="0" w:after="0" w:line="240" w:lineRule="auto"/>
              <w:jc w:val="center"/>
              <w:rPr>
                <w:rFonts w:ascii="Times New Roman" w:hAnsi="Times New Roman" w:cs="Times New Roman"/>
                <w:b/>
                <w:bCs/>
                <w:sz w:val="24"/>
                <w:szCs w:val="24"/>
              </w:rPr>
            </w:pPr>
            <w:r w:rsidRPr="0031085D">
              <w:rPr>
                <w:rFonts w:ascii="Times New Roman" w:hAnsi="Times New Roman" w:cs="Times New Roman"/>
                <w:b/>
                <w:bCs/>
                <w:sz w:val="24"/>
                <w:szCs w:val="24"/>
              </w:rPr>
              <w:t>2018  metų savivaldybės  biudžeto  pajamų plano įvykdymas</w:t>
            </w:r>
          </w:p>
        </w:tc>
      </w:tr>
      <w:tr w:rsidR="00214EBB" w:rsidRPr="0031085D" w:rsidTr="00961CEE">
        <w:trPr>
          <w:trHeight w:val="345"/>
        </w:trPr>
        <w:tc>
          <w:tcPr>
            <w:tcW w:w="680" w:type="dxa"/>
            <w:vMerge w:val="restart"/>
            <w:shd w:val="clear" w:color="auto" w:fill="auto"/>
            <w:noWrap/>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Eil. Nr.</w:t>
            </w:r>
          </w:p>
        </w:tc>
        <w:tc>
          <w:tcPr>
            <w:tcW w:w="1637" w:type="dxa"/>
            <w:vMerge w:val="restart"/>
            <w:shd w:val="clear" w:color="auto" w:fill="auto"/>
            <w:noWrap/>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Pajamų rūšys</w:t>
            </w:r>
          </w:p>
        </w:tc>
        <w:tc>
          <w:tcPr>
            <w:tcW w:w="7229" w:type="dxa"/>
            <w:gridSpan w:val="6"/>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 xml:space="preserve">Sumos tūkst. </w:t>
            </w:r>
            <w:r w:rsidR="00AA609C" w:rsidRPr="0031085D">
              <w:rPr>
                <w:rFonts w:ascii="Times New Roman" w:hAnsi="Times New Roman" w:cs="Times New Roman"/>
              </w:rPr>
              <w:t>e</w:t>
            </w:r>
            <w:r w:rsidRPr="0031085D">
              <w:rPr>
                <w:rFonts w:ascii="Times New Roman" w:hAnsi="Times New Roman" w:cs="Times New Roman"/>
              </w:rPr>
              <w:t>urų</w:t>
            </w:r>
          </w:p>
        </w:tc>
      </w:tr>
      <w:tr w:rsidR="00214EBB" w:rsidRPr="0031085D" w:rsidTr="00961CEE">
        <w:trPr>
          <w:trHeight w:val="1800"/>
        </w:trPr>
        <w:tc>
          <w:tcPr>
            <w:tcW w:w="680" w:type="dxa"/>
            <w:vMerge/>
            <w:vAlign w:val="center"/>
            <w:hideMark/>
          </w:tcPr>
          <w:p w:rsidR="00214EBB" w:rsidRPr="0031085D" w:rsidRDefault="00214EBB" w:rsidP="00357D91">
            <w:pPr>
              <w:spacing w:before="0" w:after="0" w:line="240" w:lineRule="auto"/>
              <w:rPr>
                <w:rFonts w:ascii="Times New Roman" w:hAnsi="Times New Roman" w:cs="Times New Roman"/>
              </w:rPr>
            </w:pPr>
          </w:p>
        </w:tc>
        <w:tc>
          <w:tcPr>
            <w:tcW w:w="1637" w:type="dxa"/>
            <w:vMerge/>
            <w:vAlign w:val="center"/>
            <w:hideMark/>
          </w:tcPr>
          <w:p w:rsidR="00214EBB" w:rsidRPr="0031085D" w:rsidRDefault="00214EBB" w:rsidP="00357D91">
            <w:pPr>
              <w:spacing w:before="0" w:after="0" w:line="240" w:lineRule="auto"/>
              <w:rPr>
                <w:rFonts w:ascii="Times New Roman" w:hAnsi="Times New Roman" w:cs="Times New Roman"/>
              </w:rPr>
            </w:pPr>
          </w:p>
        </w:tc>
        <w:tc>
          <w:tcPr>
            <w:tcW w:w="1276"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2018 m. patvirtintas planas</w:t>
            </w:r>
          </w:p>
        </w:tc>
        <w:tc>
          <w:tcPr>
            <w:tcW w:w="1134"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2018 m. patikslintas planas</w:t>
            </w:r>
          </w:p>
        </w:tc>
        <w:tc>
          <w:tcPr>
            <w:tcW w:w="1276"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Kitimas</w:t>
            </w:r>
            <w:r w:rsidR="00AA609C" w:rsidRPr="0031085D">
              <w:rPr>
                <w:rFonts w:ascii="Times New Roman" w:hAnsi="Times New Roman" w:cs="Times New Roman"/>
              </w:rPr>
              <w:t xml:space="preserve"> pagal</w:t>
            </w:r>
            <w:r w:rsidRPr="0031085D">
              <w:rPr>
                <w:rFonts w:ascii="Times New Roman" w:hAnsi="Times New Roman" w:cs="Times New Roman"/>
              </w:rPr>
              <w:t xml:space="preserve"> 2018 m.</w:t>
            </w:r>
            <w:r w:rsidR="00AA609C" w:rsidRPr="0031085D">
              <w:rPr>
                <w:rFonts w:ascii="Times New Roman" w:hAnsi="Times New Roman" w:cs="Times New Roman"/>
              </w:rPr>
              <w:t xml:space="preserve"> </w:t>
            </w:r>
            <w:r w:rsidRPr="0031085D">
              <w:rPr>
                <w:rFonts w:ascii="Times New Roman" w:hAnsi="Times New Roman" w:cs="Times New Roman"/>
              </w:rPr>
              <w:t xml:space="preserve"> patikslintą planą lyginant su 2018 m. patvirtintu planu (+;-) </w:t>
            </w:r>
          </w:p>
        </w:tc>
        <w:tc>
          <w:tcPr>
            <w:tcW w:w="992"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2018 m. įvykdyta</w:t>
            </w:r>
          </w:p>
        </w:tc>
        <w:tc>
          <w:tcPr>
            <w:tcW w:w="1222"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Kitimas</w:t>
            </w:r>
            <w:r w:rsidR="00AA609C" w:rsidRPr="0031085D">
              <w:rPr>
                <w:rFonts w:ascii="Times New Roman" w:hAnsi="Times New Roman" w:cs="Times New Roman"/>
              </w:rPr>
              <w:t xml:space="preserve"> pagal</w:t>
            </w:r>
            <w:r w:rsidRPr="0031085D">
              <w:rPr>
                <w:rFonts w:ascii="Times New Roman" w:hAnsi="Times New Roman" w:cs="Times New Roman"/>
              </w:rPr>
              <w:t xml:space="preserve"> 2018 m. įvykdyta lyginant su 2018 m. patvirtintu planu (+;-) </w:t>
            </w:r>
          </w:p>
        </w:tc>
        <w:tc>
          <w:tcPr>
            <w:tcW w:w="1329"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Kitimas</w:t>
            </w:r>
            <w:r w:rsidR="00AA609C" w:rsidRPr="0031085D">
              <w:rPr>
                <w:rFonts w:ascii="Times New Roman" w:hAnsi="Times New Roman" w:cs="Times New Roman"/>
              </w:rPr>
              <w:t xml:space="preserve"> pagal</w:t>
            </w:r>
            <w:r w:rsidRPr="0031085D">
              <w:rPr>
                <w:rFonts w:ascii="Times New Roman" w:hAnsi="Times New Roman" w:cs="Times New Roman"/>
              </w:rPr>
              <w:t xml:space="preserve"> 2018 m. įvykdyta lyginant su 2018 m. patikslintu planu (+;-) </w:t>
            </w:r>
          </w:p>
        </w:tc>
      </w:tr>
      <w:tr w:rsidR="00214EBB" w:rsidRPr="0031085D" w:rsidTr="00961CEE">
        <w:trPr>
          <w:trHeight w:val="315"/>
        </w:trPr>
        <w:tc>
          <w:tcPr>
            <w:tcW w:w="680" w:type="dxa"/>
            <w:shd w:val="clear" w:color="auto" w:fill="auto"/>
            <w:noWrap/>
            <w:vAlign w:val="center"/>
            <w:hideMark/>
          </w:tcPr>
          <w:p w:rsidR="00214EBB" w:rsidRPr="0031085D" w:rsidRDefault="00214EBB" w:rsidP="00961CEE">
            <w:pPr>
              <w:spacing w:before="0" w:after="0" w:line="240" w:lineRule="auto"/>
              <w:rPr>
                <w:rFonts w:ascii="Times New Roman" w:hAnsi="Times New Roman" w:cs="Times New Roman"/>
              </w:rPr>
            </w:pPr>
            <w:r w:rsidRPr="0031085D">
              <w:rPr>
                <w:rFonts w:ascii="Times New Roman" w:hAnsi="Times New Roman" w:cs="Times New Roman"/>
              </w:rPr>
              <w:t>1</w:t>
            </w:r>
          </w:p>
        </w:tc>
        <w:tc>
          <w:tcPr>
            <w:tcW w:w="1637" w:type="dxa"/>
            <w:shd w:val="clear" w:color="auto" w:fill="auto"/>
            <w:noWrap/>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2</w:t>
            </w:r>
          </w:p>
        </w:tc>
        <w:tc>
          <w:tcPr>
            <w:tcW w:w="1276"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4</w:t>
            </w:r>
          </w:p>
        </w:tc>
        <w:tc>
          <w:tcPr>
            <w:tcW w:w="1134"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5</w:t>
            </w:r>
          </w:p>
        </w:tc>
        <w:tc>
          <w:tcPr>
            <w:tcW w:w="1276"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6</w:t>
            </w:r>
          </w:p>
        </w:tc>
        <w:tc>
          <w:tcPr>
            <w:tcW w:w="992"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7</w:t>
            </w:r>
          </w:p>
        </w:tc>
        <w:tc>
          <w:tcPr>
            <w:tcW w:w="1222"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8</w:t>
            </w:r>
          </w:p>
        </w:tc>
        <w:tc>
          <w:tcPr>
            <w:tcW w:w="1329" w:type="dxa"/>
            <w:shd w:val="clear" w:color="auto" w:fill="auto"/>
            <w:vAlign w:val="center"/>
            <w:hideMark/>
          </w:tcPr>
          <w:p w:rsidR="00214EBB" w:rsidRPr="0031085D" w:rsidRDefault="00214EBB" w:rsidP="00357D91">
            <w:pPr>
              <w:spacing w:before="0" w:after="0" w:line="240" w:lineRule="auto"/>
              <w:jc w:val="center"/>
              <w:rPr>
                <w:rFonts w:ascii="Times New Roman" w:hAnsi="Times New Roman" w:cs="Times New Roman"/>
              </w:rPr>
            </w:pPr>
            <w:r w:rsidRPr="0031085D">
              <w:rPr>
                <w:rFonts w:ascii="Times New Roman" w:hAnsi="Times New Roman" w:cs="Times New Roman"/>
              </w:rPr>
              <w:t>9</w:t>
            </w:r>
          </w:p>
        </w:tc>
      </w:tr>
      <w:tr w:rsidR="00214EBB" w:rsidRPr="0031085D" w:rsidTr="00961CEE">
        <w:trPr>
          <w:trHeight w:val="255"/>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1.</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Mokesčiai</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27 531,0</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27 527,8</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-3,2</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28 178,0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647,0</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650,2</w:t>
            </w:r>
          </w:p>
        </w:tc>
      </w:tr>
      <w:tr w:rsidR="00214EBB" w:rsidRPr="0031085D" w:rsidTr="00961CEE">
        <w:trPr>
          <w:trHeight w:val="238"/>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2.</w:t>
            </w:r>
          </w:p>
        </w:tc>
        <w:tc>
          <w:tcPr>
            <w:tcW w:w="1637" w:type="dxa"/>
            <w:shd w:val="clear" w:color="auto" w:fill="auto"/>
            <w:vAlign w:val="center"/>
            <w:hideMark/>
          </w:tcPr>
          <w:p w:rsidR="00214EBB" w:rsidRPr="00961CEE" w:rsidRDefault="00214EBB" w:rsidP="00961CEE">
            <w:pPr>
              <w:spacing w:before="0" w:after="0" w:line="240" w:lineRule="auto"/>
              <w:jc w:val="both"/>
              <w:rPr>
                <w:rFonts w:ascii="Times New Roman" w:hAnsi="Times New Roman" w:cs="Times New Roman"/>
              </w:rPr>
            </w:pPr>
            <w:r w:rsidRPr="00961CEE">
              <w:rPr>
                <w:rFonts w:ascii="Times New Roman" w:hAnsi="Times New Roman" w:cs="Times New Roman"/>
              </w:rPr>
              <w:t xml:space="preserve">Dotacijos iš kitų </w:t>
            </w:r>
            <w:r w:rsidR="00EC0152" w:rsidRPr="00961CEE">
              <w:rPr>
                <w:rFonts w:ascii="Times New Roman" w:hAnsi="Times New Roman" w:cs="Times New Roman"/>
              </w:rPr>
              <w:t>valdžios sektoriaus</w:t>
            </w:r>
            <w:r w:rsidRPr="00961CEE">
              <w:rPr>
                <w:rFonts w:ascii="Times New Roman" w:hAnsi="Times New Roman" w:cs="Times New Roman"/>
              </w:rPr>
              <w:t xml:space="preserve"> subjektų</w:t>
            </w:r>
          </w:p>
        </w:tc>
        <w:tc>
          <w:tcPr>
            <w:tcW w:w="1276" w:type="dxa"/>
            <w:shd w:val="clear" w:color="auto" w:fill="auto"/>
            <w:noWrap/>
            <w:vAlign w:val="center"/>
            <w:hideMark/>
          </w:tcPr>
          <w:p w:rsidR="00214EBB" w:rsidRPr="00586FF7" w:rsidRDefault="00214EBB" w:rsidP="00357D91">
            <w:pPr>
              <w:spacing w:before="0" w:after="0" w:line="240" w:lineRule="auto"/>
              <w:jc w:val="right"/>
              <w:rPr>
                <w:rFonts w:ascii="Times New Roman" w:hAnsi="Times New Roman" w:cs="Times New Roman"/>
              </w:rPr>
            </w:pPr>
            <w:r w:rsidRPr="00586FF7">
              <w:rPr>
                <w:rFonts w:ascii="Times New Roman" w:hAnsi="Times New Roman" w:cs="Times New Roman"/>
              </w:rPr>
              <w:t>19 702,8</w:t>
            </w:r>
          </w:p>
        </w:tc>
        <w:tc>
          <w:tcPr>
            <w:tcW w:w="1134" w:type="dxa"/>
            <w:shd w:val="clear" w:color="auto" w:fill="auto"/>
            <w:noWrap/>
            <w:vAlign w:val="center"/>
            <w:hideMark/>
          </w:tcPr>
          <w:p w:rsidR="00214EBB" w:rsidRPr="00517964" w:rsidRDefault="00214EBB" w:rsidP="00357D91">
            <w:pPr>
              <w:spacing w:before="0" w:after="0" w:line="240" w:lineRule="auto"/>
              <w:jc w:val="right"/>
              <w:rPr>
                <w:rFonts w:ascii="Times New Roman" w:hAnsi="Times New Roman" w:cs="Times New Roman"/>
              </w:rPr>
            </w:pPr>
            <w:r w:rsidRPr="00517964">
              <w:rPr>
                <w:rFonts w:ascii="Times New Roman" w:hAnsi="Times New Roman" w:cs="Times New Roman"/>
              </w:rPr>
              <w:t>18 360,4</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-1 342,4</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17 308,0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-2 394,8</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-1 052,4</w:t>
            </w:r>
          </w:p>
        </w:tc>
      </w:tr>
      <w:tr w:rsidR="00214EBB" w:rsidRPr="0031085D" w:rsidTr="00961CEE">
        <w:trPr>
          <w:trHeight w:val="255"/>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3.</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Turto pajamos</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497,0</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500,2</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3,2</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549,0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52,0</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48,8</w:t>
            </w:r>
          </w:p>
        </w:tc>
      </w:tr>
      <w:tr w:rsidR="00214EBB" w:rsidRPr="0031085D" w:rsidTr="00961CEE">
        <w:trPr>
          <w:trHeight w:val="318"/>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4.</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Pajamos už prekes ir paslaugas</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4 493,4</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4 810,9</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317,5</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4 662,0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168,6</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-148,9</w:t>
            </w:r>
          </w:p>
        </w:tc>
      </w:tr>
      <w:tr w:rsidR="00214EBB" w:rsidRPr="0031085D" w:rsidTr="00961CEE">
        <w:trPr>
          <w:trHeight w:val="255"/>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5.</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Pajamos iš baudų ir konfiskacijos</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30,0</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30,0</w:t>
            </w:r>
          </w:p>
        </w:tc>
        <w:tc>
          <w:tcPr>
            <w:tcW w:w="1276"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 </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64,0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34,0</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34,0</w:t>
            </w:r>
          </w:p>
        </w:tc>
      </w:tr>
      <w:tr w:rsidR="00214EBB" w:rsidRPr="0031085D" w:rsidTr="00961CEE">
        <w:trPr>
          <w:trHeight w:val="255"/>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6.</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Kitos neišvardintos pajamos</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 </w:t>
            </w:r>
          </w:p>
        </w:tc>
        <w:tc>
          <w:tcPr>
            <w:tcW w:w="1134"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 </w:t>
            </w:r>
          </w:p>
        </w:tc>
        <w:tc>
          <w:tcPr>
            <w:tcW w:w="1276"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 </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297,9</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297,9</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297,9</w:t>
            </w:r>
          </w:p>
        </w:tc>
      </w:tr>
      <w:tr w:rsidR="00214EBB" w:rsidRPr="0031085D" w:rsidTr="00961CEE">
        <w:trPr>
          <w:trHeight w:val="255"/>
        </w:trPr>
        <w:tc>
          <w:tcPr>
            <w:tcW w:w="680" w:type="dxa"/>
            <w:shd w:val="clear" w:color="auto" w:fill="auto"/>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7.</w:t>
            </w:r>
          </w:p>
        </w:tc>
        <w:tc>
          <w:tcPr>
            <w:tcW w:w="1637" w:type="dxa"/>
            <w:shd w:val="clear" w:color="auto" w:fill="auto"/>
            <w:vAlign w:val="center"/>
            <w:hideMark/>
          </w:tcPr>
          <w:p w:rsidR="00214EBB" w:rsidRPr="0031085D" w:rsidRDefault="00214EBB" w:rsidP="00357D91">
            <w:pPr>
              <w:spacing w:before="0" w:after="0" w:line="240" w:lineRule="auto"/>
              <w:jc w:val="both"/>
              <w:rPr>
                <w:rFonts w:ascii="Times New Roman" w:hAnsi="Times New Roman" w:cs="Times New Roman"/>
              </w:rPr>
            </w:pPr>
            <w:r w:rsidRPr="0031085D">
              <w:rPr>
                <w:rFonts w:ascii="Times New Roman" w:hAnsi="Times New Roman" w:cs="Times New Roman"/>
              </w:rPr>
              <w:t>Materialiojo ir nematerialiojo turto realizavimo pajamos</w:t>
            </w:r>
          </w:p>
        </w:tc>
        <w:tc>
          <w:tcPr>
            <w:tcW w:w="1276" w:type="dxa"/>
            <w:shd w:val="clear" w:color="auto" w:fill="auto"/>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50,0</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75,0</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25,0</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58,0</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8,0</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rPr>
            </w:pPr>
            <w:r w:rsidRPr="0031085D">
              <w:rPr>
                <w:rFonts w:ascii="Times New Roman" w:hAnsi="Times New Roman" w:cs="Times New Roman"/>
              </w:rPr>
              <w:t>-17,0</w:t>
            </w:r>
          </w:p>
        </w:tc>
      </w:tr>
      <w:tr w:rsidR="00214EBB" w:rsidRPr="0031085D" w:rsidTr="00961CEE">
        <w:trPr>
          <w:trHeight w:val="255"/>
        </w:trPr>
        <w:tc>
          <w:tcPr>
            <w:tcW w:w="680"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rPr>
            </w:pPr>
            <w:r w:rsidRPr="0031085D">
              <w:rPr>
                <w:rFonts w:ascii="Times New Roman" w:hAnsi="Times New Roman" w:cs="Times New Roman"/>
              </w:rPr>
              <w:t>8.</w:t>
            </w:r>
          </w:p>
        </w:tc>
        <w:tc>
          <w:tcPr>
            <w:tcW w:w="1637" w:type="dxa"/>
            <w:shd w:val="clear" w:color="auto" w:fill="auto"/>
            <w:noWrap/>
            <w:vAlign w:val="center"/>
            <w:hideMark/>
          </w:tcPr>
          <w:p w:rsidR="00214EBB" w:rsidRPr="0031085D" w:rsidRDefault="00214EBB" w:rsidP="00357D91">
            <w:pPr>
              <w:spacing w:before="0" w:after="0" w:line="240" w:lineRule="auto"/>
              <w:rPr>
                <w:rFonts w:ascii="Times New Roman" w:hAnsi="Times New Roman" w:cs="Times New Roman"/>
                <w:b/>
                <w:bCs/>
              </w:rPr>
            </w:pPr>
            <w:r w:rsidRPr="0031085D">
              <w:rPr>
                <w:rFonts w:ascii="Times New Roman" w:hAnsi="Times New Roman" w:cs="Times New Roman"/>
                <w:b/>
                <w:bCs/>
              </w:rPr>
              <w:t>Iš viso pajamų:</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52 304,2</w:t>
            </w:r>
          </w:p>
        </w:tc>
        <w:tc>
          <w:tcPr>
            <w:tcW w:w="1134"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51 304,3</w:t>
            </w:r>
          </w:p>
        </w:tc>
        <w:tc>
          <w:tcPr>
            <w:tcW w:w="1276"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-999,9</w:t>
            </w:r>
          </w:p>
        </w:tc>
        <w:tc>
          <w:tcPr>
            <w:tcW w:w="99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51 116,9</w:t>
            </w:r>
          </w:p>
        </w:tc>
        <w:tc>
          <w:tcPr>
            <w:tcW w:w="1222"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-1 187,3</w:t>
            </w:r>
          </w:p>
        </w:tc>
        <w:tc>
          <w:tcPr>
            <w:tcW w:w="1329" w:type="dxa"/>
            <w:shd w:val="clear" w:color="auto" w:fill="auto"/>
            <w:noWrap/>
            <w:vAlign w:val="center"/>
            <w:hideMark/>
          </w:tcPr>
          <w:p w:rsidR="00214EBB" w:rsidRPr="0031085D" w:rsidRDefault="00214EBB" w:rsidP="00357D91">
            <w:pPr>
              <w:spacing w:before="0" w:after="0" w:line="240" w:lineRule="auto"/>
              <w:jc w:val="right"/>
              <w:rPr>
                <w:rFonts w:ascii="Times New Roman" w:hAnsi="Times New Roman" w:cs="Times New Roman"/>
                <w:b/>
                <w:bCs/>
              </w:rPr>
            </w:pPr>
            <w:r w:rsidRPr="0031085D">
              <w:rPr>
                <w:rFonts w:ascii="Times New Roman" w:hAnsi="Times New Roman" w:cs="Times New Roman"/>
                <w:b/>
                <w:bCs/>
              </w:rPr>
              <w:t>-187,4</w:t>
            </w:r>
          </w:p>
        </w:tc>
      </w:tr>
    </w:tbl>
    <w:p w:rsidR="00EC0152" w:rsidRPr="00EC0152" w:rsidRDefault="00EC0152" w:rsidP="00EC0152">
      <w:pPr>
        <w:spacing w:before="0" w:after="0" w:line="240" w:lineRule="auto"/>
        <w:jc w:val="both"/>
        <w:rPr>
          <w:rFonts w:ascii="Times New Roman" w:hAnsi="Times New Roman" w:cs="Times New Roman"/>
          <w:i/>
          <w:sz w:val="24"/>
          <w:szCs w:val="24"/>
        </w:rPr>
      </w:pPr>
      <w:r w:rsidRPr="00EC0152">
        <w:rPr>
          <w:rFonts w:ascii="Times New Roman" w:hAnsi="Times New Roman" w:cs="Times New Roman"/>
          <w:i/>
          <w:sz w:val="24"/>
          <w:szCs w:val="24"/>
        </w:rPr>
        <w:t>Lentelė Nr. 2.</w:t>
      </w:r>
    </w:p>
    <w:p w:rsidR="00214EBB" w:rsidRPr="0031085D" w:rsidRDefault="00214EBB" w:rsidP="00EC0152">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Metų eigoje pajamų planas keletą kartų tikslintas. 3,2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sumažintas pajamų iš mokesčio už aplinkos teršimą planas, ta pačia suma padidinant pajamų iš želdinių atkuriamosios vertės planą. </w:t>
      </w:r>
    </w:p>
    <w:p w:rsidR="00214EBB" w:rsidRPr="0031085D" w:rsidRDefault="00214EBB" w:rsidP="00214E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Visų dotacijų planas sumažintas 1342,4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w:t>
      </w:r>
    </w:p>
    <w:p w:rsidR="00214EBB" w:rsidRPr="0031085D" w:rsidRDefault="00214EBB" w:rsidP="00214E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Atsižvelgiant į valstybės institucijų priimtus teisės aktus, buvo tikslinamos dotacijų sumos: 133,6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urų</w:t>
      </w:r>
      <w:r w:rsidRPr="0031085D">
        <w:rPr>
          <w:rFonts w:ascii="Times New Roman" w:hAnsi="Times New Roman" w:cs="Times New Roman"/>
          <w:b/>
          <w:sz w:val="24"/>
          <w:szCs w:val="24"/>
        </w:rPr>
        <w:t xml:space="preserve"> </w:t>
      </w:r>
      <w:r w:rsidRPr="0031085D">
        <w:rPr>
          <w:rFonts w:ascii="Times New Roman" w:hAnsi="Times New Roman" w:cs="Times New Roman"/>
          <w:sz w:val="24"/>
          <w:szCs w:val="24"/>
        </w:rPr>
        <w:t>padidinta</w:t>
      </w:r>
      <w:r w:rsidRPr="0031085D">
        <w:rPr>
          <w:rFonts w:ascii="Times New Roman" w:hAnsi="Times New Roman" w:cs="Times New Roman"/>
          <w:b/>
          <w:sz w:val="24"/>
          <w:szCs w:val="24"/>
        </w:rPr>
        <w:t xml:space="preserve"> </w:t>
      </w:r>
      <w:r w:rsidRPr="0031085D">
        <w:rPr>
          <w:rFonts w:ascii="Times New Roman" w:hAnsi="Times New Roman" w:cs="Times New Roman"/>
          <w:sz w:val="24"/>
          <w:szCs w:val="24"/>
        </w:rPr>
        <w:t xml:space="preserve">dotacija valstybinėms funkcijoms atlikti, 328,7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padidinta speciali tikslinė dotacija mokymo reikmėms finansuoti, 12,4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padidintos lėšos vietinės reikšmės keliams (gatvėms) tiesti, taisyti, prižiūrėti ir saugaus eismo sąlygoms užtikrinti, 50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skirta švietimo įstaigų modernizavimo programai įgyvendinti, 2,1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skirta dotacija privalomųjų biologinio saugumo priemonių neversliniuose kiaulininkystės ūkiuose taikymo įvertinimo ir sklaidos apie afrikinį kiaulių marą organizavimo išlaidoms, 57,1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padidintas kitų dotacijų planas. </w:t>
      </w:r>
    </w:p>
    <w:p w:rsidR="00214EBB" w:rsidRPr="0031085D" w:rsidRDefault="00214EBB" w:rsidP="00214E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Dėl vėlesnio, nei buvo numatyta finansavimo sutartyse, projektų vykdymo 232,3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mažinome dotacijų nuosavam indėliui užtikrinti planą. Dėl tos pačios priežasties 1694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sumažintas ir dotacijų iš Europos Sąjungos, kitos tarptautinės finansinės paramos ir bendrojo finansavimo lėšų planas. </w:t>
      </w:r>
    </w:p>
    <w:p w:rsidR="00214EBB" w:rsidRPr="0031085D" w:rsidRDefault="00214EBB" w:rsidP="00214EBB">
      <w:pPr>
        <w:tabs>
          <w:tab w:val="left" w:pos="1134"/>
        </w:tabs>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Atsižvelgiant į biudžetinių įstaigų ir VšĮ „Gargždų švara“ pranešimus, 317,5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padidinti pajamų už nuomą, paslaugas, įmokų už išlaikymą bei vietinių rinkliavų planai. 25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padidintas pajamų, gaunamų iš Nacionalinės žemės tarnybos ir Turto banko už parduotą žemę, planas. </w:t>
      </w:r>
    </w:p>
    <w:p w:rsidR="00214EBB" w:rsidRPr="0031085D" w:rsidRDefault="00214EBB" w:rsidP="00FD08CD">
      <w:pPr>
        <w:tabs>
          <w:tab w:val="left" w:pos="1134"/>
        </w:tabs>
        <w:spacing w:before="0" w:line="240" w:lineRule="auto"/>
        <w:ind w:firstLine="851"/>
        <w:jc w:val="both"/>
        <w:rPr>
          <w:rFonts w:ascii="Times New Roman" w:hAnsi="Times New Roman" w:cs="Times New Roman"/>
          <w:sz w:val="24"/>
          <w:szCs w:val="24"/>
        </w:rPr>
      </w:pPr>
      <w:r w:rsidRPr="00FD08CD">
        <w:rPr>
          <w:rFonts w:ascii="Times New Roman" w:hAnsi="Times New Roman" w:cs="Times New Roman"/>
          <w:i/>
          <w:sz w:val="24"/>
          <w:szCs w:val="24"/>
        </w:rPr>
        <w:lastRenderedPageBreak/>
        <w:t>Diagramoje</w:t>
      </w:r>
      <w:r w:rsidR="00FD08CD" w:rsidRPr="00FD08CD">
        <w:rPr>
          <w:rFonts w:ascii="Times New Roman" w:hAnsi="Times New Roman" w:cs="Times New Roman"/>
          <w:i/>
          <w:sz w:val="24"/>
          <w:szCs w:val="24"/>
        </w:rPr>
        <w:t xml:space="preserve"> Nr. 2</w:t>
      </w:r>
      <w:r w:rsidRPr="0031085D">
        <w:rPr>
          <w:rFonts w:ascii="Times New Roman" w:hAnsi="Times New Roman" w:cs="Times New Roman"/>
          <w:sz w:val="24"/>
          <w:szCs w:val="24"/>
        </w:rPr>
        <w:t xml:space="preserve"> pateikiame 2018 m. Savivaldybės tarybos sprendimais patvirtinto, patikslinto savivaldybės biudžeto pajamų plano ir jo įvykdymo duomenis.</w:t>
      </w:r>
    </w:p>
    <w:p w:rsidR="00FD08CD" w:rsidRDefault="00214EBB" w:rsidP="00214EBB">
      <w:pPr>
        <w:spacing w:before="0" w:after="0" w:line="240" w:lineRule="auto"/>
      </w:pPr>
      <w:r w:rsidRPr="0031085D">
        <w:rPr>
          <w:rFonts w:ascii="Times New Roman" w:hAnsi="Times New Roman" w:cs="Times New Roman"/>
          <w:noProof/>
          <w:sz w:val="24"/>
          <w:szCs w:val="24"/>
        </w:rPr>
        <w:drawing>
          <wp:inline distT="0" distB="0" distL="0" distR="0" wp14:anchorId="0D609D7D" wp14:editId="4E867291">
            <wp:extent cx="6057900" cy="5724525"/>
            <wp:effectExtent l="0" t="0" r="0" b="0"/>
            <wp:docPr id="3"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08CD" w:rsidRDefault="00FD08CD" w:rsidP="00FD08CD">
      <w:pPr>
        <w:spacing w:before="0" w:after="0" w:line="240" w:lineRule="auto"/>
        <w:rPr>
          <w:rFonts w:ascii="Times New Roman" w:hAnsi="Times New Roman" w:cs="Times New Roman"/>
          <w:i/>
          <w:sz w:val="24"/>
          <w:szCs w:val="24"/>
        </w:rPr>
      </w:pPr>
      <w:r w:rsidRPr="00FD08CD">
        <w:rPr>
          <w:rFonts w:ascii="Times New Roman" w:hAnsi="Times New Roman" w:cs="Times New Roman"/>
          <w:i/>
          <w:sz w:val="24"/>
          <w:szCs w:val="24"/>
        </w:rPr>
        <w:t>Diagrama Nr. 2.</w:t>
      </w:r>
    </w:p>
    <w:p w:rsidR="00FD08CD" w:rsidRDefault="00FD08CD" w:rsidP="00FD08CD">
      <w:pPr>
        <w:spacing w:before="0" w:after="0" w:line="240" w:lineRule="auto"/>
        <w:rPr>
          <w:rFonts w:ascii="Times New Roman" w:hAnsi="Times New Roman" w:cs="Times New Roman"/>
          <w:i/>
          <w:sz w:val="24"/>
          <w:szCs w:val="24"/>
        </w:rPr>
      </w:pPr>
      <w:r w:rsidRPr="00FD08CD">
        <w:rPr>
          <w:rFonts w:ascii="Times New Roman" w:hAnsi="Times New Roman" w:cs="Times New Roman"/>
          <w:i/>
          <w:sz w:val="24"/>
          <w:szCs w:val="24"/>
        </w:rPr>
        <w:t xml:space="preserve"> </w:t>
      </w:r>
    </w:p>
    <w:p w:rsidR="00BC3D30" w:rsidRPr="00FD08CD" w:rsidRDefault="00FD08CD" w:rsidP="00FD08CD">
      <w:pPr>
        <w:spacing w:before="0" w:after="0" w:line="240" w:lineRule="auto"/>
        <w:ind w:firstLine="851"/>
        <w:rPr>
          <w:rFonts w:ascii="Times New Roman" w:hAnsi="Times New Roman" w:cs="Times New Roman"/>
          <w:i/>
          <w:sz w:val="24"/>
          <w:szCs w:val="24"/>
        </w:rPr>
      </w:pPr>
      <w:r>
        <w:rPr>
          <w:rFonts w:ascii="Times New Roman" w:hAnsi="Times New Roman" w:cs="Times New Roman"/>
          <w:sz w:val="24"/>
          <w:szCs w:val="24"/>
        </w:rPr>
        <w:t>P</w:t>
      </w:r>
      <w:r w:rsidR="00BC3D30" w:rsidRPr="00FD08CD">
        <w:rPr>
          <w:rFonts w:ascii="Times New Roman" w:hAnsi="Times New Roman" w:cs="Times New Roman"/>
          <w:sz w:val="24"/>
          <w:szCs w:val="24"/>
        </w:rPr>
        <w:t xml:space="preserve">atikslintas 2018 metų biudžeto pajamų planas – 51 304,3 tūkst. </w:t>
      </w:r>
      <w:r w:rsidR="0035193A" w:rsidRPr="00FD08CD">
        <w:rPr>
          <w:rFonts w:ascii="Times New Roman" w:hAnsi="Times New Roman" w:cs="Times New Roman"/>
          <w:sz w:val="24"/>
          <w:szCs w:val="24"/>
        </w:rPr>
        <w:t>e</w:t>
      </w:r>
      <w:r w:rsidR="00BC3D30" w:rsidRPr="00FD08CD">
        <w:rPr>
          <w:rFonts w:ascii="Times New Roman" w:hAnsi="Times New Roman" w:cs="Times New Roman"/>
          <w:sz w:val="24"/>
          <w:szCs w:val="24"/>
        </w:rPr>
        <w:t xml:space="preserve">urų. Jis įvykdytas 99,6 proc. Gauta 51 116,9 tūkst. </w:t>
      </w:r>
      <w:r w:rsidR="0035193A" w:rsidRPr="00FD08CD">
        <w:rPr>
          <w:rFonts w:ascii="Times New Roman" w:hAnsi="Times New Roman" w:cs="Times New Roman"/>
          <w:sz w:val="24"/>
          <w:szCs w:val="24"/>
        </w:rPr>
        <w:t>e</w:t>
      </w:r>
      <w:r w:rsidR="00BC3D30" w:rsidRPr="00FD08CD">
        <w:rPr>
          <w:rFonts w:ascii="Times New Roman" w:hAnsi="Times New Roman" w:cs="Times New Roman"/>
          <w:sz w:val="24"/>
          <w:szCs w:val="24"/>
        </w:rPr>
        <w:t>urų pajamų.</w:t>
      </w:r>
    </w:p>
    <w:p w:rsidR="00BC3D30" w:rsidRPr="0031085D" w:rsidRDefault="00BC3D30" w:rsidP="00FD08CD">
      <w:pPr>
        <w:spacing w:before="0" w:after="0" w:line="240" w:lineRule="auto"/>
        <w:ind w:firstLine="851"/>
        <w:jc w:val="both"/>
        <w:rPr>
          <w:rFonts w:ascii="Times New Roman" w:hAnsi="Times New Roman" w:cs="Times New Roman"/>
          <w:sz w:val="24"/>
          <w:szCs w:val="24"/>
          <w:highlight w:val="yellow"/>
        </w:rPr>
      </w:pPr>
      <w:r w:rsidRPr="0031085D">
        <w:rPr>
          <w:rFonts w:ascii="Times New Roman" w:hAnsi="Times New Roman" w:cs="Times New Roman"/>
          <w:sz w:val="24"/>
          <w:szCs w:val="24"/>
        </w:rPr>
        <w:t xml:space="preserve">Pajamų iš mokesčių planas įvykdytas 102,4 proc. Gyventojų pajamų mokesčio ir turto mokesčių surinkimo planai įvykdyti ir viršyti. Dotacijų 1052,4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pervedė mažiau, nes buvo neužbaigti visi planuoti darbai. 328,2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nepanaudoti vietinės reikšmės keliams (gatvėms) tiesti, taisyti, prižiūrėti ir saugaus eismo sąlygoms užtikrinti, iš jų: 303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 Dovilų seniūnijos kelio </w:t>
      </w:r>
      <w:proofErr w:type="spellStart"/>
      <w:r w:rsidRPr="0031085D">
        <w:rPr>
          <w:rFonts w:ascii="Times New Roman" w:hAnsi="Times New Roman" w:cs="Times New Roman"/>
          <w:sz w:val="24"/>
          <w:szCs w:val="24"/>
        </w:rPr>
        <w:t>Kiškėnai</w:t>
      </w:r>
      <w:proofErr w:type="spellEnd"/>
      <w:r w:rsidR="0035193A" w:rsidRPr="0031085D">
        <w:rPr>
          <w:rFonts w:ascii="Times New Roman" w:hAnsi="Times New Roman" w:cs="Times New Roman"/>
          <w:sz w:val="24"/>
          <w:szCs w:val="24"/>
        </w:rPr>
        <w:t>−</w:t>
      </w:r>
      <w:proofErr w:type="spellStart"/>
      <w:r w:rsidRPr="0031085D">
        <w:rPr>
          <w:rFonts w:ascii="Times New Roman" w:hAnsi="Times New Roman" w:cs="Times New Roman"/>
          <w:sz w:val="24"/>
          <w:szCs w:val="24"/>
        </w:rPr>
        <w:t>Lėbartai</w:t>
      </w:r>
      <w:proofErr w:type="spellEnd"/>
      <w:r w:rsidR="0035193A" w:rsidRPr="0031085D">
        <w:rPr>
          <w:rFonts w:ascii="Times New Roman" w:hAnsi="Times New Roman" w:cs="Times New Roman"/>
          <w:sz w:val="24"/>
          <w:szCs w:val="24"/>
        </w:rPr>
        <w:t>−</w:t>
      </w:r>
      <w:r w:rsidRPr="0031085D">
        <w:rPr>
          <w:rFonts w:ascii="Times New Roman" w:hAnsi="Times New Roman" w:cs="Times New Roman"/>
          <w:sz w:val="24"/>
          <w:szCs w:val="24"/>
        </w:rPr>
        <w:t xml:space="preserve">Ketvergiai rekonstrukcijos darbams, 13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urų – Priekulės seniūnijos kelio Mickai</w:t>
      </w:r>
      <w:r w:rsidR="0035193A" w:rsidRPr="0031085D">
        <w:rPr>
          <w:rFonts w:ascii="Times New Roman" w:hAnsi="Times New Roman" w:cs="Times New Roman"/>
          <w:sz w:val="24"/>
          <w:szCs w:val="24"/>
        </w:rPr>
        <w:t>−</w:t>
      </w:r>
      <w:proofErr w:type="spellStart"/>
      <w:r w:rsidRPr="0031085D">
        <w:rPr>
          <w:rFonts w:ascii="Times New Roman" w:hAnsi="Times New Roman" w:cs="Times New Roman"/>
          <w:sz w:val="24"/>
          <w:szCs w:val="24"/>
        </w:rPr>
        <w:t>Traubiai</w:t>
      </w:r>
      <w:proofErr w:type="spellEnd"/>
      <w:r w:rsidRPr="0031085D">
        <w:rPr>
          <w:rFonts w:ascii="Times New Roman" w:hAnsi="Times New Roman" w:cs="Times New Roman"/>
          <w:sz w:val="24"/>
          <w:szCs w:val="24"/>
        </w:rPr>
        <w:t xml:space="preserve"> statybai. 672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nepanaudoti projektams, finansuojamiems iš Europos Sąjungos paramos lėšų. </w:t>
      </w:r>
    </w:p>
    <w:p w:rsidR="00BC3D30" w:rsidRPr="0031085D" w:rsidRDefault="00BC3D30" w:rsidP="00FD08CD">
      <w:pPr>
        <w:pStyle w:val="Pagrindiniotekstotrauka"/>
        <w:spacing w:before="0" w:after="0" w:line="240" w:lineRule="auto"/>
        <w:ind w:left="0" w:firstLine="851"/>
        <w:outlineLvl w:val="0"/>
        <w:rPr>
          <w:rFonts w:ascii="Times New Roman" w:hAnsi="Times New Roman" w:cs="Times New Roman"/>
          <w:sz w:val="24"/>
          <w:szCs w:val="24"/>
        </w:rPr>
      </w:pPr>
      <w:r w:rsidRPr="0031085D">
        <w:rPr>
          <w:rFonts w:ascii="Times New Roman" w:hAnsi="Times New Roman" w:cs="Times New Roman"/>
          <w:sz w:val="24"/>
          <w:szCs w:val="24"/>
        </w:rPr>
        <w:t xml:space="preserve">Turto pajamų planas įvykdytas ir 48,8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viršytas. Biudžetinės įstaigos į iždą pervedė pajamų už prekes ir paslaugas 130,1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mažiau nei planavo. Nežymiomis sumomis mažiau surinkta valstybės ir vietinių rinkliavų, materialiojo turto realizavimo pajamų. </w:t>
      </w:r>
    </w:p>
    <w:p w:rsidR="00BC3D30" w:rsidRPr="0031085D" w:rsidRDefault="00BC3D30" w:rsidP="00FD08CD">
      <w:pPr>
        <w:spacing w:before="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Gavome 297,9 tūkst. </w:t>
      </w:r>
      <w:r w:rsidR="0035193A" w:rsidRPr="0031085D">
        <w:rPr>
          <w:rFonts w:ascii="Times New Roman" w:hAnsi="Times New Roman" w:cs="Times New Roman"/>
          <w:sz w:val="24"/>
          <w:szCs w:val="24"/>
        </w:rPr>
        <w:t>e</w:t>
      </w:r>
      <w:r w:rsidRPr="0031085D">
        <w:rPr>
          <w:rFonts w:ascii="Times New Roman" w:hAnsi="Times New Roman" w:cs="Times New Roman"/>
          <w:sz w:val="24"/>
          <w:szCs w:val="24"/>
        </w:rPr>
        <w:t>urų neplanuotų pajamų. Jas sudaro grąžintos, ankstesniais (2016</w:t>
      </w:r>
      <w:r w:rsidR="0035193A" w:rsidRPr="0031085D">
        <w:rPr>
          <w:rFonts w:ascii="Times New Roman" w:hAnsi="Times New Roman" w:cs="Times New Roman"/>
          <w:sz w:val="24"/>
          <w:szCs w:val="24"/>
        </w:rPr>
        <w:t>−</w:t>
      </w:r>
      <w:r w:rsidRPr="0031085D">
        <w:rPr>
          <w:rFonts w:ascii="Times New Roman" w:hAnsi="Times New Roman" w:cs="Times New Roman"/>
          <w:sz w:val="24"/>
          <w:szCs w:val="24"/>
        </w:rPr>
        <w:t xml:space="preserve">2017) metais kompensaciniam projektų finansavimui panaudotos, lėšos. 2018 metų savivaldybės biudžeto pajamos pagal jų rūšis pavaizduotos </w:t>
      </w:r>
      <w:r w:rsidRPr="00FD08CD">
        <w:rPr>
          <w:rFonts w:ascii="Times New Roman" w:hAnsi="Times New Roman" w:cs="Times New Roman"/>
          <w:i/>
          <w:sz w:val="24"/>
          <w:szCs w:val="24"/>
        </w:rPr>
        <w:t>diagramoje</w:t>
      </w:r>
      <w:r w:rsidR="00FD08CD" w:rsidRPr="00FD08CD">
        <w:rPr>
          <w:rFonts w:ascii="Times New Roman" w:hAnsi="Times New Roman" w:cs="Times New Roman"/>
          <w:i/>
          <w:sz w:val="24"/>
          <w:szCs w:val="24"/>
        </w:rPr>
        <w:t xml:space="preserve"> Nr. 3</w:t>
      </w:r>
      <w:r w:rsidRPr="0031085D">
        <w:rPr>
          <w:rFonts w:ascii="Times New Roman" w:hAnsi="Times New Roman" w:cs="Times New Roman"/>
          <w:sz w:val="24"/>
          <w:szCs w:val="24"/>
        </w:rPr>
        <w:t>.</w:t>
      </w:r>
    </w:p>
    <w:p w:rsidR="00BC3D30" w:rsidRPr="0031085D" w:rsidRDefault="00BC3D30" w:rsidP="00A807CF">
      <w:pPr>
        <w:spacing w:before="0" w:after="0" w:line="240" w:lineRule="auto"/>
        <w:jc w:val="both"/>
        <w:rPr>
          <w:rFonts w:ascii="Times New Roman" w:hAnsi="Times New Roman" w:cs="Times New Roman"/>
          <w:sz w:val="24"/>
          <w:szCs w:val="24"/>
        </w:rPr>
      </w:pPr>
      <w:r w:rsidRPr="0031085D">
        <w:rPr>
          <w:rFonts w:ascii="Times New Roman" w:hAnsi="Times New Roman" w:cs="Times New Roman"/>
          <w:noProof/>
          <w:sz w:val="24"/>
          <w:szCs w:val="24"/>
        </w:rPr>
        <w:lastRenderedPageBreak/>
        <w:drawing>
          <wp:inline distT="0" distB="0" distL="0" distR="0" wp14:anchorId="43D75B0D" wp14:editId="37CCE3CF">
            <wp:extent cx="4910667" cy="5154930"/>
            <wp:effectExtent l="0" t="0" r="4445" b="7620"/>
            <wp:docPr id="4" name="Diagrama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08CD" w:rsidRPr="00FD08CD" w:rsidRDefault="00FD08CD" w:rsidP="00FD08CD">
      <w:pPr>
        <w:spacing w:before="0" w:line="240" w:lineRule="auto"/>
        <w:jc w:val="both"/>
        <w:rPr>
          <w:rFonts w:ascii="Times New Roman" w:hAnsi="Times New Roman" w:cs="Times New Roman"/>
          <w:i/>
          <w:sz w:val="24"/>
          <w:szCs w:val="24"/>
        </w:rPr>
      </w:pPr>
      <w:r w:rsidRPr="00FD08CD">
        <w:rPr>
          <w:rFonts w:ascii="Times New Roman" w:hAnsi="Times New Roman" w:cs="Times New Roman"/>
          <w:i/>
          <w:sz w:val="24"/>
          <w:szCs w:val="24"/>
        </w:rPr>
        <w:t xml:space="preserve">Diagrama Nr. 3. </w:t>
      </w:r>
    </w:p>
    <w:p w:rsidR="00FD08CD" w:rsidRDefault="00BC3D30" w:rsidP="00A807CF">
      <w:pPr>
        <w:spacing w:before="0" w:after="0" w:line="240" w:lineRule="auto"/>
        <w:ind w:firstLine="851"/>
        <w:jc w:val="both"/>
        <w:rPr>
          <w:rFonts w:ascii="Times New Roman" w:hAnsi="Times New Roman" w:cs="Times New Roman"/>
          <w:sz w:val="24"/>
          <w:szCs w:val="24"/>
        </w:rPr>
      </w:pPr>
      <w:r w:rsidRPr="00586FF7">
        <w:rPr>
          <w:rFonts w:ascii="Times New Roman" w:hAnsi="Times New Roman" w:cs="Times New Roman"/>
          <w:sz w:val="24"/>
          <w:szCs w:val="24"/>
        </w:rPr>
        <w:t>2018 m. pajamų struktūroje didžiausią dalį (50,59 proc.) sudar</w:t>
      </w:r>
      <w:r w:rsidRPr="00517964">
        <w:rPr>
          <w:rFonts w:ascii="Times New Roman" w:hAnsi="Times New Roman" w:cs="Times New Roman"/>
          <w:sz w:val="24"/>
          <w:szCs w:val="24"/>
        </w:rPr>
        <w:t>ė gyventojų pajamų mokestis, dotacijos sudarė 33,86 proc., biudžetinių įstaigų pajamos už paslaugas ir nuomą – 5,47 proc., vietinės rinkliavos – 3,44 proc., nekilnojamojo turto mokestis 3,1 proc., žemės mokestis 1,21 proc.</w:t>
      </w:r>
      <w:r w:rsidR="00FD08CD">
        <w:rPr>
          <w:rFonts w:ascii="Times New Roman" w:hAnsi="Times New Roman" w:cs="Times New Roman"/>
          <w:sz w:val="24"/>
          <w:szCs w:val="24"/>
        </w:rPr>
        <w:t xml:space="preserve"> </w:t>
      </w:r>
    </w:p>
    <w:p w:rsidR="00BC3D30" w:rsidRPr="0031085D" w:rsidRDefault="00BC3D30" w:rsidP="00A807CF">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Kitas finansavimo lėšas sudarė sk</w:t>
      </w:r>
      <w:r w:rsidRPr="0031085D">
        <w:rPr>
          <w:rFonts w:ascii="Times New Roman" w:hAnsi="Times New Roman" w:cs="Times New Roman"/>
          <w:sz w:val="24"/>
          <w:szCs w:val="24"/>
        </w:rPr>
        <w:t xml:space="preserve">olintos lėšos (882 tūkst. </w:t>
      </w:r>
      <w:r w:rsidR="00D00362">
        <w:rPr>
          <w:rFonts w:ascii="Times New Roman" w:hAnsi="Times New Roman" w:cs="Times New Roman"/>
          <w:sz w:val="24"/>
          <w:szCs w:val="24"/>
        </w:rPr>
        <w:t>e</w:t>
      </w:r>
      <w:r w:rsidRPr="0031085D">
        <w:rPr>
          <w:rFonts w:ascii="Times New Roman" w:hAnsi="Times New Roman" w:cs="Times New Roman"/>
          <w:sz w:val="24"/>
          <w:szCs w:val="24"/>
        </w:rPr>
        <w:t xml:space="preserve">urų) ir 2017 metais nepanaudotų lėšų likučiai (450,8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w:t>
      </w:r>
    </w:p>
    <w:p w:rsidR="00BC3D30" w:rsidRPr="0031085D" w:rsidRDefault="00BC3D30" w:rsidP="00FD08CD">
      <w:pPr>
        <w:pStyle w:val="Pagrindiniotekstotrauka2"/>
        <w:spacing w:before="240" w:after="0" w:line="240" w:lineRule="auto"/>
        <w:ind w:left="0" w:firstLine="851"/>
        <w:jc w:val="both"/>
        <w:rPr>
          <w:lang w:val="lt-LT"/>
        </w:rPr>
      </w:pPr>
      <w:r w:rsidRPr="0031085D">
        <w:rPr>
          <w:b/>
          <w:lang w:val="lt-LT"/>
        </w:rPr>
        <w:t>S</w:t>
      </w:r>
      <w:r w:rsidR="00F25F8F" w:rsidRPr="0031085D">
        <w:rPr>
          <w:b/>
          <w:lang w:val="lt-LT"/>
        </w:rPr>
        <w:t xml:space="preserve">avivaldybės biudžeto asignavimai. </w:t>
      </w:r>
      <w:r w:rsidRPr="0031085D">
        <w:rPr>
          <w:lang w:val="lt-LT"/>
        </w:rPr>
        <w:t xml:space="preserve">Patvirtinti 2018 metų savivaldybės biudžeto asignavimai iš visų finansavimo šaltinių – 53637 tūkst. </w:t>
      </w:r>
      <w:r w:rsidR="001E2817" w:rsidRPr="0031085D">
        <w:rPr>
          <w:lang w:val="lt-LT"/>
        </w:rPr>
        <w:t>e</w:t>
      </w:r>
      <w:r w:rsidRPr="0031085D">
        <w:rPr>
          <w:lang w:val="lt-LT"/>
        </w:rPr>
        <w:t xml:space="preserve">urų. </w:t>
      </w:r>
    </w:p>
    <w:p w:rsidR="00BC3D30" w:rsidRPr="0031085D" w:rsidRDefault="00BC3D30" w:rsidP="00A807CF">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Pagal valstybės funkcijas metų eigoje asignavimai tikslinti: 58,3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valdymui, 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padidinti paskolų palūkanoms grąžinti, 26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padidinti viešosios tvarkos ir visuomenės apsaugos funkcijoms vykdyti, 460,8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ekonomikai, 1372,5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aplinkos apsaugai, 505,9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būstui ir komunaliniam ūkiui, 23,4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sveikatos apsaugai, 126,7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sumažinti poilsiui, kultūrai, sportui, 1434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padidinti švietimui, 83,6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urų padidinti socialinei apsaugai.</w:t>
      </w:r>
    </w:p>
    <w:p w:rsidR="008D2B08" w:rsidRDefault="00BC3D30" w:rsidP="008D2B08">
      <w:pPr>
        <w:pStyle w:val="Pagrindiniotekstotrauka2"/>
        <w:spacing w:after="0" w:line="240" w:lineRule="auto"/>
        <w:ind w:left="0" w:firstLine="851"/>
        <w:jc w:val="both"/>
        <w:rPr>
          <w:lang w:val="lt-LT"/>
        </w:rPr>
      </w:pPr>
      <w:r w:rsidRPr="0031085D">
        <w:rPr>
          <w:lang w:val="lt-LT"/>
        </w:rPr>
        <w:t xml:space="preserve">Patikslintas 2018 m. savivaldybės biudžeto asignavimų planas – 52637,1 tūkst. </w:t>
      </w:r>
      <w:r w:rsidR="001E2817" w:rsidRPr="0031085D">
        <w:rPr>
          <w:lang w:val="lt-LT"/>
        </w:rPr>
        <w:t>e</w:t>
      </w:r>
      <w:r w:rsidRPr="0031085D">
        <w:rPr>
          <w:lang w:val="lt-LT"/>
        </w:rPr>
        <w:t xml:space="preserve">urų, iš jų: 882 tūkst. </w:t>
      </w:r>
      <w:r w:rsidR="001E2817" w:rsidRPr="0031085D">
        <w:rPr>
          <w:lang w:val="lt-LT"/>
        </w:rPr>
        <w:t>e</w:t>
      </w:r>
      <w:r w:rsidRPr="0031085D">
        <w:rPr>
          <w:lang w:val="lt-LT"/>
        </w:rPr>
        <w:t xml:space="preserve">urų – skolintos lėšos, 450,8 tūkst. </w:t>
      </w:r>
      <w:r w:rsidR="001E2817" w:rsidRPr="0031085D">
        <w:rPr>
          <w:lang w:val="lt-LT"/>
        </w:rPr>
        <w:t>e</w:t>
      </w:r>
      <w:r w:rsidRPr="0031085D">
        <w:rPr>
          <w:lang w:val="lt-LT"/>
        </w:rPr>
        <w:t xml:space="preserve">urų – nepanaudoti 2017 metų lėšų likučiai. Jis įvykdytas 96,8 proc. Panaudota 50936,6 tūkst. </w:t>
      </w:r>
      <w:r w:rsidR="001E2817" w:rsidRPr="0031085D">
        <w:rPr>
          <w:lang w:val="lt-LT"/>
        </w:rPr>
        <w:t>e</w:t>
      </w:r>
      <w:r w:rsidRPr="0031085D">
        <w:rPr>
          <w:lang w:val="lt-LT"/>
        </w:rPr>
        <w:t xml:space="preserve">urų asignavimų. Nepanaudota arba grąžinta valstybės iždui – 1700,4 tūkst. </w:t>
      </w:r>
      <w:r w:rsidR="001E2817" w:rsidRPr="0031085D">
        <w:rPr>
          <w:lang w:val="lt-LT"/>
        </w:rPr>
        <w:t>e</w:t>
      </w:r>
      <w:r w:rsidRPr="0031085D">
        <w:rPr>
          <w:lang w:val="lt-LT"/>
        </w:rPr>
        <w:t xml:space="preserve">urų asignavimų. </w:t>
      </w:r>
    </w:p>
    <w:p w:rsidR="00BC3D30" w:rsidRPr="0031085D" w:rsidRDefault="00BC3D30" w:rsidP="008D2B08">
      <w:pPr>
        <w:pStyle w:val="Pagrindiniotekstotrauka2"/>
        <w:spacing w:after="0" w:line="240" w:lineRule="auto"/>
        <w:ind w:left="0" w:firstLine="851"/>
        <w:jc w:val="both"/>
      </w:pPr>
      <w:r w:rsidRPr="0031085D">
        <w:rPr>
          <w:lang w:val="lt-LT"/>
        </w:rPr>
        <w:lastRenderedPageBreak/>
        <w:t xml:space="preserve">Biudžeto asignavimai pagal valstybės funkcijas pavaizduoti </w:t>
      </w:r>
      <w:r w:rsidRPr="00FD08CD">
        <w:rPr>
          <w:i/>
          <w:lang w:val="lt-LT"/>
        </w:rPr>
        <w:t>diagramoje</w:t>
      </w:r>
      <w:r w:rsidR="00FD08CD" w:rsidRPr="00FD08CD">
        <w:rPr>
          <w:i/>
          <w:lang w:val="lt-LT"/>
        </w:rPr>
        <w:t xml:space="preserve"> Nr. 4</w:t>
      </w:r>
      <w:r w:rsidRPr="0031085D">
        <w:rPr>
          <w:lang w:val="lt-LT"/>
        </w:rPr>
        <w:t>.</w:t>
      </w:r>
      <w:r w:rsidRPr="0031085D">
        <w:rPr>
          <w:noProof/>
          <w:lang w:val="lt-LT" w:eastAsia="lt-LT"/>
        </w:rPr>
        <w:drawing>
          <wp:inline distT="0" distB="0" distL="0" distR="0" wp14:anchorId="4A4C3DC3" wp14:editId="69EA3934">
            <wp:extent cx="6257925" cy="5705475"/>
            <wp:effectExtent l="0" t="0" r="9525" b="9525"/>
            <wp:docPr id="6" name="Diagrama 1">
              <a:extLst xmlns:a="http://schemas.openxmlformats.org/drawingml/2006/main">
                <a:ext uri="{FF2B5EF4-FFF2-40B4-BE49-F238E27FC236}">
                  <a16:creationId xmlns:a16="http://schemas.microsoft.com/office/drawing/2014/main" id="{D53C7EA9-49D7-412D-B643-94F51A741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3D30" w:rsidRPr="00FD08CD" w:rsidRDefault="00FD08CD" w:rsidP="009229FB">
      <w:pPr>
        <w:spacing w:before="0" w:after="0" w:line="240" w:lineRule="auto"/>
        <w:jc w:val="both"/>
        <w:rPr>
          <w:rFonts w:ascii="Times New Roman" w:hAnsi="Times New Roman" w:cs="Times New Roman"/>
          <w:i/>
          <w:sz w:val="24"/>
          <w:szCs w:val="24"/>
        </w:rPr>
      </w:pPr>
      <w:r w:rsidRPr="00FD08CD">
        <w:rPr>
          <w:rFonts w:ascii="Times New Roman" w:hAnsi="Times New Roman" w:cs="Times New Roman"/>
          <w:i/>
          <w:sz w:val="24"/>
          <w:szCs w:val="24"/>
        </w:rPr>
        <w:t xml:space="preserve">Diagrama Nr. 4. </w:t>
      </w:r>
    </w:p>
    <w:p w:rsidR="00BC3D30" w:rsidRPr="0031085D" w:rsidRDefault="00BC3D30" w:rsidP="009229FB">
      <w:pPr>
        <w:spacing w:after="0" w:line="240" w:lineRule="auto"/>
        <w:ind w:firstLine="851"/>
        <w:jc w:val="both"/>
        <w:rPr>
          <w:rFonts w:ascii="Times New Roman" w:hAnsi="Times New Roman" w:cs="Times New Roman"/>
          <w:sz w:val="24"/>
          <w:szCs w:val="24"/>
        </w:rPr>
      </w:pPr>
      <w:r w:rsidRPr="00FD08CD">
        <w:rPr>
          <w:rFonts w:ascii="Times New Roman" w:hAnsi="Times New Roman" w:cs="Times New Roman"/>
          <w:b/>
          <w:sz w:val="24"/>
          <w:szCs w:val="24"/>
        </w:rPr>
        <w:t>Švietimui</w:t>
      </w:r>
      <w:r w:rsidRPr="00517964">
        <w:rPr>
          <w:rFonts w:ascii="Times New Roman" w:hAnsi="Times New Roman" w:cs="Times New Roman"/>
          <w:sz w:val="24"/>
          <w:szCs w:val="24"/>
        </w:rPr>
        <w:t xml:space="preserve"> 2018 metais išleidome 23,4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arba 45,9 proc. visų išlaidų. Tai 1549,8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nei praėjusiais metais. 1484,2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didėjo išlaidos darbo užmokesčiui ir socialinio draudimo įmokoms (vykdoma darbo užmokesčio didinimo programa, pradėta mokėti kintamoji darbo užmokesčio dalis, </w:t>
      </w:r>
      <w:proofErr w:type="spellStart"/>
      <w:r w:rsidRPr="0031085D">
        <w:rPr>
          <w:rFonts w:ascii="Times New Roman" w:hAnsi="Times New Roman" w:cs="Times New Roman"/>
          <w:sz w:val="24"/>
          <w:szCs w:val="24"/>
        </w:rPr>
        <w:t>Slengių</w:t>
      </w:r>
      <w:proofErr w:type="spellEnd"/>
      <w:r w:rsidRPr="0031085D">
        <w:rPr>
          <w:rFonts w:ascii="Times New Roman" w:hAnsi="Times New Roman" w:cs="Times New Roman"/>
          <w:sz w:val="24"/>
          <w:szCs w:val="24"/>
        </w:rPr>
        <w:t xml:space="preserve"> mokykloje-daugiafunkciame centre ir ikimokyklinio ugdymo įstaigose bei bendrojo lavinimo mokyklose, turinčiose ikimokyklinių grupių, padidėjo pareigybių skaičius). Padidėjus vienos dienos maitinimo normai ir didėjant ikimokyklinukų ir priešmokyklinio amžiaus vaikų skaičiui, 181,3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išleista mitybai. 33,5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transporto išlaikymo išlaidos, 19,4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turto nuomos išlaidos, 223,5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išleista komunalinėms paslaugoms, nes kai kurios biudžetinės įstaigos apmokėjo visas arba dalį gruodžio mėnesio išlaidų, 365,4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išlaidos spaudiniams, prekėms ir paslaugoms (viena iš priežasčių – mokytojų kelionės išlaidų kompensavimas), 136,1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socialinių išmokų išlaidos. 894,1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mažiau išleidome ilgalaikiam turtui įsigyti. </w:t>
      </w:r>
    </w:p>
    <w:p w:rsidR="00BC3D30" w:rsidRPr="0031085D" w:rsidRDefault="00BC3D30" w:rsidP="009229FB">
      <w:pPr>
        <w:spacing w:after="0" w:line="240" w:lineRule="auto"/>
        <w:ind w:firstLine="851"/>
        <w:jc w:val="both"/>
        <w:rPr>
          <w:rFonts w:ascii="Times New Roman" w:hAnsi="Times New Roman" w:cs="Times New Roman"/>
          <w:sz w:val="24"/>
          <w:szCs w:val="24"/>
        </w:rPr>
      </w:pPr>
      <w:r w:rsidRPr="00FD08CD">
        <w:rPr>
          <w:rFonts w:ascii="Times New Roman" w:hAnsi="Times New Roman" w:cs="Times New Roman"/>
          <w:b/>
          <w:sz w:val="24"/>
          <w:szCs w:val="24"/>
        </w:rPr>
        <w:t>Socialinei apsaugai</w:t>
      </w:r>
      <w:r w:rsidRPr="0031085D">
        <w:rPr>
          <w:rFonts w:ascii="Times New Roman" w:hAnsi="Times New Roman" w:cs="Times New Roman"/>
          <w:sz w:val="24"/>
          <w:szCs w:val="24"/>
        </w:rPr>
        <w:t xml:space="preserve"> 2018 metais išleisti 6,8 mln. </w:t>
      </w:r>
      <w:r w:rsidR="00E4650D">
        <w:rPr>
          <w:rFonts w:ascii="Times New Roman" w:hAnsi="Times New Roman" w:cs="Times New Roman"/>
          <w:sz w:val="24"/>
          <w:szCs w:val="24"/>
        </w:rPr>
        <w:t>e</w:t>
      </w:r>
      <w:r w:rsidRPr="0031085D">
        <w:rPr>
          <w:rFonts w:ascii="Times New Roman" w:hAnsi="Times New Roman" w:cs="Times New Roman"/>
          <w:sz w:val="24"/>
          <w:szCs w:val="24"/>
        </w:rPr>
        <w:t xml:space="preserve">urų (13,2 proc. visų išlaidų), praėjusiais metais – 6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Labiausiai išlaidos didėjo (663,8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dėl darbo užmokesčio ir socialinio draudimo įmokų didinimo (įsteigtos šešios pareigybės, socialinių paslaugų įstaigų darbuotojams padidintos pareiginės algos). 41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didėjo išlaidos prekėms ir paslaugoms, 265,6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 socialinėms išmokoms. 274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mažėjo išlaidos turtui įsigyti. Kartu su Europos Sąjungos </w:t>
      </w:r>
      <w:r w:rsidRPr="0031085D">
        <w:rPr>
          <w:rFonts w:ascii="Times New Roman" w:hAnsi="Times New Roman" w:cs="Times New Roman"/>
          <w:sz w:val="24"/>
          <w:szCs w:val="24"/>
        </w:rPr>
        <w:lastRenderedPageBreak/>
        <w:t xml:space="preserve">paramos lėšomis nupirkti keturi socialiniai būstai, vykdomas projektas „Kompleksinės paslaugos šeimoms Klaipėdos rajone“. </w:t>
      </w:r>
    </w:p>
    <w:p w:rsidR="00BC3D30" w:rsidRPr="0031085D" w:rsidRDefault="00BC3D30" w:rsidP="009229FB">
      <w:pPr>
        <w:spacing w:after="0" w:line="240" w:lineRule="auto"/>
        <w:ind w:firstLine="851"/>
        <w:jc w:val="both"/>
        <w:outlineLvl w:val="0"/>
        <w:rPr>
          <w:rFonts w:ascii="Times New Roman" w:hAnsi="Times New Roman" w:cs="Times New Roman"/>
          <w:sz w:val="24"/>
          <w:szCs w:val="24"/>
        </w:rPr>
      </w:pPr>
      <w:r w:rsidRPr="00FD08CD">
        <w:rPr>
          <w:rFonts w:ascii="Times New Roman" w:hAnsi="Times New Roman" w:cs="Times New Roman"/>
          <w:b/>
          <w:sz w:val="24"/>
          <w:szCs w:val="24"/>
        </w:rPr>
        <w:t>Išlaidos  ekonomikai</w:t>
      </w:r>
      <w:r w:rsidRPr="0031085D">
        <w:rPr>
          <w:rFonts w:ascii="Times New Roman" w:hAnsi="Times New Roman" w:cs="Times New Roman"/>
          <w:sz w:val="24"/>
          <w:szCs w:val="24"/>
        </w:rPr>
        <w:t xml:space="preserve"> sudarė 5,9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(11,6 proc. visų išlaidų). Tai 1,5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nei praėjusiais metais. 120,5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išlaidos darbo užmokesčiui ir socialinio draudimo įmokoms, 47,9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išleidome gatvių ir kelių priežiūrai, 284,9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paslaugų įsigijimo išlaidos, nes buvo vykdomi informacinės sklaidos projektai, populiarinantys turizmą savivaldybėje ir regione, skirtas prisidėjimas prie projekto „Brukšvų polderio dalies melioracijos sistemų rekonstrukcija“, 1019,5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infrastruktūros statinių įsigijimo </w:t>
      </w:r>
      <w:r w:rsidRPr="00C51299">
        <w:rPr>
          <w:rFonts w:ascii="Times New Roman" w:hAnsi="Times New Roman" w:cs="Times New Roman"/>
          <w:sz w:val="24"/>
          <w:szCs w:val="24"/>
        </w:rPr>
        <w:t>išlaidos</w:t>
      </w:r>
      <w:r w:rsidRPr="0031085D">
        <w:rPr>
          <w:rFonts w:ascii="Times New Roman" w:hAnsi="Times New Roman" w:cs="Times New Roman"/>
          <w:sz w:val="24"/>
          <w:szCs w:val="24"/>
        </w:rPr>
        <w:t xml:space="preserve"> </w:t>
      </w:r>
    </w:p>
    <w:p w:rsidR="00BC3D30" w:rsidRPr="0031085D" w:rsidRDefault="00BC3D30" w:rsidP="009229FB">
      <w:pPr>
        <w:spacing w:after="0" w:line="240" w:lineRule="auto"/>
        <w:ind w:firstLine="851"/>
        <w:jc w:val="both"/>
        <w:outlineLvl w:val="0"/>
        <w:rPr>
          <w:rFonts w:ascii="Times New Roman" w:hAnsi="Times New Roman" w:cs="Times New Roman"/>
          <w:sz w:val="24"/>
          <w:szCs w:val="24"/>
          <w:highlight w:val="yellow"/>
        </w:rPr>
      </w:pPr>
      <w:r w:rsidRPr="00FD08CD">
        <w:rPr>
          <w:rFonts w:ascii="Times New Roman" w:hAnsi="Times New Roman" w:cs="Times New Roman"/>
          <w:b/>
          <w:sz w:val="24"/>
          <w:szCs w:val="24"/>
        </w:rPr>
        <w:t>Poilsiui, kultūrai, religijai ir sportui</w:t>
      </w:r>
      <w:r w:rsidRPr="0031085D">
        <w:rPr>
          <w:rFonts w:ascii="Times New Roman" w:hAnsi="Times New Roman" w:cs="Times New Roman"/>
          <w:sz w:val="24"/>
          <w:szCs w:val="24"/>
        </w:rPr>
        <w:t xml:space="preserve"> panaudoti 4,5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arba 8,8 proc. visų išlaidų. Išlaidos 0,7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nei 2017 metais. 247,3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didesnės nei praėjusiais metais išlaidos darbo užmokesčiui ir socialinio draudimo įmokoms (padidintas darbo užmokestis kultūros, sporto ir aptarnaujantiems darbuotojams). 376,8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prekių ir paslaugų naudojimo </w:t>
      </w:r>
      <w:r w:rsidRPr="00C51299">
        <w:rPr>
          <w:rFonts w:ascii="Times New Roman" w:hAnsi="Times New Roman" w:cs="Times New Roman"/>
          <w:sz w:val="24"/>
          <w:szCs w:val="24"/>
        </w:rPr>
        <w:t>išlaidos</w:t>
      </w:r>
      <w:r w:rsidR="00C51299">
        <w:rPr>
          <w:rFonts w:ascii="Times New Roman" w:hAnsi="Times New Roman" w:cs="Times New Roman"/>
          <w:sz w:val="24"/>
          <w:szCs w:val="24"/>
        </w:rPr>
        <w:t xml:space="preserve">. </w:t>
      </w:r>
      <w:r w:rsidRPr="0031085D">
        <w:rPr>
          <w:rFonts w:ascii="Times New Roman" w:hAnsi="Times New Roman" w:cs="Times New Roman"/>
          <w:sz w:val="24"/>
          <w:szCs w:val="24"/>
        </w:rPr>
        <w:t xml:space="preserve">89,5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urų padidėjo išlaidos turtui įsigyti (parengtas Priekulės miesto istorinio centro tvarkymo planas, pradėtas vykdyti projekto „Kalniškės piliakalnio pritaikymas kultūros ir viešojo turizmo reikmėms“ II etapas, užbaigtas Dovilų etninės kultūros centro pastato modernizavimas, pradėtas įgyvendinti p</w:t>
      </w:r>
      <w:r w:rsidR="001E2817" w:rsidRPr="0031085D">
        <w:rPr>
          <w:rFonts w:ascii="Times New Roman" w:hAnsi="Times New Roman" w:cs="Times New Roman"/>
          <w:sz w:val="24"/>
          <w:szCs w:val="24"/>
        </w:rPr>
        <w:t>r</w:t>
      </w:r>
      <w:r w:rsidRPr="0031085D">
        <w:rPr>
          <w:rFonts w:ascii="Times New Roman" w:hAnsi="Times New Roman" w:cs="Times New Roman"/>
          <w:sz w:val="24"/>
          <w:szCs w:val="24"/>
        </w:rPr>
        <w:t xml:space="preserve">ojektas „Endriejavo kultūros namų ir bibliotekos pastatų modernizavimas“, apmokėtas įsiskolinimas už vaikų žaidimo aikštelių įrengimą, įrengtos futbolo aikštelės prie Gargždų ikimokyklinių įstaigų). </w:t>
      </w:r>
    </w:p>
    <w:p w:rsidR="00BC3D30" w:rsidRPr="00281386" w:rsidRDefault="00BC3D30" w:rsidP="009229FB">
      <w:pPr>
        <w:spacing w:after="0" w:line="240" w:lineRule="auto"/>
        <w:ind w:firstLine="851"/>
        <w:jc w:val="both"/>
        <w:outlineLvl w:val="0"/>
        <w:rPr>
          <w:rFonts w:ascii="Times New Roman" w:hAnsi="Times New Roman" w:cs="Times New Roman"/>
          <w:sz w:val="24"/>
          <w:szCs w:val="24"/>
          <w:highlight w:val="yellow"/>
        </w:rPr>
      </w:pPr>
      <w:r w:rsidRPr="00FD08CD">
        <w:rPr>
          <w:rFonts w:ascii="Times New Roman" w:hAnsi="Times New Roman" w:cs="Times New Roman"/>
          <w:b/>
          <w:sz w:val="24"/>
          <w:szCs w:val="24"/>
        </w:rPr>
        <w:t>Aplinkos apsaugai</w:t>
      </w:r>
      <w:r w:rsidRPr="0031085D">
        <w:rPr>
          <w:rFonts w:ascii="Times New Roman" w:hAnsi="Times New Roman" w:cs="Times New Roman"/>
          <w:sz w:val="24"/>
          <w:szCs w:val="24"/>
        </w:rPr>
        <w:t xml:space="preserve"> išleisti 3,4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arba 6,8 proc. visų išlaidų. Tai 0,5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daugiau nei praėjusiais metais. Dėl padidėjusio minimalaus mėnesinio atlyginimo 70,8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išlaidos darbo užmokesčiui ir socialinio draudimo įmokoms. 244,3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urų padidėjo prekių ir paslaugų naudojimo išlaidos</w:t>
      </w:r>
      <w:r w:rsidR="00C51299">
        <w:rPr>
          <w:rFonts w:ascii="Times New Roman" w:hAnsi="Times New Roman" w:cs="Times New Roman"/>
          <w:sz w:val="24"/>
          <w:szCs w:val="24"/>
        </w:rPr>
        <w:t>.</w:t>
      </w:r>
    </w:p>
    <w:p w:rsidR="00BC3D30" w:rsidRPr="0031085D" w:rsidRDefault="00BC3D30" w:rsidP="009229FB">
      <w:pPr>
        <w:spacing w:after="0" w:line="240" w:lineRule="auto"/>
        <w:ind w:firstLine="851"/>
        <w:jc w:val="both"/>
        <w:outlineLvl w:val="0"/>
        <w:rPr>
          <w:rFonts w:ascii="Times New Roman" w:hAnsi="Times New Roman" w:cs="Times New Roman"/>
          <w:sz w:val="24"/>
          <w:szCs w:val="24"/>
        </w:rPr>
      </w:pPr>
      <w:r w:rsidRPr="00FD08CD">
        <w:rPr>
          <w:rFonts w:ascii="Times New Roman" w:hAnsi="Times New Roman" w:cs="Times New Roman"/>
          <w:b/>
          <w:sz w:val="24"/>
          <w:szCs w:val="24"/>
        </w:rPr>
        <w:t>Valdymo išlaidos</w:t>
      </w:r>
      <w:r w:rsidRPr="0031085D">
        <w:rPr>
          <w:rFonts w:ascii="Times New Roman" w:hAnsi="Times New Roman" w:cs="Times New Roman"/>
          <w:sz w:val="24"/>
          <w:szCs w:val="24"/>
        </w:rPr>
        <w:t xml:space="preserve"> </w:t>
      </w:r>
      <w:r w:rsidRPr="00FD08CD">
        <w:rPr>
          <w:rFonts w:ascii="Times New Roman" w:hAnsi="Times New Roman" w:cs="Times New Roman"/>
          <w:b/>
          <w:sz w:val="24"/>
          <w:szCs w:val="24"/>
        </w:rPr>
        <w:t>kartu su išlaidomis</w:t>
      </w:r>
      <w:r w:rsidRPr="0031085D">
        <w:rPr>
          <w:rFonts w:ascii="Times New Roman" w:hAnsi="Times New Roman" w:cs="Times New Roman"/>
          <w:sz w:val="24"/>
          <w:szCs w:val="24"/>
        </w:rPr>
        <w:t xml:space="preserve"> (0,7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w:t>
      </w:r>
      <w:r w:rsidRPr="00FD08CD">
        <w:rPr>
          <w:rFonts w:ascii="Times New Roman" w:hAnsi="Times New Roman" w:cs="Times New Roman"/>
          <w:b/>
          <w:sz w:val="24"/>
          <w:szCs w:val="24"/>
        </w:rPr>
        <w:t>finansiniam turtui</w:t>
      </w:r>
      <w:r w:rsidRPr="0031085D">
        <w:rPr>
          <w:rFonts w:ascii="Times New Roman" w:hAnsi="Times New Roman" w:cs="Times New Roman"/>
          <w:sz w:val="24"/>
          <w:szCs w:val="24"/>
        </w:rPr>
        <w:t xml:space="preserve"> įsigyti siekė 4,1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(8,1 proc.). Lyginant su praėjusiais metais jos padidėjo 437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Padidėjimą lėmė 216,4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padidėjusios išlaidos darbo užmokesčiui ir socialinio draudimo įmokoms bei 258,6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padidėjusios išlaidos prekėms ir paslaugoms (43,4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padidėjo turto paprastojo remonto išlaidos, 16,2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 apmokėjimas už komunalines paslaugas, 199,6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 prekių ir paslaugų įsigijimo išlaidos). Išlaidos materialiajam ir nematerialiajam turtui įsigyti, lyginant su praėjusiais metais, padidėjo 57,8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Išlaidos finansiniam turtui 101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mažesnės už 2017 metais patirtas. </w:t>
      </w:r>
    </w:p>
    <w:p w:rsidR="00034671" w:rsidRDefault="00BC3D30" w:rsidP="00034671">
      <w:pPr>
        <w:spacing w:after="0" w:line="240" w:lineRule="auto"/>
        <w:ind w:firstLine="851"/>
        <w:jc w:val="both"/>
        <w:outlineLvl w:val="0"/>
        <w:rPr>
          <w:rFonts w:ascii="Times New Roman" w:hAnsi="Times New Roman" w:cs="Times New Roman"/>
          <w:sz w:val="24"/>
          <w:szCs w:val="24"/>
        </w:rPr>
      </w:pPr>
      <w:r w:rsidRPr="00FD08CD">
        <w:rPr>
          <w:rFonts w:ascii="Times New Roman" w:hAnsi="Times New Roman" w:cs="Times New Roman"/>
          <w:b/>
          <w:sz w:val="24"/>
          <w:szCs w:val="24"/>
        </w:rPr>
        <w:t>Paskoloms ir palūkanoms grąžinti</w:t>
      </w:r>
      <w:r w:rsidRPr="0031085D">
        <w:rPr>
          <w:rFonts w:ascii="Times New Roman" w:hAnsi="Times New Roman" w:cs="Times New Roman"/>
          <w:sz w:val="24"/>
          <w:szCs w:val="24"/>
        </w:rPr>
        <w:t xml:space="preserve"> išleidome 973,5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(1,9 proc.). Viešajai tvarkai ir visuomenės apsaugai, gynybai išleista 0,7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sveikatos apsaugai – 0,8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būstui ir komunaliniam ūkiui – 0,4 mln.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w:t>
      </w:r>
    </w:p>
    <w:p w:rsidR="00034671" w:rsidRDefault="00BC3D30" w:rsidP="00034671">
      <w:pPr>
        <w:spacing w:after="0" w:line="240" w:lineRule="auto"/>
        <w:ind w:firstLine="851"/>
        <w:jc w:val="both"/>
        <w:outlineLvl w:val="0"/>
        <w:rPr>
          <w:rFonts w:ascii="Times New Roman" w:hAnsi="Times New Roman" w:cs="Times New Roman"/>
          <w:sz w:val="24"/>
          <w:szCs w:val="24"/>
        </w:rPr>
      </w:pPr>
      <w:r w:rsidRPr="00C44D73">
        <w:rPr>
          <w:rFonts w:ascii="Times New Roman" w:hAnsi="Times New Roman" w:cs="Times New Roman"/>
          <w:i/>
          <w:sz w:val="24"/>
          <w:szCs w:val="24"/>
        </w:rPr>
        <w:t>Diagramoje</w:t>
      </w:r>
      <w:r w:rsidR="00C44D73" w:rsidRPr="00C44D73">
        <w:rPr>
          <w:rFonts w:ascii="Times New Roman" w:hAnsi="Times New Roman" w:cs="Times New Roman"/>
          <w:i/>
          <w:sz w:val="24"/>
          <w:szCs w:val="24"/>
        </w:rPr>
        <w:t xml:space="preserve"> Nr. 5</w:t>
      </w:r>
      <w:r w:rsidRPr="0031085D">
        <w:rPr>
          <w:rFonts w:ascii="Times New Roman" w:hAnsi="Times New Roman" w:cs="Times New Roman"/>
          <w:sz w:val="24"/>
          <w:szCs w:val="24"/>
        </w:rPr>
        <w:t xml:space="preserve"> pateikta asignavimų struktūra pagal valstybės funkcijas</w:t>
      </w:r>
      <w:r w:rsidR="00C44D73">
        <w:rPr>
          <w:rFonts w:ascii="Times New Roman" w:hAnsi="Times New Roman" w:cs="Times New Roman"/>
          <w:sz w:val="24"/>
          <w:szCs w:val="24"/>
        </w:rPr>
        <w:t xml:space="preserve">, </w:t>
      </w:r>
      <w:r w:rsidR="00C44D73" w:rsidRPr="00C44D73">
        <w:rPr>
          <w:rFonts w:ascii="Times New Roman" w:hAnsi="Times New Roman" w:cs="Times New Roman"/>
          <w:i/>
          <w:sz w:val="24"/>
          <w:szCs w:val="24"/>
        </w:rPr>
        <w:t>diagramoje Nr. 6</w:t>
      </w:r>
      <w:r w:rsidR="00C44D73">
        <w:rPr>
          <w:rFonts w:ascii="Times New Roman" w:hAnsi="Times New Roman" w:cs="Times New Roman"/>
          <w:sz w:val="24"/>
          <w:szCs w:val="24"/>
        </w:rPr>
        <w:t xml:space="preserve"> pateikta asignavimų struktūra pagal ekonominį paskirstymą 2016–2018 m. </w:t>
      </w:r>
    </w:p>
    <w:p w:rsidR="00C44D73" w:rsidRDefault="00BC3D30" w:rsidP="00034671">
      <w:pPr>
        <w:spacing w:after="0" w:line="240" w:lineRule="auto"/>
        <w:jc w:val="both"/>
        <w:outlineLvl w:val="0"/>
        <w:rPr>
          <w:rFonts w:ascii="Times New Roman" w:hAnsi="Times New Roman" w:cs="Times New Roman"/>
          <w:sz w:val="24"/>
          <w:szCs w:val="24"/>
        </w:rPr>
      </w:pPr>
      <w:r w:rsidRPr="0031085D">
        <w:rPr>
          <w:rFonts w:ascii="Times New Roman" w:hAnsi="Times New Roman" w:cs="Times New Roman"/>
          <w:noProof/>
          <w:sz w:val="24"/>
          <w:szCs w:val="24"/>
        </w:rPr>
        <w:lastRenderedPageBreak/>
        <w:drawing>
          <wp:inline distT="0" distB="0" distL="0" distR="0" wp14:anchorId="466BBA22" wp14:editId="2DD082B2">
            <wp:extent cx="6267450" cy="3581400"/>
            <wp:effectExtent l="38100" t="57150" r="38100" b="38100"/>
            <wp:docPr id="12" name="Diagrama 12">
              <a:extLst xmlns:a="http://schemas.openxmlformats.org/drawingml/2006/main">
                <a:ext uri="{FF2B5EF4-FFF2-40B4-BE49-F238E27FC236}">
                  <a16:creationId xmlns:a16="http://schemas.microsoft.com/office/drawing/2014/main" id="{C6506D33-6E83-46C6-B645-50E0CE021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44D73" w:rsidRDefault="00C44D73" w:rsidP="00C44D73">
      <w:pPr>
        <w:spacing w:before="0" w:line="240" w:lineRule="auto"/>
        <w:jc w:val="both"/>
        <w:rPr>
          <w:rFonts w:ascii="Times New Roman" w:hAnsi="Times New Roman" w:cs="Times New Roman"/>
          <w:i/>
          <w:sz w:val="24"/>
          <w:szCs w:val="24"/>
        </w:rPr>
      </w:pPr>
      <w:r w:rsidRPr="00C44D73">
        <w:rPr>
          <w:rFonts w:ascii="Times New Roman" w:hAnsi="Times New Roman" w:cs="Times New Roman"/>
          <w:i/>
          <w:sz w:val="24"/>
          <w:szCs w:val="24"/>
        </w:rPr>
        <w:t xml:space="preserve">Diagrama Nr. 5. </w:t>
      </w:r>
    </w:p>
    <w:p w:rsidR="00BC3D30" w:rsidRDefault="00214EBB" w:rsidP="00C44D73">
      <w:pPr>
        <w:spacing w:before="0" w:after="0" w:line="240" w:lineRule="auto"/>
        <w:rPr>
          <w:rFonts w:ascii="Times New Roman" w:hAnsi="Times New Roman" w:cs="Times New Roman"/>
          <w:i/>
          <w:sz w:val="24"/>
          <w:szCs w:val="24"/>
        </w:rPr>
      </w:pPr>
      <w:r w:rsidRPr="0031085D">
        <w:rPr>
          <w:rFonts w:ascii="Times New Roman" w:hAnsi="Times New Roman" w:cs="Times New Roman"/>
          <w:noProof/>
          <w:sz w:val="24"/>
          <w:szCs w:val="24"/>
        </w:rPr>
        <w:drawing>
          <wp:inline distT="0" distB="0" distL="0" distR="0" wp14:anchorId="3332A00F" wp14:editId="38333E89">
            <wp:extent cx="5048250" cy="4210050"/>
            <wp:effectExtent l="0" t="0" r="0" b="0"/>
            <wp:docPr id="5" name="Diagrama 5">
              <a:extLst xmlns:a="http://schemas.openxmlformats.org/drawingml/2006/main">
                <a:ext uri="{FF2B5EF4-FFF2-40B4-BE49-F238E27FC236}">
                  <a16:creationId xmlns:a16="http://schemas.microsoft.com/office/drawing/2014/main" id="{479451D6-4F9E-4265-9A49-6DD43D9CF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4D73" w:rsidRPr="0031085D" w:rsidRDefault="00C44D73" w:rsidP="00034671">
      <w:pPr>
        <w:spacing w:before="0" w:line="240" w:lineRule="auto"/>
        <w:rPr>
          <w:rFonts w:ascii="Times New Roman" w:hAnsi="Times New Roman" w:cs="Times New Roman"/>
          <w:sz w:val="24"/>
          <w:szCs w:val="24"/>
        </w:rPr>
      </w:pPr>
      <w:r>
        <w:rPr>
          <w:rFonts w:ascii="Times New Roman" w:hAnsi="Times New Roman" w:cs="Times New Roman"/>
          <w:i/>
          <w:sz w:val="24"/>
          <w:szCs w:val="24"/>
        </w:rPr>
        <w:t>Diagrama Nr. 6.</w:t>
      </w:r>
    </w:p>
    <w:p w:rsidR="00BC3D30" w:rsidRPr="0031085D" w:rsidRDefault="00BC3D30" w:rsidP="00A807CF">
      <w:pPr>
        <w:spacing w:before="0" w:after="0" w:line="240" w:lineRule="auto"/>
        <w:ind w:firstLine="851"/>
        <w:jc w:val="both"/>
        <w:outlineLvl w:val="0"/>
        <w:rPr>
          <w:rFonts w:ascii="Times New Roman" w:hAnsi="Times New Roman" w:cs="Times New Roman"/>
          <w:sz w:val="24"/>
          <w:szCs w:val="24"/>
        </w:rPr>
      </w:pPr>
      <w:r w:rsidRPr="00517964">
        <w:rPr>
          <w:rFonts w:ascii="Times New Roman" w:hAnsi="Times New Roman" w:cs="Times New Roman"/>
          <w:sz w:val="24"/>
          <w:szCs w:val="24"/>
        </w:rPr>
        <w:t>Nepanaudotas 2017 m. savivaldybės biudžeto lėšų likutis skirtas sutartiniam įsipareigojimui vykdyti</w:t>
      </w:r>
      <w:r w:rsidRPr="0031085D">
        <w:rPr>
          <w:rFonts w:ascii="Times New Roman" w:hAnsi="Times New Roman" w:cs="Times New Roman"/>
          <w:sz w:val="24"/>
          <w:szCs w:val="24"/>
        </w:rPr>
        <w:t xml:space="preserve"> (414,9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Nepanaudotas 2017 m. Aplinkos apsaugos rėmimo specialiosios programos lėšų likutis (35,9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išleistas 2018 m. programos priemonėms vykdyti. </w:t>
      </w:r>
    </w:p>
    <w:p w:rsidR="009229FB" w:rsidRPr="0031085D" w:rsidRDefault="00BC3D30" w:rsidP="009229FB">
      <w:pPr>
        <w:spacing w:line="240" w:lineRule="auto"/>
        <w:ind w:firstLine="851"/>
        <w:jc w:val="both"/>
        <w:outlineLvl w:val="0"/>
        <w:rPr>
          <w:rFonts w:ascii="Times New Roman" w:hAnsi="Times New Roman" w:cs="Times New Roman"/>
          <w:sz w:val="24"/>
          <w:szCs w:val="24"/>
        </w:rPr>
      </w:pPr>
      <w:r w:rsidRPr="0031085D">
        <w:rPr>
          <w:rFonts w:ascii="Times New Roman" w:hAnsi="Times New Roman" w:cs="Times New Roman"/>
          <w:b/>
          <w:bCs/>
          <w:sz w:val="24"/>
          <w:szCs w:val="24"/>
        </w:rPr>
        <w:lastRenderedPageBreak/>
        <w:t>M</w:t>
      </w:r>
      <w:r w:rsidR="00F25F8F" w:rsidRPr="0031085D">
        <w:rPr>
          <w:rFonts w:ascii="Times New Roman" w:hAnsi="Times New Roman" w:cs="Times New Roman"/>
          <w:b/>
          <w:bCs/>
          <w:sz w:val="24"/>
          <w:szCs w:val="24"/>
        </w:rPr>
        <w:t>okėtinos ir gautinos sumos, skolintos lėšos.</w:t>
      </w:r>
      <w:r w:rsidR="00F25F8F" w:rsidRPr="0031085D">
        <w:rPr>
          <w:rFonts w:ascii="Times New Roman" w:hAnsi="Times New Roman" w:cs="Times New Roman"/>
          <w:sz w:val="24"/>
          <w:szCs w:val="24"/>
        </w:rPr>
        <w:t xml:space="preserve">  </w:t>
      </w:r>
      <w:r w:rsidRPr="0031085D">
        <w:rPr>
          <w:rFonts w:ascii="Times New Roman" w:hAnsi="Times New Roman" w:cs="Times New Roman"/>
          <w:sz w:val="24"/>
          <w:szCs w:val="24"/>
        </w:rPr>
        <w:t>Savivaldybės skola 2018 metų pabaig</w:t>
      </w:r>
      <w:r w:rsidR="001E2817" w:rsidRPr="0031085D">
        <w:rPr>
          <w:rFonts w:ascii="Times New Roman" w:hAnsi="Times New Roman" w:cs="Times New Roman"/>
          <w:sz w:val="24"/>
          <w:szCs w:val="24"/>
        </w:rPr>
        <w:t>oje</w:t>
      </w:r>
      <w:r w:rsidRPr="0031085D">
        <w:rPr>
          <w:rFonts w:ascii="Times New Roman" w:hAnsi="Times New Roman" w:cs="Times New Roman"/>
          <w:sz w:val="24"/>
          <w:szCs w:val="24"/>
        </w:rPr>
        <w:t xml:space="preserve"> – 7426,2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Iš šios sumos 6846,6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sudaro paskolos bankams. Lyginant su 2017 metų pabaigos duomenimis, mokėtinos sumos sumažėjo 315,5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paskolų suma sumažėjo 0,1 tūkst. </w:t>
      </w:r>
      <w:r w:rsidR="001E2817"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2018 metų pabaigoje neturėjome finansinio turto (akcijų) įsigijimo įsipareigojimų. </w:t>
      </w:r>
      <w:r w:rsidRPr="009229FB">
        <w:rPr>
          <w:rFonts w:ascii="Times New Roman" w:hAnsi="Times New Roman" w:cs="Times New Roman"/>
          <w:i/>
          <w:sz w:val="24"/>
          <w:szCs w:val="24"/>
        </w:rPr>
        <w:t>Lentelėje</w:t>
      </w:r>
      <w:r w:rsidR="009229FB" w:rsidRPr="009229FB">
        <w:rPr>
          <w:rFonts w:ascii="Times New Roman" w:hAnsi="Times New Roman" w:cs="Times New Roman"/>
          <w:i/>
          <w:sz w:val="24"/>
          <w:szCs w:val="24"/>
        </w:rPr>
        <w:t xml:space="preserve"> Nr. 3</w:t>
      </w:r>
      <w:r w:rsidRPr="0031085D">
        <w:rPr>
          <w:rFonts w:ascii="Times New Roman" w:hAnsi="Times New Roman" w:cs="Times New Roman"/>
          <w:sz w:val="24"/>
          <w:szCs w:val="24"/>
        </w:rPr>
        <w:t xml:space="preserve"> pateikiama detali informacija apie 2014–2018 metų pabaigos mokėtinas sumas ir paskolas. </w:t>
      </w:r>
    </w:p>
    <w:tbl>
      <w:tblPr>
        <w:tblW w:w="9560" w:type="dxa"/>
        <w:tblInd w:w="93" w:type="dxa"/>
        <w:tblLook w:val="04A0" w:firstRow="1" w:lastRow="0" w:firstColumn="1" w:lastColumn="0" w:noHBand="0" w:noVBand="1"/>
      </w:tblPr>
      <w:tblGrid>
        <w:gridCol w:w="558"/>
        <w:gridCol w:w="3285"/>
        <w:gridCol w:w="1134"/>
        <w:gridCol w:w="1134"/>
        <w:gridCol w:w="1134"/>
        <w:gridCol w:w="1134"/>
        <w:gridCol w:w="1181"/>
      </w:tblGrid>
      <w:tr w:rsidR="005062D8" w:rsidRPr="0031085D" w:rsidTr="009229FB">
        <w:trPr>
          <w:trHeight w:val="417"/>
        </w:trPr>
        <w:tc>
          <w:tcPr>
            <w:tcW w:w="956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5062D8" w:rsidRPr="000819A7" w:rsidRDefault="005062D8" w:rsidP="009229FB">
            <w:pPr>
              <w:spacing w:before="0" w:line="240" w:lineRule="auto"/>
              <w:jc w:val="center"/>
              <w:rPr>
                <w:rFonts w:ascii="Times New Roman" w:hAnsi="Times New Roman" w:cs="Times New Roman"/>
                <w:b/>
                <w:bCs/>
                <w:color w:val="000000"/>
                <w:sz w:val="21"/>
                <w:szCs w:val="21"/>
              </w:rPr>
            </w:pPr>
            <w:r w:rsidRPr="000819A7">
              <w:rPr>
                <w:rFonts w:ascii="Times New Roman" w:hAnsi="Times New Roman" w:cs="Times New Roman"/>
                <w:b/>
                <w:bCs/>
                <w:color w:val="000000"/>
                <w:sz w:val="21"/>
                <w:szCs w:val="21"/>
              </w:rPr>
              <w:t>S</w:t>
            </w:r>
            <w:r w:rsidR="00F25F8F" w:rsidRPr="000819A7">
              <w:rPr>
                <w:rFonts w:ascii="Times New Roman" w:hAnsi="Times New Roman" w:cs="Times New Roman"/>
                <w:b/>
                <w:bCs/>
                <w:color w:val="000000"/>
                <w:sz w:val="21"/>
                <w:szCs w:val="21"/>
              </w:rPr>
              <w:t>avivaldybės mokėtinos sumos ir paskolos 2014−2018 metais</w:t>
            </w:r>
          </w:p>
        </w:tc>
      </w:tr>
      <w:tr w:rsidR="005062D8" w:rsidRPr="0031085D" w:rsidTr="009229FB">
        <w:trPr>
          <w:trHeight w:val="300"/>
        </w:trPr>
        <w:tc>
          <w:tcPr>
            <w:tcW w:w="558" w:type="dxa"/>
            <w:tcBorders>
              <w:top w:val="single" w:sz="4" w:space="0" w:color="auto"/>
              <w:left w:val="single" w:sz="4" w:space="0" w:color="auto"/>
              <w:bottom w:val="nil"/>
              <w:right w:val="nil"/>
            </w:tcBorders>
            <w:shd w:val="clear" w:color="auto" w:fill="auto"/>
            <w:noWrap/>
            <w:vAlign w:val="bottom"/>
            <w:hideMark/>
          </w:tcPr>
          <w:p w:rsidR="005062D8" w:rsidRPr="0031085D" w:rsidRDefault="005062D8" w:rsidP="005C6D48">
            <w:pPr>
              <w:spacing w:before="0" w:after="0" w:line="240" w:lineRule="auto"/>
              <w:rPr>
                <w:rFonts w:ascii="Times New Roman" w:hAnsi="Times New Roman" w:cs="Times New Roman"/>
                <w:color w:val="000000"/>
                <w:sz w:val="24"/>
                <w:szCs w:val="24"/>
              </w:rPr>
            </w:pPr>
          </w:p>
        </w:tc>
        <w:tc>
          <w:tcPr>
            <w:tcW w:w="3285"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p>
        </w:tc>
        <w:tc>
          <w:tcPr>
            <w:tcW w:w="1134"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p>
        </w:tc>
        <w:tc>
          <w:tcPr>
            <w:tcW w:w="1134"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p>
        </w:tc>
        <w:tc>
          <w:tcPr>
            <w:tcW w:w="1134"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p>
        </w:tc>
        <w:tc>
          <w:tcPr>
            <w:tcW w:w="2315" w:type="dxa"/>
            <w:gridSpan w:val="2"/>
            <w:tcBorders>
              <w:top w:val="single" w:sz="4" w:space="0" w:color="auto"/>
              <w:left w:val="nil"/>
              <w:bottom w:val="nil"/>
              <w:right w:val="single" w:sz="4" w:space="0" w:color="auto"/>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i/>
                <w:color w:val="000000"/>
                <w:sz w:val="21"/>
                <w:szCs w:val="21"/>
              </w:rPr>
            </w:pPr>
            <w:r w:rsidRPr="000819A7">
              <w:rPr>
                <w:rFonts w:ascii="Times New Roman" w:hAnsi="Times New Roman" w:cs="Times New Roman"/>
                <w:i/>
                <w:color w:val="000000"/>
                <w:sz w:val="21"/>
                <w:szCs w:val="21"/>
              </w:rPr>
              <w:t xml:space="preserve">               tūkst. </w:t>
            </w:r>
            <w:r w:rsidR="00C51299" w:rsidRPr="000819A7">
              <w:rPr>
                <w:rFonts w:ascii="Times New Roman" w:hAnsi="Times New Roman" w:cs="Times New Roman"/>
                <w:i/>
                <w:color w:val="000000"/>
                <w:sz w:val="21"/>
                <w:szCs w:val="21"/>
              </w:rPr>
              <w:t>e</w:t>
            </w:r>
            <w:r w:rsidRPr="000819A7">
              <w:rPr>
                <w:rFonts w:ascii="Times New Roman" w:hAnsi="Times New Roman" w:cs="Times New Roman"/>
                <w:i/>
                <w:color w:val="000000"/>
                <w:sz w:val="21"/>
                <w:szCs w:val="21"/>
              </w:rPr>
              <w:t>urų</w:t>
            </w:r>
          </w:p>
        </w:tc>
      </w:tr>
      <w:tr w:rsidR="005062D8" w:rsidRPr="0031085D" w:rsidTr="005062D8">
        <w:trPr>
          <w:trHeight w:val="892"/>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62D8" w:rsidRPr="0031085D" w:rsidRDefault="005062D8" w:rsidP="005C6D48">
            <w:pPr>
              <w:spacing w:before="0" w:after="0" w:line="240" w:lineRule="auto"/>
              <w:jc w:val="center"/>
              <w:rPr>
                <w:rFonts w:ascii="Times New Roman" w:hAnsi="Times New Roman" w:cs="Times New Roman"/>
                <w:color w:val="000000"/>
                <w:sz w:val="24"/>
                <w:szCs w:val="24"/>
              </w:rPr>
            </w:pPr>
            <w:r w:rsidRPr="0031085D">
              <w:rPr>
                <w:rFonts w:ascii="Times New Roman" w:hAnsi="Times New Roman" w:cs="Times New Roman"/>
                <w:color w:val="000000"/>
                <w:sz w:val="24"/>
                <w:szCs w:val="24"/>
              </w:rPr>
              <w:t>Eil. Nr.</w:t>
            </w:r>
          </w:p>
        </w:tc>
        <w:tc>
          <w:tcPr>
            <w:tcW w:w="3285" w:type="dxa"/>
            <w:tcBorders>
              <w:top w:val="single" w:sz="4" w:space="0" w:color="auto"/>
              <w:left w:val="nil"/>
              <w:bottom w:val="single" w:sz="4" w:space="0" w:color="auto"/>
              <w:right w:val="single" w:sz="4" w:space="0" w:color="auto"/>
            </w:tcBorders>
            <w:shd w:val="clear" w:color="auto" w:fill="auto"/>
            <w:vAlign w:val="bottom"/>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Mokėtinos sumos pagal išlaidų straipsnius ir paskolos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2014-12-31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2015-12-31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2016-12-31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2017-12-31</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center"/>
              <w:rPr>
                <w:rFonts w:ascii="Times New Roman" w:hAnsi="Times New Roman" w:cs="Times New Roman"/>
                <w:color w:val="000000"/>
                <w:sz w:val="21"/>
                <w:szCs w:val="21"/>
              </w:rPr>
            </w:pPr>
            <w:r w:rsidRPr="000819A7">
              <w:rPr>
                <w:rFonts w:ascii="Times New Roman" w:hAnsi="Times New Roman" w:cs="Times New Roman"/>
                <w:color w:val="000000"/>
                <w:sz w:val="21"/>
                <w:szCs w:val="21"/>
              </w:rPr>
              <w:t>2018-12-31</w:t>
            </w:r>
          </w:p>
        </w:tc>
      </w:tr>
      <w:tr w:rsidR="005062D8" w:rsidRPr="0031085D" w:rsidTr="009229FB">
        <w:trPr>
          <w:trHeight w:val="300"/>
        </w:trPr>
        <w:tc>
          <w:tcPr>
            <w:tcW w:w="558" w:type="dxa"/>
            <w:tcBorders>
              <w:top w:val="nil"/>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w:t>
            </w:r>
          </w:p>
        </w:tc>
        <w:tc>
          <w:tcPr>
            <w:tcW w:w="3285" w:type="dxa"/>
            <w:tcBorders>
              <w:top w:val="nil"/>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Darbo užmokestis</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2,6</w:t>
            </w:r>
          </w:p>
        </w:tc>
        <w:tc>
          <w:tcPr>
            <w:tcW w:w="1134" w:type="dxa"/>
            <w:tcBorders>
              <w:top w:val="nil"/>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33,3</w:t>
            </w:r>
          </w:p>
        </w:tc>
        <w:tc>
          <w:tcPr>
            <w:tcW w:w="1134" w:type="dxa"/>
            <w:tcBorders>
              <w:top w:val="nil"/>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41,5</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44,1</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2.</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 xml:space="preserve">Socialinio draudimo įmokos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0,5</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10,3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12,8</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18,8</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3.</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Mityba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5,5</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5,6</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4.</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Ryšių paslaugos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5,2</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6,1</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3,3</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5.</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Transporto išlaikymas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10,2</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14,5</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10,0</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6.</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Kitos prekės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2,3</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8,1</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2,3</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7.</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Komandiruotės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0,1</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8.</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Miestų ir gyvenviečių viešasis ūkis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26,3</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13,2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164,2</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78,9</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9.</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Ilgalaikio materialiojo turto nuoma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1,3</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2,8</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0,1</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10.</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Ilgalaikio materialiojo turto remontas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20,6</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0,7</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2,7</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11.</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Kvalifikacijos kėlimas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0,1</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12.</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Komunalinės paslaugos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115,7</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137</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72,5</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13.</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Kitos paslaugos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11,3</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39,8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127,8</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32,5</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14.</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Subsidijos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7,5</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4,6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9,6</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0,8</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15.</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 xml:space="preserve">Socialinė parama pinigais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158,8</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103,4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105,2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116,2</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144,0</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16.</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Kitos išlaidos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1,3</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17.</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Ilgalaikio turto įsigijimas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54,5</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42,9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80,9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246,8</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164,0</w:t>
            </w:r>
          </w:p>
        </w:tc>
      </w:tr>
      <w:tr w:rsidR="005062D8" w:rsidRPr="0031085D" w:rsidTr="009229FB">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18.</w:t>
            </w:r>
          </w:p>
        </w:tc>
        <w:tc>
          <w:tcPr>
            <w:tcW w:w="3285"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both"/>
              <w:rPr>
                <w:rFonts w:ascii="Times New Roman" w:hAnsi="Times New Roman" w:cs="Times New Roman"/>
                <w:color w:val="000000"/>
                <w:sz w:val="21"/>
                <w:szCs w:val="21"/>
              </w:rPr>
            </w:pPr>
            <w:r w:rsidRPr="000819A7">
              <w:rPr>
                <w:rFonts w:ascii="Times New Roman" w:hAnsi="Times New Roman" w:cs="Times New Roman"/>
                <w:color w:val="000000"/>
                <w:sz w:val="21"/>
                <w:szCs w:val="21"/>
              </w:rPr>
              <w:t>Finansinio turto (akcijų) įsigijimas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nil"/>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502,9</w:t>
            </w:r>
          </w:p>
        </w:tc>
        <w:tc>
          <w:tcPr>
            <w:tcW w:w="1181" w:type="dxa"/>
            <w:tcBorders>
              <w:top w:val="single" w:sz="4" w:space="0" w:color="auto"/>
              <w:left w:val="nil"/>
              <w:bottom w:val="single" w:sz="4" w:space="0" w:color="auto"/>
              <w:right w:val="single" w:sz="4" w:space="0" w:color="auto"/>
            </w:tcBorders>
            <w:shd w:val="clear" w:color="auto" w:fill="auto"/>
            <w:noWrap/>
            <w:vAlign w:val="bottom"/>
          </w:tcPr>
          <w:p w:rsidR="005062D8" w:rsidRPr="000819A7" w:rsidRDefault="005062D8" w:rsidP="005C6D48">
            <w:pPr>
              <w:spacing w:before="0" w:after="0" w:line="240" w:lineRule="auto"/>
              <w:jc w:val="right"/>
              <w:rPr>
                <w:rFonts w:ascii="Times New Roman" w:hAnsi="Times New Roman" w:cs="Times New Roman"/>
                <w:color w:val="000000"/>
                <w:sz w:val="21"/>
                <w:szCs w:val="21"/>
              </w:rPr>
            </w:pPr>
          </w:p>
        </w:tc>
      </w:tr>
      <w:tr w:rsidR="005062D8" w:rsidRPr="0031085D" w:rsidTr="009229FB">
        <w:trPr>
          <w:trHeight w:val="300"/>
        </w:trPr>
        <w:tc>
          <w:tcPr>
            <w:tcW w:w="558" w:type="dxa"/>
            <w:tcBorders>
              <w:top w:val="single" w:sz="4" w:space="0" w:color="auto"/>
              <w:left w:val="single" w:sz="4" w:space="0" w:color="auto"/>
              <w:bottom w:val="nil"/>
              <w:right w:val="single" w:sz="4" w:space="0" w:color="auto"/>
            </w:tcBorders>
            <w:shd w:val="clear" w:color="auto" w:fill="auto"/>
            <w:noWrap/>
            <w:vAlign w:val="bottom"/>
            <w:hideMark/>
          </w:tcPr>
          <w:p w:rsidR="005062D8" w:rsidRPr="0031085D" w:rsidRDefault="005062D8" w:rsidP="005C6D48">
            <w:pPr>
              <w:spacing w:before="0" w:after="0" w:line="240" w:lineRule="auto"/>
              <w:rPr>
                <w:rFonts w:ascii="Times New Roman" w:hAnsi="Times New Roman" w:cs="Times New Roman"/>
                <w:color w:val="000000"/>
                <w:sz w:val="24"/>
                <w:szCs w:val="24"/>
              </w:rPr>
            </w:pPr>
            <w:r w:rsidRPr="0031085D">
              <w:rPr>
                <w:rFonts w:ascii="Times New Roman" w:hAnsi="Times New Roman" w:cs="Times New Roman"/>
                <w:color w:val="000000"/>
                <w:sz w:val="24"/>
                <w:szCs w:val="24"/>
              </w:rPr>
              <w:t>19.</w:t>
            </w:r>
          </w:p>
        </w:tc>
        <w:tc>
          <w:tcPr>
            <w:tcW w:w="3285"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r w:rsidRPr="000819A7">
              <w:rPr>
                <w:rFonts w:ascii="Times New Roman" w:hAnsi="Times New Roman" w:cs="Times New Roman"/>
                <w:color w:val="000000"/>
                <w:sz w:val="21"/>
                <w:szCs w:val="21"/>
              </w:rPr>
              <w:t>Paskolų grąžinimas</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8674,4</w:t>
            </w:r>
          </w:p>
        </w:tc>
        <w:tc>
          <w:tcPr>
            <w:tcW w:w="1134" w:type="dxa"/>
            <w:tcBorders>
              <w:top w:val="single" w:sz="4" w:space="0" w:color="auto"/>
              <w:left w:val="nil"/>
              <w:bottom w:val="nil"/>
              <w:right w:val="nil"/>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7996,2</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6973,7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6846,7</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6846,6</w:t>
            </w:r>
          </w:p>
        </w:tc>
      </w:tr>
      <w:tr w:rsidR="005062D8" w:rsidRPr="0031085D" w:rsidTr="005062D8">
        <w:trPr>
          <w:trHeight w:val="300"/>
        </w:trPr>
        <w:tc>
          <w:tcPr>
            <w:tcW w:w="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2D8" w:rsidRPr="0031085D" w:rsidRDefault="005062D8" w:rsidP="005C6D48">
            <w:pPr>
              <w:spacing w:before="0" w:after="0" w:line="240" w:lineRule="auto"/>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20.</w:t>
            </w:r>
          </w:p>
        </w:tc>
        <w:tc>
          <w:tcPr>
            <w:tcW w:w="3285"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rPr>
                <w:rFonts w:ascii="Times New Roman" w:hAnsi="Times New Roman" w:cs="Times New Roman"/>
                <w:color w:val="000000"/>
                <w:sz w:val="21"/>
                <w:szCs w:val="21"/>
              </w:rPr>
            </w:pPr>
            <w:r w:rsidRPr="000819A7">
              <w:rPr>
                <w:rFonts w:ascii="Times New Roman" w:hAnsi="Times New Roman" w:cs="Times New Roman"/>
                <w:color w:val="000000"/>
                <w:sz w:val="21"/>
                <w:szCs w:val="21"/>
              </w:rPr>
              <w:t xml:space="preserve">Iš viso: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9096,2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8203,1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7313,1</w:t>
            </w:r>
          </w:p>
        </w:tc>
        <w:tc>
          <w:tcPr>
            <w:tcW w:w="1134" w:type="dxa"/>
            <w:tcBorders>
              <w:top w:val="nil"/>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8244,7</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rsidR="005062D8" w:rsidRPr="000819A7" w:rsidRDefault="005062D8" w:rsidP="005C6D48">
            <w:pPr>
              <w:spacing w:before="0" w:after="0" w:line="240" w:lineRule="auto"/>
              <w:jc w:val="right"/>
              <w:rPr>
                <w:rFonts w:ascii="Times New Roman" w:hAnsi="Times New Roman" w:cs="Times New Roman"/>
                <w:color w:val="000000"/>
                <w:sz w:val="21"/>
                <w:szCs w:val="21"/>
              </w:rPr>
            </w:pPr>
            <w:r w:rsidRPr="000819A7">
              <w:rPr>
                <w:rFonts w:ascii="Times New Roman" w:hAnsi="Times New Roman" w:cs="Times New Roman"/>
                <w:color w:val="000000"/>
                <w:sz w:val="21"/>
                <w:szCs w:val="21"/>
              </w:rPr>
              <w:t>7426,2</w:t>
            </w:r>
          </w:p>
        </w:tc>
      </w:tr>
    </w:tbl>
    <w:p w:rsidR="009229FB" w:rsidRDefault="009229FB" w:rsidP="00077CD4">
      <w:pPr>
        <w:rPr>
          <w:rFonts w:ascii="Times New Roman" w:hAnsi="Times New Roman" w:cs="Times New Roman"/>
          <w:i/>
          <w:sz w:val="24"/>
          <w:szCs w:val="24"/>
        </w:rPr>
      </w:pPr>
      <w:r w:rsidRPr="009229FB">
        <w:rPr>
          <w:rFonts w:ascii="Times New Roman" w:hAnsi="Times New Roman" w:cs="Times New Roman"/>
          <w:i/>
          <w:sz w:val="24"/>
          <w:szCs w:val="24"/>
        </w:rPr>
        <w:t xml:space="preserve">Lentelė Nr. 3. </w:t>
      </w:r>
    </w:p>
    <w:p w:rsidR="00BC3D30" w:rsidRPr="0009722B" w:rsidRDefault="00BC3D30" w:rsidP="000819A7">
      <w:pPr>
        <w:pStyle w:val="Pagrindiniotekstotrauka2"/>
        <w:spacing w:after="0" w:line="240" w:lineRule="auto"/>
        <w:ind w:left="0" w:firstLine="851"/>
        <w:jc w:val="both"/>
        <w:rPr>
          <w:highlight w:val="yellow"/>
          <w:lang w:val="lt-LT"/>
        </w:rPr>
      </w:pPr>
      <w:r w:rsidRPr="0009722B">
        <w:rPr>
          <w:lang w:val="lt-LT"/>
        </w:rPr>
        <w:t xml:space="preserve">Darbo užmokesčiui ir įmokoms socialiniam draudimui įsiskolinimas padidėjo dėl skiriamo per mažo finansavimo valstybės deleguotai priešgaisrinės saugos organizavimo funkcijai vykdyti. Socialinei paramai pinigais įsiskolinimas padidėjo dėl padidėjusių sumų kompensacijoms už šildymą. </w:t>
      </w:r>
      <w:proofErr w:type="spellStart"/>
      <w:r w:rsidRPr="0031085D">
        <w:t>Kitos</w:t>
      </w:r>
      <w:proofErr w:type="spellEnd"/>
      <w:r w:rsidRPr="0031085D">
        <w:t xml:space="preserve"> </w:t>
      </w:r>
      <w:proofErr w:type="spellStart"/>
      <w:r w:rsidRPr="0031085D">
        <w:t>mokėtinos</w:t>
      </w:r>
      <w:proofErr w:type="spellEnd"/>
      <w:r w:rsidRPr="0031085D">
        <w:t xml:space="preserve"> </w:t>
      </w:r>
      <w:proofErr w:type="spellStart"/>
      <w:r w:rsidRPr="0031085D">
        <w:t>sumos</w:t>
      </w:r>
      <w:proofErr w:type="spellEnd"/>
      <w:r w:rsidRPr="0031085D">
        <w:t xml:space="preserve"> </w:t>
      </w:r>
      <w:proofErr w:type="spellStart"/>
      <w:r w:rsidRPr="0031085D">
        <w:t>sumažėjo</w:t>
      </w:r>
      <w:proofErr w:type="spellEnd"/>
      <w:r w:rsidRPr="0031085D">
        <w:t>.</w:t>
      </w:r>
      <w:r w:rsidR="009229FB">
        <w:t xml:space="preserve"> </w:t>
      </w:r>
      <w:r w:rsidR="009229FB" w:rsidRPr="0031085D">
        <w:rPr>
          <w:lang w:val="lt-LT"/>
        </w:rPr>
        <w:t xml:space="preserve">Gautinos sumos 2018 m. pabaigoje sudarė 24,3 tūkst. Eurų. </w:t>
      </w:r>
    </w:p>
    <w:p w:rsidR="007554F4" w:rsidRPr="009229FB" w:rsidRDefault="00BC3D30" w:rsidP="009229FB">
      <w:pPr>
        <w:pStyle w:val="Pagrindiniotekstotrauka2"/>
        <w:spacing w:line="240" w:lineRule="auto"/>
        <w:ind w:left="0" w:firstLine="851"/>
        <w:jc w:val="both"/>
        <w:rPr>
          <w:lang w:val="lt-LT"/>
        </w:rPr>
      </w:pPr>
      <w:r w:rsidRPr="009229FB">
        <w:rPr>
          <w:lang w:val="lt-LT"/>
        </w:rPr>
        <w:t>Finansiniu požiūriu 201</w:t>
      </w:r>
      <w:r w:rsidR="00D14A07" w:rsidRPr="009229FB">
        <w:rPr>
          <w:lang w:val="lt-LT"/>
        </w:rPr>
        <w:t>8</w:t>
      </w:r>
      <w:r w:rsidRPr="009229FB">
        <w:rPr>
          <w:lang w:val="lt-LT"/>
        </w:rPr>
        <w:t xml:space="preserve"> metai buvo gana įtempti. Metų eigoje įplaukos iš gyventojų pajamų mokesčio buvo mažesnės už planuotas. Todėl, vykdant savivaldybės biudžetą ir atsiradus naujam neatidėliotinam lėšų poreikiui, buvo peržiūrimos vykdomos priemonės ir perskirstyti planuoti asignavimai. 2018 m. viršplaninės pajamos paaiškėjo tik 2019 metų pradžioje. Sutelktai dirbant, planuotų priemonių finansavimas vyko nepertraukiamai.    </w:t>
      </w:r>
    </w:p>
    <w:p w:rsidR="00034671" w:rsidRDefault="00034671" w:rsidP="000819A7">
      <w:pPr>
        <w:tabs>
          <w:tab w:val="left" w:pos="3880"/>
        </w:tabs>
        <w:spacing w:line="0" w:lineRule="atLeast"/>
        <w:ind w:left="4032" w:hanging="851"/>
        <w:rPr>
          <w:rFonts w:ascii="Times New Roman" w:eastAsia="Times New Roman" w:hAnsi="Times New Roman"/>
          <w:b/>
          <w:sz w:val="24"/>
        </w:rPr>
      </w:pPr>
    </w:p>
    <w:p w:rsidR="00034671" w:rsidRDefault="00034671" w:rsidP="000819A7">
      <w:pPr>
        <w:tabs>
          <w:tab w:val="left" w:pos="3880"/>
        </w:tabs>
        <w:spacing w:line="0" w:lineRule="atLeast"/>
        <w:ind w:left="4032" w:hanging="851"/>
        <w:rPr>
          <w:rFonts w:ascii="Times New Roman" w:eastAsia="Times New Roman" w:hAnsi="Times New Roman"/>
          <w:b/>
          <w:sz w:val="24"/>
        </w:rPr>
      </w:pPr>
    </w:p>
    <w:p w:rsidR="00034671" w:rsidRDefault="00034671" w:rsidP="000819A7">
      <w:pPr>
        <w:tabs>
          <w:tab w:val="left" w:pos="3880"/>
        </w:tabs>
        <w:spacing w:line="0" w:lineRule="atLeast"/>
        <w:ind w:left="4032" w:hanging="851"/>
        <w:rPr>
          <w:rFonts w:ascii="Times New Roman" w:eastAsia="Times New Roman" w:hAnsi="Times New Roman"/>
          <w:b/>
          <w:sz w:val="24"/>
        </w:rPr>
      </w:pPr>
    </w:p>
    <w:p w:rsidR="00C2186D" w:rsidRPr="00241B5D" w:rsidRDefault="00C2186D" w:rsidP="000819A7">
      <w:pPr>
        <w:tabs>
          <w:tab w:val="left" w:pos="3880"/>
        </w:tabs>
        <w:spacing w:line="0" w:lineRule="atLeast"/>
        <w:ind w:left="4032" w:hanging="851"/>
        <w:rPr>
          <w:rFonts w:ascii="Times New Roman" w:eastAsia="Times New Roman" w:hAnsi="Times New Roman"/>
          <w:b/>
          <w:sz w:val="24"/>
        </w:rPr>
      </w:pPr>
      <w:r w:rsidRPr="0031085D">
        <w:rPr>
          <w:rFonts w:ascii="Times New Roman" w:eastAsia="Times New Roman" w:hAnsi="Times New Roman"/>
          <w:b/>
          <w:sz w:val="24"/>
        </w:rPr>
        <w:lastRenderedPageBreak/>
        <w:t>V.</w:t>
      </w:r>
      <w:r w:rsidR="003F2053" w:rsidRPr="005456E4">
        <w:rPr>
          <w:rFonts w:ascii="Times New Roman" w:eastAsia="Times New Roman" w:hAnsi="Times New Roman"/>
        </w:rPr>
        <w:t xml:space="preserve"> </w:t>
      </w:r>
      <w:r w:rsidRPr="005456E4">
        <w:rPr>
          <w:rFonts w:ascii="Times New Roman" w:eastAsia="Times New Roman" w:hAnsi="Times New Roman"/>
          <w:b/>
          <w:sz w:val="24"/>
        </w:rPr>
        <w:t>SAVIVALDYBĖS TURTAS</w:t>
      </w:r>
    </w:p>
    <w:p w:rsidR="0092109B" w:rsidRPr="0031085D" w:rsidRDefault="0092109B" w:rsidP="009229FB">
      <w:pPr>
        <w:spacing w:before="0" w:after="0" w:line="240" w:lineRule="auto"/>
        <w:ind w:firstLine="851"/>
        <w:jc w:val="both"/>
        <w:rPr>
          <w:rFonts w:ascii="Times New Roman" w:eastAsia="Times New Roman" w:hAnsi="Times New Roman"/>
          <w:color w:val="000000"/>
          <w:sz w:val="24"/>
          <w:szCs w:val="24"/>
        </w:rPr>
      </w:pPr>
      <w:r w:rsidRPr="00586FF7">
        <w:rPr>
          <w:rFonts w:ascii="Times New Roman" w:eastAsia="Times New Roman" w:hAnsi="Times New Roman"/>
          <w:b/>
          <w:bCs/>
          <w:color w:val="000000"/>
          <w:sz w:val="24"/>
          <w:szCs w:val="24"/>
        </w:rPr>
        <w:t>Turto valdymas.</w:t>
      </w:r>
      <w:r w:rsidRPr="00517964">
        <w:rPr>
          <w:rFonts w:ascii="Times New Roman" w:eastAsia="Times New Roman" w:hAnsi="Times New Roman"/>
          <w:color w:val="000000"/>
          <w:sz w:val="24"/>
          <w:szCs w:val="24"/>
        </w:rPr>
        <w:t xml:space="preserve"> Klaipėdos rajono savivaldybė pagal 2017-12-31 duomenis valdo Savivaldybei nuosavybės teise priklausančio turto ir savivaldybės patikėjimo teise val</w:t>
      </w:r>
      <w:r w:rsidRPr="0031085D">
        <w:rPr>
          <w:rFonts w:ascii="Times New Roman" w:eastAsia="Times New Roman" w:hAnsi="Times New Roman"/>
          <w:color w:val="000000"/>
          <w:sz w:val="24"/>
          <w:szCs w:val="24"/>
        </w:rPr>
        <w:t xml:space="preserve">domo valstybės turto už 73 523 460 </w:t>
      </w:r>
      <w:r w:rsidR="007E6DE7" w:rsidRPr="0031085D">
        <w:rPr>
          <w:rFonts w:ascii="Times New Roman" w:eastAsia="Times New Roman" w:hAnsi="Times New Roman"/>
          <w:color w:val="000000"/>
          <w:sz w:val="24"/>
          <w:szCs w:val="24"/>
        </w:rPr>
        <w:t>eurų</w:t>
      </w:r>
      <w:r w:rsidRPr="0031085D">
        <w:rPr>
          <w:rFonts w:ascii="Times New Roman" w:eastAsia="Times New Roman" w:hAnsi="Times New Roman"/>
          <w:color w:val="000000"/>
          <w:sz w:val="24"/>
          <w:szCs w:val="24"/>
        </w:rPr>
        <w:t xml:space="preserve">, iš jų Savivaldybės turto už 65 465 533 </w:t>
      </w:r>
      <w:r w:rsidR="007E6DE7" w:rsidRPr="0031085D">
        <w:rPr>
          <w:rFonts w:ascii="Times New Roman" w:eastAsia="Times New Roman" w:hAnsi="Times New Roman"/>
          <w:color w:val="000000"/>
          <w:sz w:val="24"/>
          <w:szCs w:val="24"/>
        </w:rPr>
        <w:t>eurų</w:t>
      </w:r>
      <w:r w:rsidRPr="0031085D">
        <w:rPr>
          <w:rFonts w:ascii="Times New Roman" w:eastAsia="Times New Roman" w:hAnsi="Times New Roman"/>
          <w:color w:val="000000"/>
          <w:sz w:val="24"/>
          <w:szCs w:val="24"/>
        </w:rPr>
        <w:t xml:space="preserve">, taip pat finansinio turto už 8 523 745 </w:t>
      </w:r>
      <w:r w:rsidR="007E6DE7" w:rsidRPr="0031085D">
        <w:rPr>
          <w:rFonts w:ascii="Times New Roman" w:eastAsia="Times New Roman" w:hAnsi="Times New Roman"/>
          <w:color w:val="000000"/>
          <w:sz w:val="24"/>
          <w:szCs w:val="24"/>
        </w:rPr>
        <w:t>eurų</w:t>
      </w:r>
      <w:r w:rsidRPr="0031085D">
        <w:rPr>
          <w:rFonts w:ascii="Times New Roman" w:eastAsia="Times New Roman" w:hAnsi="Times New Roman"/>
          <w:color w:val="000000"/>
          <w:sz w:val="24"/>
          <w:szCs w:val="24"/>
        </w:rPr>
        <w:t xml:space="preserve">, ir turi finansinių įsipareigojimų už 10 915 370 </w:t>
      </w:r>
      <w:r w:rsidR="007E6DE7" w:rsidRPr="0031085D">
        <w:rPr>
          <w:rFonts w:ascii="Times New Roman" w:eastAsia="Times New Roman" w:hAnsi="Times New Roman"/>
          <w:color w:val="000000"/>
          <w:sz w:val="24"/>
          <w:szCs w:val="24"/>
        </w:rPr>
        <w:t>eurų</w:t>
      </w:r>
      <w:r w:rsidRPr="0031085D">
        <w:rPr>
          <w:rFonts w:ascii="Times New Roman" w:eastAsia="Times New Roman" w:hAnsi="Times New Roman"/>
          <w:color w:val="000000"/>
          <w:sz w:val="24"/>
          <w:szCs w:val="24"/>
        </w:rPr>
        <w:t>.</w:t>
      </w:r>
    </w:p>
    <w:p w:rsidR="0092109B" w:rsidRPr="0031085D" w:rsidRDefault="0092109B" w:rsidP="009229FB">
      <w:pPr>
        <w:spacing w:before="0" w:after="0" w:line="240" w:lineRule="auto"/>
        <w:ind w:firstLine="851"/>
        <w:jc w:val="both"/>
        <w:rPr>
          <w:rFonts w:ascii="Times New Roman" w:eastAsia="Times New Roman" w:hAnsi="Times New Roman"/>
          <w:color w:val="000000"/>
          <w:sz w:val="24"/>
          <w:szCs w:val="24"/>
        </w:rPr>
      </w:pPr>
      <w:r w:rsidRPr="0031085D">
        <w:rPr>
          <w:rFonts w:ascii="Times New Roman" w:eastAsia="Times New Roman" w:hAnsi="Times New Roman"/>
          <w:color w:val="000000"/>
          <w:sz w:val="24"/>
          <w:szCs w:val="24"/>
        </w:rPr>
        <w:t>Turto valdymo skyriaus specialistai rengė medžiagą 268 klausimais, teikiamais svarstyti Tarybai.</w:t>
      </w:r>
    </w:p>
    <w:p w:rsidR="0092109B" w:rsidRPr="0031085D" w:rsidRDefault="0092109B" w:rsidP="009229FB">
      <w:pPr>
        <w:spacing w:before="0" w:after="0" w:line="240" w:lineRule="auto"/>
        <w:ind w:firstLine="851"/>
        <w:jc w:val="both"/>
        <w:rPr>
          <w:rFonts w:ascii="Times New Roman" w:eastAsia="Times New Roman" w:hAnsi="Times New Roman"/>
          <w:color w:val="000000"/>
          <w:sz w:val="24"/>
          <w:szCs w:val="24"/>
        </w:rPr>
      </w:pPr>
      <w:r w:rsidRPr="0031085D">
        <w:rPr>
          <w:rFonts w:ascii="Times New Roman" w:eastAsia="Times New Roman" w:hAnsi="Times New Roman"/>
          <w:color w:val="000000"/>
          <w:sz w:val="24"/>
          <w:szCs w:val="24"/>
        </w:rPr>
        <w:t xml:space="preserve">Turto valdymo klausimais paruošti 81 Tarybos sprendimo projektas ir 7 informacijos, daug administracijos direktoriaus įsakymų. </w:t>
      </w:r>
    </w:p>
    <w:p w:rsidR="0092109B" w:rsidRPr="0031085D" w:rsidRDefault="0092109B" w:rsidP="009229FB">
      <w:pPr>
        <w:spacing w:before="0" w:after="0" w:line="240" w:lineRule="auto"/>
        <w:ind w:firstLine="851"/>
        <w:jc w:val="both"/>
        <w:rPr>
          <w:rFonts w:ascii="Times New Roman" w:eastAsia="Times New Roman" w:hAnsi="Times New Roman"/>
          <w:color w:val="000000"/>
          <w:sz w:val="24"/>
          <w:szCs w:val="24"/>
        </w:rPr>
      </w:pPr>
      <w:r w:rsidRPr="0031085D">
        <w:rPr>
          <w:rFonts w:ascii="Times New Roman" w:eastAsia="Times New Roman" w:hAnsi="Times New Roman"/>
          <w:color w:val="000000"/>
          <w:sz w:val="24"/>
          <w:szCs w:val="24"/>
        </w:rPr>
        <w:t xml:space="preserve">2018 metais savivaldybės bei valstybės turto valdymui, naudojimui ir disponavimui juo, kadastriniams matavimams ir teisinei registracijai panaudota 44 100 </w:t>
      </w:r>
      <w:r w:rsidR="007E6DE7" w:rsidRPr="0031085D">
        <w:rPr>
          <w:rFonts w:ascii="Times New Roman" w:eastAsia="Times New Roman" w:hAnsi="Times New Roman"/>
          <w:color w:val="000000"/>
          <w:sz w:val="24"/>
          <w:szCs w:val="24"/>
        </w:rPr>
        <w:t>eurų</w:t>
      </w:r>
      <w:r w:rsidRPr="0031085D">
        <w:rPr>
          <w:rFonts w:ascii="Times New Roman" w:eastAsia="Times New Roman" w:hAnsi="Times New Roman"/>
          <w:color w:val="000000"/>
          <w:sz w:val="24"/>
          <w:szCs w:val="24"/>
        </w:rPr>
        <w:t>.</w:t>
      </w:r>
    </w:p>
    <w:p w:rsidR="0092109B" w:rsidRPr="0031085D" w:rsidRDefault="006F2596" w:rsidP="009229FB">
      <w:pPr>
        <w:spacing w:before="0" w:after="0" w:line="240" w:lineRule="auto"/>
        <w:ind w:firstLine="85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w:t>
      </w:r>
      <w:r w:rsidR="0092109B" w:rsidRPr="0031085D">
        <w:rPr>
          <w:rFonts w:ascii="Times New Roman" w:eastAsia="Times New Roman" w:hAnsi="Times New Roman"/>
          <w:color w:val="000000"/>
          <w:sz w:val="24"/>
          <w:szCs w:val="24"/>
        </w:rPr>
        <w:t>žregistruoti 90 turto perdavimo ir perėmimo aktų.</w:t>
      </w:r>
    </w:p>
    <w:p w:rsidR="0092109B" w:rsidRPr="0031085D" w:rsidRDefault="0092109B" w:rsidP="009229FB">
      <w:pPr>
        <w:spacing w:before="0"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sz w:val="24"/>
          <w:szCs w:val="24"/>
        </w:rPr>
        <w:t xml:space="preserve">Sudarytos 60 įvairių sutarčių, iš jų turto nuomos </w:t>
      </w:r>
      <w:r w:rsidR="005E0B18" w:rsidRPr="0031085D">
        <w:rPr>
          <w:rFonts w:ascii="Times New Roman" w:eastAsia="Times New Roman" w:hAnsi="Times New Roman"/>
          <w:sz w:val="24"/>
          <w:szCs w:val="24"/>
        </w:rPr>
        <w:t>–</w:t>
      </w:r>
      <w:r w:rsidRPr="0031085D">
        <w:rPr>
          <w:rFonts w:ascii="Times New Roman" w:eastAsia="Times New Roman" w:hAnsi="Times New Roman"/>
          <w:sz w:val="24"/>
          <w:szCs w:val="24"/>
        </w:rPr>
        <w:t xml:space="preserve"> 15, panaudos </w:t>
      </w:r>
      <w:r w:rsidR="005E0B18" w:rsidRPr="0031085D">
        <w:rPr>
          <w:rFonts w:ascii="Times New Roman" w:eastAsia="Times New Roman" w:hAnsi="Times New Roman"/>
          <w:sz w:val="24"/>
          <w:szCs w:val="24"/>
        </w:rPr>
        <w:t>–</w:t>
      </w:r>
      <w:r w:rsidRPr="0031085D">
        <w:rPr>
          <w:rFonts w:ascii="Times New Roman" w:eastAsia="Times New Roman" w:hAnsi="Times New Roman"/>
          <w:sz w:val="24"/>
          <w:szCs w:val="24"/>
        </w:rPr>
        <w:t xml:space="preserve"> 25 sutartys.</w:t>
      </w:r>
    </w:p>
    <w:p w:rsidR="0092109B" w:rsidRPr="0031085D" w:rsidRDefault="0092109B" w:rsidP="009229FB">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Išduot</w:t>
      </w:r>
      <w:r w:rsidR="007E6DE7" w:rsidRPr="0031085D">
        <w:rPr>
          <w:rFonts w:ascii="Times New Roman" w:hAnsi="Times New Roman"/>
          <w:sz w:val="24"/>
          <w:szCs w:val="24"/>
        </w:rPr>
        <w:t xml:space="preserve">a </w:t>
      </w:r>
      <w:r w:rsidRPr="0031085D">
        <w:rPr>
          <w:rFonts w:ascii="Times New Roman" w:hAnsi="Times New Roman"/>
          <w:sz w:val="24"/>
          <w:szCs w:val="24"/>
        </w:rPr>
        <w:t>12 pažymų apie naujai suformuotus turto objektus.</w:t>
      </w:r>
    </w:p>
    <w:p w:rsidR="0092109B" w:rsidRPr="0031085D" w:rsidRDefault="0092109B" w:rsidP="009229FB">
      <w:pPr>
        <w:spacing w:before="0" w:after="0" w:line="240" w:lineRule="auto"/>
        <w:ind w:firstLine="851"/>
        <w:jc w:val="both"/>
        <w:rPr>
          <w:rFonts w:ascii="Times New Roman" w:hAnsi="Times New Roman"/>
          <w:color w:val="000000"/>
          <w:sz w:val="24"/>
          <w:szCs w:val="24"/>
        </w:rPr>
      </w:pPr>
      <w:r w:rsidRPr="0031085D">
        <w:rPr>
          <w:rFonts w:ascii="Times New Roman" w:hAnsi="Times New Roman"/>
          <w:sz w:val="24"/>
          <w:szCs w:val="24"/>
        </w:rPr>
        <w:t>Teisiškai įregistruoti 42 nauji objektai ir 32 juridiniai faktai apie valdymo teises į nekilnojamąjį</w:t>
      </w:r>
      <w:r w:rsidRPr="0031085D">
        <w:rPr>
          <w:rFonts w:ascii="Times New Roman" w:hAnsi="Times New Roman"/>
          <w:color w:val="000000"/>
          <w:sz w:val="24"/>
          <w:szCs w:val="24"/>
        </w:rPr>
        <w:t xml:space="preserve"> turtą.</w:t>
      </w:r>
      <w:r w:rsidRPr="0031085D">
        <w:rPr>
          <w:rFonts w:ascii="Times New Roman" w:hAnsi="Times New Roman"/>
          <w:sz w:val="24"/>
          <w:szCs w:val="24"/>
        </w:rPr>
        <w:t xml:space="preserve"> </w:t>
      </w:r>
      <w:r w:rsidRPr="0031085D">
        <w:rPr>
          <w:rFonts w:ascii="Times New Roman" w:hAnsi="Times New Roman"/>
          <w:color w:val="000000"/>
          <w:sz w:val="24"/>
          <w:szCs w:val="24"/>
        </w:rPr>
        <w:t> </w:t>
      </w:r>
    </w:p>
    <w:p w:rsidR="0092109B" w:rsidRPr="0031085D" w:rsidRDefault="0092109B" w:rsidP="009229FB">
      <w:pPr>
        <w:spacing w:before="0" w:after="0" w:line="240" w:lineRule="auto"/>
        <w:ind w:firstLine="851"/>
        <w:jc w:val="both"/>
        <w:rPr>
          <w:rFonts w:ascii="Times New Roman" w:hAnsi="Times New Roman"/>
          <w:color w:val="000000"/>
          <w:sz w:val="24"/>
          <w:szCs w:val="24"/>
        </w:rPr>
      </w:pPr>
      <w:r w:rsidRPr="0031085D">
        <w:rPr>
          <w:rFonts w:ascii="Times New Roman" w:hAnsi="Times New Roman"/>
          <w:color w:val="000000"/>
          <w:sz w:val="24"/>
          <w:szCs w:val="24"/>
        </w:rPr>
        <w:t>Atlikt</w:t>
      </w:r>
      <w:r w:rsidR="006F2596">
        <w:rPr>
          <w:rFonts w:ascii="Times New Roman" w:hAnsi="Times New Roman"/>
          <w:color w:val="000000"/>
          <w:sz w:val="24"/>
          <w:szCs w:val="24"/>
        </w:rPr>
        <w:t>i</w:t>
      </w:r>
      <w:r w:rsidRPr="0031085D">
        <w:rPr>
          <w:rFonts w:ascii="Times New Roman" w:hAnsi="Times New Roman"/>
          <w:color w:val="000000"/>
          <w:sz w:val="24"/>
          <w:szCs w:val="24"/>
        </w:rPr>
        <w:t xml:space="preserve"> (patikslint</w:t>
      </w:r>
      <w:r w:rsidR="006F2596">
        <w:rPr>
          <w:rFonts w:ascii="Times New Roman" w:hAnsi="Times New Roman"/>
          <w:color w:val="000000"/>
          <w:sz w:val="24"/>
          <w:szCs w:val="24"/>
        </w:rPr>
        <w:t>i</w:t>
      </w:r>
      <w:r w:rsidRPr="0031085D">
        <w:rPr>
          <w:rFonts w:ascii="Times New Roman" w:hAnsi="Times New Roman"/>
          <w:color w:val="000000"/>
          <w:sz w:val="24"/>
          <w:szCs w:val="24"/>
        </w:rPr>
        <w:t>) 18</w:t>
      </w:r>
      <w:r w:rsidR="006F2596">
        <w:rPr>
          <w:rFonts w:ascii="Times New Roman" w:hAnsi="Times New Roman"/>
          <w:color w:val="000000"/>
          <w:sz w:val="24"/>
          <w:szCs w:val="24"/>
        </w:rPr>
        <w:t>-os</w:t>
      </w:r>
      <w:r w:rsidRPr="0031085D">
        <w:rPr>
          <w:rFonts w:ascii="Times New Roman" w:hAnsi="Times New Roman"/>
          <w:color w:val="000000"/>
          <w:sz w:val="24"/>
          <w:szCs w:val="24"/>
        </w:rPr>
        <w:t xml:space="preserve"> objektų kadastriniai matavimai, parengti 7 patalpų  paskirties pakeitimo projektai</w:t>
      </w:r>
      <w:r w:rsidR="007E6DE7" w:rsidRPr="0031085D">
        <w:rPr>
          <w:rFonts w:ascii="Times New Roman" w:hAnsi="Times New Roman"/>
          <w:color w:val="000000"/>
          <w:sz w:val="24"/>
          <w:szCs w:val="24"/>
        </w:rPr>
        <w:t>.</w:t>
      </w:r>
      <w:r w:rsidRPr="0031085D">
        <w:rPr>
          <w:rFonts w:ascii="Times New Roman" w:hAnsi="Times New Roman"/>
          <w:color w:val="000000"/>
          <w:sz w:val="24"/>
          <w:szCs w:val="24"/>
        </w:rPr>
        <w:t xml:space="preserve"> </w:t>
      </w:r>
    </w:p>
    <w:p w:rsidR="0092109B" w:rsidRPr="0031085D" w:rsidRDefault="0092109B" w:rsidP="009229FB">
      <w:pPr>
        <w:spacing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b/>
          <w:sz w:val="24"/>
          <w:szCs w:val="24"/>
        </w:rPr>
        <w:t>Gyvenamojo fondo valdymas.</w:t>
      </w:r>
      <w:r w:rsidRPr="0031085D">
        <w:rPr>
          <w:rFonts w:ascii="Times New Roman" w:eastAsia="Times New Roman" w:hAnsi="Times New Roman"/>
          <w:sz w:val="24"/>
          <w:szCs w:val="24"/>
        </w:rPr>
        <w:t xml:space="preserve"> Vadovaujantis Lietuvos Respublikos </w:t>
      </w:r>
      <w:r w:rsidR="007E6DE7" w:rsidRPr="0031085D">
        <w:rPr>
          <w:rFonts w:ascii="Times New Roman" w:eastAsia="Times New Roman" w:hAnsi="Times New Roman"/>
          <w:sz w:val="24"/>
          <w:szCs w:val="24"/>
        </w:rPr>
        <w:t>p</w:t>
      </w:r>
      <w:r w:rsidRPr="0031085D">
        <w:rPr>
          <w:rFonts w:ascii="Times New Roman" w:eastAsia="Times New Roman" w:hAnsi="Times New Roman"/>
          <w:sz w:val="24"/>
          <w:szCs w:val="24"/>
        </w:rPr>
        <w:t>aramos būstui įsigyti ar išsinuomoti įstatymo  nuostatomis, pagal dokumentų pateikimo datą yra sudaroma socialinio būsto laukiančiųjų asmenų eilė. Nuo 2015-01-01 įsigaliojusiame Įstatyme nurodoma, kad  asmenys, laukiantys socialinio būsto eilėje</w:t>
      </w:r>
      <w:r w:rsidR="007E6DE7" w:rsidRPr="0031085D">
        <w:rPr>
          <w:rFonts w:ascii="Times New Roman" w:eastAsia="Times New Roman" w:hAnsi="Times New Roman"/>
          <w:sz w:val="24"/>
          <w:szCs w:val="24"/>
        </w:rPr>
        <w:t>,</w:t>
      </w:r>
      <w:r w:rsidRPr="0031085D">
        <w:rPr>
          <w:rFonts w:ascii="Times New Roman" w:eastAsia="Times New Roman" w:hAnsi="Times New Roman"/>
          <w:sz w:val="24"/>
          <w:szCs w:val="24"/>
        </w:rPr>
        <w:t xml:space="preserve"> privalo kasmet deklaruoti pajamas ir turtą, todėl buvo išsiųsta 121 pranešimas dėl dokumentų patikslinimo. </w:t>
      </w:r>
    </w:p>
    <w:p w:rsidR="0092109B" w:rsidRPr="0031085D" w:rsidRDefault="007E6DE7" w:rsidP="009229FB">
      <w:pPr>
        <w:spacing w:before="0"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sz w:val="24"/>
          <w:szCs w:val="24"/>
        </w:rPr>
        <w:t>Pa</w:t>
      </w:r>
      <w:r w:rsidR="0092109B" w:rsidRPr="0031085D">
        <w:rPr>
          <w:rFonts w:ascii="Times New Roman" w:eastAsia="Times New Roman" w:hAnsi="Times New Roman"/>
          <w:sz w:val="24"/>
          <w:szCs w:val="24"/>
        </w:rPr>
        <w:t>tikslinti 135 šeimų duomenys buvo suvesti į SPIS programą</w:t>
      </w:r>
      <w:r w:rsidR="00372897" w:rsidRPr="0031085D">
        <w:rPr>
          <w:rFonts w:ascii="Times New Roman" w:eastAsia="Times New Roman" w:hAnsi="Times New Roman"/>
          <w:sz w:val="24"/>
          <w:szCs w:val="24"/>
        </w:rPr>
        <w:t>.</w:t>
      </w:r>
      <w:r w:rsidR="006F2596">
        <w:rPr>
          <w:rFonts w:ascii="Times New Roman" w:eastAsia="Times New Roman" w:hAnsi="Times New Roman"/>
          <w:sz w:val="24"/>
          <w:szCs w:val="24"/>
        </w:rPr>
        <w:t xml:space="preserve"> </w:t>
      </w:r>
      <w:r w:rsidR="0092109B" w:rsidRPr="0031085D">
        <w:rPr>
          <w:rFonts w:ascii="Times New Roman" w:eastAsia="Times New Roman" w:hAnsi="Times New Roman"/>
          <w:sz w:val="24"/>
          <w:szCs w:val="24"/>
        </w:rPr>
        <w:t>Patvirtinti sąrašai asmenų, laukiančių socialinio būsto eilėje ir išbrauktų iš socialinio būsto laukiančiųjų sąrašo.</w:t>
      </w:r>
    </w:p>
    <w:p w:rsidR="0092109B" w:rsidRPr="0031085D" w:rsidRDefault="0092109B" w:rsidP="009229FB">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 xml:space="preserve">Parengtos ir sudarytos 13 Savivaldybės ar socialinio būsto nuomos sutarčių. </w:t>
      </w:r>
    </w:p>
    <w:p w:rsidR="0092109B" w:rsidRPr="0031085D" w:rsidRDefault="0092109B" w:rsidP="009229FB">
      <w:pPr>
        <w:spacing w:before="0" w:after="0" w:line="240" w:lineRule="auto"/>
        <w:ind w:firstLine="851"/>
        <w:jc w:val="both"/>
        <w:rPr>
          <w:rFonts w:ascii="Times New Roman" w:hAnsi="Times New Roman"/>
          <w:sz w:val="24"/>
          <w:szCs w:val="24"/>
        </w:rPr>
      </w:pPr>
      <w:r w:rsidRPr="0031085D">
        <w:rPr>
          <w:rFonts w:ascii="Times New Roman" w:eastAsia="Times New Roman" w:hAnsi="Times New Roman"/>
          <w:sz w:val="24"/>
          <w:szCs w:val="24"/>
        </w:rPr>
        <w:t xml:space="preserve">Parengti dokumentai ir perimti Savivaldybės nuosavybėn </w:t>
      </w:r>
      <w:r w:rsidRPr="0031085D">
        <w:rPr>
          <w:rFonts w:ascii="Times New Roman" w:hAnsi="Times New Roman"/>
          <w:sz w:val="24"/>
          <w:szCs w:val="24"/>
        </w:rPr>
        <w:t>4 gyvenamieji būstai (buvę bešeimininkiai).</w:t>
      </w:r>
    </w:p>
    <w:p w:rsidR="0092109B" w:rsidRPr="0031085D" w:rsidRDefault="0092109B" w:rsidP="009229FB">
      <w:pPr>
        <w:spacing w:before="0"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sz w:val="24"/>
          <w:szCs w:val="24"/>
        </w:rPr>
        <w:t>Parduota 3 Savivaldybės būstai ar jų priklausiniai (Socialinio būsto fondas)</w:t>
      </w:r>
      <w:r w:rsidRPr="0031085D">
        <w:rPr>
          <w:rFonts w:ascii="Times New Roman" w:hAnsi="Times New Roman"/>
          <w:sz w:val="24"/>
          <w:szCs w:val="24"/>
        </w:rPr>
        <w:t xml:space="preserve"> Nupirkti 4 butai Gargžduose</w:t>
      </w:r>
      <w:r w:rsidRPr="0031085D">
        <w:rPr>
          <w:rFonts w:ascii="Times New Roman" w:eastAsia="Times New Roman" w:hAnsi="Times New Roman"/>
          <w:sz w:val="24"/>
          <w:szCs w:val="24"/>
        </w:rPr>
        <w:t>, vykdomas Socialinio būsto plėtros projektas</w:t>
      </w:r>
      <w:r w:rsidR="00C51299">
        <w:rPr>
          <w:rFonts w:ascii="Times New Roman" w:eastAsia="Times New Roman" w:hAnsi="Times New Roman"/>
          <w:sz w:val="24"/>
          <w:szCs w:val="24"/>
        </w:rPr>
        <w:t>.</w:t>
      </w:r>
    </w:p>
    <w:p w:rsidR="0092109B" w:rsidRPr="0031085D" w:rsidRDefault="0092109B" w:rsidP="009229FB">
      <w:pPr>
        <w:spacing w:after="0" w:line="240" w:lineRule="auto"/>
        <w:ind w:firstLine="851"/>
        <w:jc w:val="both"/>
        <w:rPr>
          <w:rFonts w:ascii="Times New Roman" w:eastAsia="Times New Roman" w:hAnsi="Times New Roman"/>
          <w:color w:val="000000"/>
          <w:sz w:val="24"/>
          <w:szCs w:val="24"/>
        </w:rPr>
      </w:pPr>
      <w:r w:rsidRPr="0031085D">
        <w:rPr>
          <w:rFonts w:ascii="Times New Roman" w:eastAsia="Times New Roman" w:hAnsi="Times New Roman"/>
          <w:b/>
          <w:sz w:val="24"/>
          <w:szCs w:val="24"/>
        </w:rPr>
        <w:t>Turto privatizavimas.</w:t>
      </w:r>
      <w:r w:rsidR="00F25F8F" w:rsidRPr="0031085D">
        <w:rPr>
          <w:rFonts w:ascii="Times New Roman" w:eastAsia="Times New Roman" w:hAnsi="Times New Roman"/>
          <w:color w:val="000000"/>
          <w:sz w:val="24"/>
          <w:szCs w:val="24"/>
        </w:rPr>
        <w:t xml:space="preserve"> P</w:t>
      </w:r>
      <w:r w:rsidRPr="0031085D">
        <w:rPr>
          <w:rFonts w:ascii="Times New Roman" w:eastAsia="Times New Roman" w:hAnsi="Times New Roman"/>
          <w:color w:val="000000"/>
          <w:sz w:val="24"/>
          <w:szCs w:val="24"/>
        </w:rPr>
        <w:t>areng</w:t>
      </w:r>
      <w:r w:rsidR="00F25F8F" w:rsidRPr="0031085D">
        <w:rPr>
          <w:rFonts w:ascii="Times New Roman" w:eastAsia="Times New Roman" w:hAnsi="Times New Roman"/>
          <w:color w:val="000000"/>
          <w:sz w:val="24"/>
          <w:szCs w:val="24"/>
        </w:rPr>
        <w:t>tos</w:t>
      </w:r>
      <w:r w:rsidRPr="0031085D">
        <w:rPr>
          <w:rFonts w:ascii="Times New Roman" w:eastAsia="Times New Roman" w:hAnsi="Times New Roman"/>
          <w:color w:val="000000"/>
          <w:sz w:val="24"/>
          <w:szCs w:val="24"/>
        </w:rPr>
        <w:t xml:space="preserve"> 2 privatizuojamų objektų viešo aukciono sąlyg</w:t>
      </w:r>
      <w:r w:rsidR="00F25F8F" w:rsidRPr="0031085D">
        <w:rPr>
          <w:rFonts w:ascii="Times New Roman" w:eastAsia="Times New Roman" w:hAnsi="Times New Roman"/>
          <w:color w:val="000000"/>
          <w:sz w:val="24"/>
          <w:szCs w:val="24"/>
        </w:rPr>
        <w:t>o</w:t>
      </w:r>
      <w:r w:rsidRPr="0031085D">
        <w:rPr>
          <w:rFonts w:ascii="Times New Roman" w:eastAsia="Times New Roman" w:hAnsi="Times New Roman"/>
          <w:color w:val="000000"/>
          <w:sz w:val="24"/>
          <w:szCs w:val="24"/>
        </w:rPr>
        <w:t>s ir organiz</w:t>
      </w:r>
      <w:r w:rsidR="00F25F8F" w:rsidRPr="0031085D">
        <w:rPr>
          <w:rFonts w:ascii="Times New Roman" w:eastAsia="Times New Roman" w:hAnsi="Times New Roman"/>
          <w:color w:val="000000"/>
          <w:sz w:val="24"/>
          <w:szCs w:val="24"/>
        </w:rPr>
        <w:t>uoti</w:t>
      </w:r>
      <w:r w:rsidRPr="0031085D">
        <w:rPr>
          <w:rFonts w:ascii="Times New Roman" w:eastAsia="Times New Roman" w:hAnsi="Times New Roman"/>
          <w:color w:val="000000"/>
          <w:sz w:val="24"/>
          <w:szCs w:val="24"/>
        </w:rPr>
        <w:t xml:space="preserve"> 2 vieš</w:t>
      </w:r>
      <w:r w:rsidR="00F25F8F" w:rsidRPr="0031085D">
        <w:rPr>
          <w:rFonts w:ascii="Times New Roman" w:eastAsia="Times New Roman" w:hAnsi="Times New Roman"/>
          <w:color w:val="000000"/>
          <w:sz w:val="24"/>
          <w:szCs w:val="24"/>
        </w:rPr>
        <w:t>i</w:t>
      </w:r>
      <w:r w:rsidRPr="0031085D">
        <w:rPr>
          <w:rFonts w:ascii="Times New Roman" w:eastAsia="Times New Roman" w:hAnsi="Times New Roman"/>
          <w:color w:val="000000"/>
          <w:sz w:val="24"/>
          <w:szCs w:val="24"/>
        </w:rPr>
        <w:t xml:space="preserve"> pardavimo aukcion</w:t>
      </w:r>
      <w:r w:rsidR="00F25F8F" w:rsidRPr="0031085D">
        <w:rPr>
          <w:rFonts w:ascii="Times New Roman" w:eastAsia="Times New Roman" w:hAnsi="Times New Roman"/>
          <w:color w:val="000000"/>
          <w:sz w:val="24"/>
          <w:szCs w:val="24"/>
        </w:rPr>
        <w:t>ai</w:t>
      </w:r>
      <w:r w:rsidRPr="0031085D">
        <w:rPr>
          <w:rFonts w:ascii="Times New Roman" w:eastAsia="Times New Roman" w:hAnsi="Times New Roman"/>
          <w:color w:val="000000"/>
          <w:sz w:val="24"/>
          <w:szCs w:val="24"/>
        </w:rPr>
        <w:t xml:space="preserve">.  </w:t>
      </w:r>
    </w:p>
    <w:p w:rsidR="0092109B" w:rsidRPr="0031085D" w:rsidRDefault="0092109B" w:rsidP="009229FB">
      <w:pPr>
        <w:spacing w:before="0" w:after="0" w:line="240" w:lineRule="auto"/>
        <w:ind w:firstLine="851"/>
        <w:jc w:val="both"/>
        <w:rPr>
          <w:rFonts w:ascii="Times New Roman" w:eastAsia="Times New Roman" w:hAnsi="Times New Roman"/>
          <w:color w:val="000000"/>
          <w:sz w:val="24"/>
          <w:szCs w:val="24"/>
        </w:rPr>
      </w:pPr>
      <w:r w:rsidRPr="0031085D">
        <w:rPr>
          <w:rFonts w:ascii="Times New Roman" w:eastAsia="Times New Roman" w:hAnsi="Times New Roman"/>
          <w:color w:val="000000"/>
          <w:sz w:val="24"/>
          <w:szCs w:val="24"/>
        </w:rPr>
        <w:t>Atlikti 34 objektų turto vertinimai, objektai buvo perduoti už akcijas.</w:t>
      </w:r>
    </w:p>
    <w:p w:rsidR="0092109B" w:rsidRPr="0031085D" w:rsidRDefault="0092109B" w:rsidP="009229FB">
      <w:pPr>
        <w:spacing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b/>
          <w:sz w:val="24"/>
          <w:szCs w:val="24"/>
        </w:rPr>
        <w:t>Įmonių valdymas.</w:t>
      </w:r>
      <w:r w:rsidRPr="0031085D">
        <w:rPr>
          <w:rFonts w:ascii="Times New Roman" w:eastAsia="Times New Roman" w:hAnsi="Times New Roman"/>
          <w:sz w:val="24"/>
          <w:szCs w:val="24"/>
        </w:rPr>
        <w:t xml:space="preserve"> Klaipėdos rajono savivaldybė valdė akcijas 5 akcinėse bendrovėse, kurių įstatinis kapitalas sudarė 61103301,44 </w:t>
      </w:r>
      <w:r w:rsidR="007E6DE7" w:rsidRPr="0031085D">
        <w:rPr>
          <w:rFonts w:ascii="Times New Roman" w:eastAsia="Times New Roman" w:hAnsi="Times New Roman"/>
          <w:sz w:val="24"/>
          <w:szCs w:val="24"/>
        </w:rPr>
        <w:t>eurų</w:t>
      </w:r>
      <w:r w:rsidRPr="0031085D">
        <w:rPr>
          <w:rFonts w:ascii="Times New Roman" w:eastAsia="Times New Roman" w:hAnsi="Times New Roman"/>
          <w:sz w:val="24"/>
          <w:szCs w:val="24"/>
        </w:rPr>
        <w:t xml:space="preserve">, iš kurių </w:t>
      </w:r>
      <w:r w:rsidR="00F25F8F" w:rsidRPr="0031085D">
        <w:rPr>
          <w:rFonts w:ascii="Times New Roman" w:eastAsia="Times New Roman" w:hAnsi="Times New Roman"/>
          <w:sz w:val="24"/>
          <w:szCs w:val="24"/>
        </w:rPr>
        <w:t>S</w:t>
      </w:r>
      <w:r w:rsidRPr="0031085D">
        <w:rPr>
          <w:rFonts w:ascii="Times New Roman" w:eastAsia="Times New Roman" w:hAnsi="Times New Roman"/>
          <w:sz w:val="24"/>
          <w:szCs w:val="24"/>
        </w:rPr>
        <w:t xml:space="preserve">avivaldybei nuosavybės teise priklausančių akcijų nominali vertė – 7394462,44 </w:t>
      </w:r>
      <w:r w:rsidR="007E6DE7" w:rsidRPr="0031085D">
        <w:rPr>
          <w:rFonts w:ascii="Times New Roman" w:eastAsia="Times New Roman" w:hAnsi="Times New Roman"/>
          <w:sz w:val="24"/>
          <w:szCs w:val="24"/>
        </w:rPr>
        <w:t>eurų</w:t>
      </w:r>
      <w:r w:rsidRPr="0031085D">
        <w:rPr>
          <w:rFonts w:ascii="Times New Roman" w:eastAsia="Times New Roman" w:hAnsi="Times New Roman"/>
          <w:sz w:val="24"/>
          <w:szCs w:val="24"/>
        </w:rPr>
        <w:t>:</w:t>
      </w:r>
    </w:p>
    <w:p w:rsidR="0092109B" w:rsidRPr="0031085D" w:rsidRDefault="0092109B" w:rsidP="009229FB">
      <w:pPr>
        <w:numPr>
          <w:ilvl w:val="0"/>
          <w:numId w:val="2"/>
        </w:numPr>
        <w:suppressAutoHyphens/>
        <w:spacing w:before="0" w:after="0" w:line="240" w:lineRule="auto"/>
        <w:ind w:left="0" w:firstLine="851"/>
        <w:jc w:val="both"/>
        <w:rPr>
          <w:rFonts w:ascii="Times New Roman" w:eastAsia="Times New Roman" w:hAnsi="Times New Roman"/>
          <w:sz w:val="24"/>
          <w:szCs w:val="24"/>
          <w:lang w:eastAsia="my-MM"/>
        </w:rPr>
      </w:pPr>
      <w:r w:rsidRPr="0031085D">
        <w:rPr>
          <w:rFonts w:ascii="Times New Roman" w:eastAsia="Times New Roman" w:hAnsi="Times New Roman"/>
          <w:sz w:val="24"/>
          <w:szCs w:val="24"/>
          <w:lang w:eastAsia="my-MM"/>
        </w:rPr>
        <w:t>UAB „Klaipėdos rajono energija“ (Savivaldybei priklauso 100 proc. akcijų);</w:t>
      </w:r>
    </w:p>
    <w:p w:rsidR="0092109B" w:rsidRPr="0031085D" w:rsidRDefault="0092109B" w:rsidP="009229FB">
      <w:pPr>
        <w:numPr>
          <w:ilvl w:val="0"/>
          <w:numId w:val="2"/>
        </w:numPr>
        <w:suppressAutoHyphens/>
        <w:spacing w:before="0" w:after="0" w:line="240" w:lineRule="auto"/>
        <w:ind w:left="0" w:firstLine="851"/>
        <w:jc w:val="both"/>
        <w:rPr>
          <w:rFonts w:ascii="Times New Roman" w:eastAsia="Times New Roman" w:hAnsi="Times New Roman"/>
          <w:sz w:val="24"/>
          <w:szCs w:val="24"/>
          <w:lang w:eastAsia="my-MM"/>
        </w:rPr>
      </w:pPr>
      <w:r w:rsidRPr="0031085D">
        <w:rPr>
          <w:rFonts w:ascii="Times New Roman" w:eastAsia="Times New Roman" w:hAnsi="Times New Roman"/>
          <w:sz w:val="24"/>
          <w:szCs w:val="24"/>
          <w:lang w:eastAsia="my-MM"/>
        </w:rPr>
        <w:t>UAB „Gargždų turgus“ (Savivaldybei priklauso 90 proc. akcijų);</w:t>
      </w:r>
    </w:p>
    <w:p w:rsidR="0092109B" w:rsidRPr="0031085D" w:rsidRDefault="0092109B" w:rsidP="009229FB">
      <w:pPr>
        <w:numPr>
          <w:ilvl w:val="0"/>
          <w:numId w:val="2"/>
        </w:numPr>
        <w:suppressAutoHyphens/>
        <w:spacing w:before="0" w:after="0" w:line="240" w:lineRule="auto"/>
        <w:ind w:left="0" w:firstLine="851"/>
        <w:jc w:val="both"/>
        <w:rPr>
          <w:rFonts w:ascii="Times New Roman" w:eastAsia="Times New Roman" w:hAnsi="Times New Roman"/>
          <w:sz w:val="24"/>
          <w:szCs w:val="24"/>
          <w:lang w:eastAsia="my-MM"/>
        </w:rPr>
      </w:pPr>
      <w:r w:rsidRPr="0031085D">
        <w:rPr>
          <w:rFonts w:ascii="Times New Roman" w:eastAsia="Times New Roman" w:hAnsi="Times New Roman"/>
          <w:sz w:val="24"/>
          <w:szCs w:val="24"/>
          <w:lang w:eastAsia="my-MM"/>
        </w:rPr>
        <w:t>UAB „Stotis“ (Savivaldybei priklauso 51,86 proc. akcijų);</w:t>
      </w:r>
    </w:p>
    <w:p w:rsidR="0092109B" w:rsidRPr="0031085D" w:rsidRDefault="0092109B" w:rsidP="009229FB">
      <w:pPr>
        <w:numPr>
          <w:ilvl w:val="0"/>
          <w:numId w:val="2"/>
        </w:numPr>
        <w:suppressAutoHyphens/>
        <w:spacing w:before="0" w:after="0" w:line="240" w:lineRule="auto"/>
        <w:ind w:left="0" w:firstLine="851"/>
        <w:jc w:val="both"/>
        <w:rPr>
          <w:rFonts w:ascii="Times New Roman" w:eastAsia="Times New Roman" w:hAnsi="Times New Roman"/>
          <w:sz w:val="24"/>
          <w:szCs w:val="24"/>
          <w:lang w:eastAsia="my-MM"/>
        </w:rPr>
      </w:pPr>
      <w:r w:rsidRPr="0031085D">
        <w:rPr>
          <w:rFonts w:ascii="Times New Roman" w:eastAsia="Times New Roman" w:hAnsi="Times New Roman"/>
          <w:sz w:val="24"/>
          <w:szCs w:val="24"/>
          <w:lang w:eastAsia="my-MM"/>
        </w:rPr>
        <w:t>AB „Klaipėdos vanduo“ (Savivaldybei priklauso 13 proc. akcijų);</w:t>
      </w:r>
    </w:p>
    <w:p w:rsidR="0092109B" w:rsidRPr="0031085D" w:rsidRDefault="0092109B" w:rsidP="009229FB">
      <w:pPr>
        <w:numPr>
          <w:ilvl w:val="0"/>
          <w:numId w:val="2"/>
        </w:numPr>
        <w:suppressAutoHyphens/>
        <w:spacing w:before="0" w:after="0" w:line="240" w:lineRule="auto"/>
        <w:ind w:left="0" w:firstLine="851"/>
        <w:jc w:val="both"/>
        <w:rPr>
          <w:rFonts w:ascii="Times New Roman" w:eastAsia="Times New Roman" w:hAnsi="Times New Roman"/>
          <w:sz w:val="24"/>
          <w:szCs w:val="24"/>
          <w:lang w:eastAsia="my-MM"/>
        </w:rPr>
      </w:pPr>
      <w:r w:rsidRPr="0031085D">
        <w:rPr>
          <w:rFonts w:ascii="Times New Roman" w:eastAsia="Times New Roman" w:hAnsi="Times New Roman"/>
          <w:sz w:val="24"/>
          <w:szCs w:val="24"/>
          <w:lang w:eastAsia="my-MM"/>
        </w:rPr>
        <w:t>UAB Klaipėdos regiono atliekų tvarkymo centras (Savivaldybei priklauso 0,489 akcijų).</w:t>
      </w:r>
    </w:p>
    <w:p w:rsidR="0092109B" w:rsidRPr="0031085D" w:rsidRDefault="0092109B" w:rsidP="009229FB">
      <w:pPr>
        <w:spacing w:before="0"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sz w:val="24"/>
          <w:szCs w:val="24"/>
        </w:rPr>
        <w:t>2018 m. dividendai nebuvo skirstomi, nes įmonės pajamas naudojo turto eksploatavimui.</w:t>
      </w:r>
    </w:p>
    <w:p w:rsidR="0092109B" w:rsidRPr="0031085D" w:rsidRDefault="0092109B" w:rsidP="00F12435">
      <w:pPr>
        <w:spacing w:after="0" w:line="240" w:lineRule="auto"/>
        <w:ind w:firstLine="851"/>
        <w:jc w:val="both"/>
        <w:rPr>
          <w:rFonts w:ascii="Times New Roman" w:hAnsi="Times New Roman"/>
          <w:bCs/>
          <w:sz w:val="24"/>
          <w:szCs w:val="24"/>
        </w:rPr>
      </w:pPr>
      <w:r w:rsidRPr="0031085D">
        <w:rPr>
          <w:rFonts w:ascii="Times New Roman" w:hAnsi="Times New Roman"/>
          <w:b/>
          <w:bCs/>
          <w:sz w:val="24"/>
          <w:szCs w:val="24"/>
        </w:rPr>
        <w:t>Statinių naudojimo priežiūra.</w:t>
      </w:r>
      <w:r w:rsidRPr="0031085D">
        <w:rPr>
          <w:rFonts w:ascii="Times New Roman" w:hAnsi="Times New Roman"/>
          <w:bCs/>
          <w:sz w:val="24"/>
          <w:szCs w:val="24"/>
        </w:rPr>
        <w:t xml:space="preserve"> Vykdyta Klaipėdos rajone esančių statinių naudojimo priežiūra. Patikrinti 199 statinių (</w:t>
      </w:r>
      <w:r w:rsidR="00F25F8F" w:rsidRPr="0031085D">
        <w:rPr>
          <w:rFonts w:ascii="Times New Roman" w:hAnsi="Times New Roman"/>
          <w:bCs/>
          <w:sz w:val="24"/>
          <w:szCs w:val="24"/>
        </w:rPr>
        <w:t>iš jų</w:t>
      </w:r>
      <w:r w:rsidRPr="0031085D">
        <w:rPr>
          <w:rFonts w:ascii="Times New Roman" w:hAnsi="Times New Roman"/>
          <w:bCs/>
          <w:sz w:val="24"/>
          <w:szCs w:val="24"/>
        </w:rPr>
        <w:t>. ypatingi – 39 statiniai) ir surašyti 238 statinių techninės priežiūros patikrinimo aktai. Išduota 12 pažymų apie naujai suformuotų nekilnojamojo turto kadastro objektų galimybę naudoti pagal paskirtį.</w:t>
      </w:r>
    </w:p>
    <w:p w:rsidR="0092109B" w:rsidRPr="0031085D" w:rsidRDefault="0092109B" w:rsidP="00F12435">
      <w:pPr>
        <w:spacing w:after="0" w:line="240" w:lineRule="auto"/>
        <w:ind w:firstLine="851"/>
        <w:jc w:val="both"/>
        <w:rPr>
          <w:rFonts w:ascii="Times New Roman" w:hAnsi="Times New Roman"/>
          <w:color w:val="000000"/>
          <w:sz w:val="24"/>
          <w:szCs w:val="24"/>
        </w:rPr>
      </w:pPr>
      <w:r w:rsidRPr="0031085D">
        <w:rPr>
          <w:rFonts w:ascii="Times New Roman" w:hAnsi="Times New Roman"/>
          <w:b/>
          <w:bCs/>
          <w:sz w:val="24"/>
          <w:szCs w:val="24"/>
        </w:rPr>
        <w:t>Adresų registro tvarkymas.</w:t>
      </w:r>
      <w:r w:rsidRPr="0031085D">
        <w:rPr>
          <w:rFonts w:ascii="Times New Roman" w:hAnsi="Times New Roman"/>
          <w:bCs/>
          <w:sz w:val="24"/>
          <w:szCs w:val="24"/>
        </w:rPr>
        <w:t xml:space="preserve"> Adresų suteikimo klausimais parengti </w:t>
      </w:r>
      <w:r w:rsidRPr="0031085D">
        <w:rPr>
          <w:rFonts w:ascii="Times New Roman" w:hAnsi="Times New Roman"/>
          <w:color w:val="000000"/>
          <w:sz w:val="24"/>
          <w:szCs w:val="24"/>
        </w:rPr>
        <w:t>187</w:t>
      </w:r>
      <w:r w:rsidRPr="0031085D">
        <w:rPr>
          <w:rFonts w:ascii="Times New Roman" w:hAnsi="Times New Roman"/>
          <w:color w:val="FF0000"/>
          <w:sz w:val="24"/>
          <w:szCs w:val="24"/>
        </w:rPr>
        <w:t xml:space="preserve"> </w:t>
      </w:r>
      <w:r w:rsidRPr="0031085D">
        <w:rPr>
          <w:rFonts w:ascii="Times New Roman" w:hAnsi="Times New Roman"/>
          <w:sz w:val="24"/>
          <w:szCs w:val="24"/>
        </w:rPr>
        <w:t>Klaipėdos rajono savivaldybės tarybos sprendimai, suteikti</w:t>
      </w:r>
      <w:r w:rsidRPr="0031085D">
        <w:rPr>
          <w:rFonts w:ascii="Times New Roman" w:hAnsi="Times New Roman"/>
          <w:color w:val="FF0000"/>
          <w:sz w:val="24"/>
          <w:szCs w:val="24"/>
        </w:rPr>
        <w:t xml:space="preserve"> </w:t>
      </w:r>
      <w:r w:rsidRPr="0031085D">
        <w:rPr>
          <w:rFonts w:ascii="Times New Roman" w:hAnsi="Times New Roman"/>
          <w:sz w:val="24"/>
          <w:szCs w:val="24"/>
        </w:rPr>
        <w:t xml:space="preserve">120 gatvių pavadinimai, patikslintos 162 gatvių koordinatės, pakeisti pavadinimai ar gatvės priskirtos kitai gyvenamajai vietovei, panaikinta 10 </w:t>
      </w:r>
      <w:r w:rsidRPr="0031085D">
        <w:rPr>
          <w:rFonts w:ascii="Times New Roman" w:hAnsi="Times New Roman"/>
          <w:sz w:val="24"/>
          <w:szCs w:val="24"/>
        </w:rPr>
        <w:lastRenderedPageBreak/>
        <w:t>gatvių pavadinimų. Tarybos sprendimu įregistruotas Jaunimo parko pavadinimas. Gauta 540 prašymų dėl adresų suteikimo. Parengta 770 Klaipėdos rajono savivaldybės administracijos direktoriaus įsakymai, kuriais suteikti, pakeisti, panaikinti adresai 2521</w:t>
      </w:r>
      <w:r w:rsidR="006F2596">
        <w:rPr>
          <w:rFonts w:ascii="Times New Roman" w:hAnsi="Times New Roman"/>
          <w:sz w:val="24"/>
          <w:szCs w:val="24"/>
        </w:rPr>
        <w:t>-am</w:t>
      </w:r>
      <w:r w:rsidRPr="0031085D">
        <w:rPr>
          <w:rFonts w:ascii="Times New Roman" w:hAnsi="Times New Roman"/>
          <w:color w:val="000000"/>
          <w:sz w:val="24"/>
          <w:szCs w:val="24"/>
        </w:rPr>
        <w:t xml:space="preserve"> objektui. Šie adresai įregistruoti VĮ Registro centro Adresų registre.</w:t>
      </w:r>
    </w:p>
    <w:p w:rsidR="0092109B" w:rsidRPr="0031085D" w:rsidRDefault="0092109B" w:rsidP="00F12435">
      <w:pPr>
        <w:spacing w:after="0" w:line="240" w:lineRule="auto"/>
        <w:ind w:firstLine="851"/>
        <w:jc w:val="both"/>
        <w:rPr>
          <w:rFonts w:ascii="Times New Roman" w:hAnsi="Times New Roman"/>
          <w:bCs/>
          <w:sz w:val="24"/>
          <w:szCs w:val="24"/>
        </w:rPr>
      </w:pPr>
      <w:r w:rsidRPr="0031085D">
        <w:rPr>
          <w:rFonts w:ascii="Times New Roman" w:hAnsi="Times New Roman"/>
          <w:b/>
          <w:bCs/>
          <w:sz w:val="24"/>
          <w:szCs w:val="24"/>
        </w:rPr>
        <w:t>Daugiabučių namų bendrosios nuosavybės administravimas.</w:t>
      </w:r>
      <w:r w:rsidRPr="0031085D">
        <w:rPr>
          <w:rFonts w:ascii="Times New Roman" w:hAnsi="Times New Roman"/>
          <w:bCs/>
          <w:sz w:val="24"/>
          <w:szCs w:val="24"/>
        </w:rPr>
        <w:t xml:space="preserve"> Nuo 2014-08-18, įsteigus naują etatą, pradėta vykdyti butų ir kitų patalpų savininkų bendrijų valdymo organų, jungtinės veiklos sutartimi įgaliotų asmenų ir Civilinio kodekso 4.84 straipsnyje nustatyta tvarka paskirtų bendrojo naudojimo objektų administratorių veiklos priežiūros ir kontrolės funkcija. Sudarytas ir per nustatytus terminus atnaujintas asmenų, pretenduojančių teikti daugiabučių namų bendrojo naudojimo objektų administravimo paslaugas Klaipėdos rajone, sąrašas.</w:t>
      </w:r>
    </w:p>
    <w:p w:rsidR="0092109B" w:rsidRPr="0031085D" w:rsidRDefault="0092109B" w:rsidP="009229F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Patikrinta 7 daugiabučių namų bendrojo naudojimo objektų veikla. Surašyti 6 patikrinimo aktai.</w:t>
      </w:r>
    </w:p>
    <w:p w:rsidR="0092109B" w:rsidRPr="0031085D" w:rsidRDefault="0092109B" w:rsidP="009229F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Teikta metodinė ir dalykinė pagalba keičiant 2 daugiabučių namų valdymo formą iš jungtinės veiklos sutarties į bendrojo naudojimo objektų administratorių ir 2 daugiabučių namų valdymo formą iš bendrojo naudojimo objektų administratoriaus sudarant jungtinės veiklos sutartį.</w:t>
      </w:r>
    </w:p>
    <w:p w:rsidR="007554F4" w:rsidRPr="0031085D" w:rsidRDefault="0092109B" w:rsidP="00F12435">
      <w:pPr>
        <w:spacing w:before="0" w:line="240" w:lineRule="auto"/>
        <w:ind w:firstLine="851"/>
        <w:jc w:val="both"/>
        <w:rPr>
          <w:rFonts w:ascii="Times New Roman" w:eastAsia="Times New Roman" w:hAnsi="Times New Roman"/>
          <w:b/>
          <w:sz w:val="24"/>
        </w:rPr>
      </w:pPr>
      <w:r w:rsidRPr="0031085D">
        <w:rPr>
          <w:rFonts w:ascii="Times New Roman" w:hAnsi="Times New Roman"/>
          <w:bCs/>
          <w:sz w:val="24"/>
          <w:szCs w:val="24"/>
        </w:rPr>
        <w:t>Šiuo metu Klaipėdos rajono savivaldybėje 323 daugiabučių namų bendrojo naudojimo objektų priežiūrai yra įregistravę Jungtinės veiklos sutartis, 77 – daugiabučių namų savininkų bendrijas, 228 namus prižiūri 6 Administratoriai.</w:t>
      </w:r>
      <w:r w:rsidR="00F12435">
        <w:rPr>
          <w:rFonts w:ascii="Times New Roman" w:hAnsi="Times New Roman"/>
          <w:bCs/>
          <w:sz w:val="24"/>
          <w:szCs w:val="24"/>
        </w:rPr>
        <w:t xml:space="preserve"> </w:t>
      </w:r>
    </w:p>
    <w:p w:rsidR="00C2186D" w:rsidRPr="0031085D" w:rsidRDefault="00C2186D" w:rsidP="00BA6CDB">
      <w:pPr>
        <w:spacing w:line="0" w:lineRule="atLeast"/>
        <w:jc w:val="center"/>
        <w:rPr>
          <w:rFonts w:ascii="Times New Roman" w:eastAsia="Times New Roman" w:hAnsi="Times New Roman"/>
          <w:b/>
          <w:sz w:val="24"/>
        </w:rPr>
      </w:pPr>
      <w:r w:rsidRPr="0031085D">
        <w:rPr>
          <w:rFonts w:ascii="Times New Roman" w:eastAsia="Times New Roman" w:hAnsi="Times New Roman"/>
          <w:b/>
          <w:sz w:val="24"/>
        </w:rPr>
        <w:t>V</w:t>
      </w:r>
      <w:r w:rsidR="000819A7">
        <w:rPr>
          <w:rFonts w:ascii="Times New Roman" w:eastAsia="Times New Roman" w:hAnsi="Times New Roman"/>
          <w:b/>
          <w:sz w:val="24"/>
        </w:rPr>
        <w:t>I</w:t>
      </w:r>
      <w:r w:rsidRPr="0031085D">
        <w:rPr>
          <w:rFonts w:ascii="Times New Roman" w:eastAsia="Times New Roman" w:hAnsi="Times New Roman"/>
          <w:b/>
          <w:sz w:val="24"/>
        </w:rPr>
        <w:t>. STATYBA IR KELIŲ PRIEŽIŪRA</w:t>
      </w:r>
    </w:p>
    <w:p w:rsidR="00A27611" w:rsidRPr="0031085D" w:rsidRDefault="00A27611" w:rsidP="00F12435">
      <w:pPr>
        <w:spacing w:after="0" w:line="240" w:lineRule="auto"/>
        <w:ind w:firstLine="851"/>
        <w:rPr>
          <w:rFonts w:ascii="Times New Roman" w:hAnsi="Times New Roman" w:cs="Times New Roman"/>
          <w:sz w:val="24"/>
          <w:szCs w:val="24"/>
        </w:rPr>
      </w:pPr>
      <w:bookmarkStart w:id="6" w:name="page22"/>
      <w:bookmarkEnd w:id="6"/>
      <w:r w:rsidRPr="0031085D">
        <w:rPr>
          <w:rFonts w:ascii="Times New Roman" w:eastAsia="Calibri" w:hAnsi="Times New Roman" w:cs="Times New Roman"/>
          <w:b/>
          <w:bCs/>
          <w:sz w:val="24"/>
          <w:szCs w:val="24"/>
        </w:rPr>
        <w:t>Kelių ir gatvių remontas ir rekonstrukcija</w:t>
      </w:r>
      <w:r w:rsidR="00E6753B">
        <w:rPr>
          <w:rFonts w:ascii="Times New Roman" w:eastAsia="Calibri" w:hAnsi="Times New Roman" w:cs="Times New Roman"/>
          <w:b/>
          <w:bCs/>
          <w:sz w:val="24"/>
          <w:szCs w:val="24"/>
        </w:rPr>
        <w:t>.</w:t>
      </w:r>
      <w:r w:rsidR="00E6753B">
        <w:rPr>
          <w:rFonts w:ascii="Times New Roman" w:hAnsi="Times New Roman" w:cs="Times New Roman"/>
          <w:sz w:val="24"/>
          <w:szCs w:val="24"/>
        </w:rPr>
        <w:t xml:space="preserve"> </w:t>
      </w:r>
      <w:r w:rsidRPr="0031085D">
        <w:rPr>
          <w:rFonts w:ascii="Times New Roman" w:hAnsi="Times New Roman" w:cs="Times New Roman"/>
          <w:sz w:val="24"/>
          <w:szCs w:val="24"/>
        </w:rPr>
        <w:t>2018 m. kelių ir gatvių priežiūrai, remontui, tiesim</w:t>
      </w:r>
      <w:r w:rsidR="00C91798" w:rsidRPr="0031085D">
        <w:rPr>
          <w:rFonts w:ascii="Times New Roman" w:hAnsi="Times New Roman" w:cs="Times New Roman"/>
          <w:sz w:val="24"/>
          <w:szCs w:val="24"/>
        </w:rPr>
        <w:t xml:space="preserve">ui panaudota 2997,24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urų. Iš Savival</w:t>
      </w:r>
      <w:r w:rsidR="00C91798" w:rsidRPr="0031085D">
        <w:rPr>
          <w:rFonts w:ascii="Times New Roman" w:hAnsi="Times New Roman" w:cs="Times New Roman"/>
          <w:sz w:val="24"/>
          <w:szCs w:val="24"/>
        </w:rPr>
        <w:t xml:space="preserve">dybės biudžeto –  937,8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iš Lietuvos automobilių kelių direkcijos prie Susisiekimo </w:t>
      </w:r>
      <w:r w:rsidR="00C91798" w:rsidRPr="0031085D">
        <w:rPr>
          <w:rFonts w:ascii="Times New Roman" w:hAnsi="Times New Roman" w:cs="Times New Roman"/>
          <w:sz w:val="24"/>
          <w:szCs w:val="24"/>
        </w:rPr>
        <w:t xml:space="preserve">ministerijos –  2059,44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urų.</w:t>
      </w:r>
    </w:p>
    <w:p w:rsidR="00A27611" w:rsidRPr="0031085D" w:rsidRDefault="00A27611" w:rsidP="00F12435">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Rekonstravimas, nauja statyba</w:t>
      </w:r>
      <w:r w:rsidR="00F25F8F" w:rsidRPr="0031085D">
        <w:rPr>
          <w:rFonts w:ascii="Times New Roman" w:hAnsi="Times New Roman" w:cs="Times New Roman"/>
          <w:sz w:val="24"/>
          <w:szCs w:val="24"/>
        </w:rPr>
        <w:t>.</w:t>
      </w:r>
      <w:r w:rsidRPr="005456E4">
        <w:rPr>
          <w:rFonts w:ascii="Times New Roman" w:hAnsi="Times New Roman" w:cs="Times New Roman"/>
          <w:sz w:val="24"/>
          <w:szCs w:val="24"/>
        </w:rPr>
        <w:t xml:space="preserve"> </w:t>
      </w:r>
      <w:r w:rsidR="00F25F8F" w:rsidRPr="00241B5D">
        <w:rPr>
          <w:rFonts w:ascii="Times New Roman" w:hAnsi="Times New Roman" w:cs="Times New Roman"/>
          <w:sz w:val="24"/>
          <w:szCs w:val="24"/>
        </w:rPr>
        <w:t>P</w:t>
      </w:r>
      <w:r w:rsidRPr="00586FF7">
        <w:rPr>
          <w:rFonts w:ascii="Times New Roman" w:hAnsi="Times New Roman" w:cs="Times New Roman"/>
          <w:sz w:val="24"/>
          <w:szCs w:val="24"/>
        </w:rPr>
        <w:t>er 2018 metus atlikta Judrėnų seniūnijoje Sodų gatvės ir Vingio gatvės kapitaliniai remontai už</w:t>
      </w:r>
      <w:r w:rsidRPr="00517964">
        <w:rPr>
          <w:rFonts w:ascii="Times New Roman" w:hAnsi="Times New Roman" w:cs="Times New Roman"/>
          <w:sz w:val="24"/>
          <w:szCs w:val="24"/>
        </w:rPr>
        <w:t xml:space="preserve"> 77,5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(KPPP).  </w:t>
      </w:r>
    </w:p>
    <w:p w:rsidR="00A27611" w:rsidRPr="0031085D" w:rsidRDefault="00A27611" w:rsidP="00F12435">
      <w:pPr>
        <w:spacing w:before="0" w:after="0" w:line="240" w:lineRule="auto"/>
        <w:ind w:firstLine="851"/>
        <w:jc w:val="both"/>
        <w:rPr>
          <w:rFonts w:ascii="Times New Roman" w:hAnsi="Times New Roman"/>
          <w:sz w:val="24"/>
          <w:szCs w:val="24"/>
        </w:rPr>
      </w:pPr>
      <w:r w:rsidRPr="0031085D">
        <w:rPr>
          <w:rFonts w:ascii="Times New Roman" w:hAnsi="Times New Roman" w:cs="Times New Roman"/>
          <w:sz w:val="24"/>
          <w:szCs w:val="24"/>
        </w:rPr>
        <w:t xml:space="preserve">Užbaigti </w:t>
      </w:r>
      <w:r w:rsidR="00F25F8F" w:rsidRPr="0031085D">
        <w:rPr>
          <w:rFonts w:ascii="Times New Roman" w:hAnsi="Times New Roman" w:cs="Times New Roman"/>
          <w:sz w:val="24"/>
          <w:szCs w:val="24"/>
        </w:rPr>
        <w:t xml:space="preserve">valstybinio kelio </w:t>
      </w:r>
      <w:r w:rsidR="00F25F8F" w:rsidRPr="0031085D">
        <w:rPr>
          <w:rFonts w:ascii="Times New Roman" w:hAnsi="Times New Roman"/>
          <w:sz w:val="24"/>
          <w:szCs w:val="24"/>
        </w:rPr>
        <w:t>Klaipėda</w:t>
      </w:r>
      <w:r w:rsidR="00F25F8F" w:rsidRPr="0031085D">
        <w:rPr>
          <w:rFonts w:ascii="Times New Roman" w:hAnsi="Times New Roman" w:cs="Times New Roman"/>
          <w:sz w:val="24"/>
          <w:szCs w:val="24"/>
        </w:rPr>
        <w:t>−</w:t>
      </w:r>
      <w:proofErr w:type="spellStart"/>
      <w:r w:rsidR="00F25F8F" w:rsidRPr="0031085D">
        <w:rPr>
          <w:rFonts w:ascii="Times New Roman" w:hAnsi="Times New Roman"/>
          <w:sz w:val="24"/>
          <w:szCs w:val="24"/>
        </w:rPr>
        <w:t>Karklė</w:t>
      </w:r>
      <w:proofErr w:type="spellEnd"/>
      <w:r w:rsidR="00F25F8F" w:rsidRPr="0031085D">
        <w:rPr>
          <w:rFonts w:ascii="Times New Roman" w:hAnsi="Times New Roman" w:cs="Times New Roman"/>
          <w:sz w:val="24"/>
          <w:szCs w:val="24"/>
        </w:rPr>
        <w:t>−</w:t>
      </w:r>
      <w:proofErr w:type="spellStart"/>
      <w:r w:rsidR="00F25F8F" w:rsidRPr="0031085D">
        <w:rPr>
          <w:rFonts w:ascii="Times New Roman" w:hAnsi="Times New Roman"/>
          <w:sz w:val="24"/>
          <w:szCs w:val="24"/>
        </w:rPr>
        <w:t>Dargužiai</w:t>
      </w:r>
      <w:proofErr w:type="spellEnd"/>
      <w:r w:rsidR="00F25F8F" w:rsidRPr="0031085D">
        <w:rPr>
          <w:rFonts w:ascii="Times New Roman" w:hAnsi="Times New Roman"/>
          <w:sz w:val="24"/>
          <w:szCs w:val="24"/>
        </w:rPr>
        <w:t xml:space="preserve"> </w:t>
      </w:r>
      <w:r w:rsidR="00F25F8F" w:rsidRPr="0031085D">
        <w:rPr>
          <w:rFonts w:ascii="Times New Roman" w:hAnsi="Times New Roman" w:cs="Times New Roman"/>
          <w:sz w:val="24"/>
          <w:szCs w:val="24"/>
        </w:rPr>
        <w:t xml:space="preserve">Nr. 2217 </w:t>
      </w:r>
      <w:r w:rsidRPr="0031085D">
        <w:rPr>
          <w:rFonts w:ascii="Times New Roman" w:hAnsi="Times New Roman" w:cs="Times New Roman"/>
          <w:sz w:val="24"/>
          <w:szCs w:val="24"/>
        </w:rPr>
        <w:t xml:space="preserve">rekonstravimo darbai </w:t>
      </w:r>
      <w:r w:rsidRPr="0031085D">
        <w:rPr>
          <w:rFonts w:ascii="Times New Roman" w:hAnsi="Times New Roman"/>
          <w:sz w:val="24"/>
          <w:szCs w:val="24"/>
        </w:rPr>
        <w:t xml:space="preserve">ruožo nuo 8,6 km iki 11,7 km, kuris sutampa su Kretingalės seniūnijos </w:t>
      </w:r>
      <w:proofErr w:type="spellStart"/>
      <w:r w:rsidRPr="0031085D">
        <w:rPr>
          <w:rFonts w:ascii="Times New Roman" w:hAnsi="Times New Roman"/>
          <w:sz w:val="24"/>
          <w:szCs w:val="24"/>
        </w:rPr>
        <w:t>Placio</w:t>
      </w:r>
      <w:proofErr w:type="spellEnd"/>
      <w:r w:rsidRPr="0031085D">
        <w:rPr>
          <w:rFonts w:ascii="Times New Roman" w:hAnsi="Times New Roman"/>
          <w:sz w:val="24"/>
          <w:szCs w:val="24"/>
        </w:rPr>
        <w:t xml:space="preserve"> gatve, kuriam panaudota 394,95 tūkst. </w:t>
      </w:r>
      <w:r w:rsidR="00F25F8F" w:rsidRPr="0031085D">
        <w:rPr>
          <w:rFonts w:ascii="Times New Roman" w:hAnsi="Times New Roman"/>
          <w:sz w:val="24"/>
          <w:szCs w:val="24"/>
        </w:rPr>
        <w:t>e</w:t>
      </w:r>
      <w:r w:rsidRPr="0031085D">
        <w:rPr>
          <w:rFonts w:ascii="Times New Roman" w:hAnsi="Times New Roman"/>
          <w:sz w:val="24"/>
          <w:szCs w:val="24"/>
        </w:rPr>
        <w:t xml:space="preserve">urų (KPPP). </w:t>
      </w:r>
    </w:p>
    <w:p w:rsidR="00A27611" w:rsidRPr="0031085D" w:rsidRDefault="00A27611" w:rsidP="00F12435">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Įvykdyta pus</w:t>
      </w:r>
      <w:r w:rsidR="00F25F8F" w:rsidRPr="0031085D">
        <w:rPr>
          <w:rFonts w:ascii="Times New Roman" w:hAnsi="Times New Roman"/>
          <w:sz w:val="24"/>
          <w:szCs w:val="24"/>
        </w:rPr>
        <w:t>ė</w:t>
      </w:r>
      <w:r w:rsidRPr="0031085D">
        <w:rPr>
          <w:rFonts w:ascii="Times New Roman" w:hAnsi="Times New Roman"/>
          <w:sz w:val="24"/>
          <w:szCs w:val="24"/>
        </w:rPr>
        <w:t xml:space="preserve"> Klaipėdos rajono Dovilų seniūnijos vietinės reikšmės kelio </w:t>
      </w:r>
      <w:proofErr w:type="spellStart"/>
      <w:r w:rsidRPr="0031085D">
        <w:rPr>
          <w:rFonts w:ascii="Times New Roman" w:hAnsi="Times New Roman"/>
          <w:sz w:val="24"/>
          <w:szCs w:val="24"/>
        </w:rPr>
        <w:t>Lėbartai</w:t>
      </w:r>
      <w:r w:rsidR="00F25F8F" w:rsidRPr="0031085D">
        <w:rPr>
          <w:rFonts w:ascii="Times New Roman" w:hAnsi="Times New Roman" w:cs="Times New Roman"/>
          <w:sz w:val="24"/>
          <w:szCs w:val="24"/>
        </w:rPr>
        <w:t>−</w:t>
      </w:r>
      <w:r w:rsidRPr="0031085D">
        <w:rPr>
          <w:rFonts w:ascii="Times New Roman" w:hAnsi="Times New Roman"/>
          <w:sz w:val="24"/>
          <w:szCs w:val="24"/>
        </w:rPr>
        <w:t>Ketevergiai</w:t>
      </w:r>
      <w:proofErr w:type="spellEnd"/>
      <w:r w:rsidRPr="0031085D">
        <w:rPr>
          <w:rFonts w:ascii="Times New Roman" w:hAnsi="Times New Roman"/>
          <w:sz w:val="24"/>
          <w:szCs w:val="24"/>
        </w:rPr>
        <w:t xml:space="preserve"> (</w:t>
      </w:r>
      <w:proofErr w:type="spellStart"/>
      <w:r w:rsidRPr="0031085D">
        <w:rPr>
          <w:rFonts w:ascii="Times New Roman" w:hAnsi="Times New Roman"/>
          <w:sz w:val="24"/>
          <w:szCs w:val="24"/>
        </w:rPr>
        <w:t>K</w:t>
      </w:r>
      <w:r w:rsidR="005E0B18" w:rsidRPr="0031085D">
        <w:rPr>
          <w:rFonts w:ascii="Times New Roman" w:hAnsi="Times New Roman"/>
          <w:sz w:val="24"/>
          <w:szCs w:val="24"/>
        </w:rPr>
        <w:t>i</w:t>
      </w:r>
      <w:r w:rsidRPr="0031085D">
        <w:rPr>
          <w:rFonts w:ascii="Times New Roman" w:hAnsi="Times New Roman"/>
          <w:sz w:val="24"/>
          <w:szCs w:val="24"/>
        </w:rPr>
        <w:t>škėnai</w:t>
      </w:r>
      <w:proofErr w:type="spellEnd"/>
      <w:r w:rsidR="00F25F8F" w:rsidRPr="0031085D">
        <w:rPr>
          <w:rFonts w:ascii="Times New Roman" w:hAnsi="Times New Roman" w:cs="Times New Roman"/>
          <w:sz w:val="24"/>
          <w:szCs w:val="24"/>
        </w:rPr>
        <w:t>−</w:t>
      </w:r>
      <w:proofErr w:type="spellStart"/>
      <w:r w:rsidRPr="0031085D">
        <w:rPr>
          <w:rFonts w:ascii="Times New Roman" w:hAnsi="Times New Roman"/>
          <w:sz w:val="24"/>
          <w:szCs w:val="24"/>
        </w:rPr>
        <w:t>Lėbartai</w:t>
      </w:r>
      <w:proofErr w:type="spellEnd"/>
      <w:r w:rsidR="00F25F8F" w:rsidRPr="0031085D">
        <w:rPr>
          <w:rFonts w:ascii="Times New Roman" w:hAnsi="Times New Roman" w:cs="Times New Roman"/>
          <w:sz w:val="24"/>
          <w:szCs w:val="24"/>
        </w:rPr>
        <w:t>−</w:t>
      </w:r>
      <w:r w:rsidRPr="0031085D">
        <w:rPr>
          <w:rFonts w:ascii="Times New Roman" w:hAnsi="Times New Roman"/>
          <w:sz w:val="24"/>
          <w:szCs w:val="24"/>
        </w:rPr>
        <w:t xml:space="preserve">Ketvergiai) Nr. KL0402 rekonstravimo darbų sutarties už 219,3 tūkst. </w:t>
      </w:r>
      <w:r w:rsidR="00F25F8F" w:rsidRPr="0031085D">
        <w:rPr>
          <w:rFonts w:ascii="Times New Roman" w:hAnsi="Times New Roman"/>
          <w:sz w:val="24"/>
          <w:szCs w:val="24"/>
        </w:rPr>
        <w:t>e</w:t>
      </w:r>
      <w:r w:rsidRPr="0031085D">
        <w:rPr>
          <w:rFonts w:ascii="Times New Roman" w:hAnsi="Times New Roman"/>
          <w:sz w:val="24"/>
          <w:szCs w:val="24"/>
        </w:rPr>
        <w:t>urų.</w:t>
      </w:r>
    </w:p>
    <w:p w:rsidR="00A27611" w:rsidRPr="00586FF7" w:rsidRDefault="00A27611" w:rsidP="00F12435">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Priežiūros darbai</w:t>
      </w:r>
      <w:r w:rsidR="00F25F8F" w:rsidRPr="0031085D">
        <w:rPr>
          <w:rFonts w:ascii="Times New Roman" w:hAnsi="Times New Roman" w:cs="Times New Roman"/>
          <w:sz w:val="24"/>
          <w:szCs w:val="24"/>
        </w:rPr>
        <w:t>.</w:t>
      </w:r>
      <w:r w:rsidRPr="00241B5D">
        <w:rPr>
          <w:rFonts w:ascii="Times New Roman" w:hAnsi="Times New Roman" w:cs="Times New Roman"/>
          <w:sz w:val="24"/>
          <w:szCs w:val="24"/>
        </w:rPr>
        <w:t xml:space="preserve"> Atlikti kelių priežiūros ir paprasto</w:t>
      </w:r>
      <w:r w:rsidR="006F2596">
        <w:rPr>
          <w:rFonts w:ascii="Times New Roman" w:hAnsi="Times New Roman" w:cs="Times New Roman"/>
          <w:sz w:val="24"/>
          <w:szCs w:val="24"/>
        </w:rPr>
        <w:t>jo</w:t>
      </w:r>
      <w:r w:rsidRPr="00241B5D">
        <w:rPr>
          <w:rFonts w:ascii="Times New Roman" w:hAnsi="Times New Roman" w:cs="Times New Roman"/>
          <w:sz w:val="24"/>
          <w:szCs w:val="24"/>
        </w:rPr>
        <w:t xml:space="preserve"> remonto darbai seniūnijose: </w:t>
      </w:r>
      <w:proofErr w:type="spellStart"/>
      <w:r w:rsidRPr="00241B5D">
        <w:rPr>
          <w:rFonts w:ascii="Times New Roman" w:hAnsi="Times New Roman" w:cs="Times New Roman"/>
          <w:sz w:val="24"/>
          <w:szCs w:val="24"/>
        </w:rPr>
        <w:t>išdaužų</w:t>
      </w:r>
      <w:proofErr w:type="spellEnd"/>
      <w:r w:rsidRPr="00241B5D">
        <w:rPr>
          <w:rFonts w:ascii="Times New Roman" w:hAnsi="Times New Roman" w:cs="Times New Roman"/>
          <w:sz w:val="24"/>
          <w:szCs w:val="24"/>
        </w:rPr>
        <w:t xml:space="preserve"> užtaisymas asfaltbetonio dangoje, kelių (gatvių) su žvyro danga žvyravimas, duobių užtaisymas skalda, suremontuotos senos vandens pralaidos, įrengtos naujos, atkurtos kelio sankasos, atl</w:t>
      </w:r>
      <w:r w:rsidRPr="00586FF7">
        <w:rPr>
          <w:rFonts w:ascii="Times New Roman" w:hAnsi="Times New Roman" w:cs="Times New Roman"/>
          <w:sz w:val="24"/>
          <w:szCs w:val="24"/>
        </w:rPr>
        <w:t xml:space="preserve">ikta kelio ženklų priežiūra, remontas ir naujų įrengimas. Atliktas gatvių dangos horizontalus ženklinimas.  </w:t>
      </w:r>
    </w:p>
    <w:p w:rsidR="00BA6CDB" w:rsidRPr="0031085D" w:rsidRDefault="00A27611" w:rsidP="00F12435">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Atlikta šaligatvių (Jakų k. Jakų g., Gargždų m. Vasario 1-osios g., Žemaičių g., Kastyčio</w:t>
      </w:r>
      <w:r w:rsidR="00C91798" w:rsidRPr="0031085D">
        <w:rPr>
          <w:rFonts w:ascii="Times New Roman" w:hAnsi="Times New Roman" w:cs="Times New Roman"/>
          <w:sz w:val="24"/>
          <w:szCs w:val="24"/>
        </w:rPr>
        <w:t xml:space="preserve"> g.) paprastojo remonto darbai. </w:t>
      </w:r>
      <w:r w:rsidRPr="0031085D">
        <w:rPr>
          <w:rFonts w:ascii="Times New Roman" w:hAnsi="Times New Roman" w:cs="Times New Roman"/>
          <w:sz w:val="24"/>
          <w:szCs w:val="24"/>
        </w:rPr>
        <w:t>Atliktas gatvių su asfalto danga paprastas</w:t>
      </w:r>
      <w:r w:rsidR="006F2596">
        <w:rPr>
          <w:rFonts w:ascii="Times New Roman" w:hAnsi="Times New Roman" w:cs="Times New Roman"/>
          <w:sz w:val="24"/>
          <w:szCs w:val="24"/>
        </w:rPr>
        <w:t>is</w:t>
      </w:r>
      <w:r w:rsidRPr="0031085D">
        <w:rPr>
          <w:rFonts w:ascii="Times New Roman" w:hAnsi="Times New Roman" w:cs="Times New Roman"/>
          <w:sz w:val="24"/>
          <w:szCs w:val="24"/>
        </w:rPr>
        <w:t xml:space="preserve"> remontas (ištisinis asfaltavimas) Gargždų m. P. Cvirkos gatvėje, Vingio ir Smėlio gatvių sankirtoje, Dauparų</w:t>
      </w:r>
      <w:r w:rsidR="006F2596">
        <w:rPr>
          <w:rFonts w:ascii="Times New Roman" w:hAnsi="Times New Roman" w:cs="Times New Roman"/>
          <w:sz w:val="24"/>
          <w:szCs w:val="24"/>
        </w:rPr>
        <w:t>−</w:t>
      </w:r>
      <w:r w:rsidRPr="0031085D">
        <w:rPr>
          <w:rFonts w:ascii="Times New Roman" w:hAnsi="Times New Roman" w:cs="Times New Roman"/>
          <w:sz w:val="24"/>
          <w:szCs w:val="24"/>
        </w:rPr>
        <w:t xml:space="preserve">Kvietinių seniūnijoje </w:t>
      </w:r>
      <w:proofErr w:type="spellStart"/>
      <w:r w:rsidRPr="0031085D">
        <w:rPr>
          <w:rFonts w:ascii="Times New Roman" w:hAnsi="Times New Roman" w:cs="Times New Roman"/>
          <w:sz w:val="24"/>
          <w:szCs w:val="24"/>
        </w:rPr>
        <w:t>Gribžinių</w:t>
      </w:r>
      <w:proofErr w:type="spellEnd"/>
      <w:r w:rsidRPr="0031085D">
        <w:rPr>
          <w:rFonts w:ascii="Times New Roman" w:hAnsi="Times New Roman" w:cs="Times New Roman"/>
          <w:sz w:val="24"/>
          <w:szCs w:val="24"/>
        </w:rPr>
        <w:t xml:space="preserve"> k. Žemaičių gatvėje, Kretingalės seniūnijoje Aušros gatvėje.</w:t>
      </w:r>
    </w:p>
    <w:p w:rsidR="00A27611" w:rsidRPr="0031085D" w:rsidRDefault="00BA6CDB" w:rsidP="00F12435">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I</w:t>
      </w:r>
      <w:r w:rsidR="00A27611" w:rsidRPr="0031085D">
        <w:rPr>
          <w:rFonts w:ascii="Times New Roman" w:hAnsi="Times New Roman" w:cs="Times New Roman"/>
          <w:sz w:val="24"/>
          <w:szCs w:val="24"/>
        </w:rPr>
        <w:t xml:space="preserve">šasfaltuota naujai Priekulės seniūnijoje įvažiavimas į Dituvos sodus už daugiau kaip 60,0 tūkst. </w:t>
      </w:r>
      <w:r w:rsidR="006F2596">
        <w:rPr>
          <w:rFonts w:ascii="Times New Roman" w:hAnsi="Times New Roman" w:cs="Times New Roman"/>
          <w:sz w:val="24"/>
          <w:szCs w:val="24"/>
        </w:rPr>
        <w:t>e</w:t>
      </w:r>
      <w:r w:rsidR="00A27611" w:rsidRPr="0031085D">
        <w:rPr>
          <w:rFonts w:ascii="Times New Roman" w:hAnsi="Times New Roman" w:cs="Times New Roman"/>
          <w:sz w:val="24"/>
          <w:szCs w:val="24"/>
        </w:rPr>
        <w:t>urų (Turgaus ir Pavasario g.) bei Vėžaičių seniūnijos Girininkų kaimo Paversmių gatvės (KPPP).</w:t>
      </w:r>
    </w:p>
    <w:p w:rsidR="00A27611" w:rsidRPr="0031085D" w:rsidRDefault="00A27611" w:rsidP="00F12435">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Dar ne viena gatvė remontuota iš biudžeto lėšų Dovilų seniūnijoje, Gargžduose (Laukų gatvės akligatvis, Parko gatvės akligatvis), Kretingalės seniūnijoje, Dauparų</w:t>
      </w:r>
      <w:r w:rsidR="00F25F8F" w:rsidRPr="0031085D">
        <w:rPr>
          <w:rFonts w:ascii="Times New Roman" w:hAnsi="Times New Roman" w:cs="Times New Roman"/>
          <w:sz w:val="24"/>
          <w:szCs w:val="24"/>
        </w:rPr>
        <w:t>−</w:t>
      </w:r>
      <w:r w:rsidRPr="0031085D">
        <w:rPr>
          <w:rFonts w:ascii="Times New Roman" w:hAnsi="Times New Roman" w:cs="Times New Roman"/>
          <w:sz w:val="24"/>
          <w:szCs w:val="24"/>
        </w:rPr>
        <w:t>Kvietinių seniūnijoje, Priekulės seniūnijoje. Visiems priežiūros ir paprastojo remonto darbams panaudota 4</w:t>
      </w:r>
      <w:r w:rsidR="002A424D" w:rsidRPr="0031085D">
        <w:rPr>
          <w:rFonts w:ascii="Times New Roman" w:hAnsi="Times New Roman" w:cs="Times New Roman"/>
          <w:sz w:val="24"/>
          <w:szCs w:val="24"/>
        </w:rPr>
        <w:t xml:space="preserve">02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 xml:space="preserve">urų iš KPPP lėšų, 606,4 tūkst. </w:t>
      </w:r>
      <w:r w:rsidR="00F25F8F" w:rsidRPr="0031085D">
        <w:rPr>
          <w:rFonts w:ascii="Times New Roman" w:hAnsi="Times New Roman" w:cs="Times New Roman"/>
          <w:sz w:val="24"/>
          <w:szCs w:val="24"/>
        </w:rPr>
        <w:t>e</w:t>
      </w:r>
      <w:r w:rsidRPr="0031085D">
        <w:rPr>
          <w:rFonts w:ascii="Times New Roman" w:hAnsi="Times New Roman" w:cs="Times New Roman"/>
          <w:sz w:val="24"/>
          <w:szCs w:val="24"/>
        </w:rPr>
        <w:t>urų iš SB lėšų.</w:t>
      </w:r>
    </w:p>
    <w:p w:rsidR="00A27611" w:rsidRPr="00241B5D" w:rsidRDefault="00F25F8F" w:rsidP="00F12435">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T</w:t>
      </w:r>
      <w:r w:rsidR="00A27611" w:rsidRPr="00077CD4">
        <w:rPr>
          <w:rFonts w:ascii="Times New Roman" w:hAnsi="Times New Roman" w:cs="Times New Roman"/>
          <w:b/>
          <w:sz w:val="24"/>
          <w:szCs w:val="24"/>
        </w:rPr>
        <w:t>eisinė kelių registracija</w:t>
      </w:r>
      <w:r w:rsidRPr="0031085D">
        <w:rPr>
          <w:rFonts w:ascii="Times New Roman" w:hAnsi="Times New Roman" w:cs="Times New Roman"/>
          <w:sz w:val="24"/>
          <w:szCs w:val="24"/>
        </w:rPr>
        <w:t>.</w:t>
      </w:r>
      <w:r w:rsidR="00A27611" w:rsidRPr="00241B5D">
        <w:rPr>
          <w:rFonts w:ascii="Times New Roman" w:hAnsi="Times New Roman" w:cs="Times New Roman"/>
          <w:sz w:val="24"/>
          <w:szCs w:val="24"/>
        </w:rPr>
        <w:t xml:space="preserve"> Įregistruota NTR registre Judrėnų sen. Sodų ir Vingio g. </w:t>
      </w:r>
    </w:p>
    <w:p w:rsidR="00B058BF" w:rsidRDefault="00A27611" w:rsidP="00F12435">
      <w:pPr>
        <w:spacing w:before="0" w:line="240" w:lineRule="auto"/>
        <w:ind w:firstLine="851"/>
        <w:jc w:val="both"/>
        <w:rPr>
          <w:rFonts w:ascii="Times New Roman" w:eastAsia="Times New Roman" w:hAnsi="Times New Roman" w:cs="Times New Roman"/>
          <w:bCs/>
          <w:i/>
          <w:sz w:val="24"/>
          <w:szCs w:val="24"/>
        </w:rPr>
      </w:pPr>
      <w:r w:rsidRPr="00517964">
        <w:rPr>
          <w:rFonts w:ascii="Times New Roman" w:eastAsia="Times New Roman" w:hAnsi="Times New Roman" w:cs="Times New Roman"/>
          <w:b/>
          <w:bCs/>
          <w:sz w:val="24"/>
          <w:szCs w:val="24"/>
        </w:rPr>
        <w:t>Pagrindiniai įvykdyti statinių statybos ir remonto darbų projektai</w:t>
      </w:r>
      <w:r w:rsidR="00F12435">
        <w:rPr>
          <w:rFonts w:ascii="Times New Roman" w:eastAsia="Times New Roman" w:hAnsi="Times New Roman" w:cs="Times New Roman"/>
          <w:b/>
          <w:bCs/>
          <w:sz w:val="24"/>
          <w:szCs w:val="24"/>
        </w:rPr>
        <w:t xml:space="preserve"> </w:t>
      </w:r>
      <w:r w:rsidR="00F12435" w:rsidRPr="00F12435">
        <w:rPr>
          <w:rFonts w:ascii="Times New Roman" w:eastAsia="Times New Roman" w:hAnsi="Times New Roman" w:cs="Times New Roman"/>
          <w:bCs/>
          <w:i/>
          <w:sz w:val="24"/>
          <w:szCs w:val="24"/>
        </w:rPr>
        <w:t xml:space="preserve">pateikti lentelėje Nr. 4. </w:t>
      </w:r>
    </w:p>
    <w:p w:rsidR="00E2122F" w:rsidRPr="0031085D" w:rsidRDefault="00E2122F" w:rsidP="00F12435">
      <w:pPr>
        <w:spacing w:before="0" w:line="240" w:lineRule="auto"/>
        <w:ind w:firstLine="851"/>
        <w:jc w:val="both"/>
        <w:rPr>
          <w:rFonts w:ascii="Times New Roman" w:eastAsia="Times New Roman" w:hAnsi="Times New Roman" w:cs="Times New Roman"/>
          <w:b/>
          <w:bCs/>
          <w:sz w:val="24"/>
          <w:szCs w:val="24"/>
        </w:rPr>
      </w:pPr>
    </w:p>
    <w:tbl>
      <w:tblPr>
        <w:tblW w:w="101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6431"/>
        <w:gridCol w:w="3193"/>
      </w:tblGrid>
      <w:tr w:rsidR="00A27611" w:rsidRPr="0031085D" w:rsidTr="00D24704">
        <w:trPr>
          <w:gridBefore w:val="1"/>
          <w:wBefore w:w="538" w:type="dxa"/>
          <w:trHeight w:val="322"/>
        </w:trPr>
        <w:tc>
          <w:tcPr>
            <w:tcW w:w="6431" w:type="dxa"/>
          </w:tcPr>
          <w:p w:rsidR="00A27611" w:rsidRPr="00F12435" w:rsidRDefault="00A27611" w:rsidP="00714060">
            <w:pPr>
              <w:spacing w:before="0" w:after="0" w:line="240" w:lineRule="auto"/>
              <w:jc w:val="center"/>
              <w:outlineLvl w:val="0"/>
              <w:rPr>
                <w:rFonts w:ascii="Times New Roman" w:eastAsia="Times New Roman" w:hAnsi="Times New Roman" w:cs="Times New Roman"/>
                <w:b/>
                <w:sz w:val="22"/>
                <w:szCs w:val="22"/>
              </w:rPr>
            </w:pPr>
            <w:r w:rsidRPr="00F12435">
              <w:rPr>
                <w:rFonts w:ascii="Times New Roman" w:eastAsia="Times New Roman" w:hAnsi="Times New Roman" w:cs="Times New Roman"/>
                <w:b/>
                <w:sz w:val="22"/>
                <w:szCs w:val="22"/>
              </w:rPr>
              <w:lastRenderedPageBreak/>
              <w:t>Įgyvendinti projektai</w:t>
            </w:r>
          </w:p>
        </w:tc>
        <w:tc>
          <w:tcPr>
            <w:tcW w:w="3193" w:type="dxa"/>
          </w:tcPr>
          <w:p w:rsidR="00A27611" w:rsidRPr="00F12435" w:rsidRDefault="00A27611" w:rsidP="00714060">
            <w:pPr>
              <w:spacing w:before="0" w:after="0" w:line="240" w:lineRule="auto"/>
              <w:jc w:val="both"/>
              <w:outlineLvl w:val="0"/>
              <w:rPr>
                <w:rFonts w:ascii="Times New Roman" w:eastAsia="Times New Roman" w:hAnsi="Times New Roman" w:cs="Times New Roman"/>
                <w:b/>
                <w:sz w:val="22"/>
                <w:szCs w:val="22"/>
              </w:rPr>
            </w:pPr>
            <w:r w:rsidRPr="00F12435">
              <w:rPr>
                <w:rFonts w:ascii="Times New Roman" w:eastAsia="Times New Roman" w:hAnsi="Times New Roman" w:cs="Times New Roman"/>
                <w:b/>
                <w:sz w:val="22"/>
                <w:szCs w:val="22"/>
              </w:rPr>
              <w:t>Pastabos</w:t>
            </w:r>
          </w:p>
        </w:tc>
      </w:tr>
      <w:tr w:rsidR="00A27611" w:rsidRPr="0031085D" w:rsidTr="00D24704">
        <w:trPr>
          <w:gridBefore w:val="1"/>
          <w:wBefore w:w="538" w:type="dxa"/>
          <w:trHeight w:val="495"/>
        </w:trPr>
        <w:tc>
          <w:tcPr>
            <w:tcW w:w="6431" w:type="dxa"/>
          </w:tcPr>
          <w:p w:rsidR="00A27611" w:rsidRPr="00F12435" w:rsidRDefault="00A27611" w:rsidP="00714060">
            <w:pPr>
              <w:spacing w:before="0" w:after="0" w:line="240" w:lineRule="auto"/>
              <w:rPr>
                <w:rFonts w:ascii="Times New Roman" w:eastAsia="Times New Roman" w:hAnsi="Times New Roman" w:cs="Times New Roman"/>
                <w:bCs/>
                <w:sz w:val="22"/>
                <w:szCs w:val="22"/>
              </w:rPr>
            </w:pPr>
            <w:r w:rsidRPr="00F12435">
              <w:rPr>
                <w:rFonts w:ascii="Times New Roman" w:hAnsi="Times New Roman" w:cs="Times New Roman"/>
                <w:sz w:val="22"/>
                <w:szCs w:val="22"/>
              </w:rPr>
              <w:t xml:space="preserve">Kultūros namų pastato (unikalus Nr. 5599-0021-8015) Gargždų g. 1, Dovilų mstl., Klaipėdos r. sav. </w:t>
            </w:r>
            <w:r w:rsidR="005E0B18" w:rsidRPr="00F12435">
              <w:rPr>
                <w:rFonts w:ascii="Times New Roman" w:hAnsi="Times New Roman" w:cs="Times New Roman"/>
                <w:sz w:val="22"/>
                <w:szCs w:val="22"/>
              </w:rPr>
              <w:t>K</w:t>
            </w:r>
            <w:r w:rsidRPr="00F12435">
              <w:rPr>
                <w:rFonts w:ascii="Times New Roman" w:hAnsi="Times New Roman" w:cs="Times New Roman"/>
                <w:sz w:val="22"/>
                <w:szCs w:val="22"/>
              </w:rPr>
              <w:t>apitalinis remontas.</w:t>
            </w:r>
          </w:p>
        </w:tc>
        <w:tc>
          <w:tcPr>
            <w:tcW w:w="3193" w:type="dxa"/>
          </w:tcPr>
          <w:p w:rsidR="00A27611" w:rsidRPr="00F12435" w:rsidRDefault="00A27611" w:rsidP="00714060">
            <w:pPr>
              <w:spacing w:before="0" w:after="0" w:line="240" w:lineRule="auto"/>
              <w:rPr>
                <w:rFonts w:ascii="Times New Roman" w:hAnsi="Times New Roman" w:cs="Times New Roman"/>
                <w:sz w:val="22"/>
                <w:szCs w:val="22"/>
              </w:rPr>
            </w:pPr>
            <w:r w:rsidRPr="00F12435">
              <w:rPr>
                <w:rFonts w:ascii="Times New Roman" w:hAnsi="Times New Roman" w:cs="Times New Roman"/>
                <w:sz w:val="22"/>
                <w:szCs w:val="22"/>
              </w:rPr>
              <w:t>Atliktų darbų vertė apie – 285,7</w:t>
            </w:r>
            <w:r w:rsidR="00BA6CDB" w:rsidRPr="00F12435">
              <w:rPr>
                <w:rFonts w:ascii="Times New Roman" w:eastAsia="Times New Roman" w:hAnsi="Times New Roman" w:cs="Times New Roman"/>
                <w:sz w:val="22"/>
                <w:szCs w:val="22"/>
              </w:rPr>
              <w:t xml:space="preserve"> 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p>
        </w:tc>
      </w:tr>
      <w:tr w:rsidR="00A27611" w:rsidRPr="0031085D" w:rsidTr="00D24704">
        <w:trPr>
          <w:gridBefore w:val="1"/>
          <w:wBefore w:w="538" w:type="dxa"/>
          <w:trHeight w:val="560"/>
        </w:trPr>
        <w:tc>
          <w:tcPr>
            <w:tcW w:w="6431" w:type="dxa"/>
            <w:vAlign w:val="bottom"/>
          </w:tcPr>
          <w:p w:rsidR="00A27611" w:rsidRPr="00F12435" w:rsidRDefault="00A27611" w:rsidP="00714060">
            <w:pPr>
              <w:spacing w:before="0" w:after="0" w:line="240" w:lineRule="auto"/>
              <w:rPr>
                <w:rFonts w:ascii="Times New Roman" w:eastAsia="Times New Roman" w:hAnsi="Times New Roman" w:cs="Times New Roman"/>
                <w:sz w:val="22"/>
                <w:szCs w:val="22"/>
              </w:rPr>
            </w:pPr>
            <w:r w:rsidRPr="00F12435">
              <w:rPr>
                <w:rFonts w:ascii="Times New Roman" w:eastAsia="Times New Roman" w:hAnsi="Times New Roman" w:cs="Times New Roman"/>
                <w:bCs/>
                <w:sz w:val="22"/>
                <w:szCs w:val="22"/>
              </w:rPr>
              <w:t>Mokyklos pastato (</w:t>
            </w:r>
            <w:proofErr w:type="spellStart"/>
            <w:r w:rsidRPr="00F12435">
              <w:rPr>
                <w:rFonts w:ascii="Times New Roman" w:eastAsia="Times New Roman" w:hAnsi="Times New Roman" w:cs="Times New Roman"/>
                <w:bCs/>
                <w:sz w:val="22"/>
                <w:szCs w:val="22"/>
              </w:rPr>
              <w:t>unik</w:t>
            </w:r>
            <w:proofErr w:type="spellEnd"/>
            <w:r w:rsidRPr="00F12435">
              <w:rPr>
                <w:rFonts w:ascii="Times New Roman" w:eastAsia="Times New Roman" w:hAnsi="Times New Roman" w:cs="Times New Roman"/>
                <w:bCs/>
                <w:sz w:val="22"/>
                <w:szCs w:val="22"/>
              </w:rPr>
              <w:t>. Nr. 5588-9000-2013) Klaipėdos g. 5, Gobergiškės k., Klaipėdos r. atnaujinimas (modernizavimas).</w:t>
            </w:r>
          </w:p>
        </w:tc>
        <w:tc>
          <w:tcPr>
            <w:tcW w:w="3193" w:type="dxa"/>
          </w:tcPr>
          <w:p w:rsidR="00A27611" w:rsidRPr="00F12435" w:rsidRDefault="00A27611" w:rsidP="00714060">
            <w:pPr>
              <w:spacing w:before="0" w:after="0" w:line="240" w:lineRule="auto"/>
              <w:outlineLvl w:val="0"/>
              <w:rPr>
                <w:rFonts w:ascii="Times New Roman" w:eastAsia="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505,8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p>
        </w:tc>
      </w:tr>
      <w:tr w:rsidR="00A27611" w:rsidRPr="0031085D" w:rsidTr="00D24704">
        <w:trPr>
          <w:gridBefore w:val="1"/>
          <w:wBefore w:w="538" w:type="dxa"/>
          <w:trHeight w:val="560"/>
        </w:trPr>
        <w:tc>
          <w:tcPr>
            <w:tcW w:w="6431" w:type="dxa"/>
            <w:vAlign w:val="center"/>
          </w:tcPr>
          <w:p w:rsidR="00A27611" w:rsidRPr="00F12435" w:rsidRDefault="00A27611" w:rsidP="00714060">
            <w:pPr>
              <w:spacing w:before="0" w:after="0" w:line="240" w:lineRule="auto"/>
              <w:rPr>
                <w:rFonts w:ascii="Times New Roman" w:eastAsia="Times New Roman" w:hAnsi="Times New Roman" w:cs="Times New Roman"/>
                <w:bCs/>
                <w:sz w:val="22"/>
                <w:szCs w:val="22"/>
              </w:rPr>
            </w:pPr>
            <w:r w:rsidRPr="00F12435">
              <w:rPr>
                <w:rFonts w:ascii="Times New Roman" w:eastAsia="Times New Roman" w:hAnsi="Times New Roman" w:cs="Times New Roman"/>
                <w:sz w:val="22"/>
                <w:szCs w:val="22"/>
              </w:rPr>
              <w:t>Vėžaičių pagrindinės mokyklos patalpų remontas</w:t>
            </w:r>
          </w:p>
        </w:tc>
        <w:tc>
          <w:tcPr>
            <w:tcW w:w="3193" w:type="dxa"/>
          </w:tcPr>
          <w:p w:rsidR="00A27611" w:rsidRPr="00F12435" w:rsidRDefault="00A27611" w:rsidP="00714060">
            <w:pPr>
              <w:spacing w:before="0" w:after="0" w:line="240" w:lineRule="auto"/>
              <w:outlineLvl w:val="0"/>
              <w:rPr>
                <w:rFonts w:ascii="Times New Roman" w:eastAsia="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75,0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p>
        </w:tc>
      </w:tr>
      <w:tr w:rsidR="00A27611" w:rsidRPr="0031085D" w:rsidTr="00D24704">
        <w:trPr>
          <w:gridBefore w:val="1"/>
          <w:wBefore w:w="538" w:type="dxa"/>
          <w:trHeight w:val="560"/>
        </w:trPr>
        <w:tc>
          <w:tcPr>
            <w:tcW w:w="6431" w:type="dxa"/>
            <w:vAlign w:val="bottom"/>
          </w:tcPr>
          <w:p w:rsidR="00A27611" w:rsidRPr="00F12435" w:rsidRDefault="00A27611" w:rsidP="00F12435">
            <w:pPr>
              <w:spacing w:before="0" w:after="0" w:line="240" w:lineRule="auto"/>
              <w:rPr>
                <w:rFonts w:ascii="Times New Roman" w:eastAsia="Times New Roman" w:hAnsi="Times New Roman" w:cs="Times New Roman"/>
                <w:sz w:val="22"/>
                <w:szCs w:val="22"/>
              </w:rPr>
            </w:pPr>
            <w:r w:rsidRPr="00F12435">
              <w:rPr>
                <w:rFonts w:ascii="Times New Roman" w:hAnsi="Times New Roman"/>
                <w:sz w:val="22"/>
                <w:szCs w:val="22"/>
              </w:rPr>
              <w:t>Gargždų miesto centrinės dalies skvero, esančio tarp Klaipėdos gatvės ir komercinių pastatų teritorijos sutvarkymas.</w:t>
            </w:r>
          </w:p>
        </w:tc>
        <w:tc>
          <w:tcPr>
            <w:tcW w:w="3193" w:type="dxa"/>
          </w:tcPr>
          <w:p w:rsidR="00A27611" w:rsidRPr="00F12435" w:rsidRDefault="00A27611" w:rsidP="00714060">
            <w:pPr>
              <w:spacing w:before="0" w:after="0" w:line="240" w:lineRule="auto"/>
              <w:outlineLvl w:val="0"/>
              <w:rPr>
                <w:rFonts w:ascii="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134,5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p>
        </w:tc>
      </w:tr>
      <w:tr w:rsidR="00A27611" w:rsidRPr="0031085D" w:rsidTr="00D24704">
        <w:trPr>
          <w:gridBefore w:val="1"/>
          <w:wBefore w:w="538" w:type="dxa"/>
          <w:trHeight w:val="560"/>
        </w:trPr>
        <w:tc>
          <w:tcPr>
            <w:tcW w:w="6431" w:type="dxa"/>
            <w:vAlign w:val="bottom"/>
          </w:tcPr>
          <w:p w:rsidR="00A27611" w:rsidRPr="00F12435" w:rsidRDefault="00A27611" w:rsidP="00714060">
            <w:pPr>
              <w:spacing w:before="0" w:after="0" w:line="240" w:lineRule="auto"/>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Girkalių kultūros namų (</w:t>
            </w:r>
            <w:proofErr w:type="spellStart"/>
            <w:r w:rsidRPr="00F12435">
              <w:rPr>
                <w:rFonts w:ascii="Times New Roman" w:eastAsia="Times New Roman" w:hAnsi="Times New Roman" w:cs="Times New Roman"/>
                <w:sz w:val="22"/>
                <w:szCs w:val="22"/>
              </w:rPr>
              <w:t>unik</w:t>
            </w:r>
            <w:proofErr w:type="spellEnd"/>
            <w:r w:rsidRPr="00F12435">
              <w:rPr>
                <w:rFonts w:ascii="Times New Roman" w:eastAsia="Times New Roman" w:hAnsi="Times New Roman" w:cs="Times New Roman"/>
                <w:sz w:val="22"/>
                <w:szCs w:val="22"/>
              </w:rPr>
              <w:t xml:space="preserve">. Nr. 5596-0005-9018) Draugystės g. 11, Girkalių k., rekonstravimas, įrengiant medicinos punktą. </w:t>
            </w:r>
          </w:p>
        </w:tc>
        <w:tc>
          <w:tcPr>
            <w:tcW w:w="3193" w:type="dxa"/>
          </w:tcPr>
          <w:p w:rsidR="00A27611" w:rsidRPr="00F12435" w:rsidRDefault="00A27611" w:rsidP="00714060">
            <w:pPr>
              <w:spacing w:before="0" w:after="0" w:line="240" w:lineRule="auto"/>
              <w:outlineLvl w:val="0"/>
              <w:rPr>
                <w:rFonts w:ascii="Times New Roman" w:eastAsia="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641,3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r w:rsidR="00F12435" w:rsidRPr="00F12435">
              <w:rPr>
                <w:rFonts w:ascii="Times New Roman" w:eastAsia="Times New Roman" w:hAnsi="Times New Roman" w:cs="Times New Roman"/>
                <w:sz w:val="22"/>
                <w:szCs w:val="22"/>
              </w:rPr>
              <w:t>.</w:t>
            </w:r>
          </w:p>
        </w:tc>
      </w:tr>
      <w:tr w:rsidR="00A27611" w:rsidRPr="0031085D" w:rsidTr="00D24704">
        <w:trPr>
          <w:gridBefore w:val="1"/>
          <w:wBefore w:w="538" w:type="dxa"/>
          <w:trHeight w:val="560"/>
        </w:trPr>
        <w:tc>
          <w:tcPr>
            <w:tcW w:w="6431" w:type="dxa"/>
            <w:vAlign w:val="bottom"/>
          </w:tcPr>
          <w:p w:rsidR="00A27611" w:rsidRPr="00F12435" w:rsidRDefault="00A27611" w:rsidP="00714060">
            <w:pPr>
              <w:spacing w:before="0" w:after="0" w:line="240" w:lineRule="auto"/>
              <w:rPr>
                <w:rFonts w:ascii="Times New Roman" w:eastAsia="Times New Roman" w:hAnsi="Times New Roman" w:cs="Times New Roman"/>
                <w:sz w:val="22"/>
                <w:szCs w:val="22"/>
              </w:rPr>
            </w:pPr>
            <w:r w:rsidRPr="00F12435">
              <w:rPr>
                <w:rFonts w:ascii="Times New Roman" w:eastAsia="Times New Roman" w:hAnsi="Times New Roman" w:cs="Times New Roman"/>
                <w:b/>
                <w:bCs/>
                <w:sz w:val="22"/>
                <w:szCs w:val="22"/>
              </w:rPr>
              <w:t>Vaikų žaidimo aikštelių</w:t>
            </w:r>
            <w:r w:rsidRPr="00F12435">
              <w:rPr>
                <w:rFonts w:ascii="Times New Roman" w:eastAsia="Times New Roman" w:hAnsi="Times New Roman" w:cs="Times New Roman"/>
                <w:bCs/>
                <w:sz w:val="22"/>
                <w:szCs w:val="22"/>
              </w:rPr>
              <w:t xml:space="preserve"> įrengimas penkiose Klaipėdos rajono savivaldybės seniūnijose</w:t>
            </w:r>
          </w:p>
        </w:tc>
        <w:tc>
          <w:tcPr>
            <w:tcW w:w="3193" w:type="dxa"/>
          </w:tcPr>
          <w:p w:rsidR="00A27611" w:rsidRPr="00F12435" w:rsidRDefault="00A27611" w:rsidP="00714060">
            <w:pPr>
              <w:spacing w:before="0" w:after="0" w:line="240" w:lineRule="auto"/>
              <w:outlineLvl w:val="0"/>
              <w:rPr>
                <w:rFonts w:ascii="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53,6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r w:rsidR="00F12435" w:rsidRPr="00F12435">
              <w:rPr>
                <w:rFonts w:ascii="Times New Roman" w:eastAsia="Times New Roman" w:hAnsi="Times New Roman" w:cs="Times New Roman"/>
                <w:sz w:val="22"/>
                <w:szCs w:val="22"/>
              </w:rPr>
              <w:t>.</w:t>
            </w:r>
          </w:p>
        </w:tc>
      </w:tr>
      <w:tr w:rsidR="00A27611" w:rsidRPr="0031085D" w:rsidTr="00D24704">
        <w:trPr>
          <w:gridBefore w:val="1"/>
          <w:wBefore w:w="538" w:type="dxa"/>
          <w:trHeight w:val="560"/>
        </w:trPr>
        <w:tc>
          <w:tcPr>
            <w:tcW w:w="6431" w:type="dxa"/>
            <w:vAlign w:val="bottom"/>
          </w:tcPr>
          <w:p w:rsidR="00A27611" w:rsidRPr="00F12435" w:rsidRDefault="00A27611" w:rsidP="00714060">
            <w:pPr>
              <w:spacing w:before="0" w:after="0" w:line="240" w:lineRule="auto"/>
              <w:jc w:val="both"/>
              <w:rPr>
                <w:rFonts w:ascii="Times New Roman" w:eastAsia="Times New Roman" w:hAnsi="Times New Roman" w:cs="Times New Roman"/>
                <w:bCs/>
                <w:sz w:val="22"/>
                <w:szCs w:val="22"/>
              </w:rPr>
            </w:pPr>
            <w:proofErr w:type="spellStart"/>
            <w:r w:rsidRPr="00F12435">
              <w:rPr>
                <w:rFonts w:ascii="Times New Roman" w:eastAsia="Times New Roman" w:hAnsi="Times New Roman" w:cs="Times New Roman"/>
                <w:b/>
                <w:bCs/>
                <w:sz w:val="22"/>
                <w:szCs w:val="22"/>
              </w:rPr>
              <w:t>Lėbartų</w:t>
            </w:r>
            <w:proofErr w:type="spellEnd"/>
            <w:r w:rsidRPr="00F12435">
              <w:rPr>
                <w:rFonts w:ascii="Times New Roman" w:eastAsia="Times New Roman" w:hAnsi="Times New Roman" w:cs="Times New Roman"/>
                <w:b/>
                <w:bCs/>
                <w:sz w:val="22"/>
                <w:szCs w:val="22"/>
              </w:rPr>
              <w:t xml:space="preserve"> kapinių</w:t>
            </w:r>
            <w:r w:rsidRPr="00F12435">
              <w:rPr>
                <w:rFonts w:ascii="Times New Roman" w:eastAsia="Times New Roman" w:hAnsi="Times New Roman" w:cs="Times New Roman"/>
                <w:bCs/>
                <w:sz w:val="22"/>
                <w:szCs w:val="22"/>
              </w:rPr>
              <w:t xml:space="preserve"> </w:t>
            </w:r>
            <w:proofErr w:type="spellStart"/>
            <w:r w:rsidRPr="00F12435">
              <w:rPr>
                <w:rFonts w:ascii="Times New Roman" w:eastAsia="Times New Roman" w:hAnsi="Times New Roman" w:cs="Times New Roman"/>
                <w:b/>
                <w:bCs/>
                <w:sz w:val="22"/>
                <w:szCs w:val="22"/>
              </w:rPr>
              <w:t>kolumbariumo</w:t>
            </w:r>
            <w:proofErr w:type="spellEnd"/>
            <w:r w:rsidRPr="00F12435">
              <w:rPr>
                <w:rFonts w:ascii="Times New Roman" w:eastAsia="Times New Roman" w:hAnsi="Times New Roman" w:cs="Times New Roman"/>
                <w:bCs/>
                <w:sz w:val="22"/>
                <w:szCs w:val="22"/>
              </w:rPr>
              <w:t xml:space="preserve"> įrengimas (I etapas) Klaipėdos r., Dauparų/Kvietinių sen.</w:t>
            </w:r>
          </w:p>
        </w:tc>
        <w:tc>
          <w:tcPr>
            <w:tcW w:w="3193" w:type="dxa"/>
          </w:tcPr>
          <w:p w:rsidR="00A27611" w:rsidRPr="00F12435" w:rsidRDefault="00A27611" w:rsidP="00714060">
            <w:pPr>
              <w:spacing w:before="0" w:after="0" w:line="240" w:lineRule="auto"/>
              <w:outlineLvl w:val="0"/>
              <w:rPr>
                <w:rFonts w:ascii="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49,6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r w:rsidR="00F12435" w:rsidRPr="00F12435">
              <w:rPr>
                <w:rFonts w:ascii="Times New Roman" w:eastAsia="Times New Roman" w:hAnsi="Times New Roman" w:cs="Times New Roman"/>
                <w:sz w:val="22"/>
                <w:szCs w:val="22"/>
              </w:rPr>
              <w:t>.</w:t>
            </w:r>
          </w:p>
        </w:tc>
      </w:tr>
      <w:tr w:rsidR="00A27611" w:rsidRPr="0031085D" w:rsidTr="00D24704">
        <w:trPr>
          <w:gridBefore w:val="1"/>
          <w:wBefore w:w="538" w:type="dxa"/>
          <w:trHeight w:val="560"/>
        </w:trPr>
        <w:tc>
          <w:tcPr>
            <w:tcW w:w="6431" w:type="dxa"/>
            <w:vAlign w:val="bottom"/>
          </w:tcPr>
          <w:p w:rsidR="00A27611" w:rsidRPr="00F12435" w:rsidRDefault="00A27611" w:rsidP="00714060">
            <w:pPr>
              <w:spacing w:before="0" w:after="0" w:line="240" w:lineRule="auto"/>
              <w:jc w:val="both"/>
              <w:rPr>
                <w:rFonts w:ascii="Times New Roman" w:eastAsia="Times New Roman" w:hAnsi="Times New Roman" w:cs="Times New Roman"/>
                <w:b/>
                <w:color w:val="000000"/>
                <w:sz w:val="22"/>
                <w:szCs w:val="22"/>
              </w:rPr>
            </w:pPr>
            <w:r w:rsidRPr="00F12435">
              <w:rPr>
                <w:rFonts w:ascii="Times New Roman" w:eastAsia="Times New Roman" w:hAnsi="Times New Roman" w:cs="Times New Roman"/>
                <w:b/>
                <w:color w:val="000000"/>
                <w:sz w:val="22"/>
                <w:szCs w:val="22"/>
              </w:rPr>
              <w:t xml:space="preserve">Įgyvendintas projektas su gyventojų prisidėjimu </w:t>
            </w:r>
          </w:p>
          <w:p w:rsidR="00A27611" w:rsidRPr="00F12435" w:rsidRDefault="00A27611" w:rsidP="00714060">
            <w:pPr>
              <w:spacing w:before="0" w:after="0" w:line="240" w:lineRule="auto"/>
              <w:jc w:val="both"/>
              <w:rPr>
                <w:rFonts w:ascii="Times New Roman" w:eastAsia="Times New Roman" w:hAnsi="Times New Roman" w:cs="Times New Roman"/>
                <w:color w:val="000000"/>
                <w:sz w:val="22"/>
                <w:szCs w:val="22"/>
              </w:rPr>
            </w:pPr>
            <w:r w:rsidRPr="00F12435">
              <w:rPr>
                <w:rFonts w:ascii="Times New Roman" w:eastAsia="Times New Roman" w:hAnsi="Times New Roman" w:cs="Times New Roman"/>
                <w:color w:val="000000"/>
                <w:sz w:val="22"/>
                <w:szCs w:val="22"/>
              </w:rPr>
              <w:t>DNSB</w:t>
            </w:r>
            <w:r w:rsidR="0043793A" w:rsidRPr="00F12435">
              <w:rPr>
                <w:rFonts w:ascii="Times New Roman" w:eastAsia="Times New Roman" w:hAnsi="Times New Roman" w:cs="Times New Roman"/>
                <w:color w:val="000000"/>
                <w:sz w:val="22"/>
                <w:szCs w:val="22"/>
              </w:rPr>
              <w:t xml:space="preserve"> </w:t>
            </w:r>
            <w:r w:rsidR="005E0B18" w:rsidRPr="00F12435">
              <w:rPr>
                <w:rFonts w:ascii="Times New Roman" w:eastAsia="Times New Roman" w:hAnsi="Times New Roman" w:cs="Times New Roman"/>
                <w:color w:val="000000"/>
                <w:sz w:val="22"/>
                <w:szCs w:val="22"/>
              </w:rPr>
              <w:t>„</w:t>
            </w:r>
            <w:r w:rsidRPr="00F12435">
              <w:rPr>
                <w:rFonts w:ascii="Times New Roman" w:eastAsia="Times New Roman" w:hAnsi="Times New Roman" w:cs="Times New Roman"/>
                <w:color w:val="000000"/>
                <w:sz w:val="22"/>
                <w:szCs w:val="22"/>
              </w:rPr>
              <w:t>Kaštonas</w:t>
            </w:r>
            <w:r w:rsidR="005E0B18" w:rsidRPr="00F12435">
              <w:rPr>
                <w:rFonts w:ascii="Times New Roman" w:eastAsia="Times New Roman" w:hAnsi="Times New Roman" w:cs="Times New Roman"/>
                <w:color w:val="000000"/>
                <w:sz w:val="22"/>
                <w:szCs w:val="22"/>
              </w:rPr>
              <w:t>“</w:t>
            </w:r>
            <w:r w:rsidRPr="00F12435">
              <w:rPr>
                <w:rFonts w:ascii="Times New Roman" w:eastAsia="Times New Roman" w:hAnsi="Times New Roman" w:cs="Times New Roman"/>
                <w:color w:val="000000"/>
                <w:sz w:val="22"/>
                <w:szCs w:val="22"/>
              </w:rPr>
              <w:t xml:space="preserve"> Pušų g. 42, Gargždai 10 vietų automobilių stovėjimo aikštelė</w:t>
            </w:r>
          </w:p>
        </w:tc>
        <w:tc>
          <w:tcPr>
            <w:tcW w:w="3193" w:type="dxa"/>
          </w:tcPr>
          <w:p w:rsidR="00A27611" w:rsidRPr="00F12435" w:rsidRDefault="00A27611" w:rsidP="00714060">
            <w:pPr>
              <w:spacing w:before="0" w:after="0" w:line="240" w:lineRule="auto"/>
              <w:outlineLvl w:val="0"/>
              <w:rPr>
                <w:rFonts w:ascii="Times New Roman" w:hAnsi="Times New Roman" w:cs="Times New Roman"/>
                <w:sz w:val="22"/>
                <w:szCs w:val="22"/>
              </w:rPr>
            </w:pPr>
            <w:r w:rsidRPr="00F12435">
              <w:rPr>
                <w:rFonts w:ascii="Times New Roman" w:hAnsi="Times New Roman" w:cs="Times New Roman"/>
                <w:sz w:val="22"/>
                <w:szCs w:val="22"/>
              </w:rPr>
              <w:t xml:space="preserve">Atliktų darbų vertė apie – </w:t>
            </w:r>
            <w:r w:rsidRPr="00F12435">
              <w:rPr>
                <w:rFonts w:ascii="Times New Roman" w:eastAsia="Times New Roman" w:hAnsi="Times New Roman" w:cs="Times New Roman"/>
                <w:sz w:val="22"/>
                <w:szCs w:val="22"/>
              </w:rPr>
              <w:t xml:space="preserve">7,5 </w:t>
            </w:r>
            <w:r w:rsidR="00BA6CDB" w:rsidRPr="00F12435">
              <w:rPr>
                <w:rFonts w:ascii="Times New Roman" w:eastAsia="Times New Roman" w:hAnsi="Times New Roman" w:cs="Times New Roman"/>
                <w:sz w:val="22"/>
                <w:szCs w:val="22"/>
              </w:rPr>
              <w:t xml:space="preserve">tūkst. </w:t>
            </w:r>
            <w:r w:rsidR="00F25F8F"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urų</w:t>
            </w:r>
            <w:r w:rsidR="00F12435" w:rsidRPr="00F12435">
              <w:rPr>
                <w:rFonts w:ascii="Times New Roman" w:eastAsia="Times New Roman" w:hAnsi="Times New Roman" w:cs="Times New Roman"/>
                <w:sz w:val="22"/>
                <w:szCs w:val="22"/>
              </w:rPr>
              <w:t>.</w:t>
            </w:r>
          </w:p>
        </w:tc>
      </w:tr>
      <w:tr w:rsidR="00A27611" w:rsidRPr="0031085D" w:rsidTr="00D24704">
        <w:trPr>
          <w:gridBefore w:val="1"/>
          <w:wBefore w:w="538" w:type="dxa"/>
          <w:trHeight w:val="323"/>
        </w:trPr>
        <w:tc>
          <w:tcPr>
            <w:tcW w:w="6431" w:type="dxa"/>
            <w:vAlign w:val="center"/>
          </w:tcPr>
          <w:p w:rsidR="00A27611" w:rsidRPr="00F12435" w:rsidRDefault="00A27611" w:rsidP="00B058BF">
            <w:pPr>
              <w:spacing w:before="0" w:after="0" w:line="240" w:lineRule="auto"/>
              <w:jc w:val="center"/>
              <w:rPr>
                <w:rFonts w:ascii="Times New Roman" w:eastAsia="Times New Roman" w:hAnsi="Times New Roman" w:cs="Times New Roman"/>
                <w:b/>
                <w:color w:val="000000"/>
                <w:sz w:val="22"/>
                <w:szCs w:val="22"/>
              </w:rPr>
            </w:pPr>
            <w:r w:rsidRPr="00F12435">
              <w:rPr>
                <w:rFonts w:ascii="Times New Roman" w:eastAsia="Times New Roman" w:hAnsi="Times New Roman" w:cs="Times New Roman"/>
                <w:b/>
                <w:color w:val="000000"/>
                <w:sz w:val="22"/>
                <w:szCs w:val="22"/>
              </w:rPr>
              <w:t>Pradėti įgyvendinti objektai</w:t>
            </w:r>
          </w:p>
        </w:tc>
        <w:tc>
          <w:tcPr>
            <w:tcW w:w="3193" w:type="dxa"/>
            <w:vAlign w:val="center"/>
          </w:tcPr>
          <w:p w:rsidR="00A27611" w:rsidRPr="00F12435" w:rsidRDefault="00A27611" w:rsidP="00B058BF">
            <w:pPr>
              <w:spacing w:before="0" w:after="0" w:line="240" w:lineRule="auto"/>
              <w:outlineLvl w:val="0"/>
              <w:rPr>
                <w:rFonts w:ascii="Times New Roman" w:eastAsia="Times New Roman" w:hAnsi="Times New Roman" w:cs="Times New Roman"/>
                <w:sz w:val="22"/>
                <w:szCs w:val="22"/>
              </w:rPr>
            </w:pPr>
          </w:p>
        </w:tc>
      </w:tr>
      <w:tr w:rsidR="00A27611" w:rsidRPr="0031085D" w:rsidTr="00D24704">
        <w:trPr>
          <w:gridBefore w:val="1"/>
          <w:wBefore w:w="538" w:type="dxa"/>
          <w:trHeight w:val="485"/>
        </w:trPr>
        <w:tc>
          <w:tcPr>
            <w:tcW w:w="6431" w:type="dxa"/>
          </w:tcPr>
          <w:p w:rsidR="00A27611" w:rsidRPr="00F12435" w:rsidRDefault="00F12435" w:rsidP="00F12435">
            <w:pPr>
              <w:spacing w:after="0" w:line="240" w:lineRule="auto"/>
              <w:rPr>
                <w:rFonts w:ascii="Times New Roman" w:eastAsia="Times New Roman" w:hAnsi="Times New Roman" w:cs="Times New Roman"/>
                <w:sz w:val="22"/>
                <w:szCs w:val="22"/>
              </w:rPr>
            </w:pPr>
            <w:r w:rsidRPr="00F12435">
              <w:rPr>
                <w:rFonts w:ascii="Times New Roman" w:hAnsi="Times New Roman" w:cs="Times New Roman"/>
                <w:sz w:val="22"/>
                <w:szCs w:val="22"/>
              </w:rPr>
              <w:t xml:space="preserve">I. </w:t>
            </w:r>
            <w:r w:rsidR="00A27611" w:rsidRPr="00F12435">
              <w:rPr>
                <w:rFonts w:ascii="Times New Roman" w:hAnsi="Times New Roman" w:cs="Times New Roman"/>
                <w:sz w:val="22"/>
                <w:szCs w:val="22"/>
              </w:rPr>
              <w:t>Simonaitytės memorialinio muziejaus modernizavimo įgyvendinimas</w:t>
            </w:r>
          </w:p>
        </w:tc>
        <w:tc>
          <w:tcPr>
            <w:tcW w:w="3193" w:type="dxa"/>
          </w:tcPr>
          <w:p w:rsidR="00A27611" w:rsidRPr="00F12435" w:rsidRDefault="00A27611"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 xml:space="preserve">Atlikta darbų už 36,2 tūkst. </w:t>
            </w:r>
            <w:r w:rsidR="002D6F9B"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w:t>
            </w:r>
            <w:r w:rsidR="00FB0BF8" w:rsidRPr="00F12435">
              <w:rPr>
                <w:rFonts w:ascii="Times New Roman" w:eastAsia="Times New Roman" w:hAnsi="Times New Roman" w:cs="Times New Roman"/>
                <w:sz w:val="22"/>
                <w:szCs w:val="22"/>
              </w:rPr>
              <w:t>ų</w:t>
            </w:r>
          </w:p>
        </w:tc>
      </w:tr>
      <w:tr w:rsidR="00A27611" w:rsidRPr="0031085D" w:rsidTr="00D24704">
        <w:trPr>
          <w:gridBefore w:val="1"/>
          <w:wBefore w:w="538" w:type="dxa"/>
          <w:trHeight w:val="335"/>
        </w:trPr>
        <w:tc>
          <w:tcPr>
            <w:tcW w:w="6431" w:type="dxa"/>
          </w:tcPr>
          <w:p w:rsidR="00A27611" w:rsidRPr="00F12435" w:rsidRDefault="00A27611" w:rsidP="00B058BF">
            <w:pPr>
              <w:spacing w:before="0" w:after="0" w:line="240" w:lineRule="auto"/>
              <w:rPr>
                <w:rFonts w:ascii="Times New Roman" w:eastAsia="Times New Roman" w:hAnsi="Times New Roman" w:cs="Times New Roman"/>
                <w:sz w:val="22"/>
                <w:szCs w:val="22"/>
              </w:rPr>
            </w:pPr>
            <w:r w:rsidRPr="00F12435">
              <w:rPr>
                <w:rFonts w:ascii="Times New Roman" w:hAnsi="Times New Roman" w:cs="Times New Roman"/>
                <w:sz w:val="22"/>
                <w:szCs w:val="22"/>
              </w:rPr>
              <w:t xml:space="preserve">Gargždų muzikos mokyklos infrastruktūros tobulinimas </w:t>
            </w:r>
          </w:p>
        </w:tc>
        <w:tc>
          <w:tcPr>
            <w:tcW w:w="3193" w:type="dxa"/>
          </w:tcPr>
          <w:p w:rsidR="00A27611" w:rsidRPr="00F12435" w:rsidRDefault="00A27611"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Atlikta darbų už 93,0</w:t>
            </w:r>
            <w:r w:rsidR="00FB0BF8" w:rsidRPr="00F12435">
              <w:rPr>
                <w:rFonts w:ascii="Times New Roman" w:eastAsia="Times New Roman" w:hAnsi="Times New Roman" w:cs="Times New Roman"/>
                <w:sz w:val="22"/>
                <w:szCs w:val="22"/>
              </w:rPr>
              <w:t xml:space="preserve"> tūkst. </w:t>
            </w:r>
            <w:r w:rsidR="002D6F9B"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w:t>
            </w:r>
            <w:r w:rsidR="00FB0BF8" w:rsidRPr="00F12435">
              <w:rPr>
                <w:rFonts w:ascii="Times New Roman" w:eastAsia="Times New Roman" w:hAnsi="Times New Roman" w:cs="Times New Roman"/>
                <w:sz w:val="22"/>
                <w:szCs w:val="22"/>
              </w:rPr>
              <w:t>ų</w:t>
            </w:r>
          </w:p>
        </w:tc>
      </w:tr>
      <w:tr w:rsidR="00A27611" w:rsidRPr="0031085D" w:rsidTr="00D24704">
        <w:trPr>
          <w:gridBefore w:val="1"/>
          <w:wBefore w:w="538" w:type="dxa"/>
          <w:trHeight w:val="479"/>
        </w:trPr>
        <w:tc>
          <w:tcPr>
            <w:tcW w:w="6431" w:type="dxa"/>
          </w:tcPr>
          <w:p w:rsidR="00A27611" w:rsidRPr="00F12435" w:rsidRDefault="00A27611" w:rsidP="00B058BF">
            <w:pPr>
              <w:spacing w:before="0" w:after="0" w:line="240" w:lineRule="auto"/>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Endriejavo miestelio kultūros paskirties pastato rekonstravimas (modernizavimas) Mokyklos g. 1.</w:t>
            </w:r>
          </w:p>
        </w:tc>
        <w:tc>
          <w:tcPr>
            <w:tcW w:w="3193" w:type="dxa"/>
          </w:tcPr>
          <w:p w:rsidR="00A27611" w:rsidRPr="00F12435" w:rsidRDefault="00A27611"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Atlikta darbų už 50,0</w:t>
            </w:r>
            <w:r w:rsidR="00FB0BF8" w:rsidRPr="00F12435">
              <w:rPr>
                <w:rFonts w:ascii="Times New Roman" w:eastAsia="Times New Roman" w:hAnsi="Times New Roman" w:cs="Times New Roman"/>
                <w:sz w:val="22"/>
                <w:szCs w:val="22"/>
              </w:rPr>
              <w:t xml:space="preserve"> tūkst. </w:t>
            </w:r>
            <w:r w:rsidR="002D6F9B"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w:t>
            </w:r>
            <w:r w:rsidR="00FB0BF8" w:rsidRPr="00F12435">
              <w:rPr>
                <w:rFonts w:ascii="Times New Roman" w:eastAsia="Times New Roman" w:hAnsi="Times New Roman" w:cs="Times New Roman"/>
                <w:sz w:val="22"/>
                <w:szCs w:val="22"/>
              </w:rPr>
              <w:t>ų</w:t>
            </w:r>
          </w:p>
        </w:tc>
      </w:tr>
      <w:tr w:rsidR="00A27611" w:rsidRPr="0031085D" w:rsidTr="00D24704">
        <w:trPr>
          <w:gridBefore w:val="1"/>
          <w:wBefore w:w="538" w:type="dxa"/>
          <w:trHeight w:val="616"/>
        </w:trPr>
        <w:tc>
          <w:tcPr>
            <w:tcW w:w="6431" w:type="dxa"/>
          </w:tcPr>
          <w:p w:rsidR="00A27611" w:rsidRPr="00F12435" w:rsidRDefault="00A27611" w:rsidP="00B058BF">
            <w:pPr>
              <w:spacing w:before="0" w:after="0" w:line="240" w:lineRule="auto"/>
              <w:rPr>
                <w:rFonts w:ascii="Times New Roman" w:eastAsia="Times New Roman" w:hAnsi="Times New Roman" w:cs="Times New Roman"/>
                <w:sz w:val="22"/>
                <w:szCs w:val="22"/>
              </w:rPr>
            </w:pPr>
            <w:r w:rsidRPr="00F12435">
              <w:rPr>
                <w:rFonts w:ascii="Times New Roman" w:hAnsi="Times New Roman" w:cs="Times New Roman"/>
                <w:sz w:val="22"/>
                <w:szCs w:val="22"/>
              </w:rPr>
              <w:t>Vidaus kelių įrengimas (gatvės su žvyro danga) 176 gyvenamųjų namų kvartalui ir kvartalo prijungimas prie „ESO“ skirstomųjų tinklų</w:t>
            </w:r>
          </w:p>
        </w:tc>
        <w:tc>
          <w:tcPr>
            <w:tcW w:w="3193" w:type="dxa"/>
          </w:tcPr>
          <w:p w:rsidR="00A27611" w:rsidRPr="00F12435" w:rsidRDefault="00A27611" w:rsidP="00B058BF">
            <w:pPr>
              <w:spacing w:before="0" w:after="0" w:line="240" w:lineRule="auto"/>
              <w:rPr>
                <w:rFonts w:ascii="Times New Roman" w:hAnsi="Times New Roman" w:cs="Times New Roman"/>
                <w:sz w:val="22"/>
                <w:szCs w:val="22"/>
              </w:rPr>
            </w:pPr>
            <w:r w:rsidRPr="00F12435">
              <w:rPr>
                <w:rFonts w:ascii="Times New Roman" w:hAnsi="Times New Roman" w:cs="Times New Roman"/>
                <w:sz w:val="22"/>
                <w:szCs w:val="22"/>
              </w:rPr>
              <w:t>Atlikta darbų už 1162,7</w:t>
            </w:r>
            <w:r w:rsidR="00FB0BF8" w:rsidRPr="00F12435">
              <w:rPr>
                <w:rFonts w:ascii="Times New Roman" w:eastAsia="Times New Roman" w:hAnsi="Times New Roman" w:cs="Times New Roman"/>
                <w:sz w:val="22"/>
                <w:szCs w:val="22"/>
              </w:rPr>
              <w:t xml:space="preserve"> tūkst. </w:t>
            </w:r>
            <w:r w:rsidR="002D6F9B"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w:t>
            </w:r>
            <w:r w:rsidR="00FB0BF8" w:rsidRPr="00F12435">
              <w:rPr>
                <w:rFonts w:ascii="Times New Roman" w:eastAsia="Times New Roman" w:hAnsi="Times New Roman" w:cs="Times New Roman"/>
                <w:sz w:val="22"/>
                <w:szCs w:val="22"/>
              </w:rPr>
              <w:t>ų</w:t>
            </w:r>
            <w:r w:rsidRPr="00F12435">
              <w:rPr>
                <w:rFonts w:ascii="Times New Roman" w:hAnsi="Times New Roman" w:cs="Times New Roman"/>
                <w:sz w:val="22"/>
                <w:szCs w:val="22"/>
              </w:rPr>
              <w:t xml:space="preserve"> </w:t>
            </w:r>
          </w:p>
        </w:tc>
      </w:tr>
      <w:tr w:rsidR="00A27611" w:rsidRPr="0031085D" w:rsidTr="00D24704">
        <w:trPr>
          <w:gridBefore w:val="1"/>
          <w:wBefore w:w="538" w:type="dxa"/>
          <w:trHeight w:val="277"/>
        </w:trPr>
        <w:tc>
          <w:tcPr>
            <w:tcW w:w="6431" w:type="dxa"/>
          </w:tcPr>
          <w:p w:rsidR="00A27611" w:rsidRPr="00F12435" w:rsidRDefault="00A27611" w:rsidP="00B058BF">
            <w:pPr>
              <w:spacing w:before="0" w:after="0" w:line="240" w:lineRule="auto"/>
              <w:rPr>
                <w:rFonts w:ascii="Times New Roman" w:eastAsia="Times New Roman" w:hAnsi="Times New Roman" w:cs="Times New Roman"/>
                <w:sz w:val="22"/>
                <w:szCs w:val="22"/>
              </w:rPr>
            </w:pPr>
            <w:r w:rsidRPr="00F12435">
              <w:rPr>
                <w:rFonts w:ascii="Times New Roman" w:hAnsi="Times New Roman" w:cs="Times New Roman"/>
                <w:sz w:val="22"/>
                <w:szCs w:val="22"/>
              </w:rPr>
              <w:t>Priekulės seniūnijos kelio Mickai–</w:t>
            </w:r>
            <w:proofErr w:type="spellStart"/>
            <w:r w:rsidRPr="00F12435">
              <w:rPr>
                <w:rFonts w:ascii="Times New Roman" w:hAnsi="Times New Roman" w:cs="Times New Roman"/>
                <w:sz w:val="22"/>
                <w:szCs w:val="22"/>
              </w:rPr>
              <w:t>Traubiai</w:t>
            </w:r>
            <w:proofErr w:type="spellEnd"/>
            <w:r w:rsidRPr="00F12435">
              <w:rPr>
                <w:rFonts w:ascii="Times New Roman" w:hAnsi="Times New Roman" w:cs="Times New Roman"/>
                <w:sz w:val="22"/>
                <w:szCs w:val="22"/>
              </w:rPr>
              <w:t xml:space="preserve"> (KL1262) statyba </w:t>
            </w:r>
          </w:p>
        </w:tc>
        <w:tc>
          <w:tcPr>
            <w:tcW w:w="3193" w:type="dxa"/>
          </w:tcPr>
          <w:p w:rsidR="00A27611" w:rsidRPr="00F12435" w:rsidRDefault="00A27611" w:rsidP="00B058BF">
            <w:pPr>
              <w:spacing w:before="0" w:after="0" w:line="240" w:lineRule="auto"/>
              <w:rPr>
                <w:rFonts w:ascii="Times New Roman" w:hAnsi="Times New Roman" w:cs="Times New Roman"/>
                <w:sz w:val="22"/>
                <w:szCs w:val="22"/>
              </w:rPr>
            </w:pPr>
            <w:r w:rsidRPr="00F12435">
              <w:rPr>
                <w:rFonts w:ascii="Times New Roman" w:hAnsi="Times New Roman" w:cs="Times New Roman"/>
                <w:sz w:val="22"/>
                <w:szCs w:val="22"/>
              </w:rPr>
              <w:t>Atlikta darbų už 135,0</w:t>
            </w:r>
            <w:r w:rsidR="00FB0BF8" w:rsidRPr="00F12435">
              <w:rPr>
                <w:rFonts w:ascii="Times New Roman" w:eastAsia="Times New Roman" w:hAnsi="Times New Roman" w:cs="Times New Roman"/>
                <w:sz w:val="22"/>
                <w:szCs w:val="22"/>
              </w:rPr>
              <w:t xml:space="preserve"> tūkst. </w:t>
            </w:r>
            <w:r w:rsidR="002D6F9B" w:rsidRPr="00F12435">
              <w:rPr>
                <w:rFonts w:ascii="Times New Roman" w:eastAsia="Times New Roman" w:hAnsi="Times New Roman" w:cs="Times New Roman"/>
                <w:sz w:val="22"/>
                <w:szCs w:val="22"/>
              </w:rPr>
              <w:t>e</w:t>
            </w:r>
            <w:r w:rsidRPr="00F12435">
              <w:rPr>
                <w:rFonts w:ascii="Times New Roman" w:eastAsia="Times New Roman" w:hAnsi="Times New Roman" w:cs="Times New Roman"/>
                <w:sz w:val="22"/>
                <w:szCs w:val="22"/>
              </w:rPr>
              <w:t>ur</w:t>
            </w:r>
            <w:r w:rsidR="00FB0BF8" w:rsidRPr="00F12435">
              <w:rPr>
                <w:rFonts w:ascii="Times New Roman" w:eastAsia="Times New Roman" w:hAnsi="Times New Roman" w:cs="Times New Roman"/>
                <w:sz w:val="22"/>
                <w:szCs w:val="22"/>
              </w:rPr>
              <w:t>ų</w:t>
            </w:r>
            <w:r w:rsidRPr="00F12435">
              <w:rPr>
                <w:rFonts w:ascii="Times New Roman" w:hAnsi="Times New Roman" w:cs="Times New Roman"/>
                <w:sz w:val="22"/>
                <w:szCs w:val="22"/>
              </w:rPr>
              <w:t xml:space="preserve"> </w:t>
            </w:r>
          </w:p>
        </w:tc>
      </w:tr>
      <w:tr w:rsidR="002A424D" w:rsidRPr="0031085D" w:rsidTr="00D24704">
        <w:trPr>
          <w:gridBefore w:val="1"/>
          <w:wBefore w:w="538" w:type="dxa"/>
          <w:trHeight w:val="204"/>
        </w:trPr>
        <w:tc>
          <w:tcPr>
            <w:tcW w:w="9624" w:type="dxa"/>
            <w:gridSpan w:val="2"/>
            <w:vAlign w:val="center"/>
          </w:tcPr>
          <w:p w:rsidR="002A424D" w:rsidRPr="00F12435" w:rsidRDefault="002A424D" w:rsidP="00330F4E">
            <w:pPr>
              <w:spacing w:before="0" w:after="0" w:line="240" w:lineRule="auto"/>
              <w:jc w:val="center"/>
              <w:outlineLvl w:val="0"/>
              <w:rPr>
                <w:rFonts w:ascii="Times New Roman" w:eastAsia="Times New Roman" w:hAnsi="Times New Roman" w:cs="Times New Roman"/>
                <w:sz w:val="22"/>
                <w:szCs w:val="22"/>
              </w:rPr>
            </w:pPr>
            <w:r w:rsidRPr="00F12435">
              <w:rPr>
                <w:rFonts w:ascii="Times New Roman" w:eastAsia="Times New Roman" w:hAnsi="Times New Roman" w:cs="Times New Roman"/>
                <w:b/>
                <w:sz w:val="22"/>
                <w:szCs w:val="22"/>
              </w:rPr>
              <w:t>Parengti projektai</w:t>
            </w:r>
          </w:p>
        </w:tc>
      </w:tr>
      <w:tr w:rsidR="002A424D" w:rsidRPr="0031085D" w:rsidTr="00D24704">
        <w:trPr>
          <w:gridBefore w:val="1"/>
          <w:wBefore w:w="538" w:type="dxa"/>
          <w:trHeight w:val="336"/>
        </w:trPr>
        <w:tc>
          <w:tcPr>
            <w:tcW w:w="9624" w:type="dxa"/>
            <w:gridSpan w:val="2"/>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Plikių kultūros namų modernizavimas</w:t>
            </w:r>
          </w:p>
        </w:tc>
      </w:tr>
      <w:tr w:rsidR="002A424D" w:rsidRPr="0031085D" w:rsidTr="00D24704">
        <w:trPr>
          <w:gridBefore w:val="1"/>
          <w:wBefore w:w="538" w:type="dxa"/>
          <w:trHeight w:val="485"/>
        </w:trPr>
        <w:tc>
          <w:tcPr>
            <w:tcW w:w="9624" w:type="dxa"/>
            <w:gridSpan w:val="2"/>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Mokslo paskirties ikimokyklinio, priešmokyklinio ir bendrojo ugdymo pastato Pergalės g. 2A, Jakuose</w:t>
            </w:r>
          </w:p>
        </w:tc>
      </w:tr>
      <w:tr w:rsidR="002A424D" w:rsidRPr="0031085D" w:rsidTr="00D24704">
        <w:trPr>
          <w:gridBefore w:val="1"/>
          <w:wBefore w:w="538" w:type="dxa"/>
          <w:trHeight w:val="485"/>
        </w:trPr>
        <w:tc>
          <w:tcPr>
            <w:tcW w:w="9624" w:type="dxa"/>
            <w:gridSpan w:val="2"/>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bCs/>
                <w:sz w:val="22"/>
                <w:szCs w:val="22"/>
              </w:rPr>
              <w:t>Kapitalinio remonto (modernizavimo) projektas, keičiant paskirtį į mokslo (vaikų darželis) Kaštonų g. 4, Gobergiškės k.</w:t>
            </w:r>
          </w:p>
        </w:tc>
      </w:tr>
      <w:tr w:rsidR="002A424D" w:rsidRPr="0031085D" w:rsidTr="00D24704">
        <w:trPr>
          <w:gridBefore w:val="1"/>
          <w:wBefore w:w="538" w:type="dxa"/>
          <w:trHeight w:val="485"/>
        </w:trPr>
        <w:tc>
          <w:tcPr>
            <w:tcW w:w="9624" w:type="dxa"/>
            <w:gridSpan w:val="2"/>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r w:rsidRPr="00F12435">
              <w:rPr>
                <w:rFonts w:ascii="Times New Roman" w:hAnsi="Times New Roman" w:cs="Times New Roman"/>
                <w:sz w:val="22"/>
                <w:szCs w:val="22"/>
              </w:rPr>
              <w:t>Automobilių stovėjimo aikštelių įrengimas Gargždų mieste statybos projektas</w:t>
            </w:r>
          </w:p>
        </w:tc>
      </w:tr>
      <w:tr w:rsidR="002A424D" w:rsidRPr="0031085D" w:rsidTr="00D24704">
        <w:trPr>
          <w:gridBefore w:val="1"/>
          <w:wBefore w:w="538" w:type="dxa"/>
          <w:trHeight w:val="334"/>
        </w:trPr>
        <w:tc>
          <w:tcPr>
            <w:tcW w:w="9624" w:type="dxa"/>
            <w:gridSpan w:val="2"/>
            <w:tcBorders>
              <w:bottom w:val="single" w:sz="4" w:space="0" w:color="auto"/>
            </w:tcBorders>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proofErr w:type="spellStart"/>
            <w:r w:rsidRPr="00F12435">
              <w:rPr>
                <w:rFonts w:ascii="Times New Roman" w:hAnsi="Times New Roman" w:cs="Times New Roman"/>
                <w:sz w:val="22"/>
                <w:szCs w:val="22"/>
              </w:rPr>
              <w:t>Sendvario</w:t>
            </w:r>
            <w:proofErr w:type="spellEnd"/>
            <w:r w:rsidRPr="00F12435">
              <w:rPr>
                <w:rFonts w:ascii="Times New Roman" w:hAnsi="Times New Roman" w:cs="Times New Roman"/>
                <w:sz w:val="22"/>
                <w:szCs w:val="22"/>
              </w:rPr>
              <w:t xml:space="preserve"> sen. Gindulių k., Liepų g. šaligatvio tiesimo techninis darbo projektas</w:t>
            </w:r>
          </w:p>
        </w:tc>
      </w:tr>
      <w:tr w:rsidR="002A424D" w:rsidRPr="0031085D" w:rsidTr="00D24704">
        <w:trPr>
          <w:gridBefore w:val="1"/>
          <w:wBefore w:w="538" w:type="dxa"/>
          <w:trHeight w:val="282"/>
        </w:trPr>
        <w:tc>
          <w:tcPr>
            <w:tcW w:w="9624" w:type="dxa"/>
            <w:gridSpan w:val="2"/>
            <w:tcBorders>
              <w:bottom w:val="single" w:sz="4" w:space="0" w:color="auto"/>
            </w:tcBorders>
            <w:vAlign w:val="center"/>
          </w:tcPr>
          <w:p w:rsidR="002A424D" w:rsidRPr="00F12435" w:rsidRDefault="002A424D" w:rsidP="00B058BF">
            <w:pPr>
              <w:spacing w:before="0" w:after="0" w:line="240" w:lineRule="auto"/>
              <w:outlineLvl w:val="0"/>
              <w:rPr>
                <w:rFonts w:ascii="Times New Roman" w:eastAsia="Times New Roman" w:hAnsi="Times New Roman" w:cs="Times New Roman"/>
                <w:sz w:val="22"/>
                <w:szCs w:val="22"/>
              </w:rPr>
            </w:pPr>
            <w:r w:rsidRPr="00F12435">
              <w:rPr>
                <w:rFonts w:ascii="Times New Roman" w:eastAsia="Times New Roman" w:hAnsi="Times New Roman" w:cs="Times New Roman"/>
                <w:sz w:val="22"/>
                <w:szCs w:val="22"/>
              </w:rPr>
              <w:t>Parengtas elektros įrenginių iškėlimo techninis projektas rekonstruojamai Pašto g</w:t>
            </w:r>
            <w:r w:rsidR="002D6F9B" w:rsidRPr="00F12435">
              <w:rPr>
                <w:rFonts w:ascii="Times New Roman" w:eastAsia="Times New Roman" w:hAnsi="Times New Roman" w:cs="Times New Roman"/>
                <w:sz w:val="22"/>
                <w:szCs w:val="22"/>
              </w:rPr>
              <w:t>.</w:t>
            </w:r>
            <w:r w:rsidRPr="00F12435">
              <w:rPr>
                <w:rFonts w:ascii="Times New Roman" w:eastAsia="Times New Roman" w:hAnsi="Times New Roman" w:cs="Times New Roman"/>
                <w:sz w:val="22"/>
                <w:szCs w:val="22"/>
              </w:rPr>
              <w:t xml:space="preserve"> Jakų k.</w:t>
            </w:r>
          </w:p>
        </w:tc>
      </w:tr>
      <w:tr w:rsidR="00A27611" w:rsidRPr="0031085D" w:rsidTr="00D24704">
        <w:trPr>
          <w:gridBefore w:val="1"/>
          <w:wBefore w:w="538" w:type="dxa"/>
          <w:trHeight w:val="272"/>
        </w:trPr>
        <w:tc>
          <w:tcPr>
            <w:tcW w:w="9624" w:type="dxa"/>
            <w:gridSpan w:val="2"/>
            <w:tcBorders>
              <w:top w:val="single" w:sz="4" w:space="0" w:color="auto"/>
              <w:left w:val="nil"/>
              <w:bottom w:val="nil"/>
              <w:right w:val="nil"/>
            </w:tcBorders>
            <w:vAlign w:val="bottom"/>
          </w:tcPr>
          <w:p w:rsidR="00A27611" w:rsidRPr="00F12435" w:rsidRDefault="00F12435" w:rsidP="00F12435">
            <w:pPr>
              <w:spacing w:after="0" w:line="240" w:lineRule="auto"/>
              <w:ind w:left="-105"/>
              <w:jc w:val="both"/>
              <w:rPr>
                <w:rFonts w:ascii="Times New Roman" w:eastAsia="Times New Roman" w:hAnsi="Times New Roman" w:cs="Times New Roman"/>
                <w:bCs/>
                <w:i/>
                <w:sz w:val="24"/>
                <w:szCs w:val="24"/>
              </w:rPr>
            </w:pPr>
            <w:r w:rsidRPr="00F12435">
              <w:rPr>
                <w:rFonts w:ascii="Times New Roman" w:eastAsia="Times New Roman" w:hAnsi="Times New Roman" w:cs="Times New Roman"/>
                <w:bCs/>
                <w:i/>
                <w:sz w:val="24"/>
                <w:szCs w:val="24"/>
              </w:rPr>
              <w:t xml:space="preserve">Lentelė Nr. 4. </w:t>
            </w:r>
          </w:p>
        </w:tc>
      </w:tr>
      <w:tr w:rsidR="00A27611" w:rsidRPr="0031085D" w:rsidTr="00D24704">
        <w:trPr>
          <w:trHeight w:val="272"/>
        </w:trPr>
        <w:tc>
          <w:tcPr>
            <w:tcW w:w="10162" w:type="dxa"/>
            <w:gridSpan w:val="3"/>
            <w:tcBorders>
              <w:top w:val="nil"/>
              <w:left w:val="nil"/>
              <w:bottom w:val="nil"/>
              <w:right w:val="nil"/>
            </w:tcBorders>
            <w:vAlign w:val="bottom"/>
          </w:tcPr>
          <w:p w:rsidR="00D24704" w:rsidRPr="0031085D" w:rsidRDefault="00D24704" w:rsidP="00D24704">
            <w:pPr>
              <w:spacing w:before="0" w:after="0" w:line="240" w:lineRule="auto"/>
              <w:rPr>
                <w:rFonts w:ascii="Times New Roman" w:eastAsia="Times New Roman" w:hAnsi="Times New Roman" w:cs="Times New Roman"/>
                <w:b/>
                <w:color w:val="FF0000"/>
                <w:sz w:val="24"/>
                <w:szCs w:val="24"/>
              </w:rPr>
            </w:pPr>
          </w:p>
        </w:tc>
      </w:tr>
    </w:tbl>
    <w:p w:rsidR="000819A7" w:rsidRDefault="00D24704" w:rsidP="00D24704">
      <w:pPr>
        <w:tabs>
          <w:tab w:val="left" w:pos="2960"/>
        </w:tabs>
        <w:spacing w:before="0" w:after="0" w:line="240" w:lineRule="auto"/>
        <w:ind w:firstLine="851"/>
        <w:jc w:val="both"/>
        <w:rPr>
          <w:rFonts w:ascii="Times New Roman" w:eastAsia="Times New Roman" w:hAnsi="Times New Roman" w:cs="Times New Roman"/>
          <w:sz w:val="24"/>
          <w:szCs w:val="24"/>
        </w:rPr>
      </w:pPr>
      <w:r w:rsidRPr="00D24704">
        <w:rPr>
          <w:rFonts w:ascii="Times New Roman" w:eastAsia="Times New Roman" w:hAnsi="Times New Roman" w:cs="Times New Roman"/>
          <w:b/>
          <w:sz w:val="24"/>
          <w:szCs w:val="24"/>
        </w:rPr>
        <w:t>Įgyvendinti kelių rekonstrukcijos darbai (kelio asfaltavimas) su gyventojų prisidėjimu</w:t>
      </w:r>
      <w:r>
        <w:rPr>
          <w:rFonts w:ascii="Times New Roman" w:eastAsia="Times New Roman" w:hAnsi="Times New Roman" w:cs="Times New Roman"/>
          <w:b/>
          <w:sz w:val="24"/>
          <w:szCs w:val="24"/>
        </w:rPr>
        <w:t xml:space="preserve">. </w:t>
      </w:r>
      <w:r w:rsidRPr="00D24704">
        <w:rPr>
          <w:rFonts w:ascii="Times New Roman" w:eastAsia="Times New Roman" w:hAnsi="Times New Roman" w:cs="Times New Roman"/>
          <w:sz w:val="24"/>
          <w:szCs w:val="24"/>
        </w:rPr>
        <w:t>Savivaldybės prisidėjimas prie fizinių ar juridinių asmenų, pageidaujančių skirti tikslinių lėšų Klaipėdos rajono vietinės reikšmės kelių juostoje esantiems kelių statiniams projektuoti, rekonstruoti, taisyti</w:t>
      </w:r>
      <w:r>
        <w:rPr>
          <w:rFonts w:ascii="Times New Roman" w:eastAsia="Times New Roman" w:hAnsi="Times New Roman" w:cs="Times New Roman"/>
          <w:sz w:val="24"/>
          <w:szCs w:val="24"/>
        </w:rPr>
        <w:t xml:space="preserve">, </w:t>
      </w:r>
      <w:r w:rsidRPr="00D24704">
        <w:rPr>
          <w:rFonts w:ascii="Times New Roman" w:eastAsia="Times New Roman" w:hAnsi="Times New Roman" w:cs="Times New Roman"/>
          <w:i/>
          <w:sz w:val="24"/>
          <w:szCs w:val="24"/>
        </w:rPr>
        <w:t>pateiktas lentelėje Nr. 5</w:t>
      </w:r>
      <w:r>
        <w:rPr>
          <w:rFonts w:ascii="Times New Roman" w:eastAsia="Times New Roman" w:hAnsi="Times New Roman" w:cs="Times New Roman"/>
          <w:sz w:val="24"/>
          <w:szCs w:val="24"/>
        </w:rPr>
        <w:t>.</w:t>
      </w: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p w:rsidR="00F22E89" w:rsidRDefault="00F22E89" w:rsidP="00D24704">
      <w:pPr>
        <w:tabs>
          <w:tab w:val="left" w:pos="2960"/>
        </w:tabs>
        <w:spacing w:before="0" w:after="0" w:line="240" w:lineRule="auto"/>
        <w:ind w:firstLine="851"/>
        <w:jc w:val="both"/>
        <w:rPr>
          <w:rFonts w:ascii="Times New Roman" w:eastAsia="Times New Roman" w:hAnsi="Times New Roman" w:cs="Times New Roman"/>
          <w:sz w:val="24"/>
          <w:szCs w:val="24"/>
        </w:rPr>
      </w:pPr>
    </w:p>
    <w:tbl>
      <w:tblPr>
        <w:tblW w:w="9708" w:type="dxa"/>
        <w:tblInd w:w="108" w:type="dxa"/>
        <w:tblLayout w:type="fixed"/>
        <w:tblLook w:val="04A0" w:firstRow="1" w:lastRow="0" w:firstColumn="1" w:lastColumn="0" w:noHBand="0" w:noVBand="1"/>
      </w:tblPr>
      <w:tblGrid>
        <w:gridCol w:w="709"/>
        <w:gridCol w:w="2762"/>
        <w:gridCol w:w="1134"/>
        <w:gridCol w:w="1984"/>
        <w:gridCol w:w="1559"/>
        <w:gridCol w:w="1560"/>
      </w:tblGrid>
      <w:tr w:rsidR="00D24704" w:rsidRPr="00D24704" w:rsidTr="00D24704">
        <w:trPr>
          <w:trHeight w:val="288"/>
        </w:trPr>
        <w:tc>
          <w:tcPr>
            <w:tcW w:w="709"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2762"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1134"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r>
      <w:tr w:rsidR="00D24704" w:rsidRPr="00D24704" w:rsidTr="00D24704">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lastRenderedPageBreak/>
              <w:t>Eil.Nr. </w:t>
            </w:r>
          </w:p>
        </w:tc>
        <w:tc>
          <w:tcPr>
            <w:tcW w:w="2762" w:type="dxa"/>
            <w:tcBorders>
              <w:top w:val="single" w:sz="4" w:space="0" w:color="auto"/>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Objektai</w:t>
            </w:r>
          </w:p>
          <w:p w:rsidR="00D24704" w:rsidRPr="00F22E89" w:rsidRDefault="00D24704" w:rsidP="00D24704">
            <w:pPr>
              <w:spacing w:before="0" w:after="0" w:line="240" w:lineRule="auto"/>
              <w:jc w:val="center"/>
              <w:rPr>
                <w:rFonts w:ascii="Times New Roman" w:eastAsia="Times New Roman" w:hAnsi="Times New Roman" w:cs="Times New Roman"/>
                <w:b/>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 Kelio numeris</w:t>
            </w:r>
          </w:p>
          <w:p w:rsidR="00D24704" w:rsidRPr="00F22E89" w:rsidRDefault="00D24704" w:rsidP="00D24704">
            <w:pPr>
              <w:spacing w:before="0" w:after="0" w:line="240" w:lineRule="auto"/>
              <w:rPr>
                <w:rFonts w:ascii="Times New Roman" w:eastAsia="Times New Roman" w:hAnsi="Times New Roman" w:cs="Times New Roman"/>
                <w:b/>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Rekonstruotos atkarpos ilgis 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Gyventojų</w:t>
            </w:r>
          </w:p>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prisidėjimas</w:t>
            </w:r>
          </w:p>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eurais</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Savivaldybės prisidėjimas</w:t>
            </w:r>
          </w:p>
          <w:p w:rsidR="00D24704" w:rsidRPr="00F22E89" w:rsidRDefault="00D24704" w:rsidP="00D24704">
            <w:pPr>
              <w:spacing w:before="0" w:after="0" w:line="240" w:lineRule="auto"/>
              <w:jc w:val="center"/>
              <w:rPr>
                <w:rFonts w:ascii="Times New Roman" w:eastAsia="Times New Roman" w:hAnsi="Times New Roman" w:cs="Times New Roman"/>
                <w:b/>
                <w:color w:val="000000"/>
              </w:rPr>
            </w:pPr>
            <w:r w:rsidRPr="00F22E89">
              <w:rPr>
                <w:rFonts w:ascii="Times New Roman" w:eastAsia="Times New Roman" w:hAnsi="Times New Roman" w:cs="Times New Roman"/>
                <w:b/>
                <w:color w:val="000000"/>
              </w:rPr>
              <w:t>eurais</w:t>
            </w:r>
          </w:p>
        </w:tc>
      </w:tr>
      <w:tr w:rsidR="00D24704" w:rsidRPr="00D24704" w:rsidTr="00F22E89">
        <w:trPr>
          <w:trHeight w:val="681"/>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1</w:t>
            </w:r>
          </w:p>
        </w:tc>
        <w:tc>
          <w:tcPr>
            <w:tcW w:w="2762"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S</w:t>
            </w:r>
            <w:r w:rsidR="006F2596" w:rsidRPr="00F22E89">
              <w:rPr>
                <w:rFonts w:ascii="Times New Roman" w:eastAsia="Times New Roman" w:hAnsi="Times New Roman" w:cs="Times New Roman"/>
                <w:color w:val="000000"/>
              </w:rPr>
              <w:t>. b.</w:t>
            </w:r>
            <w:r w:rsidRPr="00F22E89">
              <w:rPr>
                <w:rFonts w:ascii="Times New Roman" w:eastAsia="Times New Roman" w:hAnsi="Times New Roman" w:cs="Times New Roman"/>
                <w:color w:val="000000"/>
              </w:rPr>
              <w:t xml:space="preserve"> „Gulbė“ ir S</w:t>
            </w:r>
            <w:r w:rsidR="006F2596" w:rsidRPr="00F22E89">
              <w:rPr>
                <w:rFonts w:ascii="Times New Roman" w:eastAsia="Times New Roman" w:hAnsi="Times New Roman" w:cs="Times New Roman"/>
                <w:color w:val="000000"/>
              </w:rPr>
              <w:t>. b.</w:t>
            </w:r>
            <w:r w:rsidRPr="00F22E89">
              <w:rPr>
                <w:rFonts w:ascii="Times New Roman" w:eastAsia="Times New Roman" w:hAnsi="Times New Roman" w:cs="Times New Roman"/>
                <w:color w:val="000000"/>
              </w:rPr>
              <w:t xml:space="preserve"> „Šilko gija“ Alyvų g. </w:t>
            </w:r>
            <w:proofErr w:type="spellStart"/>
            <w:r w:rsidRPr="00F22E89">
              <w:rPr>
                <w:rFonts w:ascii="Times New Roman" w:eastAsia="Times New Roman" w:hAnsi="Times New Roman" w:cs="Times New Roman"/>
                <w:color w:val="000000"/>
              </w:rPr>
              <w:t>Lelių</w:t>
            </w:r>
            <w:proofErr w:type="spellEnd"/>
            <w:r w:rsidRPr="00F22E89">
              <w:rPr>
                <w:rFonts w:ascii="Times New Roman" w:eastAsia="Times New Roman" w:hAnsi="Times New Roman" w:cs="Times New Roman"/>
                <w:color w:val="000000"/>
              </w:rPr>
              <w:t xml:space="preserve"> k., </w:t>
            </w:r>
            <w:proofErr w:type="spellStart"/>
            <w:r w:rsidRPr="00F22E89">
              <w:rPr>
                <w:rFonts w:ascii="Times New Roman" w:eastAsia="Times New Roman" w:hAnsi="Times New Roman" w:cs="Times New Roman"/>
                <w:color w:val="000000"/>
              </w:rPr>
              <w:t>Sendvario</w:t>
            </w:r>
            <w:proofErr w:type="spellEnd"/>
            <w:r w:rsidRPr="00F22E89">
              <w:rPr>
                <w:rFonts w:ascii="Times New Roman" w:eastAsia="Times New Roman" w:hAnsi="Times New Roman" w:cs="Times New Roman"/>
                <w:color w:val="000000"/>
              </w:rPr>
              <w:t xml:space="preserve"> sen.</w:t>
            </w:r>
          </w:p>
        </w:tc>
        <w:tc>
          <w:tcPr>
            <w:tcW w:w="1134"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p>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KL1404</w:t>
            </w:r>
          </w:p>
        </w:tc>
        <w:tc>
          <w:tcPr>
            <w:tcW w:w="1984" w:type="dxa"/>
            <w:tcBorders>
              <w:top w:val="nil"/>
              <w:left w:val="nil"/>
              <w:bottom w:val="single" w:sz="4" w:space="0" w:color="auto"/>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800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62053,04</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62353,05</w:t>
            </w:r>
          </w:p>
        </w:tc>
      </w:tr>
      <w:tr w:rsidR="00D24704" w:rsidRPr="00D24704" w:rsidTr="00D24704">
        <w:trPr>
          <w:trHeight w:val="288"/>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2</w:t>
            </w:r>
          </w:p>
        </w:tc>
        <w:tc>
          <w:tcPr>
            <w:tcW w:w="2762"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 xml:space="preserve">Piliečiai, </w:t>
            </w:r>
            <w:proofErr w:type="spellStart"/>
            <w:r w:rsidRPr="00F22E89">
              <w:rPr>
                <w:rFonts w:ascii="Times New Roman" w:eastAsia="Times New Roman" w:hAnsi="Times New Roman" w:cs="Times New Roman"/>
                <w:color w:val="000000"/>
              </w:rPr>
              <w:t>Agilos</w:t>
            </w:r>
            <w:proofErr w:type="spellEnd"/>
            <w:r w:rsidRPr="00F22E89">
              <w:rPr>
                <w:rFonts w:ascii="Times New Roman" w:eastAsia="Times New Roman" w:hAnsi="Times New Roman" w:cs="Times New Roman"/>
                <w:color w:val="000000"/>
              </w:rPr>
              <w:t xml:space="preserve"> g., </w:t>
            </w:r>
            <w:proofErr w:type="spellStart"/>
            <w:r w:rsidRPr="00F22E89">
              <w:rPr>
                <w:rFonts w:ascii="Times New Roman" w:eastAsia="Times New Roman" w:hAnsi="Times New Roman" w:cs="Times New Roman"/>
                <w:color w:val="000000"/>
              </w:rPr>
              <w:t>Trušelių</w:t>
            </w:r>
            <w:proofErr w:type="spellEnd"/>
            <w:r w:rsidRPr="00F22E89">
              <w:rPr>
                <w:rFonts w:ascii="Times New Roman" w:eastAsia="Times New Roman" w:hAnsi="Times New Roman" w:cs="Times New Roman"/>
                <w:color w:val="000000"/>
              </w:rPr>
              <w:t xml:space="preserve"> k., </w:t>
            </w:r>
            <w:proofErr w:type="spellStart"/>
            <w:r w:rsidRPr="00F22E89">
              <w:rPr>
                <w:rFonts w:ascii="Times New Roman" w:eastAsia="Times New Roman" w:hAnsi="Times New Roman" w:cs="Times New Roman"/>
                <w:color w:val="000000"/>
              </w:rPr>
              <w:t>Sendvario</w:t>
            </w:r>
            <w:proofErr w:type="spellEnd"/>
            <w:r w:rsidRPr="00F22E89">
              <w:rPr>
                <w:rFonts w:ascii="Times New Roman" w:eastAsia="Times New Roman" w:hAnsi="Times New Roman" w:cs="Times New Roman"/>
                <w:color w:val="000000"/>
              </w:rPr>
              <w:t xml:space="preserve"> sen.</w:t>
            </w:r>
          </w:p>
        </w:tc>
        <w:tc>
          <w:tcPr>
            <w:tcW w:w="1134"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F22E89">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KL1413</w:t>
            </w:r>
          </w:p>
        </w:tc>
        <w:tc>
          <w:tcPr>
            <w:tcW w:w="1984" w:type="dxa"/>
            <w:tcBorders>
              <w:top w:val="nil"/>
              <w:left w:val="nil"/>
              <w:bottom w:val="single" w:sz="4" w:space="0" w:color="auto"/>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670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33457,7</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33457,7</w:t>
            </w:r>
          </w:p>
        </w:tc>
      </w:tr>
      <w:tr w:rsidR="00D24704" w:rsidRPr="00D24704" w:rsidTr="00D24704">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3</w:t>
            </w:r>
          </w:p>
        </w:tc>
        <w:tc>
          <w:tcPr>
            <w:tcW w:w="2762"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rPr>
                <w:rFonts w:ascii="Times New Roman" w:eastAsia="Times New Roman" w:hAnsi="Times New Roman" w:cs="Times New Roman"/>
              </w:rPr>
            </w:pPr>
            <w:r w:rsidRPr="00F22E89">
              <w:rPr>
                <w:rFonts w:ascii="Times New Roman" w:eastAsia="Times New Roman" w:hAnsi="Times New Roman" w:cs="Times New Roman"/>
              </w:rPr>
              <w:t>GNSB Rikinė ir GNSA Dargužių žiburiai, Pamiškės g., Grabių k, Kretingalės sen.</w:t>
            </w:r>
          </w:p>
        </w:tc>
        <w:tc>
          <w:tcPr>
            <w:tcW w:w="1134"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p>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KL1044</w:t>
            </w:r>
          </w:p>
        </w:tc>
        <w:tc>
          <w:tcPr>
            <w:tcW w:w="1984" w:type="dxa"/>
            <w:tcBorders>
              <w:top w:val="nil"/>
              <w:left w:val="nil"/>
              <w:bottom w:val="single" w:sz="4" w:space="0" w:color="auto"/>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1050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58901,43</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60901,42</w:t>
            </w:r>
          </w:p>
        </w:tc>
      </w:tr>
      <w:tr w:rsidR="00D24704" w:rsidRPr="00D24704" w:rsidTr="00D24704">
        <w:trPr>
          <w:trHeight w:val="5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4</w:t>
            </w:r>
          </w:p>
        </w:tc>
        <w:tc>
          <w:tcPr>
            <w:tcW w:w="2762"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 xml:space="preserve">Piliečiai, </w:t>
            </w:r>
            <w:proofErr w:type="spellStart"/>
            <w:r w:rsidRPr="00F22E89">
              <w:rPr>
                <w:rFonts w:ascii="Times New Roman" w:eastAsia="Times New Roman" w:hAnsi="Times New Roman" w:cs="Times New Roman"/>
                <w:color w:val="000000"/>
              </w:rPr>
              <w:t>Purmalių</w:t>
            </w:r>
            <w:proofErr w:type="spellEnd"/>
            <w:r w:rsidRPr="00F22E89">
              <w:rPr>
                <w:rFonts w:ascii="Times New Roman" w:eastAsia="Times New Roman" w:hAnsi="Times New Roman" w:cs="Times New Roman"/>
                <w:color w:val="000000"/>
              </w:rPr>
              <w:t xml:space="preserve"> g., </w:t>
            </w:r>
            <w:proofErr w:type="spellStart"/>
            <w:r w:rsidRPr="00F22E89">
              <w:rPr>
                <w:rFonts w:ascii="Times New Roman" w:eastAsia="Times New Roman" w:hAnsi="Times New Roman" w:cs="Times New Roman"/>
                <w:color w:val="000000"/>
              </w:rPr>
              <w:t>Purmaliai</w:t>
            </w:r>
            <w:proofErr w:type="spellEnd"/>
            <w:r w:rsidRPr="00F22E89">
              <w:rPr>
                <w:rFonts w:ascii="Times New Roman" w:eastAsia="Times New Roman" w:hAnsi="Times New Roman" w:cs="Times New Roman"/>
                <w:color w:val="000000"/>
              </w:rPr>
              <w:t xml:space="preserve">, </w:t>
            </w:r>
            <w:proofErr w:type="spellStart"/>
            <w:r w:rsidRPr="00F22E89">
              <w:rPr>
                <w:rFonts w:ascii="Times New Roman" w:eastAsia="Times New Roman" w:hAnsi="Times New Roman" w:cs="Times New Roman"/>
                <w:color w:val="000000"/>
              </w:rPr>
              <w:t>Sendvario</w:t>
            </w:r>
            <w:proofErr w:type="spellEnd"/>
            <w:r w:rsidRPr="00F22E89">
              <w:rPr>
                <w:rFonts w:ascii="Times New Roman" w:eastAsia="Times New Roman" w:hAnsi="Times New Roman" w:cs="Times New Roman"/>
                <w:color w:val="000000"/>
              </w:rPr>
              <w:t xml:space="preserve"> sen.</w:t>
            </w:r>
          </w:p>
        </w:tc>
        <w:tc>
          <w:tcPr>
            <w:tcW w:w="1134"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KL8843</w:t>
            </w:r>
          </w:p>
        </w:tc>
        <w:tc>
          <w:tcPr>
            <w:tcW w:w="1984" w:type="dxa"/>
            <w:tcBorders>
              <w:top w:val="nil"/>
              <w:left w:val="nil"/>
              <w:bottom w:val="single" w:sz="4" w:space="0" w:color="auto"/>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192</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40235,93</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40235,92</w:t>
            </w:r>
          </w:p>
        </w:tc>
      </w:tr>
      <w:tr w:rsidR="00D24704" w:rsidRPr="00D24704" w:rsidTr="00D24704">
        <w:trPr>
          <w:trHeight w:val="552"/>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5</w:t>
            </w:r>
          </w:p>
        </w:tc>
        <w:tc>
          <w:tcPr>
            <w:tcW w:w="2762"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rPr>
                <w:rFonts w:ascii="Times New Roman" w:eastAsia="Times New Roman" w:hAnsi="Times New Roman" w:cs="Times New Roman"/>
              </w:rPr>
            </w:pPr>
            <w:r w:rsidRPr="00F22E89">
              <w:rPr>
                <w:rFonts w:ascii="Times New Roman" w:eastAsia="Times New Roman" w:hAnsi="Times New Roman" w:cs="Times New Roman"/>
              </w:rPr>
              <w:t>Asociacija „</w:t>
            </w:r>
            <w:proofErr w:type="spellStart"/>
            <w:r w:rsidRPr="00F22E89">
              <w:rPr>
                <w:rFonts w:ascii="Times New Roman" w:eastAsia="Times New Roman" w:hAnsi="Times New Roman" w:cs="Times New Roman"/>
              </w:rPr>
              <w:t>Peskojų</w:t>
            </w:r>
            <w:proofErr w:type="spellEnd"/>
            <w:r w:rsidRPr="00F22E89">
              <w:rPr>
                <w:rFonts w:ascii="Times New Roman" w:eastAsia="Times New Roman" w:hAnsi="Times New Roman" w:cs="Times New Roman"/>
              </w:rPr>
              <w:t xml:space="preserve"> bendruomenė“ </w:t>
            </w:r>
            <w:proofErr w:type="spellStart"/>
            <w:r w:rsidRPr="00F22E89">
              <w:rPr>
                <w:rFonts w:ascii="Times New Roman" w:eastAsia="Times New Roman" w:hAnsi="Times New Roman" w:cs="Times New Roman"/>
              </w:rPr>
              <w:t>Rąžės</w:t>
            </w:r>
            <w:proofErr w:type="spellEnd"/>
            <w:r w:rsidRPr="00F22E89">
              <w:rPr>
                <w:rFonts w:ascii="Times New Roman" w:eastAsia="Times New Roman" w:hAnsi="Times New Roman" w:cs="Times New Roman"/>
              </w:rPr>
              <w:t xml:space="preserve"> ir Mėnesienos g., </w:t>
            </w:r>
            <w:proofErr w:type="spellStart"/>
            <w:r w:rsidRPr="00F22E89">
              <w:rPr>
                <w:rFonts w:ascii="Times New Roman" w:eastAsia="Times New Roman" w:hAnsi="Times New Roman" w:cs="Times New Roman"/>
              </w:rPr>
              <w:t>Peskojų</w:t>
            </w:r>
            <w:proofErr w:type="spellEnd"/>
            <w:r w:rsidRPr="00F22E89">
              <w:rPr>
                <w:rFonts w:ascii="Times New Roman" w:eastAsia="Times New Roman" w:hAnsi="Times New Roman" w:cs="Times New Roman"/>
              </w:rPr>
              <w:t xml:space="preserve"> k. Kretingalės sen.</w:t>
            </w:r>
          </w:p>
        </w:tc>
        <w:tc>
          <w:tcPr>
            <w:tcW w:w="1134" w:type="dxa"/>
            <w:tcBorders>
              <w:top w:val="nil"/>
              <w:left w:val="nil"/>
              <w:bottom w:val="single" w:sz="4" w:space="0" w:color="auto"/>
              <w:right w:val="single" w:sz="4" w:space="0" w:color="auto"/>
            </w:tcBorders>
            <w:shd w:val="clear" w:color="auto" w:fill="auto"/>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KL1013 KL1027</w:t>
            </w:r>
          </w:p>
        </w:tc>
        <w:tc>
          <w:tcPr>
            <w:tcW w:w="1984" w:type="dxa"/>
            <w:tcBorders>
              <w:top w:val="nil"/>
              <w:left w:val="nil"/>
              <w:bottom w:val="single" w:sz="4" w:space="0" w:color="auto"/>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r w:rsidRPr="00F22E89">
              <w:rPr>
                <w:rFonts w:ascii="Times New Roman" w:eastAsia="Times New Roman" w:hAnsi="Times New Roman" w:cs="Times New Roman"/>
                <w:color w:val="000000"/>
              </w:rPr>
              <w:t>1865</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8425,07</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84151,91</w:t>
            </w:r>
          </w:p>
        </w:tc>
      </w:tr>
      <w:tr w:rsidR="00D24704" w:rsidRPr="00D24704" w:rsidTr="00D24704">
        <w:trPr>
          <w:trHeight w:val="288"/>
        </w:trPr>
        <w:tc>
          <w:tcPr>
            <w:tcW w:w="709" w:type="dxa"/>
            <w:tcBorders>
              <w:top w:val="nil"/>
              <w:left w:val="nil"/>
              <w:bottom w:val="nil"/>
              <w:right w:val="nil"/>
            </w:tcBorders>
            <w:shd w:val="clear" w:color="auto" w:fill="auto"/>
            <w:noWrap/>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p>
        </w:tc>
        <w:tc>
          <w:tcPr>
            <w:tcW w:w="2762" w:type="dxa"/>
            <w:tcBorders>
              <w:top w:val="nil"/>
              <w:left w:val="nil"/>
              <w:bottom w:val="nil"/>
              <w:right w:val="nil"/>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rPr>
            </w:pPr>
          </w:p>
        </w:tc>
        <w:tc>
          <w:tcPr>
            <w:tcW w:w="1134" w:type="dxa"/>
            <w:tcBorders>
              <w:top w:val="nil"/>
              <w:left w:val="nil"/>
              <w:bottom w:val="nil"/>
              <w:right w:val="nil"/>
            </w:tcBorders>
            <w:shd w:val="clear" w:color="auto" w:fill="auto"/>
            <w:vAlign w:val="center"/>
            <w:hideMark/>
          </w:tcPr>
          <w:p w:rsidR="00D24704" w:rsidRPr="00F22E89" w:rsidRDefault="00D24704" w:rsidP="00D24704">
            <w:pPr>
              <w:spacing w:before="0" w:after="0" w:line="240" w:lineRule="auto"/>
              <w:jc w:val="center"/>
              <w:rPr>
                <w:rFonts w:ascii="Times New Roman" w:eastAsia="Times New Roman" w:hAnsi="Times New Roman" w:cs="Times New Roman"/>
                <w:color w:val="000000"/>
              </w:rPr>
            </w:pP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jc w:val="right"/>
              <w:rPr>
                <w:rFonts w:ascii="Times New Roman" w:eastAsia="Times New Roman" w:hAnsi="Times New Roman" w:cs="Times New Roman"/>
                <w:color w:val="000000"/>
              </w:rPr>
            </w:pPr>
            <w:r w:rsidRPr="00F22E89">
              <w:rPr>
                <w:rFonts w:ascii="Times New Roman" w:eastAsia="Times New Roman" w:hAnsi="Times New Roman" w:cs="Times New Roman"/>
                <w:color w:val="000000"/>
              </w:rPr>
              <w:t>4577,00</w:t>
            </w:r>
          </w:p>
        </w:tc>
        <w:tc>
          <w:tcPr>
            <w:tcW w:w="1559"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203073,17</w:t>
            </w:r>
          </w:p>
        </w:tc>
        <w:tc>
          <w:tcPr>
            <w:tcW w:w="1560" w:type="dxa"/>
            <w:tcBorders>
              <w:top w:val="nil"/>
              <w:left w:val="nil"/>
              <w:bottom w:val="single" w:sz="4" w:space="0" w:color="auto"/>
              <w:right w:val="single" w:sz="4" w:space="0" w:color="auto"/>
            </w:tcBorders>
            <w:shd w:val="clear" w:color="auto" w:fill="auto"/>
            <w:noWrap/>
            <w:vAlign w:val="center"/>
            <w:hideMark/>
          </w:tcPr>
          <w:p w:rsidR="00D24704" w:rsidRPr="00F22E89" w:rsidRDefault="00D24704" w:rsidP="00D24704">
            <w:pPr>
              <w:spacing w:before="0" w:after="0" w:line="240" w:lineRule="auto"/>
              <w:rPr>
                <w:rFonts w:ascii="Times New Roman" w:eastAsia="Times New Roman" w:hAnsi="Times New Roman" w:cs="Times New Roman"/>
                <w:color w:val="000000"/>
              </w:rPr>
            </w:pPr>
            <w:r w:rsidRPr="00F22E89">
              <w:rPr>
                <w:rFonts w:ascii="Times New Roman" w:eastAsia="Times New Roman" w:hAnsi="Times New Roman" w:cs="Times New Roman"/>
                <w:color w:val="000000"/>
              </w:rPr>
              <w:t>281100,00</w:t>
            </w:r>
          </w:p>
        </w:tc>
      </w:tr>
      <w:tr w:rsidR="00D24704" w:rsidRPr="00D24704" w:rsidTr="00D24704">
        <w:trPr>
          <w:trHeight w:val="288"/>
        </w:trPr>
        <w:tc>
          <w:tcPr>
            <w:tcW w:w="709" w:type="dxa"/>
            <w:tcBorders>
              <w:top w:val="nil"/>
              <w:left w:val="nil"/>
              <w:bottom w:val="nil"/>
              <w:right w:val="nil"/>
            </w:tcBorders>
            <w:shd w:val="clear" w:color="auto" w:fill="auto"/>
            <w:noWrap/>
            <w:hideMark/>
          </w:tcPr>
          <w:p w:rsidR="00D24704" w:rsidRPr="00D24704" w:rsidRDefault="00D24704" w:rsidP="00D24704">
            <w:pPr>
              <w:spacing w:before="0" w:after="0" w:line="240" w:lineRule="auto"/>
              <w:jc w:val="center"/>
              <w:rPr>
                <w:rFonts w:ascii="Times New Roman" w:eastAsia="Times New Roman" w:hAnsi="Times New Roman" w:cs="Times New Roman"/>
                <w:color w:val="000000"/>
                <w:sz w:val="24"/>
                <w:szCs w:val="24"/>
              </w:rPr>
            </w:pPr>
          </w:p>
        </w:tc>
        <w:tc>
          <w:tcPr>
            <w:tcW w:w="2762" w:type="dxa"/>
            <w:tcBorders>
              <w:top w:val="nil"/>
              <w:left w:val="nil"/>
              <w:bottom w:val="nil"/>
              <w:right w:val="nil"/>
            </w:tcBorders>
            <w:shd w:val="clear" w:color="auto" w:fill="auto"/>
            <w:noWrap/>
            <w:hideMark/>
          </w:tcPr>
          <w:p w:rsidR="00D24704" w:rsidRPr="00D24704" w:rsidRDefault="00D24704" w:rsidP="00D24704">
            <w:pPr>
              <w:spacing w:before="0" w:after="0" w:line="240" w:lineRule="auto"/>
              <w:rPr>
                <w:rFonts w:ascii="Times New Roman" w:eastAsia="Times New Roman" w:hAnsi="Times New Roman" w:cs="Times New Roman"/>
                <w:sz w:val="24"/>
                <w:szCs w:val="24"/>
              </w:rPr>
            </w:pPr>
          </w:p>
        </w:tc>
        <w:tc>
          <w:tcPr>
            <w:tcW w:w="1134" w:type="dxa"/>
            <w:tcBorders>
              <w:top w:val="nil"/>
              <w:left w:val="nil"/>
              <w:bottom w:val="nil"/>
              <w:right w:val="nil"/>
            </w:tcBorders>
            <w:shd w:val="clear" w:color="auto" w:fill="auto"/>
            <w:vAlign w:val="bottom"/>
            <w:hideMark/>
          </w:tcPr>
          <w:p w:rsidR="00D24704" w:rsidRPr="00D24704" w:rsidRDefault="00D24704" w:rsidP="00D24704">
            <w:pPr>
              <w:spacing w:before="0" w:after="0" w:line="240" w:lineRule="auto"/>
              <w:jc w:val="center"/>
              <w:rPr>
                <w:rFonts w:ascii="Times New Roman" w:eastAsia="Times New Roman" w:hAnsi="Times New Roman" w:cs="Times New Roman"/>
                <w:color w:val="000000"/>
                <w:sz w:val="24"/>
                <w:szCs w:val="24"/>
              </w:rPr>
            </w:pPr>
          </w:p>
        </w:tc>
        <w:tc>
          <w:tcPr>
            <w:tcW w:w="1984"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jc w:val="center"/>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c>
          <w:tcPr>
            <w:tcW w:w="1560" w:type="dxa"/>
            <w:tcBorders>
              <w:top w:val="nil"/>
              <w:left w:val="nil"/>
              <w:bottom w:val="nil"/>
              <w:right w:val="nil"/>
            </w:tcBorders>
            <w:shd w:val="clear" w:color="auto" w:fill="auto"/>
            <w:noWrap/>
            <w:vAlign w:val="bottom"/>
            <w:hideMark/>
          </w:tcPr>
          <w:p w:rsidR="00D24704" w:rsidRPr="00D24704" w:rsidRDefault="00D24704" w:rsidP="00D24704">
            <w:pPr>
              <w:spacing w:before="0" w:after="0" w:line="240" w:lineRule="auto"/>
              <w:rPr>
                <w:rFonts w:ascii="Times New Roman" w:eastAsia="Times New Roman" w:hAnsi="Times New Roman" w:cs="Times New Roman"/>
                <w:color w:val="000000"/>
                <w:sz w:val="24"/>
                <w:szCs w:val="24"/>
              </w:rPr>
            </w:pPr>
          </w:p>
        </w:tc>
      </w:tr>
    </w:tbl>
    <w:p w:rsidR="00D24704" w:rsidRDefault="00D24704" w:rsidP="00D24704">
      <w:pPr>
        <w:tabs>
          <w:tab w:val="left" w:pos="2960"/>
        </w:tabs>
        <w:spacing w:before="0" w:after="0" w:line="240" w:lineRule="auto"/>
        <w:rPr>
          <w:rFonts w:ascii="Times New Roman" w:eastAsia="Times New Roman" w:hAnsi="Times New Roman" w:cs="Times New Roman"/>
          <w:b/>
          <w:sz w:val="24"/>
          <w:szCs w:val="24"/>
        </w:rPr>
      </w:pPr>
      <w:r w:rsidRPr="00D24704">
        <w:rPr>
          <w:rFonts w:ascii="Times New Roman" w:eastAsia="Times New Roman" w:hAnsi="Times New Roman" w:cs="Times New Roman"/>
          <w:i/>
          <w:sz w:val="24"/>
          <w:szCs w:val="24"/>
        </w:rPr>
        <w:t xml:space="preserve">Lentelė Nr. 5. </w:t>
      </w:r>
    </w:p>
    <w:p w:rsidR="004E2FB3" w:rsidRPr="0031085D" w:rsidRDefault="00C2186D" w:rsidP="00D24704">
      <w:pPr>
        <w:tabs>
          <w:tab w:val="left" w:pos="2960"/>
        </w:tabs>
        <w:spacing w:line="240" w:lineRule="auto"/>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VI</w:t>
      </w:r>
      <w:r w:rsidR="000819A7">
        <w:rPr>
          <w:rFonts w:ascii="Times New Roman" w:eastAsia="Times New Roman" w:hAnsi="Times New Roman" w:cs="Times New Roman"/>
          <w:b/>
          <w:sz w:val="24"/>
          <w:szCs w:val="24"/>
        </w:rPr>
        <w:t>I</w:t>
      </w:r>
      <w:r w:rsidRPr="0031085D">
        <w:rPr>
          <w:rFonts w:ascii="Times New Roman" w:eastAsia="Times New Roman" w:hAnsi="Times New Roman" w:cs="Times New Roman"/>
          <w:b/>
          <w:sz w:val="24"/>
          <w:szCs w:val="24"/>
        </w:rPr>
        <w:t>.</w:t>
      </w:r>
      <w:r w:rsidR="00EC2640" w:rsidRPr="0031085D">
        <w:rPr>
          <w:rFonts w:ascii="Times New Roman" w:eastAsia="Times New Roman" w:hAnsi="Times New Roman" w:cs="Times New Roman"/>
          <w:sz w:val="24"/>
          <w:szCs w:val="24"/>
        </w:rPr>
        <w:t xml:space="preserve"> </w:t>
      </w:r>
      <w:r w:rsidRPr="0031085D">
        <w:rPr>
          <w:rFonts w:ascii="Times New Roman" w:eastAsia="Times New Roman" w:hAnsi="Times New Roman" w:cs="Times New Roman"/>
          <w:b/>
          <w:sz w:val="24"/>
          <w:szCs w:val="24"/>
        </w:rPr>
        <w:t>KOMUNALINIS ŪKIS IR APLINKOSAUGA</w:t>
      </w:r>
    </w:p>
    <w:p w:rsidR="00EC2640" w:rsidRPr="0031085D" w:rsidRDefault="00EC2640" w:rsidP="00D24704">
      <w:pPr>
        <w:spacing w:before="0" w:after="0" w:line="240" w:lineRule="auto"/>
        <w:ind w:firstLine="851"/>
        <w:jc w:val="both"/>
        <w:rPr>
          <w:rFonts w:ascii="Times New Roman" w:hAnsi="Times New Roman" w:cs="Times New Roman"/>
          <w:bCs/>
          <w:sz w:val="24"/>
          <w:szCs w:val="24"/>
        </w:rPr>
      </w:pPr>
      <w:r w:rsidRPr="0031085D">
        <w:rPr>
          <w:rFonts w:ascii="Times New Roman" w:hAnsi="Times New Roman" w:cs="Times New Roman"/>
          <w:bCs/>
          <w:sz w:val="24"/>
          <w:szCs w:val="24"/>
        </w:rPr>
        <w:t>Paruošti ir paskelbti viešieji konkursai: Bešeimininkių statinių (griuvėsių, rezervuarų ir kt.) teritorijų tvarkymo darbai</w:t>
      </w:r>
      <w:r w:rsidR="00226818">
        <w:rPr>
          <w:rFonts w:ascii="Times New Roman" w:hAnsi="Times New Roman" w:cs="Times New Roman"/>
          <w:bCs/>
          <w:sz w:val="24"/>
          <w:szCs w:val="24"/>
        </w:rPr>
        <w:t>,</w:t>
      </w:r>
      <w:r w:rsidR="00966964" w:rsidRPr="0031085D">
        <w:rPr>
          <w:rFonts w:ascii="Times New Roman" w:hAnsi="Times New Roman" w:cs="Times New Roman"/>
          <w:bCs/>
          <w:sz w:val="24"/>
          <w:szCs w:val="24"/>
        </w:rPr>
        <w:t xml:space="preserve"> pasirašytos sutartys už 11926 </w:t>
      </w:r>
      <w:r w:rsidR="002D6F9B" w:rsidRPr="0031085D">
        <w:rPr>
          <w:rFonts w:ascii="Times New Roman" w:hAnsi="Times New Roman" w:cs="Times New Roman"/>
          <w:bCs/>
          <w:sz w:val="24"/>
          <w:szCs w:val="24"/>
        </w:rPr>
        <w:t>e</w:t>
      </w:r>
      <w:r w:rsidRPr="0031085D">
        <w:rPr>
          <w:rFonts w:ascii="Times New Roman" w:hAnsi="Times New Roman" w:cs="Times New Roman"/>
          <w:bCs/>
          <w:sz w:val="24"/>
          <w:szCs w:val="24"/>
        </w:rPr>
        <w:t>ur</w:t>
      </w:r>
      <w:r w:rsidR="002D6F9B" w:rsidRPr="0031085D">
        <w:rPr>
          <w:rFonts w:ascii="Times New Roman" w:hAnsi="Times New Roman" w:cs="Times New Roman"/>
          <w:bCs/>
          <w:sz w:val="24"/>
          <w:szCs w:val="24"/>
        </w:rPr>
        <w:t>ų</w:t>
      </w:r>
      <w:r w:rsidRPr="0031085D">
        <w:rPr>
          <w:rFonts w:ascii="Times New Roman" w:hAnsi="Times New Roman" w:cs="Times New Roman"/>
          <w:bCs/>
          <w:sz w:val="24"/>
          <w:szCs w:val="24"/>
        </w:rPr>
        <w:t xml:space="preserve">; Beglobių gyvūnų gaudymo, </w:t>
      </w:r>
      <w:proofErr w:type="spellStart"/>
      <w:r w:rsidRPr="0031085D">
        <w:rPr>
          <w:rFonts w:ascii="Times New Roman" w:hAnsi="Times New Roman" w:cs="Times New Roman"/>
          <w:bCs/>
          <w:sz w:val="24"/>
          <w:szCs w:val="24"/>
        </w:rPr>
        <w:t>karantinavimo</w:t>
      </w:r>
      <w:proofErr w:type="spellEnd"/>
      <w:r w:rsidRPr="0031085D">
        <w:rPr>
          <w:rFonts w:ascii="Times New Roman" w:hAnsi="Times New Roman" w:cs="Times New Roman"/>
          <w:bCs/>
          <w:sz w:val="24"/>
          <w:szCs w:val="24"/>
        </w:rPr>
        <w:t>, gaišenų surinkimo bei laukinių gyvūnų, esančių ne medžioklės plotuose paėmimo, globos, gaišenų surinkimo Klaipėdos rajone paslaugų pirkimas, s</w:t>
      </w:r>
      <w:r w:rsidR="00966964" w:rsidRPr="0031085D">
        <w:rPr>
          <w:rFonts w:ascii="Times New Roman" w:hAnsi="Times New Roman" w:cs="Times New Roman"/>
          <w:bCs/>
          <w:sz w:val="24"/>
          <w:szCs w:val="24"/>
        </w:rPr>
        <w:t xml:space="preserve">utartis pasirašyta už 49995,21 </w:t>
      </w:r>
      <w:r w:rsidR="00226818">
        <w:rPr>
          <w:rFonts w:ascii="Times New Roman" w:hAnsi="Times New Roman" w:cs="Times New Roman"/>
          <w:bCs/>
          <w:sz w:val="24"/>
          <w:szCs w:val="24"/>
        </w:rPr>
        <w:t>e</w:t>
      </w:r>
      <w:r w:rsidRPr="0031085D">
        <w:rPr>
          <w:rFonts w:ascii="Times New Roman" w:hAnsi="Times New Roman" w:cs="Times New Roman"/>
          <w:bCs/>
          <w:sz w:val="24"/>
          <w:szCs w:val="24"/>
        </w:rPr>
        <w:t>ur</w:t>
      </w:r>
      <w:r w:rsidR="00226818">
        <w:rPr>
          <w:rFonts w:ascii="Times New Roman" w:hAnsi="Times New Roman" w:cs="Times New Roman"/>
          <w:bCs/>
          <w:sz w:val="24"/>
          <w:szCs w:val="24"/>
        </w:rPr>
        <w:t>ų</w:t>
      </w:r>
      <w:r w:rsidRPr="0031085D">
        <w:rPr>
          <w:rFonts w:ascii="Times New Roman" w:hAnsi="Times New Roman" w:cs="Times New Roman"/>
          <w:bCs/>
          <w:sz w:val="24"/>
          <w:szCs w:val="24"/>
        </w:rPr>
        <w:t>.</w:t>
      </w:r>
    </w:p>
    <w:p w:rsidR="00EC2640" w:rsidRDefault="00EC2640" w:rsidP="00D2470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Nupirkti 6 vnt. </w:t>
      </w:r>
      <w:r w:rsidRPr="0031085D">
        <w:rPr>
          <w:rFonts w:ascii="Times New Roman" w:hAnsi="Times New Roman" w:cs="Times New Roman"/>
          <w:sz w:val="24"/>
          <w:szCs w:val="24"/>
          <w:shd w:val="clear" w:color="auto" w:fill="FFFFFF"/>
        </w:rPr>
        <w:t>tekstilės atliekų stacionarūs konteineriai su atvežimu</w:t>
      </w:r>
      <w:r w:rsidR="00966964" w:rsidRPr="0031085D">
        <w:rPr>
          <w:rFonts w:ascii="Times New Roman" w:hAnsi="Times New Roman" w:cs="Times New Roman"/>
          <w:sz w:val="24"/>
          <w:szCs w:val="24"/>
        </w:rPr>
        <w:t xml:space="preserve"> už 3884,10 </w:t>
      </w:r>
      <w:r w:rsidR="00226818">
        <w:rPr>
          <w:rFonts w:ascii="Times New Roman" w:hAnsi="Times New Roman" w:cs="Times New Roman"/>
          <w:sz w:val="24"/>
          <w:szCs w:val="24"/>
        </w:rPr>
        <w:t>e</w:t>
      </w:r>
      <w:r w:rsidRPr="0031085D">
        <w:rPr>
          <w:rFonts w:ascii="Times New Roman" w:hAnsi="Times New Roman" w:cs="Times New Roman"/>
          <w:sz w:val="24"/>
          <w:szCs w:val="24"/>
        </w:rPr>
        <w:t>ur</w:t>
      </w:r>
      <w:r w:rsidR="00226818">
        <w:rPr>
          <w:rFonts w:ascii="Times New Roman" w:hAnsi="Times New Roman" w:cs="Times New Roman"/>
          <w:sz w:val="24"/>
          <w:szCs w:val="24"/>
        </w:rPr>
        <w:t>ų</w:t>
      </w:r>
      <w:r w:rsidRPr="0031085D">
        <w:rPr>
          <w:rFonts w:ascii="Times New Roman" w:hAnsi="Times New Roman" w:cs="Times New Roman"/>
          <w:sz w:val="24"/>
          <w:szCs w:val="24"/>
        </w:rPr>
        <w:t xml:space="preserve">. </w:t>
      </w:r>
    </w:p>
    <w:p w:rsidR="00E9546C" w:rsidRPr="00517964" w:rsidRDefault="00E9546C" w:rsidP="00E9546C">
      <w:pPr>
        <w:spacing w:before="0" w:after="0" w:line="240" w:lineRule="auto"/>
        <w:ind w:firstLine="851"/>
        <w:jc w:val="both"/>
        <w:rPr>
          <w:rFonts w:ascii="Times New Roman" w:hAnsi="Times New Roman" w:cs="Times New Roman"/>
          <w:bCs/>
          <w:sz w:val="24"/>
          <w:szCs w:val="24"/>
        </w:rPr>
      </w:pPr>
      <w:r w:rsidRPr="00586FF7">
        <w:rPr>
          <w:rFonts w:ascii="Times New Roman" w:hAnsi="Times New Roman" w:cs="Times New Roman"/>
          <w:bCs/>
          <w:sz w:val="24"/>
          <w:szCs w:val="24"/>
        </w:rPr>
        <w:t>Suorganizuotas gražiausio ir patogiausio inkilo konkursas</w:t>
      </w:r>
      <w:r w:rsidR="00226818">
        <w:rPr>
          <w:rFonts w:ascii="Times New Roman" w:hAnsi="Times New Roman" w:cs="Times New Roman"/>
          <w:bCs/>
          <w:sz w:val="24"/>
          <w:szCs w:val="24"/>
        </w:rPr>
        <w:t>,</w:t>
      </w:r>
      <w:r w:rsidRPr="00586FF7">
        <w:rPr>
          <w:rFonts w:ascii="Times New Roman" w:hAnsi="Times New Roman" w:cs="Times New Roman"/>
          <w:bCs/>
          <w:sz w:val="24"/>
          <w:szCs w:val="24"/>
        </w:rPr>
        <w:t xml:space="preserve"> </w:t>
      </w:r>
      <w:r w:rsidR="00226818">
        <w:rPr>
          <w:rFonts w:ascii="Times New Roman" w:hAnsi="Times New Roman" w:cs="Times New Roman"/>
          <w:bCs/>
          <w:sz w:val="24"/>
          <w:szCs w:val="24"/>
        </w:rPr>
        <w:t>Apdovanoti nugalėtojai.</w:t>
      </w:r>
    </w:p>
    <w:p w:rsidR="00EC2640" w:rsidRPr="005456E4" w:rsidRDefault="00EC2640" w:rsidP="00EC2640">
      <w:pPr>
        <w:spacing w:before="0" w:after="0" w:line="240" w:lineRule="auto"/>
        <w:ind w:firstLine="900"/>
        <w:jc w:val="both"/>
        <w:rPr>
          <w:rFonts w:ascii="Times New Roman" w:hAnsi="Times New Roman" w:cs="Times New Roman"/>
          <w:sz w:val="24"/>
          <w:szCs w:val="24"/>
        </w:rPr>
      </w:pPr>
      <w:r w:rsidRPr="0031085D">
        <w:rPr>
          <w:rFonts w:ascii="Times New Roman" w:hAnsi="Times New Roman" w:cs="Times New Roman"/>
          <w:sz w:val="24"/>
          <w:szCs w:val="24"/>
        </w:rPr>
        <w:fldChar w:fldCharType="begin"/>
      </w:r>
      <w:r w:rsidRPr="0031085D">
        <w:rPr>
          <w:rFonts w:ascii="Times New Roman" w:hAnsi="Times New Roman" w:cs="Times New Roman"/>
          <w:sz w:val="24"/>
          <w:szCs w:val="24"/>
        </w:rPr>
        <w:instrText xml:space="preserve"> LINK Excel.Sheet.12 D:\\kristina.stulpiniene\\Desktop\\Ataskaita.xlsx Lapas1!R2C2:R12C7 \a \f 4 \h  \* MERGEFORMAT </w:instrText>
      </w:r>
      <w:r w:rsidRPr="0031085D">
        <w:rPr>
          <w:rFonts w:ascii="Times New Roman" w:hAnsi="Times New Roman" w:cs="Times New Roman"/>
          <w:sz w:val="24"/>
          <w:szCs w:val="24"/>
        </w:rPr>
        <w:fldChar w:fldCharType="separate"/>
      </w:r>
    </w:p>
    <w:tbl>
      <w:tblPr>
        <w:tblW w:w="8755" w:type="dxa"/>
        <w:shd w:val="clear" w:color="auto" w:fill="FFFFFF"/>
        <w:tblLook w:val="04A0" w:firstRow="1" w:lastRow="0" w:firstColumn="1" w:lastColumn="0" w:noHBand="0" w:noVBand="1"/>
      </w:tblPr>
      <w:tblGrid>
        <w:gridCol w:w="755"/>
        <w:gridCol w:w="4031"/>
        <w:gridCol w:w="992"/>
        <w:gridCol w:w="993"/>
        <w:gridCol w:w="992"/>
        <w:gridCol w:w="992"/>
      </w:tblGrid>
      <w:tr w:rsidR="00EC2640" w:rsidRPr="0031085D" w:rsidTr="00E9546C">
        <w:trPr>
          <w:trHeight w:val="272"/>
        </w:trPr>
        <w:tc>
          <w:tcPr>
            <w:tcW w:w="8755"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b/>
                <w:color w:val="000000"/>
                <w:sz w:val="22"/>
                <w:szCs w:val="22"/>
              </w:rPr>
            </w:pPr>
            <w:r w:rsidRPr="00E9546C">
              <w:rPr>
                <w:rFonts w:ascii="Times New Roman" w:hAnsi="Times New Roman" w:cs="Times New Roman"/>
                <w:b/>
                <w:color w:val="000000"/>
                <w:sz w:val="22"/>
                <w:szCs w:val="22"/>
              </w:rPr>
              <w:t>Aplinkos apsaugos rėmimo specialiosios programos naudojamos nuolatinės lėšos</w:t>
            </w:r>
          </w:p>
        </w:tc>
      </w:tr>
      <w:tr w:rsidR="00E9546C" w:rsidRPr="00E9546C" w:rsidTr="00E9546C">
        <w:trPr>
          <w:trHeight w:val="285"/>
        </w:trPr>
        <w:tc>
          <w:tcPr>
            <w:tcW w:w="755" w:type="dxa"/>
            <w:vMerge w:val="restart"/>
            <w:tcBorders>
              <w:top w:val="nil"/>
              <w:left w:val="single" w:sz="4" w:space="0" w:color="auto"/>
              <w:bottom w:val="single" w:sz="4" w:space="0" w:color="auto"/>
              <w:right w:val="single" w:sz="4" w:space="0" w:color="auto"/>
            </w:tcBorders>
            <w:shd w:val="clear" w:color="auto" w:fill="FFFFFF"/>
            <w:vAlign w:val="bottom"/>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Eil. Nr. </w:t>
            </w:r>
          </w:p>
        </w:tc>
        <w:tc>
          <w:tcPr>
            <w:tcW w:w="4031" w:type="dxa"/>
            <w:vMerge w:val="restart"/>
            <w:tcBorders>
              <w:top w:val="nil"/>
              <w:left w:val="single" w:sz="4" w:space="0" w:color="auto"/>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Priemonės pavadinimas</w:t>
            </w:r>
          </w:p>
        </w:tc>
        <w:tc>
          <w:tcPr>
            <w:tcW w:w="3969" w:type="dxa"/>
            <w:gridSpan w:val="4"/>
            <w:tcBorders>
              <w:top w:val="single" w:sz="4" w:space="0" w:color="auto"/>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Išleistos lėšos Eur</w:t>
            </w:r>
          </w:p>
        </w:tc>
      </w:tr>
      <w:tr w:rsidR="00D24704" w:rsidRPr="0031085D" w:rsidTr="00E9546C">
        <w:trPr>
          <w:trHeight w:val="272"/>
        </w:trPr>
        <w:tc>
          <w:tcPr>
            <w:tcW w:w="755" w:type="dxa"/>
            <w:vMerge/>
            <w:tcBorders>
              <w:top w:val="nil"/>
              <w:left w:val="single" w:sz="4" w:space="0" w:color="auto"/>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p>
        </w:tc>
        <w:tc>
          <w:tcPr>
            <w:tcW w:w="4031" w:type="dxa"/>
            <w:vMerge/>
            <w:tcBorders>
              <w:top w:val="nil"/>
              <w:left w:val="single" w:sz="4" w:space="0" w:color="auto"/>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2015 m.</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2016 m.</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2017 m.</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2018 m. </w:t>
            </w:r>
          </w:p>
        </w:tc>
      </w:tr>
      <w:tr w:rsidR="00D24704" w:rsidRPr="0031085D" w:rsidTr="00E9546C">
        <w:trPr>
          <w:trHeight w:val="558"/>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1.</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D24704">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Pavojų keliančių medžių ir krūmų šalinimas, žeminimas iki žemės paviršiaus </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31979</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24693</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23725</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21949</w:t>
            </w:r>
          </w:p>
        </w:tc>
      </w:tr>
      <w:tr w:rsidR="00D24704" w:rsidRPr="0031085D" w:rsidTr="00E9546C">
        <w:trPr>
          <w:trHeight w:val="638"/>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2.</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Įvairių užterštų teritorijų, šiukšlynų tvarkymas, kai nežinomas teršėjas, siekiant sumažinti neigiamą poveikį aplinkai</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14733</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27075</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11942</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18000</w:t>
            </w:r>
          </w:p>
        </w:tc>
      </w:tr>
      <w:tr w:rsidR="00D24704" w:rsidRPr="0031085D" w:rsidTr="00E9546C">
        <w:trPr>
          <w:trHeight w:val="545"/>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3.</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Ekstremalių (nenumatytų) ekologinių situacijų padarinių likvidavimas </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290</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1708</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7634</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2007</w:t>
            </w:r>
          </w:p>
        </w:tc>
      </w:tr>
      <w:tr w:rsidR="00D24704" w:rsidRPr="0031085D" w:rsidTr="00E9546C">
        <w:trPr>
          <w:trHeight w:val="311"/>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4.</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Bešeimininkių padangų surinkimas ir išvežimas </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9391</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4372</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4995</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11130</w:t>
            </w:r>
          </w:p>
        </w:tc>
      </w:tr>
      <w:tr w:rsidR="00D24704" w:rsidRPr="0031085D" w:rsidTr="00E9546C">
        <w:trPr>
          <w:trHeight w:val="558"/>
        </w:trPr>
        <w:tc>
          <w:tcPr>
            <w:tcW w:w="7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5.</w:t>
            </w:r>
          </w:p>
        </w:tc>
        <w:tc>
          <w:tcPr>
            <w:tcW w:w="4031" w:type="dxa"/>
            <w:tcBorders>
              <w:top w:val="single" w:sz="4" w:space="0" w:color="auto"/>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Miško sklypų savininkams už miškų apsaugos prevencinių priemonių taikymą kompensuota</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7222</w:t>
            </w:r>
          </w:p>
        </w:tc>
        <w:tc>
          <w:tcPr>
            <w:tcW w:w="993" w:type="dxa"/>
            <w:tcBorders>
              <w:top w:val="single" w:sz="4" w:space="0" w:color="auto"/>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5349</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4598</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8282</w:t>
            </w:r>
          </w:p>
        </w:tc>
      </w:tr>
      <w:tr w:rsidR="00D24704" w:rsidRPr="0031085D" w:rsidTr="00E9546C">
        <w:trPr>
          <w:trHeight w:val="519"/>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6.</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Gyventojams už medžiojamųjų gyvūnų (vilkų) padarytą žalą ūkiniams gyvūnams</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10051</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12766</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1776</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5275</w:t>
            </w:r>
          </w:p>
        </w:tc>
      </w:tr>
      <w:tr w:rsidR="00D24704" w:rsidRPr="0031085D" w:rsidTr="00E9546C">
        <w:trPr>
          <w:trHeight w:val="336"/>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7.</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Invazinių Lietuvoje rūšių sąraše esančių rūšių kontrolės įgyvendinimo darbams</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294</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708</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3497</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3357</w:t>
            </w:r>
          </w:p>
        </w:tc>
      </w:tr>
      <w:tr w:rsidR="00D24704" w:rsidRPr="0031085D" w:rsidTr="00E9546C">
        <w:trPr>
          <w:trHeight w:val="442"/>
        </w:trPr>
        <w:tc>
          <w:tcPr>
            <w:tcW w:w="755" w:type="dxa"/>
            <w:tcBorders>
              <w:top w:val="nil"/>
              <w:left w:val="single" w:sz="4" w:space="0" w:color="auto"/>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center"/>
              <w:rPr>
                <w:rFonts w:ascii="Times New Roman" w:hAnsi="Times New Roman" w:cs="Times New Roman"/>
                <w:color w:val="000000"/>
                <w:sz w:val="22"/>
                <w:szCs w:val="22"/>
              </w:rPr>
            </w:pPr>
            <w:r w:rsidRPr="00E9546C">
              <w:rPr>
                <w:rFonts w:ascii="Times New Roman" w:hAnsi="Times New Roman" w:cs="Times New Roman"/>
                <w:color w:val="000000"/>
                <w:sz w:val="22"/>
                <w:szCs w:val="22"/>
              </w:rPr>
              <w:t>8.</w:t>
            </w:r>
          </w:p>
        </w:tc>
        <w:tc>
          <w:tcPr>
            <w:tcW w:w="4031" w:type="dxa"/>
            <w:tcBorders>
              <w:top w:val="nil"/>
              <w:left w:val="nil"/>
              <w:bottom w:val="single" w:sz="4" w:space="0" w:color="auto"/>
              <w:right w:val="single" w:sz="4" w:space="0" w:color="auto"/>
            </w:tcBorders>
            <w:shd w:val="clear" w:color="auto" w:fill="FFFFFF"/>
            <w:vAlign w:val="center"/>
            <w:hideMark/>
          </w:tcPr>
          <w:p w:rsidR="00EC2640" w:rsidRPr="00E9546C" w:rsidRDefault="00EC2640" w:rsidP="00EC2640">
            <w:pPr>
              <w:spacing w:before="0" w:after="0" w:line="240" w:lineRule="auto"/>
              <w:rPr>
                <w:rFonts w:ascii="Times New Roman" w:hAnsi="Times New Roman" w:cs="Times New Roman"/>
                <w:color w:val="000000"/>
                <w:sz w:val="22"/>
                <w:szCs w:val="22"/>
              </w:rPr>
            </w:pPr>
            <w:r w:rsidRPr="00E9546C">
              <w:rPr>
                <w:rFonts w:ascii="Times New Roman" w:hAnsi="Times New Roman" w:cs="Times New Roman"/>
                <w:color w:val="000000"/>
                <w:sz w:val="22"/>
                <w:szCs w:val="22"/>
              </w:rPr>
              <w:t xml:space="preserve">Aplinkosauginių akcijų, renginių, talkų finansavimui – „Darom“ </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1700</w:t>
            </w:r>
          </w:p>
        </w:tc>
        <w:tc>
          <w:tcPr>
            <w:tcW w:w="993"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3000</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967</w:t>
            </w:r>
          </w:p>
        </w:tc>
        <w:tc>
          <w:tcPr>
            <w:tcW w:w="992" w:type="dxa"/>
            <w:tcBorders>
              <w:top w:val="nil"/>
              <w:left w:val="nil"/>
              <w:bottom w:val="single" w:sz="4" w:space="0" w:color="auto"/>
              <w:right w:val="single" w:sz="4" w:space="0" w:color="auto"/>
            </w:tcBorders>
            <w:shd w:val="clear" w:color="auto" w:fill="FFFFFF"/>
            <w:noWrap/>
            <w:vAlign w:val="center"/>
            <w:hideMark/>
          </w:tcPr>
          <w:p w:rsidR="00EC2640" w:rsidRPr="00E9546C" w:rsidRDefault="00EC2640" w:rsidP="00EC2640">
            <w:pPr>
              <w:spacing w:before="0" w:after="0" w:line="240" w:lineRule="auto"/>
              <w:jc w:val="right"/>
              <w:rPr>
                <w:rFonts w:ascii="Times New Roman" w:hAnsi="Times New Roman" w:cs="Times New Roman"/>
                <w:color w:val="000000"/>
                <w:sz w:val="22"/>
                <w:szCs w:val="22"/>
              </w:rPr>
            </w:pPr>
            <w:r w:rsidRPr="00E9546C">
              <w:rPr>
                <w:rFonts w:ascii="Times New Roman" w:hAnsi="Times New Roman" w:cs="Times New Roman"/>
                <w:color w:val="000000"/>
                <w:sz w:val="22"/>
                <w:szCs w:val="22"/>
              </w:rPr>
              <w:t>2866</w:t>
            </w:r>
          </w:p>
        </w:tc>
      </w:tr>
    </w:tbl>
    <w:p w:rsidR="00EC2640" w:rsidRPr="00E9546C" w:rsidRDefault="00EC2640" w:rsidP="00E9546C">
      <w:pPr>
        <w:spacing w:before="0" w:line="240" w:lineRule="auto"/>
        <w:ind w:hanging="142"/>
        <w:jc w:val="both"/>
        <w:rPr>
          <w:rFonts w:ascii="Times New Roman" w:hAnsi="Times New Roman" w:cs="Times New Roman"/>
          <w:bCs/>
          <w:i/>
          <w:sz w:val="24"/>
          <w:szCs w:val="24"/>
        </w:rPr>
      </w:pPr>
      <w:r w:rsidRPr="0031085D">
        <w:rPr>
          <w:rFonts w:ascii="Times New Roman" w:hAnsi="Times New Roman" w:cs="Times New Roman"/>
          <w:bCs/>
          <w:sz w:val="24"/>
          <w:szCs w:val="24"/>
        </w:rPr>
        <w:fldChar w:fldCharType="end"/>
      </w:r>
      <w:r w:rsidR="00E9546C" w:rsidRPr="00E9546C">
        <w:rPr>
          <w:rFonts w:ascii="Times New Roman" w:hAnsi="Times New Roman" w:cs="Times New Roman"/>
          <w:bCs/>
          <w:i/>
          <w:sz w:val="24"/>
          <w:szCs w:val="24"/>
        </w:rPr>
        <w:t xml:space="preserve">Lentelė Nr. 6. </w:t>
      </w:r>
    </w:p>
    <w:p w:rsidR="00EC2640" w:rsidRPr="0031085D" w:rsidRDefault="00EC2640" w:rsidP="00E9546C">
      <w:pPr>
        <w:spacing w:before="0" w:line="240" w:lineRule="auto"/>
        <w:ind w:firstLine="851"/>
        <w:jc w:val="both"/>
        <w:rPr>
          <w:rFonts w:ascii="Times New Roman" w:hAnsi="Times New Roman" w:cs="Times New Roman"/>
          <w:bCs/>
          <w:sz w:val="24"/>
          <w:szCs w:val="24"/>
        </w:rPr>
      </w:pPr>
      <w:r w:rsidRPr="0031085D">
        <w:rPr>
          <w:rFonts w:ascii="Times New Roman" w:hAnsi="Times New Roman" w:cs="Times New Roman"/>
          <w:bCs/>
          <w:sz w:val="24"/>
          <w:szCs w:val="24"/>
        </w:rPr>
        <w:t xml:space="preserve">Baigti kraštovaizdžio tvarkymo darbai poilsio zonoje prie </w:t>
      </w:r>
      <w:proofErr w:type="spellStart"/>
      <w:r w:rsidRPr="0031085D">
        <w:rPr>
          <w:rFonts w:ascii="Times New Roman" w:hAnsi="Times New Roman" w:cs="Times New Roman"/>
          <w:bCs/>
          <w:sz w:val="24"/>
          <w:szCs w:val="24"/>
        </w:rPr>
        <w:t>Kapstato</w:t>
      </w:r>
      <w:proofErr w:type="spellEnd"/>
      <w:r w:rsidRPr="0031085D">
        <w:rPr>
          <w:rFonts w:ascii="Times New Roman" w:hAnsi="Times New Roman" w:cs="Times New Roman"/>
          <w:bCs/>
          <w:sz w:val="24"/>
          <w:szCs w:val="24"/>
        </w:rPr>
        <w:t xml:space="preserve"> ežero: baigtas sumontuoti 19 m ilgio pontoninis lieptas, paplūdimys papildytas smėliu. Panaudota 5246,0 </w:t>
      </w:r>
      <w:r w:rsidR="00226818">
        <w:rPr>
          <w:rFonts w:ascii="Times New Roman" w:hAnsi="Times New Roman" w:cs="Times New Roman"/>
          <w:bCs/>
          <w:sz w:val="24"/>
          <w:szCs w:val="24"/>
        </w:rPr>
        <w:t>e</w:t>
      </w:r>
      <w:r w:rsidRPr="0031085D">
        <w:rPr>
          <w:rFonts w:ascii="Times New Roman" w:hAnsi="Times New Roman" w:cs="Times New Roman"/>
          <w:bCs/>
          <w:sz w:val="24"/>
          <w:szCs w:val="24"/>
        </w:rPr>
        <w:t>ur</w:t>
      </w:r>
      <w:r w:rsidR="00226818">
        <w:rPr>
          <w:rFonts w:ascii="Times New Roman" w:hAnsi="Times New Roman" w:cs="Times New Roman"/>
          <w:bCs/>
          <w:sz w:val="24"/>
          <w:szCs w:val="24"/>
        </w:rPr>
        <w:t>ų</w:t>
      </w:r>
      <w:r w:rsidRPr="0031085D">
        <w:rPr>
          <w:rFonts w:ascii="Times New Roman" w:hAnsi="Times New Roman" w:cs="Times New Roman"/>
          <w:bCs/>
          <w:sz w:val="24"/>
          <w:szCs w:val="24"/>
        </w:rPr>
        <w:t xml:space="preserve"> iš Aplinkos apsaugos rėmimo specialiosios programos.</w:t>
      </w:r>
    </w:p>
    <w:p w:rsidR="00E9546C" w:rsidRDefault="00EC2640" w:rsidP="00E9546C">
      <w:pPr>
        <w:spacing w:before="0" w:line="240" w:lineRule="auto"/>
        <w:jc w:val="both"/>
        <w:rPr>
          <w:rFonts w:ascii="Times New Roman" w:hAnsi="Times New Roman" w:cs="Times New Roman"/>
          <w:bCs/>
          <w:sz w:val="24"/>
          <w:szCs w:val="24"/>
        </w:rPr>
      </w:pPr>
      <w:r w:rsidRPr="0031085D">
        <w:rPr>
          <w:rFonts w:ascii="Times New Roman" w:hAnsi="Times New Roman" w:cs="Times New Roman"/>
          <w:noProof/>
          <w:sz w:val="24"/>
          <w:szCs w:val="24"/>
        </w:rPr>
        <w:lastRenderedPageBreak/>
        <w:drawing>
          <wp:inline distT="0" distB="0" distL="0" distR="0" wp14:anchorId="439B8BDD" wp14:editId="4151631E">
            <wp:extent cx="4333875" cy="3250631"/>
            <wp:effectExtent l="0" t="0" r="0" b="698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8347" cy="3253985"/>
                    </a:xfrm>
                    <a:prstGeom prst="rect">
                      <a:avLst/>
                    </a:prstGeom>
                    <a:noFill/>
                    <a:ln>
                      <a:noFill/>
                    </a:ln>
                  </pic:spPr>
                </pic:pic>
              </a:graphicData>
            </a:graphic>
          </wp:inline>
        </w:drawing>
      </w:r>
    </w:p>
    <w:p w:rsidR="00EC2640" w:rsidRPr="0031085D" w:rsidRDefault="00EC2640" w:rsidP="00E9546C">
      <w:pPr>
        <w:spacing w:before="0" w:line="240" w:lineRule="auto"/>
        <w:jc w:val="both"/>
        <w:rPr>
          <w:rFonts w:ascii="Times New Roman" w:hAnsi="Times New Roman" w:cs="Times New Roman"/>
          <w:bCs/>
          <w:sz w:val="24"/>
          <w:szCs w:val="24"/>
        </w:rPr>
      </w:pPr>
      <w:r w:rsidRPr="0031085D">
        <w:rPr>
          <w:rFonts w:ascii="Times New Roman" w:hAnsi="Times New Roman" w:cs="Times New Roman"/>
          <w:noProof/>
          <w:sz w:val="24"/>
          <w:szCs w:val="24"/>
        </w:rPr>
        <w:drawing>
          <wp:inline distT="0" distB="0" distL="0" distR="0" wp14:anchorId="6A545AD3" wp14:editId="412D4431">
            <wp:extent cx="4333875" cy="3250565"/>
            <wp:effectExtent l="0" t="0" r="9525" b="698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093" cy="3258229"/>
                    </a:xfrm>
                    <a:prstGeom prst="rect">
                      <a:avLst/>
                    </a:prstGeom>
                    <a:noFill/>
                    <a:ln>
                      <a:noFill/>
                    </a:ln>
                  </pic:spPr>
                </pic:pic>
              </a:graphicData>
            </a:graphic>
          </wp:inline>
        </w:drawing>
      </w:r>
    </w:p>
    <w:p w:rsidR="00F22E89" w:rsidRDefault="00EC2640" w:rsidP="00F22E89">
      <w:pPr>
        <w:spacing w:before="0" w:after="0" w:line="240" w:lineRule="auto"/>
        <w:ind w:firstLine="851"/>
        <w:jc w:val="both"/>
        <w:rPr>
          <w:rFonts w:ascii="Times New Roman" w:hAnsi="Times New Roman" w:cs="Times New Roman"/>
          <w:bCs/>
          <w:sz w:val="24"/>
          <w:szCs w:val="24"/>
        </w:rPr>
      </w:pPr>
      <w:r w:rsidRPr="00517964">
        <w:rPr>
          <w:rFonts w:ascii="Times New Roman" w:hAnsi="Times New Roman" w:cs="Times New Roman"/>
          <w:bCs/>
          <w:sz w:val="24"/>
          <w:szCs w:val="24"/>
        </w:rPr>
        <w:t xml:space="preserve">Suorganizuoti </w:t>
      </w:r>
      <w:r w:rsidRPr="0031085D">
        <w:rPr>
          <w:rFonts w:ascii="Times New Roman" w:hAnsi="Times New Roman" w:cs="Times New Roman"/>
          <w:bCs/>
          <w:sz w:val="24"/>
          <w:szCs w:val="24"/>
        </w:rPr>
        <w:t xml:space="preserve">aplinkosaugos srityje dirbančių Klaipėdos rajono seniūnijų specialistų mokymai </w:t>
      </w:r>
      <w:r w:rsidRPr="0031085D">
        <w:rPr>
          <w:rFonts w:ascii="Times New Roman" w:hAnsi="Times New Roman" w:cs="Times New Roman"/>
          <w:sz w:val="24"/>
          <w:szCs w:val="24"/>
        </w:rPr>
        <w:t xml:space="preserve">„Dekoratyvinių augalų kompozicijų kūrimas“. </w:t>
      </w:r>
      <w:r w:rsidRPr="0031085D">
        <w:rPr>
          <w:rFonts w:ascii="Times New Roman" w:hAnsi="Times New Roman" w:cs="Times New Roman"/>
          <w:bCs/>
          <w:sz w:val="24"/>
          <w:szCs w:val="24"/>
        </w:rPr>
        <w:t xml:space="preserve">Mokymuose dalyvavo Klaipėdos rajono savivaldybės administracijos želdynų ir želdinių apsaugos ir priežiūros komisijos nariai bei seniūnijų darbuotojai. Panaudota 998 </w:t>
      </w:r>
      <w:r w:rsidR="00226818">
        <w:rPr>
          <w:rFonts w:ascii="Times New Roman" w:hAnsi="Times New Roman" w:cs="Times New Roman"/>
          <w:bCs/>
          <w:sz w:val="24"/>
          <w:szCs w:val="24"/>
        </w:rPr>
        <w:t>e</w:t>
      </w:r>
      <w:r w:rsidRPr="0031085D">
        <w:rPr>
          <w:rFonts w:ascii="Times New Roman" w:hAnsi="Times New Roman" w:cs="Times New Roman"/>
          <w:bCs/>
          <w:sz w:val="24"/>
          <w:szCs w:val="24"/>
        </w:rPr>
        <w:t>ur</w:t>
      </w:r>
      <w:r w:rsidR="00226818">
        <w:rPr>
          <w:rFonts w:ascii="Times New Roman" w:hAnsi="Times New Roman" w:cs="Times New Roman"/>
          <w:bCs/>
          <w:sz w:val="24"/>
          <w:szCs w:val="24"/>
        </w:rPr>
        <w:t>ų</w:t>
      </w:r>
      <w:r w:rsidRPr="0031085D">
        <w:rPr>
          <w:rFonts w:ascii="Times New Roman" w:hAnsi="Times New Roman" w:cs="Times New Roman"/>
          <w:bCs/>
          <w:sz w:val="24"/>
          <w:szCs w:val="24"/>
        </w:rPr>
        <w:t xml:space="preserve"> iš Aplinkos apsaugos rėmimo specialiosios programos.</w:t>
      </w:r>
    </w:p>
    <w:p w:rsidR="00EC2640" w:rsidRPr="00F22E89" w:rsidRDefault="00EC2640" w:rsidP="00F22E89">
      <w:pPr>
        <w:spacing w:before="0" w:after="0" w:line="240" w:lineRule="auto"/>
        <w:ind w:firstLine="851"/>
        <w:jc w:val="both"/>
        <w:rPr>
          <w:rFonts w:ascii="Times New Roman" w:hAnsi="Times New Roman" w:cs="Times New Roman"/>
          <w:bCs/>
          <w:sz w:val="24"/>
          <w:szCs w:val="24"/>
        </w:rPr>
      </w:pPr>
      <w:r w:rsidRPr="00077CD4">
        <w:rPr>
          <w:rFonts w:ascii="Times New Roman" w:hAnsi="Times New Roman" w:cs="Times New Roman"/>
          <w:sz w:val="24"/>
          <w:szCs w:val="24"/>
          <w:lang w:eastAsia="x-none"/>
        </w:rPr>
        <w:t>Susisteminti ir išanalizuoti 201</w:t>
      </w:r>
      <w:r w:rsidRPr="0031085D">
        <w:rPr>
          <w:rFonts w:ascii="Times New Roman" w:hAnsi="Times New Roman" w:cs="Times New Roman"/>
          <w:sz w:val="24"/>
          <w:szCs w:val="24"/>
          <w:lang w:eastAsia="x-none"/>
        </w:rPr>
        <w:t>8</w:t>
      </w:r>
      <w:r w:rsidRPr="00077CD4">
        <w:rPr>
          <w:rFonts w:ascii="Times New Roman" w:hAnsi="Times New Roman" w:cs="Times New Roman"/>
          <w:sz w:val="24"/>
          <w:szCs w:val="24"/>
          <w:lang w:eastAsia="x-none"/>
        </w:rPr>
        <w:t xml:space="preserve"> m. biudžetinių įstaigų šilumos, karšto vandens lėšų sunaudojimo duomenys.</w:t>
      </w:r>
      <w:r w:rsidR="00E277C4">
        <w:rPr>
          <w:rFonts w:ascii="Times New Roman" w:hAnsi="Times New Roman" w:cs="Times New Roman"/>
          <w:sz w:val="24"/>
          <w:szCs w:val="24"/>
          <w:lang w:eastAsia="x-none"/>
        </w:rPr>
        <w:t xml:space="preserve"> </w:t>
      </w:r>
      <w:r w:rsidRPr="00077CD4">
        <w:rPr>
          <w:rFonts w:ascii="Times New Roman" w:hAnsi="Times New Roman" w:cs="Times New Roman"/>
          <w:sz w:val="24"/>
          <w:szCs w:val="24"/>
          <w:lang w:eastAsia="x-none"/>
        </w:rPr>
        <w:t>Ruošiantis 201</w:t>
      </w:r>
      <w:r w:rsidRPr="0031085D">
        <w:rPr>
          <w:rFonts w:ascii="Times New Roman" w:hAnsi="Times New Roman" w:cs="Times New Roman"/>
          <w:sz w:val="24"/>
          <w:szCs w:val="24"/>
          <w:lang w:eastAsia="x-none"/>
        </w:rPr>
        <w:t>8</w:t>
      </w:r>
      <w:r w:rsidRPr="00077CD4">
        <w:rPr>
          <w:rFonts w:ascii="Times New Roman" w:hAnsi="Times New Roman" w:cs="Times New Roman"/>
          <w:sz w:val="24"/>
          <w:szCs w:val="24"/>
          <w:lang w:eastAsia="x-none"/>
        </w:rPr>
        <w:t xml:space="preserve"> m. šildymo sezonui, registruoti ir patikrinti kuro likučiai savivaldybės biudžetinėse įstaigose. Ruoštas ir skelbtas viešas konkursas kuro pirkimui seniūnijoms</w:t>
      </w:r>
      <w:r w:rsidRPr="0031085D">
        <w:rPr>
          <w:rFonts w:ascii="Times New Roman" w:hAnsi="Times New Roman" w:cs="Times New Roman"/>
          <w:sz w:val="24"/>
          <w:szCs w:val="24"/>
          <w:lang w:eastAsia="x-none"/>
        </w:rPr>
        <w:t>.</w:t>
      </w:r>
      <w:r w:rsidR="00E277C4">
        <w:rPr>
          <w:rFonts w:ascii="Times New Roman" w:hAnsi="Times New Roman" w:cs="Times New Roman"/>
          <w:sz w:val="24"/>
          <w:szCs w:val="24"/>
          <w:lang w:eastAsia="x-none"/>
        </w:rPr>
        <w:t xml:space="preserve"> </w:t>
      </w:r>
      <w:r w:rsidRPr="00586FF7">
        <w:rPr>
          <w:rFonts w:ascii="Times New Roman" w:hAnsi="Times New Roman" w:cs="Times New Roman"/>
          <w:sz w:val="24"/>
          <w:szCs w:val="24"/>
        </w:rPr>
        <w:t xml:space="preserve">Paruošti ir pateikti Savivaldybės tarybai sprendimų projektai naujų šilumos kainų tvirtinimui  (UAB „Šilumininkas“, UAB „Klaipėdos Ugnė“, UAB „Klaipėdos rajono energija“). </w:t>
      </w:r>
    </w:p>
    <w:p w:rsidR="00EC2640" w:rsidRPr="0031085D" w:rsidRDefault="00EC2640" w:rsidP="00885897">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Pa</w:t>
      </w:r>
      <w:r w:rsidRPr="0031085D">
        <w:rPr>
          <w:rFonts w:ascii="Times New Roman" w:hAnsi="Times New Roman" w:cs="Times New Roman"/>
          <w:sz w:val="24"/>
          <w:szCs w:val="24"/>
        </w:rPr>
        <w:t>ruošti pirkimo dokumentai ir sudarytos sutartys:</w:t>
      </w:r>
    </w:p>
    <w:p w:rsidR="00EC2640" w:rsidRPr="00E277C4" w:rsidRDefault="00EC2640" w:rsidP="00ED0C7C">
      <w:pPr>
        <w:pStyle w:val="Sraopastraipa"/>
        <w:numPr>
          <w:ilvl w:val="0"/>
          <w:numId w:val="31"/>
        </w:numPr>
        <w:spacing w:after="0" w:line="240" w:lineRule="auto"/>
        <w:ind w:left="0"/>
        <w:jc w:val="both"/>
        <w:rPr>
          <w:rFonts w:ascii="Times New Roman" w:hAnsi="Times New Roman" w:cs="Times New Roman"/>
          <w:sz w:val="24"/>
          <w:szCs w:val="24"/>
          <w:lang w:eastAsia="x-none"/>
        </w:rPr>
      </w:pPr>
      <w:r w:rsidRPr="00E277C4">
        <w:rPr>
          <w:rFonts w:ascii="Times New Roman" w:hAnsi="Times New Roman" w:cs="Times New Roman"/>
          <w:sz w:val="24"/>
          <w:szCs w:val="24"/>
          <w:lang w:eastAsia="x-none"/>
        </w:rPr>
        <w:t>Atlikti pirkimai kuro pirkimui seniūnijoms, sudarytos akmens anglies ir malkų pirkimo</w:t>
      </w:r>
      <w:r w:rsidR="002D6F9B" w:rsidRPr="00E277C4">
        <w:rPr>
          <w:rFonts w:ascii="Times New Roman" w:hAnsi="Times New Roman" w:cs="Times New Roman"/>
          <w:sz w:val="24"/>
          <w:szCs w:val="24"/>
          <w:lang w:eastAsia="x-none"/>
        </w:rPr>
        <w:t>−</w:t>
      </w:r>
      <w:r w:rsidRPr="00E277C4">
        <w:rPr>
          <w:rFonts w:ascii="Times New Roman" w:hAnsi="Times New Roman" w:cs="Times New Roman"/>
          <w:sz w:val="24"/>
          <w:szCs w:val="24"/>
          <w:lang w:eastAsia="x-none"/>
        </w:rPr>
        <w:t>pardavimo sutartys (anglys už 5671 Eur,  malkos už 2202 Eur)</w:t>
      </w:r>
      <w:r w:rsidR="00E277C4">
        <w:rPr>
          <w:rFonts w:ascii="Times New Roman" w:hAnsi="Times New Roman" w:cs="Times New Roman"/>
          <w:sz w:val="24"/>
          <w:szCs w:val="24"/>
          <w:lang w:eastAsia="x-none"/>
        </w:rPr>
        <w:t>;</w:t>
      </w:r>
    </w:p>
    <w:p w:rsidR="00EC2640" w:rsidRPr="00E277C4" w:rsidRDefault="00EC2640" w:rsidP="00ED0C7C">
      <w:pPr>
        <w:pStyle w:val="Sraopastraipa"/>
        <w:numPr>
          <w:ilvl w:val="0"/>
          <w:numId w:val="31"/>
        </w:numPr>
        <w:tabs>
          <w:tab w:val="left" w:pos="1260"/>
        </w:tabs>
        <w:spacing w:after="0" w:line="240" w:lineRule="auto"/>
        <w:ind w:left="0"/>
        <w:jc w:val="both"/>
        <w:rPr>
          <w:rFonts w:ascii="Times New Roman" w:hAnsi="Times New Roman" w:cs="Times New Roman"/>
          <w:sz w:val="24"/>
          <w:szCs w:val="24"/>
        </w:rPr>
      </w:pPr>
      <w:r w:rsidRPr="00E277C4">
        <w:rPr>
          <w:rFonts w:ascii="Times New Roman" w:hAnsi="Times New Roman" w:cs="Times New Roman"/>
          <w:sz w:val="24"/>
          <w:szCs w:val="24"/>
        </w:rPr>
        <w:t>Priešgaisrinių tvenkinių seniūnijoje išvalymo ir sutvarkymo darbai – sutarties kaina 10000 Eur;</w:t>
      </w:r>
    </w:p>
    <w:p w:rsidR="00EC2640" w:rsidRPr="00E277C4" w:rsidRDefault="00EC2640" w:rsidP="00ED0C7C">
      <w:pPr>
        <w:pStyle w:val="Sraopastraipa"/>
        <w:numPr>
          <w:ilvl w:val="0"/>
          <w:numId w:val="31"/>
        </w:numPr>
        <w:tabs>
          <w:tab w:val="left" w:pos="1260"/>
        </w:tabs>
        <w:spacing w:after="0" w:line="240" w:lineRule="auto"/>
        <w:ind w:left="0"/>
        <w:rPr>
          <w:rFonts w:ascii="Times New Roman" w:hAnsi="Times New Roman" w:cs="Times New Roman"/>
          <w:sz w:val="24"/>
          <w:szCs w:val="24"/>
        </w:rPr>
      </w:pPr>
      <w:r w:rsidRPr="00E277C4">
        <w:rPr>
          <w:rFonts w:ascii="Times New Roman" w:hAnsi="Times New Roman" w:cs="Times New Roman"/>
          <w:sz w:val="24"/>
          <w:szCs w:val="24"/>
        </w:rPr>
        <w:t>Kapinių skaitmeninimo Gargždų kapinėse paslaugos –  sutarties kaina 12977 Eur</w:t>
      </w:r>
      <w:r w:rsidR="002D6F9B" w:rsidRPr="00E277C4">
        <w:rPr>
          <w:rFonts w:ascii="Times New Roman" w:hAnsi="Times New Roman" w:cs="Times New Roman"/>
          <w:sz w:val="24"/>
          <w:szCs w:val="24"/>
        </w:rPr>
        <w:t>.</w:t>
      </w:r>
    </w:p>
    <w:p w:rsidR="00EC2640" w:rsidRPr="00077CD4" w:rsidRDefault="00EC2640" w:rsidP="00ED0C7C">
      <w:pPr>
        <w:tabs>
          <w:tab w:val="left" w:pos="1260"/>
        </w:tabs>
        <w:spacing w:before="0" w:after="0" w:line="240" w:lineRule="auto"/>
        <w:ind w:firstLine="851"/>
        <w:jc w:val="both"/>
        <w:rPr>
          <w:rFonts w:ascii="Times New Roman" w:hAnsi="Times New Roman" w:cs="Times New Roman"/>
          <w:sz w:val="24"/>
          <w:szCs w:val="24"/>
          <w:lang w:eastAsia="x-none"/>
        </w:rPr>
      </w:pPr>
      <w:r w:rsidRPr="00586FF7">
        <w:rPr>
          <w:rFonts w:ascii="Times New Roman" w:hAnsi="Times New Roman" w:cs="Times New Roman"/>
          <w:sz w:val="24"/>
          <w:szCs w:val="24"/>
        </w:rPr>
        <w:lastRenderedPageBreak/>
        <w:t>Buvo sprendžiami veikiančių kapinių Klaipėdos rajone kapinių tvarkymo finansavimo ir darbų vykdymo klausimai.</w:t>
      </w:r>
      <w:r w:rsidR="00E277C4">
        <w:rPr>
          <w:rFonts w:ascii="Times New Roman" w:hAnsi="Times New Roman" w:cs="Times New Roman"/>
          <w:sz w:val="24"/>
          <w:szCs w:val="24"/>
        </w:rPr>
        <w:t xml:space="preserve"> </w:t>
      </w:r>
      <w:r w:rsidRPr="0031085D">
        <w:rPr>
          <w:rFonts w:ascii="Times New Roman" w:hAnsi="Times New Roman" w:cs="Times New Roman"/>
          <w:sz w:val="24"/>
          <w:szCs w:val="24"/>
        </w:rPr>
        <w:t>Ruoštas 2019 m. šilumos, karšto vandens biudžeto išlaidų projektas. Vykdytas  vandens, nuotekų projektų tikrinimas „</w:t>
      </w:r>
      <w:proofErr w:type="spellStart"/>
      <w:r w:rsidRPr="0031085D">
        <w:rPr>
          <w:rFonts w:ascii="Times New Roman" w:hAnsi="Times New Roman" w:cs="Times New Roman"/>
          <w:sz w:val="24"/>
          <w:szCs w:val="24"/>
        </w:rPr>
        <w:t>Infostatyba</w:t>
      </w:r>
      <w:proofErr w:type="spellEnd"/>
      <w:r w:rsidRPr="0031085D">
        <w:rPr>
          <w:rFonts w:ascii="Times New Roman" w:hAnsi="Times New Roman" w:cs="Times New Roman"/>
          <w:sz w:val="24"/>
          <w:szCs w:val="24"/>
        </w:rPr>
        <w:t xml:space="preserve">“ sistemoje. </w:t>
      </w:r>
      <w:r w:rsidRPr="00077CD4">
        <w:rPr>
          <w:rFonts w:ascii="Times New Roman" w:hAnsi="Times New Roman" w:cs="Times New Roman"/>
          <w:sz w:val="24"/>
          <w:szCs w:val="24"/>
          <w:lang w:eastAsia="x-none"/>
        </w:rPr>
        <w:t>Iki 201</w:t>
      </w:r>
      <w:r w:rsidRPr="0031085D">
        <w:rPr>
          <w:rFonts w:ascii="Times New Roman" w:hAnsi="Times New Roman" w:cs="Times New Roman"/>
          <w:sz w:val="24"/>
          <w:szCs w:val="24"/>
          <w:lang w:eastAsia="x-none"/>
        </w:rPr>
        <w:t>8</w:t>
      </w:r>
      <w:r w:rsidRPr="00077CD4">
        <w:rPr>
          <w:rFonts w:ascii="Times New Roman" w:hAnsi="Times New Roman" w:cs="Times New Roman"/>
          <w:sz w:val="24"/>
          <w:szCs w:val="24"/>
          <w:lang w:eastAsia="x-none"/>
        </w:rPr>
        <w:t>-09-10 organizuoti Gargždų miesto biudžetinių įstaigų šilumos punktų paruošimo 201</w:t>
      </w:r>
      <w:r w:rsidRPr="0031085D">
        <w:rPr>
          <w:rFonts w:ascii="Times New Roman" w:hAnsi="Times New Roman" w:cs="Times New Roman"/>
          <w:sz w:val="24"/>
          <w:szCs w:val="24"/>
          <w:lang w:eastAsia="x-none"/>
        </w:rPr>
        <w:t>8</w:t>
      </w:r>
      <w:r w:rsidRPr="00077CD4">
        <w:rPr>
          <w:rFonts w:ascii="Times New Roman" w:hAnsi="Times New Roman" w:cs="Times New Roman"/>
          <w:sz w:val="24"/>
          <w:szCs w:val="24"/>
          <w:lang w:eastAsia="x-none"/>
        </w:rPr>
        <w:t>/201</w:t>
      </w:r>
      <w:r w:rsidRPr="0031085D">
        <w:rPr>
          <w:rFonts w:ascii="Times New Roman" w:hAnsi="Times New Roman" w:cs="Times New Roman"/>
          <w:sz w:val="24"/>
          <w:szCs w:val="24"/>
          <w:lang w:eastAsia="x-none"/>
        </w:rPr>
        <w:t>9</w:t>
      </w:r>
      <w:r w:rsidRPr="00077CD4">
        <w:rPr>
          <w:rFonts w:ascii="Times New Roman" w:hAnsi="Times New Roman" w:cs="Times New Roman"/>
          <w:sz w:val="24"/>
          <w:szCs w:val="24"/>
          <w:lang w:eastAsia="x-none"/>
        </w:rPr>
        <w:t xml:space="preserve"> m. šildymo sezonui darbai. </w:t>
      </w:r>
    </w:p>
    <w:p w:rsidR="00EC2640" w:rsidRPr="00586FF7" w:rsidRDefault="00EC2640" w:rsidP="00885897">
      <w:pPr>
        <w:spacing w:before="0" w:after="0" w:line="240" w:lineRule="auto"/>
        <w:ind w:firstLine="851"/>
        <w:jc w:val="both"/>
        <w:rPr>
          <w:rFonts w:ascii="Times New Roman" w:hAnsi="Times New Roman" w:cs="Times New Roman"/>
          <w:bCs/>
          <w:sz w:val="24"/>
          <w:szCs w:val="24"/>
        </w:rPr>
      </w:pPr>
      <w:r w:rsidRPr="0031085D">
        <w:rPr>
          <w:rFonts w:ascii="Times New Roman" w:hAnsi="Times New Roman" w:cs="Times New Roman"/>
          <w:bCs/>
          <w:sz w:val="24"/>
          <w:szCs w:val="24"/>
        </w:rPr>
        <w:t>Įgyvendinant projektą „Komunalinių atliekų rūšiuojamojo surinkimo infrastruktūros plėtra Klaipėdos rajone“ Nr.</w:t>
      </w:r>
      <w:r w:rsidRPr="00586FF7">
        <w:rPr>
          <w:rFonts w:ascii="Times New Roman" w:hAnsi="Times New Roman" w:cs="Times New Roman"/>
          <w:sz w:val="24"/>
          <w:szCs w:val="24"/>
        </w:rPr>
        <w:t xml:space="preserve"> </w:t>
      </w:r>
      <w:r w:rsidRPr="00517964">
        <w:rPr>
          <w:rFonts w:ascii="Times New Roman" w:hAnsi="Times New Roman" w:cs="Times New Roman"/>
          <w:bCs/>
          <w:sz w:val="24"/>
          <w:szCs w:val="24"/>
        </w:rPr>
        <w:t>05.2.1-APVA-R-008-31-0002 paga</w:t>
      </w:r>
      <w:r w:rsidRPr="0031085D">
        <w:rPr>
          <w:rFonts w:ascii="Times New Roman" w:hAnsi="Times New Roman" w:cs="Times New Roman"/>
          <w:bCs/>
          <w:sz w:val="24"/>
          <w:szCs w:val="24"/>
        </w:rPr>
        <w:t>l 2014–2020 m. Europos Sąjungos fondų investicijų veiksmų programos priemonę 05.2.1-APVA-R-008 „Komunalinių atliekų tvarkymo infrastruktūros plėtra“ atlikti darbai:</w:t>
      </w:r>
      <w:bookmarkStart w:id="7" w:name="_Hlk536521102"/>
    </w:p>
    <w:p w:rsidR="00EC2640" w:rsidRPr="0031085D" w:rsidRDefault="00EC2640" w:rsidP="00885897">
      <w:pPr>
        <w:spacing w:before="0" w:after="0" w:line="240" w:lineRule="auto"/>
        <w:ind w:firstLine="900"/>
        <w:jc w:val="both"/>
        <w:rPr>
          <w:rFonts w:ascii="Times New Roman" w:hAnsi="Times New Roman" w:cs="Times New Roman"/>
          <w:bCs/>
          <w:sz w:val="24"/>
          <w:szCs w:val="24"/>
        </w:rPr>
      </w:pPr>
      <w:r w:rsidRPr="00586FF7">
        <w:rPr>
          <w:rFonts w:ascii="Times New Roman" w:hAnsi="Times New Roman" w:cs="Times New Roman"/>
          <w:bCs/>
          <w:sz w:val="24"/>
          <w:szCs w:val="24"/>
        </w:rPr>
        <w:t>-</w:t>
      </w:r>
      <w:bookmarkEnd w:id="7"/>
      <w:r w:rsidR="00226818">
        <w:rPr>
          <w:rFonts w:ascii="Times New Roman" w:hAnsi="Times New Roman" w:cs="Times New Roman"/>
          <w:bCs/>
          <w:sz w:val="24"/>
          <w:szCs w:val="24"/>
        </w:rPr>
        <w:t xml:space="preserve"> </w:t>
      </w:r>
      <w:r w:rsidR="00E277C4">
        <w:rPr>
          <w:rFonts w:ascii="Times New Roman" w:hAnsi="Times New Roman" w:cs="Times New Roman"/>
          <w:bCs/>
          <w:sz w:val="24"/>
          <w:szCs w:val="24"/>
        </w:rPr>
        <w:t>p</w:t>
      </w:r>
      <w:r w:rsidR="00E277C4" w:rsidRPr="0031085D">
        <w:rPr>
          <w:rFonts w:ascii="Times New Roman" w:hAnsi="Times New Roman" w:cs="Times New Roman"/>
          <w:bCs/>
          <w:sz w:val="24"/>
          <w:szCs w:val="24"/>
        </w:rPr>
        <w:t xml:space="preserve">agal </w:t>
      </w:r>
      <w:r w:rsidRPr="0031085D">
        <w:rPr>
          <w:rFonts w:ascii="Times New Roman" w:hAnsi="Times New Roman" w:cs="Times New Roman"/>
          <w:bCs/>
          <w:sz w:val="24"/>
          <w:szCs w:val="24"/>
        </w:rPr>
        <w:t xml:space="preserve">pasirašytą sutartį 2018 m. lapkričio–gruodžio mėn. įsigyta dalis </w:t>
      </w:r>
      <w:r w:rsidR="00B830E4" w:rsidRPr="0031085D">
        <w:rPr>
          <w:rFonts w:ascii="Times New Roman" w:hAnsi="Times New Roman" w:cs="Times New Roman"/>
          <w:bCs/>
          <w:sz w:val="24"/>
          <w:szCs w:val="24"/>
        </w:rPr>
        <w:t xml:space="preserve">iš 6000 vnt. </w:t>
      </w:r>
      <w:r w:rsidRPr="0031085D">
        <w:rPr>
          <w:rFonts w:ascii="Times New Roman" w:hAnsi="Times New Roman" w:cs="Times New Roman"/>
          <w:bCs/>
          <w:sz w:val="24"/>
          <w:szCs w:val="24"/>
        </w:rPr>
        <w:t>kompostavimo konteinerių (už 89356,62 Eur</w:t>
      </w:r>
      <w:r w:rsidR="00B830E4" w:rsidRPr="0031085D">
        <w:rPr>
          <w:rFonts w:ascii="Times New Roman" w:hAnsi="Times New Roman" w:cs="Times New Roman"/>
          <w:bCs/>
          <w:sz w:val="24"/>
          <w:szCs w:val="24"/>
        </w:rPr>
        <w:t>, bendra sutar</w:t>
      </w:r>
      <w:r w:rsidR="00E277C4">
        <w:rPr>
          <w:rFonts w:ascii="Times New Roman" w:hAnsi="Times New Roman" w:cs="Times New Roman"/>
          <w:bCs/>
          <w:sz w:val="24"/>
          <w:szCs w:val="24"/>
        </w:rPr>
        <w:t>t</w:t>
      </w:r>
      <w:r w:rsidR="00B830E4" w:rsidRPr="0031085D">
        <w:rPr>
          <w:rFonts w:ascii="Times New Roman" w:hAnsi="Times New Roman" w:cs="Times New Roman"/>
          <w:bCs/>
          <w:sz w:val="24"/>
          <w:szCs w:val="24"/>
        </w:rPr>
        <w:t>ies vertė 227528,4 Eur</w:t>
      </w:r>
      <w:r w:rsidRPr="0031085D">
        <w:rPr>
          <w:rFonts w:ascii="Times New Roman" w:hAnsi="Times New Roman" w:cs="Times New Roman"/>
          <w:bCs/>
          <w:sz w:val="24"/>
          <w:szCs w:val="24"/>
        </w:rPr>
        <w:t>). Kompostavimo konteineriai pradėti dalinti gyventojams.</w:t>
      </w:r>
    </w:p>
    <w:p w:rsidR="00EC2640" w:rsidRPr="0031085D" w:rsidRDefault="00EC2640" w:rsidP="00885897">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w:t>
      </w:r>
      <w:r w:rsidR="00226818">
        <w:rPr>
          <w:rFonts w:ascii="Times New Roman" w:hAnsi="Times New Roman" w:cs="Times New Roman"/>
          <w:bCs/>
          <w:sz w:val="24"/>
          <w:szCs w:val="24"/>
        </w:rPr>
        <w:t xml:space="preserve"> </w:t>
      </w:r>
      <w:r w:rsidRPr="0031085D">
        <w:rPr>
          <w:rFonts w:ascii="Times New Roman" w:hAnsi="Times New Roman" w:cs="Times New Roman"/>
          <w:bCs/>
          <w:sz w:val="24"/>
          <w:szCs w:val="24"/>
        </w:rPr>
        <w:t>2018-05-14 pasirašyta rangos darbų pirkimo sutartis Nr. AS-565 (sutarties kaina 298144,00 Eur), suprojektuotos dvi didelių gabaritų atliekų surinkimo aikštelės.</w:t>
      </w:r>
    </w:p>
    <w:p w:rsidR="00EC2640" w:rsidRPr="0031085D" w:rsidRDefault="00EC2640" w:rsidP="00B27BB1">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w:t>
      </w:r>
      <w:r w:rsidR="00226818">
        <w:rPr>
          <w:rFonts w:ascii="Times New Roman" w:hAnsi="Times New Roman" w:cs="Times New Roman"/>
          <w:bCs/>
          <w:sz w:val="24"/>
          <w:szCs w:val="24"/>
        </w:rPr>
        <w:t xml:space="preserve"> </w:t>
      </w:r>
      <w:r w:rsidRPr="0031085D">
        <w:rPr>
          <w:rFonts w:ascii="Times New Roman" w:hAnsi="Times New Roman" w:cs="Times New Roman"/>
          <w:bCs/>
          <w:sz w:val="24"/>
          <w:szCs w:val="24"/>
        </w:rPr>
        <w:t>įvykdytas pirkimas laikinojo lauko stendo (projekto viešinimui) įsigijimui. 2018-03-07 Apklausos pažyma Nr. 26 (už 496,10 Eur).</w:t>
      </w:r>
    </w:p>
    <w:p w:rsidR="00EC2640" w:rsidRPr="0031085D" w:rsidRDefault="00EC2640" w:rsidP="00AA6D36">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w:t>
      </w:r>
      <w:r w:rsidR="00226818">
        <w:rPr>
          <w:rFonts w:ascii="Times New Roman" w:hAnsi="Times New Roman" w:cs="Times New Roman"/>
          <w:bCs/>
          <w:sz w:val="24"/>
          <w:szCs w:val="24"/>
        </w:rPr>
        <w:t xml:space="preserve"> </w:t>
      </w:r>
      <w:r w:rsidRPr="0031085D">
        <w:rPr>
          <w:rFonts w:ascii="Times New Roman" w:hAnsi="Times New Roman" w:cs="Times New Roman"/>
          <w:bCs/>
          <w:sz w:val="24"/>
          <w:szCs w:val="24"/>
        </w:rPr>
        <w:t>parengta viešųjų pirkimų dokumentacija ir pradėtas vykdyti pirkimas didelių gabaritų atliekų surinkimo aikštelėms konteinerių įsigijimui.</w:t>
      </w:r>
    </w:p>
    <w:p w:rsidR="00EC2640" w:rsidRPr="0031085D" w:rsidRDefault="00EC2640" w:rsidP="00AA6D36">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Pagal 2018-03-06 pasirašytą sutartį Nr. AS-310 surinkta, išvežta ir saugiai pašalinta asbesto turinčių atliekų iš Klaipėdos rajono gyventojų daugiau kaip 250 tonų (paslaugos atliktos už 22927,4 Eur).</w:t>
      </w:r>
    </w:p>
    <w:p w:rsidR="00EC2640" w:rsidRPr="0031085D" w:rsidRDefault="00EC2640" w:rsidP="00713224">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 xml:space="preserve">2018 m. įvyko 24 Klaipėdos rajono savivaldybės poveikio aplinkai vertinimo programų ir ataskaitų vertinimo ir išvadų teikimo komisijos posėdžiai. Nagrinėti 20 planuojamų ūkinių veiklų poveikio aplinkai vertinimo atrankos dokumentai, 2 poveikio aplinkai vertinimo ataskaitos ir 7 strateginio pasekmių aplinkai vertinimo dokumentai. </w:t>
      </w:r>
    </w:p>
    <w:p w:rsidR="00EC2640" w:rsidRPr="0031085D" w:rsidRDefault="00EC2640" w:rsidP="00D90C1D">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 xml:space="preserve">Vykdytas Klaipėdos rajono </w:t>
      </w:r>
      <w:bookmarkStart w:id="8" w:name="_Hlk504547840"/>
      <w:r w:rsidRPr="0031085D">
        <w:rPr>
          <w:rFonts w:ascii="Times New Roman" w:hAnsi="Times New Roman" w:cs="Times New Roman"/>
          <w:bCs/>
          <w:sz w:val="24"/>
          <w:szCs w:val="24"/>
        </w:rPr>
        <w:t>savivaldybės teritorijos aplinkos monitoringo programos 2016–2020 m. įgyvendinimas.</w:t>
      </w:r>
      <w:bookmarkEnd w:id="8"/>
      <w:r w:rsidRPr="0031085D">
        <w:rPr>
          <w:rFonts w:ascii="Times New Roman" w:hAnsi="Times New Roman" w:cs="Times New Roman"/>
          <w:bCs/>
          <w:sz w:val="24"/>
          <w:szCs w:val="24"/>
        </w:rPr>
        <w:t xml:space="preserve"> Aplinkos oro monitoringo vykdymui </w:t>
      </w:r>
      <w:bookmarkStart w:id="9" w:name="_Hlk504547582"/>
      <w:r w:rsidRPr="0031085D">
        <w:rPr>
          <w:rFonts w:ascii="Times New Roman" w:hAnsi="Times New Roman" w:cs="Times New Roman"/>
          <w:bCs/>
          <w:sz w:val="24"/>
          <w:szCs w:val="24"/>
        </w:rPr>
        <w:t>pagal paslaugų viešojo pirkimo</w:t>
      </w:r>
      <w:r w:rsidR="00FC2CF9" w:rsidRPr="0031085D">
        <w:rPr>
          <w:rFonts w:ascii="Times New Roman" w:hAnsi="Times New Roman" w:cs="Times New Roman"/>
          <w:bCs/>
          <w:sz w:val="24"/>
          <w:szCs w:val="24"/>
        </w:rPr>
        <w:t>−</w:t>
      </w:r>
      <w:r w:rsidRPr="0031085D">
        <w:rPr>
          <w:rFonts w:ascii="Times New Roman" w:hAnsi="Times New Roman" w:cs="Times New Roman"/>
          <w:bCs/>
          <w:sz w:val="24"/>
          <w:szCs w:val="24"/>
        </w:rPr>
        <w:t>pardavimo sutartį Nr. AS-731 su Vilniaus Gedimino technikos universitetu</w:t>
      </w:r>
      <w:bookmarkEnd w:id="9"/>
      <w:r w:rsidRPr="0031085D">
        <w:rPr>
          <w:rFonts w:ascii="Times New Roman" w:hAnsi="Times New Roman" w:cs="Times New Roman"/>
          <w:bCs/>
          <w:sz w:val="24"/>
          <w:szCs w:val="24"/>
        </w:rPr>
        <w:t xml:space="preserve"> </w:t>
      </w:r>
      <w:bookmarkStart w:id="10" w:name="_Hlk536516167"/>
      <w:r w:rsidRPr="0031085D">
        <w:rPr>
          <w:rFonts w:ascii="Times New Roman" w:hAnsi="Times New Roman" w:cs="Times New Roman"/>
          <w:bCs/>
          <w:sz w:val="24"/>
          <w:szCs w:val="24"/>
        </w:rPr>
        <w:t>(</w:t>
      </w:r>
      <w:bookmarkStart w:id="11" w:name="_Hlk504546799"/>
      <w:r w:rsidRPr="0031085D">
        <w:rPr>
          <w:rFonts w:ascii="Times New Roman" w:hAnsi="Times New Roman" w:cs="Times New Roman"/>
          <w:bCs/>
          <w:sz w:val="24"/>
          <w:szCs w:val="24"/>
        </w:rPr>
        <w:t>paslaugos atliktos už 9276,66 Eur</w:t>
      </w:r>
      <w:bookmarkEnd w:id="11"/>
      <w:r w:rsidRPr="0031085D">
        <w:rPr>
          <w:rFonts w:ascii="Times New Roman" w:hAnsi="Times New Roman" w:cs="Times New Roman"/>
          <w:bCs/>
          <w:sz w:val="24"/>
          <w:szCs w:val="24"/>
        </w:rPr>
        <w:t>)</w:t>
      </w:r>
      <w:bookmarkEnd w:id="10"/>
      <w:r w:rsidRPr="0031085D">
        <w:rPr>
          <w:rFonts w:ascii="Times New Roman" w:hAnsi="Times New Roman" w:cs="Times New Roman"/>
          <w:bCs/>
          <w:sz w:val="24"/>
          <w:szCs w:val="24"/>
        </w:rPr>
        <w:t>. Triukšmo monitoringo vykdymui pagal paslaugų viešojo pirkimo</w:t>
      </w:r>
      <w:r w:rsidR="00FC2CF9" w:rsidRPr="0031085D">
        <w:rPr>
          <w:rFonts w:ascii="Times New Roman" w:hAnsi="Times New Roman" w:cs="Times New Roman"/>
          <w:bCs/>
          <w:sz w:val="24"/>
          <w:szCs w:val="24"/>
        </w:rPr>
        <w:t>−</w:t>
      </w:r>
      <w:r w:rsidRPr="0031085D">
        <w:rPr>
          <w:rFonts w:ascii="Times New Roman" w:hAnsi="Times New Roman" w:cs="Times New Roman"/>
          <w:bCs/>
          <w:sz w:val="24"/>
          <w:szCs w:val="24"/>
        </w:rPr>
        <w:t>pardavimo sutartį Nr. AS-660 su Vilniau</w:t>
      </w:r>
      <w:r w:rsidR="00226818">
        <w:rPr>
          <w:rFonts w:ascii="Times New Roman" w:hAnsi="Times New Roman" w:cs="Times New Roman"/>
          <w:bCs/>
          <w:sz w:val="24"/>
          <w:szCs w:val="24"/>
        </w:rPr>
        <w:t>s</w:t>
      </w:r>
      <w:r w:rsidRPr="0031085D">
        <w:rPr>
          <w:rFonts w:ascii="Times New Roman" w:hAnsi="Times New Roman" w:cs="Times New Roman"/>
          <w:bCs/>
          <w:sz w:val="24"/>
          <w:szCs w:val="24"/>
        </w:rPr>
        <w:t xml:space="preserve"> Gedimino technikos universitetu</w:t>
      </w:r>
      <w:bookmarkStart w:id="12" w:name="_Hlk504546898"/>
      <w:r w:rsidRPr="0031085D">
        <w:rPr>
          <w:rFonts w:ascii="Times New Roman" w:hAnsi="Times New Roman" w:cs="Times New Roman"/>
          <w:bCs/>
          <w:sz w:val="24"/>
          <w:szCs w:val="24"/>
        </w:rPr>
        <w:t xml:space="preserve"> (paslaugos atliktos už 6584,39 Eur)</w:t>
      </w:r>
      <w:bookmarkEnd w:id="12"/>
      <w:r w:rsidRPr="0031085D">
        <w:rPr>
          <w:rFonts w:ascii="Times New Roman" w:hAnsi="Times New Roman" w:cs="Times New Roman"/>
          <w:bCs/>
          <w:sz w:val="24"/>
          <w:szCs w:val="24"/>
        </w:rPr>
        <w:t>. Paviršinio vandens monitoringo vykdymui pagal viešojo pirkimo</w:t>
      </w:r>
      <w:r w:rsidR="00FC2CF9" w:rsidRPr="0031085D">
        <w:rPr>
          <w:rFonts w:ascii="Times New Roman" w:hAnsi="Times New Roman" w:cs="Times New Roman"/>
          <w:bCs/>
          <w:sz w:val="24"/>
          <w:szCs w:val="24"/>
        </w:rPr>
        <w:t>−</w:t>
      </w:r>
      <w:r w:rsidRPr="0031085D">
        <w:rPr>
          <w:rFonts w:ascii="Times New Roman" w:hAnsi="Times New Roman" w:cs="Times New Roman"/>
          <w:bCs/>
          <w:sz w:val="24"/>
          <w:szCs w:val="24"/>
        </w:rPr>
        <w:t xml:space="preserve">pardavimo sutartį Nr. AS-946 su VšĮ „Pajūrio tyrimų ir planavimo institutas“ (paslaugos atliktos už 4081,33 Eur). Iš viso 2018 m. Klaipėdos rajono savivaldybės teritorijos aplinkos monitoringo programos 2016–2020 m. įgyvendinimui paslaugų atlikta už 19942,38 </w:t>
      </w:r>
      <w:r w:rsidR="00226818">
        <w:rPr>
          <w:rFonts w:ascii="Times New Roman" w:hAnsi="Times New Roman" w:cs="Times New Roman"/>
          <w:bCs/>
          <w:sz w:val="24"/>
          <w:szCs w:val="24"/>
        </w:rPr>
        <w:t>e</w:t>
      </w:r>
      <w:r w:rsidRPr="0031085D">
        <w:rPr>
          <w:rFonts w:ascii="Times New Roman" w:hAnsi="Times New Roman" w:cs="Times New Roman"/>
          <w:bCs/>
          <w:sz w:val="24"/>
          <w:szCs w:val="24"/>
        </w:rPr>
        <w:t>ur</w:t>
      </w:r>
      <w:r w:rsidR="00226818">
        <w:rPr>
          <w:rFonts w:ascii="Times New Roman" w:hAnsi="Times New Roman" w:cs="Times New Roman"/>
          <w:bCs/>
          <w:sz w:val="24"/>
          <w:szCs w:val="24"/>
        </w:rPr>
        <w:t>ų</w:t>
      </w:r>
      <w:r w:rsidRPr="0031085D">
        <w:rPr>
          <w:rFonts w:ascii="Times New Roman" w:hAnsi="Times New Roman" w:cs="Times New Roman"/>
          <w:bCs/>
          <w:sz w:val="24"/>
          <w:szCs w:val="24"/>
        </w:rPr>
        <w:t xml:space="preserve">. </w:t>
      </w:r>
    </w:p>
    <w:p w:rsidR="00FC2CF9" w:rsidRPr="0031085D" w:rsidRDefault="00FC2CF9" w:rsidP="00D90C1D">
      <w:pPr>
        <w:spacing w:before="0" w:after="0" w:line="240" w:lineRule="auto"/>
        <w:ind w:firstLine="900"/>
        <w:jc w:val="both"/>
        <w:rPr>
          <w:rFonts w:ascii="Times New Roman" w:hAnsi="Times New Roman" w:cs="Times New Roman"/>
          <w:bCs/>
          <w:sz w:val="24"/>
          <w:szCs w:val="24"/>
        </w:rPr>
      </w:pPr>
      <w:r w:rsidRPr="0031085D">
        <w:rPr>
          <w:rFonts w:ascii="Times New Roman" w:hAnsi="Times New Roman" w:cs="Times New Roman"/>
          <w:bCs/>
          <w:sz w:val="24"/>
          <w:szCs w:val="24"/>
        </w:rPr>
        <w:t>Pasirašytos sutartys:</w:t>
      </w:r>
    </w:p>
    <w:p w:rsidR="00EC2640" w:rsidRPr="00E277C4" w:rsidRDefault="00FC2CF9" w:rsidP="00ED0C7C">
      <w:pPr>
        <w:pStyle w:val="Sraopastraipa"/>
        <w:numPr>
          <w:ilvl w:val="1"/>
          <w:numId w:val="32"/>
        </w:numPr>
        <w:spacing w:after="0" w:line="240" w:lineRule="auto"/>
        <w:ind w:left="0" w:firstLine="851"/>
        <w:jc w:val="both"/>
        <w:rPr>
          <w:rFonts w:ascii="Times New Roman" w:hAnsi="Times New Roman" w:cs="Times New Roman"/>
          <w:sz w:val="24"/>
          <w:szCs w:val="24"/>
        </w:rPr>
      </w:pPr>
      <w:r w:rsidRPr="00E277C4">
        <w:rPr>
          <w:rFonts w:ascii="Times New Roman" w:hAnsi="Times New Roman" w:cs="Times New Roman"/>
          <w:sz w:val="24"/>
          <w:szCs w:val="24"/>
        </w:rPr>
        <w:t>R</w:t>
      </w:r>
      <w:r w:rsidR="00EC2640" w:rsidRPr="00E277C4">
        <w:rPr>
          <w:rFonts w:ascii="Times New Roman" w:hAnsi="Times New Roman" w:cs="Times New Roman"/>
          <w:sz w:val="24"/>
          <w:szCs w:val="24"/>
        </w:rPr>
        <w:t>angos darbų sutartis Nr. AS-462  dėl lietaus vandens surinkimo sistemos įrengimo Girkalių k. nuvedant lietaus vandenį nuo Girkalių kultūros centro pastato</w:t>
      </w:r>
      <w:r w:rsidR="00226818">
        <w:rPr>
          <w:rFonts w:ascii="Times New Roman" w:hAnsi="Times New Roman" w:cs="Times New Roman"/>
          <w:sz w:val="24"/>
          <w:szCs w:val="24"/>
        </w:rPr>
        <w:t>,</w:t>
      </w:r>
      <w:r w:rsidR="00EC2640" w:rsidRPr="00E277C4">
        <w:rPr>
          <w:rFonts w:ascii="Times New Roman" w:hAnsi="Times New Roman" w:cs="Times New Roman"/>
          <w:sz w:val="24"/>
          <w:szCs w:val="24"/>
        </w:rPr>
        <w:t xml:space="preserve"> adresu</w:t>
      </w:r>
      <w:r w:rsidR="00226818">
        <w:rPr>
          <w:rFonts w:ascii="Times New Roman" w:hAnsi="Times New Roman" w:cs="Times New Roman"/>
          <w:sz w:val="24"/>
          <w:szCs w:val="24"/>
        </w:rPr>
        <w:t>:</w:t>
      </w:r>
      <w:r w:rsidR="00EC2640" w:rsidRPr="00E277C4">
        <w:rPr>
          <w:rFonts w:ascii="Times New Roman" w:hAnsi="Times New Roman" w:cs="Times New Roman"/>
          <w:sz w:val="24"/>
          <w:szCs w:val="24"/>
        </w:rPr>
        <w:t xml:space="preserve"> Girkaliai, Draugystės g. 11. Sutarties kaina 61226 Eur. Vykdomi darbai.</w:t>
      </w:r>
    </w:p>
    <w:p w:rsidR="00EC2640" w:rsidRPr="00E277C4" w:rsidRDefault="00FC2CF9" w:rsidP="00ED0C7C">
      <w:pPr>
        <w:pStyle w:val="Sraopastraipa"/>
        <w:numPr>
          <w:ilvl w:val="1"/>
          <w:numId w:val="32"/>
        </w:numPr>
        <w:spacing w:after="0" w:line="240" w:lineRule="auto"/>
        <w:ind w:left="0" w:firstLine="851"/>
        <w:jc w:val="both"/>
        <w:rPr>
          <w:rFonts w:ascii="Times New Roman" w:hAnsi="Times New Roman" w:cs="Times New Roman"/>
          <w:sz w:val="24"/>
          <w:szCs w:val="24"/>
        </w:rPr>
      </w:pPr>
      <w:r w:rsidRPr="00E277C4">
        <w:rPr>
          <w:rFonts w:ascii="Times New Roman" w:hAnsi="Times New Roman" w:cs="Times New Roman"/>
          <w:sz w:val="24"/>
          <w:szCs w:val="24"/>
        </w:rPr>
        <w:t>D</w:t>
      </w:r>
      <w:r w:rsidR="00EC2640" w:rsidRPr="00E277C4">
        <w:rPr>
          <w:rFonts w:ascii="Times New Roman" w:hAnsi="Times New Roman" w:cs="Times New Roman"/>
          <w:sz w:val="24"/>
          <w:szCs w:val="24"/>
        </w:rPr>
        <w:t>arb</w:t>
      </w:r>
      <w:r w:rsidRPr="00E277C4">
        <w:rPr>
          <w:rFonts w:ascii="Times New Roman" w:hAnsi="Times New Roman" w:cs="Times New Roman"/>
          <w:sz w:val="24"/>
          <w:szCs w:val="24"/>
        </w:rPr>
        <w:t>ų</w:t>
      </w:r>
      <w:r w:rsidR="00EC2640" w:rsidRPr="00E277C4">
        <w:rPr>
          <w:rFonts w:ascii="Times New Roman" w:hAnsi="Times New Roman" w:cs="Times New Roman"/>
          <w:sz w:val="24"/>
          <w:szCs w:val="24"/>
        </w:rPr>
        <w:t xml:space="preserve"> sutartis Nr. AS-537 ir įrengta Gargždų miesto senųjų kapinių laistymo sistema. Sutarties kaina 9190 Eur.</w:t>
      </w:r>
    </w:p>
    <w:p w:rsidR="00EC2640" w:rsidRPr="00E277C4" w:rsidRDefault="00FC2CF9" w:rsidP="00ED0C7C">
      <w:pPr>
        <w:pStyle w:val="Sraopastraipa"/>
        <w:numPr>
          <w:ilvl w:val="1"/>
          <w:numId w:val="32"/>
        </w:numPr>
        <w:spacing w:after="0" w:line="240" w:lineRule="auto"/>
        <w:ind w:left="0" w:firstLine="851"/>
        <w:jc w:val="both"/>
        <w:rPr>
          <w:rFonts w:ascii="Times New Roman" w:hAnsi="Times New Roman" w:cs="Times New Roman"/>
          <w:sz w:val="24"/>
          <w:szCs w:val="24"/>
        </w:rPr>
      </w:pPr>
      <w:r w:rsidRPr="00E277C4">
        <w:rPr>
          <w:rFonts w:ascii="Times New Roman" w:hAnsi="Times New Roman" w:cs="Times New Roman"/>
          <w:sz w:val="24"/>
          <w:szCs w:val="24"/>
        </w:rPr>
        <w:t>R</w:t>
      </w:r>
      <w:r w:rsidR="00EC2640" w:rsidRPr="00E277C4">
        <w:rPr>
          <w:rFonts w:ascii="Times New Roman" w:hAnsi="Times New Roman" w:cs="Times New Roman"/>
          <w:sz w:val="24"/>
          <w:szCs w:val="24"/>
        </w:rPr>
        <w:t>angos darb</w:t>
      </w:r>
      <w:r w:rsidRPr="00E277C4">
        <w:rPr>
          <w:rFonts w:ascii="Times New Roman" w:hAnsi="Times New Roman" w:cs="Times New Roman"/>
          <w:sz w:val="24"/>
          <w:szCs w:val="24"/>
        </w:rPr>
        <w:t>ų</w:t>
      </w:r>
      <w:r w:rsidR="00EC2640" w:rsidRPr="00E277C4">
        <w:rPr>
          <w:rFonts w:ascii="Times New Roman" w:hAnsi="Times New Roman" w:cs="Times New Roman"/>
          <w:sz w:val="24"/>
          <w:szCs w:val="24"/>
        </w:rPr>
        <w:t xml:space="preserve"> sutartis Nr. AS-886 ir įrengta lietaus vandens surinkimo sistema Judrėnų kaime. Sutarties kaina 22</w:t>
      </w:r>
      <w:r w:rsidR="00E6753B" w:rsidRPr="00E277C4">
        <w:rPr>
          <w:rFonts w:ascii="Times New Roman" w:hAnsi="Times New Roman" w:cs="Times New Roman"/>
          <w:sz w:val="24"/>
          <w:szCs w:val="24"/>
        </w:rPr>
        <w:t xml:space="preserve"> </w:t>
      </w:r>
      <w:r w:rsidR="00EC2640" w:rsidRPr="00E277C4">
        <w:rPr>
          <w:rFonts w:ascii="Times New Roman" w:hAnsi="Times New Roman" w:cs="Times New Roman"/>
          <w:sz w:val="24"/>
          <w:szCs w:val="24"/>
        </w:rPr>
        <w:t>990 Eur.</w:t>
      </w:r>
    </w:p>
    <w:p w:rsidR="00EC2640" w:rsidRPr="00E277C4" w:rsidRDefault="00FC2CF9" w:rsidP="00ED0C7C">
      <w:pPr>
        <w:pStyle w:val="Sraopastraipa"/>
        <w:numPr>
          <w:ilvl w:val="1"/>
          <w:numId w:val="32"/>
        </w:numPr>
        <w:spacing w:after="0" w:line="240" w:lineRule="auto"/>
        <w:ind w:left="0" w:firstLine="851"/>
        <w:jc w:val="both"/>
        <w:rPr>
          <w:rFonts w:ascii="Times New Roman" w:hAnsi="Times New Roman" w:cs="Times New Roman"/>
          <w:sz w:val="24"/>
          <w:szCs w:val="24"/>
        </w:rPr>
      </w:pPr>
      <w:r w:rsidRPr="00E277C4">
        <w:rPr>
          <w:rFonts w:ascii="Times New Roman" w:hAnsi="Times New Roman" w:cs="Times New Roman"/>
          <w:sz w:val="24"/>
          <w:szCs w:val="24"/>
        </w:rPr>
        <w:t>D</w:t>
      </w:r>
      <w:r w:rsidR="00EC2640" w:rsidRPr="00E277C4">
        <w:rPr>
          <w:rFonts w:ascii="Times New Roman" w:hAnsi="Times New Roman" w:cs="Times New Roman"/>
          <w:sz w:val="24"/>
          <w:szCs w:val="24"/>
        </w:rPr>
        <w:t>arb</w:t>
      </w:r>
      <w:r w:rsidRPr="00E277C4">
        <w:rPr>
          <w:rFonts w:ascii="Times New Roman" w:hAnsi="Times New Roman" w:cs="Times New Roman"/>
          <w:sz w:val="24"/>
          <w:szCs w:val="24"/>
        </w:rPr>
        <w:t>ų</w:t>
      </w:r>
      <w:r w:rsidR="00EC2640" w:rsidRPr="00E277C4">
        <w:rPr>
          <w:rFonts w:ascii="Times New Roman" w:hAnsi="Times New Roman" w:cs="Times New Roman"/>
          <w:sz w:val="24"/>
          <w:szCs w:val="24"/>
        </w:rPr>
        <w:t xml:space="preserve"> sutartis Nr. AS-1027 ir įrengti vandentiekio įvadai ir buitinių nuotekų išvadai Priekulės miesto Žalgirio g. 2 ir 4. Sutarties kaina 8073 Eur.</w:t>
      </w:r>
    </w:p>
    <w:p w:rsidR="00EC2640" w:rsidRPr="00E277C4" w:rsidRDefault="00FC2CF9" w:rsidP="00ED0C7C">
      <w:pPr>
        <w:pStyle w:val="Sraopastraipa"/>
        <w:numPr>
          <w:ilvl w:val="1"/>
          <w:numId w:val="32"/>
        </w:numPr>
        <w:spacing w:after="0" w:line="240" w:lineRule="auto"/>
        <w:ind w:left="0" w:firstLine="851"/>
        <w:jc w:val="both"/>
        <w:rPr>
          <w:rFonts w:ascii="Times New Roman" w:hAnsi="Times New Roman" w:cs="Times New Roman"/>
          <w:sz w:val="24"/>
          <w:szCs w:val="24"/>
        </w:rPr>
      </w:pPr>
      <w:r w:rsidRPr="00E277C4">
        <w:rPr>
          <w:rFonts w:ascii="Times New Roman" w:hAnsi="Times New Roman" w:cs="Times New Roman"/>
          <w:sz w:val="24"/>
          <w:szCs w:val="24"/>
        </w:rPr>
        <w:t>R</w:t>
      </w:r>
      <w:r w:rsidR="00EC2640" w:rsidRPr="00E277C4">
        <w:rPr>
          <w:rFonts w:ascii="Times New Roman" w:hAnsi="Times New Roman" w:cs="Times New Roman"/>
          <w:sz w:val="24"/>
          <w:szCs w:val="24"/>
        </w:rPr>
        <w:t>angos darb</w:t>
      </w:r>
      <w:r w:rsidRPr="00E277C4">
        <w:rPr>
          <w:rFonts w:ascii="Times New Roman" w:hAnsi="Times New Roman" w:cs="Times New Roman"/>
          <w:sz w:val="24"/>
          <w:szCs w:val="24"/>
        </w:rPr>
        <w:t>ų</w:t>
      </w:r>
      <w:r w:rsidR="00EC2640" w:rsidRPr="00E277C4">
        <w:rPr>
          <w:rFonts w:ascii="Times New Roman" w:hAnsi="Times New Roman" w:cs="Times New Roman"/>
          <w:sz w:val="24"/>
          <w:szCs w:val="24"/>
        </w:rPr>
        <w:t xml:space="preserve"> sutartis Nr. AS-1386 siekiant įrengti lietaus vandens surinkimo sistema Gargždų miesto Žemaičių, Parko g. Sutarties kaina 166785 Eur.</w:t>
      </w:r>
    </w:p>
    <w:p w:rsidR="00EC2640" w:rsidRPr="0031085D" w:rsidRDefault="00EC2640" w:rsidP="00ED0C7C">
      <w:pPr>
        <w:pStyle w:val="Porat"/>
        <w:tabs>
          <w:tab w:val="left" w:pos="4350"/>
        </w:tabs>
        <w:spacing w:before="0" w:line="240" w:lineRule="auto"/>
        <w:jc w:val="both"/>
        <w:rPr>
          <w:rFonts w:ascii="Times New Roman" w:hAnsi="Times New Roman" w:cs="Times New Roman"/>
          <w:sz w:val="24"/>
          <w:szCs w:val="24"/>
        </w:rPr>
      </w:pPr>
      <w:r w:rsidRPr="0031085D">
        <w:rPr>
          <w:rFonts w:ascii="Times New Roman" w:hAnsi="Times New Roman" w:cs="Times New Roman"/>
          <w:sz w:val="24"/>
          <w:szCs w:val="24"/>
        </w:rPr>
        <w:t xml:space="preserve">               Parengta </w:t>
      </w:r>
      <w:r w:rsidR="00FC2CF9" w:rsidRPr="0031085D">
        <w:rPr>
          <w:rFonts w:ascii="Times New Roman" w:hAnsi="Times New Roman" w:cs="Times New Roman"/>
          <w:sz w:val="24"/>
          <w:szCs w:val="24"/>
        </w:rPr>
        <w:t xml:space="preserve">ir įgyvendinama </w:t>
      </w:r>
      <w:r w:rsidRPr="0031085D">
        <w:rPr>
          <w:rFonts w:ascii="Times New Roman" w:hAnsi="Times New Roman" w:cs="Times New Roman"/>
          <w:sz w:val="24"/>
          <w:szCs w:val="24"/>
        </w:rPr>
        <w:t>Klaipėdos rajono 2018 metų užimtumo didinimo programa</w:t>
      </w:r>
      <w:r w:rsidR="00FC2CF9" w:rsidRPr="0031085D">
        <w:rPr>
          <w:rFonts w:ascii="Times New Roman" w:hAnsi="Times New Roman" w:cs="Times New Roman"/>
          <w:sz w:val="24"/>
          <w:szCs w:val="24"/>
        </w:rPr>
        <w:t>.</w:t>
      </w:r>
    </w:p>
    <w:p w:rsidR="00F22E89" w:rsidRDefault="00F22E89" w:rsidP="00885897">
      <w:pPr>
        <w:pStyle w:val="Porat"/>
        <w:tabs>
          <w:tab w:val="left" w:pos="1296"/>
        </w:tabs>
        <w:spacing w:line="240" w:lineRule="auto"/>
        <w:ind w:firstLine="851"/>
        <w:jc w:val="center"/>
        <w:rPr>
          <w:rFonts w:ascii="Times New Roman" w:hAnsi="Times New Roman" w:cs="Times New Roman"/>
          <w:b/>
          <w:bCs/>
          <w:sz w:val="24"/>
          <w:szCs w:val="24"/>
        </w:rPr>
      </w:pPr>
    </w:p>
    <w:p w:rsidR="00F22E89" w:rsidRDefault="00F22E89" w:rsidP="00885897">
      <w:pPr>
        <w:pStyle w:val="Porat"/>
        <w:tabs>
          <w:tab w:val="left" w:pos="1296"/>
        </w:tabs>
        <w:spacing w:line="240" w:lineRule="auto"/>
        <w:ind w:firstLine="851"/>
        <w:jc w:val="center"/>
        <w:rPr>
          <w:rFonts w:ascii="Times New Roman" w:hAnsi="Times New Roman" w:cs="Times New Roman"/>
          <w:b/>
          <w:bCs/>
          <w:sz w:val="24"/>
          <w:szCs w:val="24"/>
        </w:rPr>
      </w:pPr>
    </w:p>
    <w:p w:rsidR="00F22E89" w:rsidRDefault="00F22E89" w:rsidP="00885897">
      <w:pPr>
        <w:pStyle w:val="Porat"/>
        <w:tabs>
          <w:tab w:val="left" w:pos="1296"/>
        </w:tabs>
        <w:spacing w:line="240" w:lineRule="auto"/>
        <w:ind w:firstLine="851"/>
        <w:jc w:val="center"/>
        <w:rPr>
          <w:rFonts w:ascii="Times New Roman" w:hAnsi="Times New Roman" w:cs="Times New Roman"/>
          <w:b/>
          <w:bCs/>
          <w:sz w:val="24"/>
          <w:szCs w:val="24"/>
        </w:rPr>
      </w:pPr>
    </w:p>
    <w:p w:rsidR="00E2122F" w:rsidRDefault="00E2122F" w:rsidP="00885897">
      <w:pPr>
        <w:pStyle w:val="Porat"/>
        <w:tabs>
          <w:tab w:val="left" w:pos="1296"/>
        </w:tabs>
        <w:spacing w:line="240" w:lineRule="auto"/>
        <w:ind w:firstLine="851"/>
        <w:jc w:val="center"/>
        <w:rPr>
          <w:rFonts w:ascii="Times New Roman" w:hAnsi="Times New Roman" w:cs="Times New Roman"/>
          <w:b/>
          <w:bCs/>
          <w:sz w:val="24"/>
          <w:szCs w:val="24"/>
        </w:rPr>
      </w:pPr>
    </w:p>
    <w:p w:rsidR="00964F08" w:rsidRPr="0031085D" w:rsidRDefault="00CE290D" w:rsidP="00885897">
      <w:pPr>
        <w:pStyle w:val="Porat"/>
        <w:tabs>
          <w:tab w:val="left" w:pos="1296"/>
        </w:tabs>
        <w:spacing w:line="240" w:lineRule="auto"/>
        <w:ind w:firstLine="851"/>
        <w:jc w:val="center"/>
        <w:rPr>
          <w:rFonts w:ascii="Times New Roman" w:hAnsi="Times New Roman" w:cs="Times New Roman"/>
          <w:b/>
          <w:bCs/>
          <w:sz w:val="24"/>
          <w:szCs w:val="24"/>
        </w:rPr>
      </w:pPr>
      <w:r w:rsidRPr="0031085D">
        <w:rPr>
          <w:rFonts w:ascii="Times New Roman" w:hAnsi="Times New Roman" w:cs="Times New Roman"/>
          <w:b/>
          <w:bCs/>
          <w:sz w:val="24"/>
          <w:szCs w:val="24"/>
        </w:rPr>
        <w:lastRenderedPageBreak/>
        <w:t>VII</w:t>
      </w:r>
      <w:r w:rsidR="000819A7">
        <w:rPr>
          <w:rFonts w:ascii="Times New Roman" w:hAnsi="Times New Roman" w:cs="Times New Roman"/>
          <w:b/>
          <w:bCs/>
          <w:sz w:val="24"/>
          <w:szCs w:val="24"/>
        </w:rPr>
        <w:t>I</w:t>
      </w:r>
      <w:r w:rsidRPr="0031085D">
        <w:rPr>
          <w:rFonts w:ascii="Times New Roman" w:hAnsi="Times New Roman" w:cs="Times New Roman"/>
          <w:b/>
          <w:bCs/>
          <w:sz w:val="24"/>
          <w:szCs w:val="24"/>
        </w:rPr>
        <w:t xml:space="preserve">. </w:t>
      </w:r>
      <w:r w:rsidR="00964F08" w:rsidRPr="0031085D">
        <w:rPr>
          <w:rFonts w:ascii="Times New Roman" w:hAnsi="Times New Roman" w:cs="Times New Roman"/>
          <w:b/>
          <w:bCs/>
          <w:sz w:val="24"/>
          <w:szCs w:val="24"/>
        </w:rPr>
        <w:t xml:space="preserve">ŠVIETIMAS </w:t>
      </w:r>
    </w:p>
    <w:p w:rsidR="00964F08" w:rsidRPr="0031085D" w:rsidRDefault="00964F08" w:rsidP="00885897">
      <w:pPr>
        <w:tabs>
          <w:tab w:val="left" w:pos="1276"/>
          <w:tab w:val="left" w:pos="1418"/>
        </w:tabs>
        <w:spacing w:before="0" w:after="0" w:line="240" w:lineRule="auto"/>
        <w:ind w:firstLine="851"/>
        <w:jc w:val="both"/>
        <w:rPr>
          <w:rFonts w:ascii="Times New Roman" w:eastAsia="Calibri" w:hAnsi="Times New Roman" w:cs="Times New Roman"/>
          <w:sz w:val="24"/>
          <w:szCs w:val="24"/>
        </w:rPr>
      </w:pPr>
      <w:r w:rsidRPr="0031085D">
        <w:rPr>
          <w:rFonts w:ascii="Times New Roman" w:eastAsia="Calibri" w:hAnsi="Times New Roman" w:cs="Times New Roman"/>
          <w:b/>
          <w:sz w:val="24"/>
          <w:szCs w:val="24"/>
        </w:rPr>
        <w:t xml:space="preserve">Ugdymo proceso organizavimas. Švietimo kontekstas ir rezultatai. </w:t>
      </w:r>
      <w:r w:rsidRPr="0031085D">
        <w:rPr>
          <w:rFonts w:ascii="Times New Roman" w:eastAsia="Calibri" w:hAnsi="Times New Roman" w:cs="Times New Roman"/>
          <w:sz w:val="24"/>
          <w:szCs w:val="24"/>
        </w:rPr>
        <w:t>Klaipėdos</w:t>
      </w:r>
      <w:r w:rsidRPr="0031085D">
        <w:rPr>
          <w:rFonts w:ascii="Times New Roman" w:eastAsia="Calibri" w:hAnsi="Times New Roman" w:cs="Times New Roman"/>
          <w:b/>
          <w:sz w:val="24"/>
          <w:szCs w:val="24"/>
        </w:rPr>
        <w:t xml:space="preserve"> </w:t>
      </w:r>
      <w:r w:rsidRPr="0031085D">
        <w:rPr>
          <w:rFonts w:ascii="Times New Roman" w:hAnsi="Times New Roman" w:cs="Times New Roman"/>
          <w:sz w:val="24"/>
          <w:szCs w:val="24"/>
        </w:rPr>
        <w:t>rajone veikė 35 švietimo įstaigos: 3 gimnazijos, 11 pagrindinių mokyklų, 1 progimnazija, 3 mokyklos-daugiafunkciai centrai, 2 mokyklos-darželiai, 9 lopšeliai-darželiai, 4 neformaliojo švietimo institucijos, Švietimo centras ir Pedagoginė psichologinė tarnyba.</w:t>
      </w:r>
    </w:p>
    <w:p w:rsidR="00964F08" w:rsidRPr="00077CD4" w:rsidRDefault="00964F08" w:rsidP="00F22E89">
      <w:pPr>
        <w:pStyle w:val="Porat"/>
        <w:tabs>
          <w:tab w:val="left" w:pos="1296"/>
        </w:tabs>
        <w:spacing w:before="0" w:after="0" w:line="240" w:lineRule="auto"/>
        <w:ind w:firstLine="851"/>
        <w:jc w:val="both"/>
        <w:rPr>
          <w:bCs/>
          <w:color w:val="000000"/>
          <w:kern w:val="24"/>
        </w:rPr>
      </w:pPr>
      <w:r w:rsidRPr="0031085D">
        <w:rPr>
          <w:rFonts w:ascii="Times New Roman" w:eastAsia="Calibri" w:hAnsi="Times New Roman" w:cs="Times New Roman"/>
          <w:color w:val="000000"/>
          <w:sz w:val="24"/>
          <w:szCs w:val="24"/>
        </w:rPr>
        <w:t xml:space="preserve">Formaliojo ir neformaliojo švietimo įstaigose ugdymo proceso organizavimui bei įgyvendinimui vadovauja 74 direktoriai ir pavaduotojai ugdymui. </w:t>
      </w:r>
      <w:r w:rsidRPr="0031085D">
        <w:rPr>
          <w:rFonts w:ascii="Times New Roman" w:hAnsi="Times New Roman" w:cs="Times New Roman"/>
          <w:bCs/>
          <w:kern w:val="24"/>
          <w:sz w:val="24"/>
          <w:szCs w:val="24"/>
        </w:rPr>
        <w:t xml:space="preserve">Bendrojo ugdymo mokyklų </w:t>
      </w:r>
      <w:r w:rsidRPr="0031085D">
        <w:rPr>
          <w:rFonts w:ascii="Times New Roman" w:hAnsi="Times New Roman" w:cs="Times New Roman"/>
          <w:bCs/>
          <w:color w:val="000000"/>
          <w:kern w:val="24"/>
          <w:sz w:val="24"/>
          <w:szCs w:val="24"/>
        </w:rPr>
        <w:t>vadovų amžiaus vidurkis – 52,1, vadybinis stažas – 18,3 metų; ikimokyklinių įstaigų vadovų amžiaus vidurkis – 54, vadybinis stažas – 23,3;</w:t>
      </w:r>
      <w:r w:rsidRPr="0031085D">
        <w:rPr>
          <w:rFonts w:ascii="Times New Roman" w:hAnsi="Times New Roman" w:cs="Times New Roman"/>
          <w:sz w:val="24"/>
          <w:szCs w:val="24"/>
        </w:rPr>
        <w:t xml:space="preserve"> </w:t>
      </w:r>
      <w:r w:rsidRPr="0031085D">
        <w:rPr>
          <w:rFonts w:ascii="Times New Roman" w:hAnsi="Times New Roman" w:cs="Times New Roman"/>
          <w:bCs/>
          <w:color w:val="000000"/>
          <w:kern w:val="24"/>
          <w:sz w:val="24"/>
          <w:szCs w:val="24"/>
        </w:rPr>
        <w:t xml:space="preserve">neformaliojo švietimo mokyklų vadovų amžiaus vidurkis – 53, vadybinis stažas – 18,1. </w:t>
      </w:r>
      <w:r w:rsidRPr="00077CD4">
        <w:rPr>
          <w:bCs/>
          <w:color w:val="000000"/>
          <w:kern w:val="24"/>
        </w:rPr>
        <w:tab/>
      </w:r>
    </w:p>
    <w:p w:rsidR="00964F08" w:rsidRPr="00586FF7" w:rsidRDefault="00964F08" w:rsidP="00B27BB1">
      <w:pPr>
        <w:pStyle w:val="prastasiniatinklio"/>
        <w:tabs>
          <w:tab w:val="left" w:pos="1418"/>
        </w:tabs>
        <w:spacing w:before="0" w:beforeAutospacing="0" w:after="240" w:afterAutospacing="0" w:line="240" w:lineRule="auto"/>
        <w:ind w:firstLine="851"/>
        <w:jc w:val="both"/>
      </w:pPr>
      <w:r w:rsidRPr="00077CD4">
        <w:rPr>
          <w:lang w:val="lt-LT"/>
        </w:rPr>
        <w:t>Rajono savivaldybės bendrojo ugdymo mokyklų tinklas atitinka Lietuvos Respublikos švietimo įstatyme deklaruojamų mokyklų grupę ir tipus</w:t>
      </w:r>
      <w:r w:rsidR="00E6753B">
        <w:rPr>
          <w:lang w:val="lt-LT"/>
        </w:rPr>
        <w:t>.</w:t>
      </w:r>
      <w:r w:rsidRPr="00077CD4">
        <w:rPr>
          <w:lang w:val="lt-LT"/>
        </w:rPr>
        <w:t xml:space="preserve"> </w:t>
      </w:r>
      <w:r w:rsidRPr="0031085D">
        <w:t>Problema yra mokinių skaičiaus kaita pagrindinio ugdymo ko</w:t>
      </w:r>
      <w:r w:rsidRPr="005456E4">
        <w:t xml:space="preserve">ncentre kai kuriose švietimo įstaigose. </w:t>
      </w:r>
    </w:p>
    <w:tbl>
      <w:tblPr>
        <w:tblW w:w="9639" w:type="dxa"/>
        <w:tblInd w:w="144" w:type="dxa"/>
        <w:tblCellMar>
          <w:left w:w="0" w:type="dxa"/>
          <w:right w:w="0" w:type="dxa"/>
        </w:tblCellMar>
        <w:tblLook w:val="04A0" w:firstRow="1" w:lastRow="0" w:firstColumn="1" w:lastColumn="0" w:noHBand="0" w:noVBand="1"/>
      </w:tblPr>
      <w:tblGrid>
        <w:gridCol w:w="2996"/>
        <w:gridCol w:w="2249"/>
        <w:gridCol w:w="2268"/>
        <w:gridCol w:w="2126"/>
      </w:tblGrid>
      <w:tr w:rsidR="00966964" w:rsidRPr="0031085D" w:rsidTr="005C6D48">
        <w:trPr>
          <w:trHeight w:val="352"/>
        </w:trPr>
        <w:tc>
          <w:tcPr>
            <w:tcW w:w="29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6964" w:rsidRPr="0031085D" w:rsidRDefault="00966964" w:rsidP="00AA6D36">
            <w:pPr>
              <w:spacing w:before="0" w:after="0" w:line="240" w:lineRule="auto"/>
              <w:rPr>
                <w:rFonts w:ascii="Times New Roman" w:hAnsi="Times New Roman" w:cs="Times New Roman"/>
                <w:i/>
                <w:sz w:val="24"/>
                <w:szCs w:val="24"/>
              </w:rPr>
            </w:pPr>
            <w:r w:rsidRPr="0031085D">
              <w:rPr>
                <w:rFonts w:ascii="Times New Roman" w:hAnsi="Times New Roman" w:cs="Times New Roman"/>
                <w:b/>
                <w:bCs/>
                <w:i/>
                <w:color w:val="FFFFFF"/>
                <w:kern w:val="24"/>
                <w:sz w:val="24"/>
                <w:szCs w:val="24"/>
              </w:rPr>
              <w:t xml:space="preserve">Bendrojo ugdymo mokyklos </w:t>
            </w:r>
          </w:p>
        </w:tc>
        <w:tc>
          <w:tcPr>
            <w:tcW w:w="224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6964" w:rsidRPr="0031085D" w:rsidRDefault="00966964" w:rsidP="00AA6D36">
            <w:pPr>
              <w:spacing w:before="0" w:after="0" w:line="240" w:lineRule="auto"/>
              <w:rPr>
                <w:rFonts w:ascii="Times New Roman" w:hAnsi="Times New Roman" w:cs="Times New Roman"/>
                <w:i/>
                <w:sz w:val="24"/>
                <w:szCs w:val="24"/>
              </w:rPr>
            </w:pPr>
            <w:r w:rsidRPr="0031085D">
              <w:rPr>
                <w:rFonts w:ascii="Times New Roman" w:hAnsi="Times New Roman" w:cs="Times New Roman"/>
                <w:b/>
                <w:bCs/>
                <w:i/>
                <w:color w:val="FFFFFF"/>
                <w:kern w:val="24"/>
                <w:sz w:val="24"/>
                <w:szCs w:val="24"/>
              </w:rPr>
              <w:t xml:space="preserve">2016 m. </w:t>
            </w:r>
          </w:p>
        </w:tc>
        <w:tc>
          <w:tcPr>
            <w:tcW w:w="22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6964" w:rsidRPr="0031085D" w:rsidRDefault="00966964" w:rsidP="00713224">
            <w:pPr>
              <w:spacing w:before="0" w:after="0" w:line="240" w:lineRule="auto"/>
              <w:rPr>
                <w:rFonts w:ascii="Times New Roman" w:hAnsi="Times New Roman" w:cs="Times New Roman"/>
                <w:i/>
                <w:sz w:val="24"/>
                <w:szCs w:val="24"/>
              </w:rPr>
            </w:pPr>
            <w:r w:rsidRPr="0031085D">
              <w:rPr>
                <w:rFonts w:ascii="Times New Roman" w:hAnsi="Times New Roman" w:cs="Times New Roman"/>
                <w:b/>
                <w:bCs/>
                <w:i/>
                <w:color w:val="FFFFFF"/>
                <w:kern w:val="24"/>
                <w:sz w:val="24"/>
                <w:szCs w:val="24"/>
              </w:rPr>
              <w:t xml:space="preserve">2017 m.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66964" w:rsidRPr="0031085D" w:rsidRDefault="00966964" w:rsidP="00D90C1D">
            <w:pPr>
              <w:spacing w:before="0" w:after="0" w:line="240" w:lineRule="auto"/>
              <w:rPr>
                <w:rFonts w:ascii="Times New Roman" w:hAnsi="Times New Roman" w:cs="Times New Roman"/>
                <w:i/>
                <w:sz w:val="24"/>
                <w:szCs w:val="24"/>
              </w:rPr>
            </w:pPr>
            <w:r w:rsidRPr="0031085D">
              <w:rPr>
                <w:rFonts w:ascii="Times New Roman" w:hAnsi="Times New Roman" w:cs="Times New Roman"/>
                <w:b/>
                <w:bCs/>
                <w:i/>
                <w:color w:val="FFFFFF"/>
                <w:kern w:val="24"/>
                <w:sz w:val="24"/>
                <w:szCs w:val="24"/>
              </w:rPr>
              <w:t xml:space="preserve">2018 m. </w:t>
            </w:r>
          </w:p>
        </w:tc>
      </w:tr>
      <w:tr w:rsidR="00966964" w:rsidRPr="0031085D" w:rsidTr="005C6D48">
        <w:trPr>
          <w:trHeight w:val="320"/>
        </w:trPr>
        <w:tc>
          <w:tcPr>
            <w:tcW w:w="2996"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 xml:space="preserve">Veiviržėnų J. Šaulio </w:t>
            </w:r>
            <w:proofErr w:type="spellStart"/>
            <w:r w:rsidRPr="0031085D">
              <w:rPr>
                <w:rFonts w:ascii="Times New Roman" w:hAnsi="Times New Roman" w:cs="Times New Roman"/>
                <w:color w:val="000000"/>
                <w:kern w:val="24"/>
                <w:sz w:val="24"/>
                <w:szCs w:val="24"/>
              </w:rPr>
              <w:t>gimn</w:t>
            </w:r>
            <w:proofErr w:type="spellEnd"/>
            <w:r w:rsidRPr="0031085D">
              <w:rPr>
                <w:rFonts w:ascii="Times New Roman" w:hAnsi="Times New Roman" w:cs="Times New Roman"/>
                <w:color w:val="000000"/>
                <w:kern w:val="24"/>
                <w:sz w:val="24"/>
                <w:szCs w:val="24"/>
              </w:rPr>
              <w:t>.</w:t>
            </w:r>
          </w:p>
        </w:tc>
        <w:tc>
          <w:tcPr>
            <w:tcW w:w="2249"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158</w:t>
            </w:r>
          </w:p>
        </w:tc>
        <w:tc>
          <w:tcPr>
            <w:tcW w:w="2268"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154</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149</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 xml:space="preserve">Priekulės I. Simonaitytės </w:t>
            </w:r>
            <w:proofErr w:type="spellStart"/>
            <w:r w:rsidRPr="0031085D">
              <w:rPr>
                <w:rFonts w:ascii="Times New Roman" w:hAnsi="Times New Roman" w:cs="Times New Roman"/>
                <w:color w:val="000000"/>
                <w:kern w:val="24"/>
                <w:sz w:val="24"/>
                <w:szCs w:val="24"/>
              </w:rPr>
              <w:t>gimn</w:t>
            </w:r>
            <w:proofErr w:type="spellEnd"/>
            <w:r w:rsidRPr="0031085D">
              <w:rPr>
                <w:rFonts w:ascii="Times New Roman" w:hAnsi="Times New Roman" w:cs="Times New Roman"/>
                <w:color w:val="000000"/>
                <w:kern w:val="24"/>
                <w:sz w:val="24"/>
                <w:szCs w:val="24"/>
              </w:rPr>
              <w:t>.</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298</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310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353</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 xml:space="preserve">Gargždų ,,Minijos“ </w:t>
            </w:r>
            <w:proofErr w:type="spellStart"/>
            <w:r w:rsidRPr="0031085D">
              <w:rPr>
                <w:rFonts w:ascii="Times New Roman" w:hAnsi="Times New Roman" w:cs="Times New Roman"/>
                <w:color w:val="000000"/>
                <w:kern w:val="24"/>
                <w:sz w:val="24"/>
                <w:szCs w:val="24"/>
              </w:rPr>
              <w:t>progimn</w:t>
            </w:r>
            <w:proofErr w:type="spellEnd"/>
            <w:r w:rsidRPr="0031085D">
              <w:rPr>
                <w:rFonts w:ascii="Times New Roman" w:hAnsi="Times New Roman" w:cs="Times New Roman"/>
                <w:color w:val="000000"/>
                <w:kern w:val="24"/>
                <w:sz w:val="24"/>
                <w:szCs w:val="24"/>
              </w:rPr>
              <w:t>.</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474</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494</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520</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Gargždų ,,Kranto”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326</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323</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304</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Agluonėnų p. m.</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61</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54</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40</w:t>
            </w:r>
          </w:p>
        </w:tc>
      </w:tr>
      <w:tr w:rsidR="00966964" w:rsidRPr="0031085D" w:rsidTr="005C6D48">
        <w:trPr>
          <w:trHeight w:val="149"/>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Dituvos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60</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67</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64</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 xml:space="preserve">Dovilų p. m. </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98</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92</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103</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Endriejavo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68</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70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67</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Judrėnų St. Dariaus p. m.</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40</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37</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32</w:t>
            </w:r>
          </w:p>
        </w:tc>
      </w:tr>
      <w:tr w:rsidR="00966964" w:rsidRPr="0031085D" w:rsidTr="005C6D48">
        <w:trPr>
          <w:trHeight w:val="226"/>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Ketvergių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81</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96</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110</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Kretingalės p. m.</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80</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71</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66</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Lapių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57</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64</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61</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proofErr w:type="spellStart"/>
            <w:r w:rsidRPr="0031085D">
              <w:rPr>
                <w:rFonts w:ascii="Times New Roman" w:hAnsi="Times New Roman" w:cs="Times New Roman"/>
                <w:color w:val="000000"/>
                <w:kern w:val="24"/>
                <w:sz w:val="24"/>
                <w:szCs w:val="24"/>
              </w:rPr>
              <w:t>Pašlūžmio</w:t>
            </w:r>
            <w:proofErr w:type="spellEnd"/>
            <w:r w:rsidRPr="0031085D">
              <w:rPr>
                <w:rFonts w:ascii="Times New Roman" w:hAnsi="Times New Roman" w:cs="Times New Roman"/>
                <w:color w:val="000000"/>
                <w:kern w:val="24"/>
                <w:sz w:val="24"/>
                <w:szCs w:val="24"/>
              </w:rPr>
              <w:t xml:space="preserve"> m</w:t>
            </w:r>
            <w:r w:rsidR="00F638A3">
              <w:rPr>
                <w:rFonts w:ascii="Times New Roman" w:hAnsi="Times New Roman" w:cs="Times New Roman"/>
                <w:color w:val="000000"/>
                <w:kern w:val="24"/>
                <w:sz w:val="24"/>
                <w:szCs w:val="24"/>
              </w:rPr>
              <w:t>.</w:t>
            </w:r>
            <w:r w:rsidRPr="0031085D">
              <w:rPr>
                <w:rFonts w:ascii="Times New Roman" w:hAnsi="Times New Roman" w:cs="Times New Roman"/>
                <w:color w:val="000000"/>
                <w:kern w:val="24"/>
                <w:sz w:val="24"/>
                <w:szCs w:val="24"/>
              </w:rPr>
              <w:t>-d</w:t>
            </w:r>
            <w:r w:rsidR="00F638A3">
              <w:rPr>
                <w:rFonts w:ascii="Times New Roman" w:hAnsi="Times New Roman" w:cs="Times New Roman"/>
                <w:color w:val="000000"/>
                <w:kern w:val="24"/>
                <w:sz w:val="24"/>
                <w:szCs w:val="24"/>
              </w:rPr>
              <w:t>.</w:t>
            </w:r>
            <w:r w:rsidRPr="0031085D">
              <w:rPr>
                <w:rFonts w:ascii="Times New Roman" w:hAnsi="Times New Roman" w:cs="Times New Roman"/>
                <w:color w:val="000000"/>
                <w:kern w:val="24"/>
                <w:sz w:val="24"/>
                <w:szCs w:val="24"/>
              </w:rPr>
              <w:t xml:space="preserve"> centras</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28</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14</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8</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Plikių I. Labutytės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59</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70</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70</w:t>
            </w:r>
          </w:p>
        </w:tc>
      </w:tr>
      <w:tr w:rsidR="00966964" w:rsidRPr="0031085D" w:rsidTr="005C6D48">
        <w:trPr>
          <w:trHeight w:val="340"/>
        </w:trPr>
        <w:tc>
          <w:tcPr>
            <w:tcW w:w="299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proofErr w:type="spellStart"/>
            <w:r w:rsidRPr="0031085D">
              <w:rPr>
                <w:rFonts w:ascii="Times New Roman" w:hAnsi="Times New Roman" w:cs="Times New Roman"/>
                <w:color w:val="000000"/>
                <w:kern w:val="24"/>
                <w:sz w:val="24"/>
                <w:szCs w:val="24"/>
              </w:rPr>
              <w:t>Šiūparių</w:t>
            </w:r>
            <w:proofErr w:type="spellEnd"/>
            <w:r w:rsidRPr="0031085D">
              <w:rPr>
                <w:rFonts w:ascii="Times New Roman" w:hAnsi="Times New Roman" w:cs="Times New Roman"/>
                <w:color w:val="000000"/>
                <w:kern w:val="24"/>
                <w:sz w:val="24"/>
                <w:szCs w:val="24"/>
              </w:rPr>
              <w:t xml:space="preserve"> m</w:t>
            </w:r>
            <w:r w:rsidR="00F638A3">
              <w:rPr>
                <w:rFonts w:ascii="Times New Roman" w:hAnsi="Times New Roman" w:cs="Times New Roman"/>
                <w:color w:val="000000"/>
                <w:kern w:val="24"/>
                <w:sz w:val="24"/>
                <w:szCs w:val="24"/>
              </w:rPr>
              <w:t>.</w:t>
            </w:r>
            <w:r w:rsidRPr="0031085D">
              <w:rPr>
                <w:rFonts w:ascii="Times New Roman" w:hAnsi="Times New Roman" w:cs="Times New Roman"/>
                <w:color w:val="000000"/>
                <w:kern w:val="24"/>
                <w:sz w:val="24"/>
                <w:szCs w:val="24"/>
              </w:rPr>
              <w:t>-d</w:t>
            </w:r>
            <w:r w:rsidR="00F638A3">
              <w:rPr>
                <w:rFonts w:ascii="Times New Roman" w:hAnsi="Times New Roman" w:cs="Times New Roman"/>
                <w:color w:val="000000"/>
                <w:kern w:val="24"/>
                <w:sz w:val="24"/>
                <w:szCs w:val="24"/>
              </w:rPr>
              <w:t>.</w:t>
            </w:r>
            <w:r w:rsidRPr="0031085D">
              <w:rPr>
                <w:rFonts w:ascii="Times New Roman" w:hAnsi="Times New Roman" w:cs="Times New Roman"/>
                <w:color w:val="000000"/>
                <w:kern w:val="24"/>
                <w:sz w:val="24"/>
                <w:szCs w:val="24"/>
              </w:rPr>
              <w:t xml:space="preserve"> centras</w:t>
            </w:r>
          </w:p>
        </w:tc>
        <w:tc>
          <w:tcPr>
            <w:tcW w:w="2249"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31</w:t>
            </w:r>
          </w:p>
        </w:tc>
        <w:tc>
          <w:tcPr>
            <w:tcW w:w="2268"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24</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24</w:t>
            </w:r>
          </w:p>
        </w:tc>
      </w:tr>
      <w:tr w:rsidR="00966964" w:rsidRPr="0031085D" w:rsidTr="005C6D48">
        <w:trPr>
          <w:trHeight w:val="227"/>
        </w:trPr>
        <w:tc>
          <w:tcPr>
            <w:tcW w:w="299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ED0C7C">
            <w:pPr>
              <w:spacing w:before="0" w:after="0" w:line="240" w:lineRule="auto"/>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Vėžaičių p. m.</w:t>
            </w:r>
          </w:p>
        </w:tc>
        <w:tc>
          <w:tcPr>
            <w:tcW w:w="2249"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96</w:t>
            </w:r>
          </w:p>
        </w:tc>
        <w:tc>
          <w:tcPr>
            <w:tcW w:w="2268"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88</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bottom"/>
            <w:hideMark/>
          </w:tcPr>
          <w:p w:rsidR="00966964" w:rsidRPr="0031085D" w:rsidRDefault="00966964" w:rsidP="00885897">
            <w:pPr>
              <w:spacing w:before="0" w:after="0" w:line="240" w:lineRule="auto"/>
              <w:jc w:val="right"/>
              <w:textAlignment w:val="bottom"/>
              <w:rPr>
                <w:rFonts w:ascii="Times New Roman" w:hAnsi="Times New Roman" w:cs="Times New Roman"/>
                <w:sz w:val="24"/>
                <w:szCs w:val="24"/>
              </w:rPr>
            </w:pPr>
            <w:r w:rsidRPr="0031085D">
              <w:rPr>
                <w:rFonts w:ascii="Times New Roman" w:hAnsi="Times New Roman" w:cs="Times New Roman"/>
                <w:color w:val="000000"/>
                <w:kern w:val="24"/>
                <w:sz w:val="24"/>
                <w:szCs w:val="24"/>
              </w:rPr>
              <w:t>91</w:t>
            </w:r>
          </w:p>
        </w:tc>
      </w:tr>
    </w:tbl>
    <w:p w:rsidR="00966964" w:rsidRPr="0031085D" w:rsidRDefault="00E277C4" w:rsidP="00ED0C7C">
      <w:pPr>
        <w:pStyle w:val="Porat"/>
        <w:tabs>
          <w:tab w:val="left" w:pos="1296"/>
        </w:tabs>
        <w:spacing w:before="0" w:after="0" w:line="240" w:lineRule="auto"/>
        <w:jc w:val="both"/>
        <w:rPr>
          <w:rFonts w:ascii="Times New Roman" w:hAnsi="Times New Roman" w:cs="Times New Roman"/>
          <w:i/>
          <w:sz w:val="24"/>
          <w:szCs w:val="24"/>
        </w:rPr>
      </w:pPr>
      <w:r>
        <w:rPr>
          <w:rFonts w:ascii="Times New Roman" w:hAnsi="Times New Roman" w:cs="Times New Roman"/>
          <w:i/>
          <w:sz w:val="24"/>
          <w:szCs w:val="24"/>
        </w:rPr>
        <w:t>L</w:t>
      </w:r>
      <w:r w:rsidRPr="00E277C4">
        <w:rPr>
          <w:rFonts w:ascii="Times New Roman" w:hAnsi="Times New Roman" w:cs="Times New Roman"/>
          <w:i/>
          <w:sz w:val="24"/>
          <w:szCs w:val="24"/>
        </w:rPr>
        <w:t>entelė</w:t>
      </w:r>
      <w:r>
        <w:rPr>
          <w:rFonts w:ascii="Times New Roman" w:hAnsi="Times New Roman" w:cs="Times New Roman"/>
          <w:i/>
          <w:sz w:val="24"/>
          <w:szCs w:val="24"/>
        </w:rPr>
        <w:t xml:space="preserve"> Nr. 7</w:t>
      </w:r>
      <w:r w:rsidRPr="00E277C4">
        <w:rPr>
          <w:rFonts w:ascii="Times New Roman" w:hAnsi="Times New Roman" w:cs="Times New Roman"/>
          <w:i/>
          <w:sz w:val="24"/>
          <w:szCs w:val="24"/>
        </w:rPr>
        <w:t>. Bendrojo ugdymo 5–10 (I–II) klasių mokinių skaičius mokyklose</w:t>
      </w:r>
      <w:r>
        <w:rPr>
          <w:rFonts w:ascii="Times New Roman" w:hAnsi="Times New Roman" w:cs="Times New Roman"/>
          <w:i/>
          <w:sz w:val="24"/>
          <w:szCs w:val="24"/>
        </w:rPr>
        <w:t xml:space="preserve">. </w:t>
      </w:r>
      <w:r w:rsidR="00966964" w:rsidRPr="0031085D">
        <w:rPr>
          <w:rFonts w:ascii="Times New Roman" w:hAnsi="Times New Roman" w:cs="Times New Roman"/>
          <w:i/>
          <w:sz w:val="24"/>
          <w:szCs w:val="24"/>
        </w:rPr>
        <w:t>Duomenų šaltinis: Švietimo valdymo informacinė sistema (ŠVIS)</w:t>
      </w:r>
    </w:p>
    <w:p w:rsidR="00964F08" w:rsidRPr="0031085D" w:rsidRDefault="00964F08" w:rsidP="00885897">
      <w:pPr>
        <w:spacing w:after="0" w:line="240" w:lineRule="auto"/>
        <w:ind w:firstLine="851"/>
        <w:jc w:val="both"/>
        <w:rPr>
          <w:rFonts w:ascii="Times New Roman" w:hAnsi="Times New Roman" w:cs="Times New Roman"/>
          <w:color w:val="FF0000"/>
          <w:sz w:val="24"/>
          <w:szCs w:val="24"/>
        </w:rPr>
      </w:pPr>
      <w:r w:rsidRPr="0031085D">
        <w:rPr>
          <w:rFonts w:ascii="Times New Roman" w:hAnsi="Times New Roman" w:cs="Times New Roman"/>
          <w:sz w:val="24"/>
          <w:szCs w:val="24"/>
        </w:rPr>
        <w:t xml:space="preserve">Lentelėje </w:t>
      </w:r>
      <w:r w:rsidR="00E6753B">
        <w:rPr>
          <w:rFonts w:ascii="Times New Roman" w:hAnsi="Times New Roman" w:cs="Times New Roman"/>
          <w:sz w:val="24"/>
          <w:szCs w:val="24"/>
        </w:rPr>
        <w:t>matyti</w:t>
      </w:r>
      <w:r w:rsidRPr="0031085D">
        <w:rPr>
          <w:rFonts w:ascii="Times New Roman" w:hAnsi="Times New Roman" w:cs="Times New Roman"/>
          <w:sz w:val="24"/>
          <w:szCs w:val="24"/>
        </w:rPr>
        <w:t xml:space="preserve"> per trejus metus mokinių skaičiaus mažėjimas: Agluonėnų, Judrėnų S. Dariaus pagrindinėse mokyklose, </w:t>
      </w:r>
      <w:proofErr w:type="spellStart"/>
      <w:r w:rsidRPr="0031085D">
        <w:rPr>
          <w:rFonts w:ascii="Times New Roman" w:hAnsi="Times New Roman" w:cs="Times New Roman"/>
          <w:sz w:val="24"/>
          <w:szCs w:val="24"/>
        </w:rPr>
        <w:t>Pa</w:t>
      </w:r>
      <w:r w:rsidR="00585939" w:rsidRPr="0031085D">
        <w:rPr>
          <w:rFonts w:ascii="Times New Roman" w:hAnsi="Times New Roman" w:cs="Times New Roman"/>
          <w:sz w:val="24"/>
          <w:szCs w:val="24"/>
        </w:rPr>
        <w:t>š</w:t>
      </w:r>
      <w:r w:rsidRPr="0031085D">
        <w:rPr>
          <w:rFonts w:ascii="Times New Roman" w:hAnsi="Times New Roman" w:cs="Times New Roman"/>
          <w:sz w:val="24"/>
          <w:szCs w:val="24"/>
        </w:rPr>
        <w:t>lūžmio</w:t>
      </w:r>
      <w:proofErr w:type="spellEnd"/>
      <w:r w:rsidRPr="0031085D">
        <w:rPr>
          <w:rFonts w:ascii="Times New Roman" w:hAnsi="Times New Roman" w:cs="Times New Roman"/>
          <w:sz w:val="24"/>
          <w:szCs w:val="24"/>
        </w:rPr>
        <w:t xml:space="preserve"> ir </w:t>
      </w:r>
      <w:proofErr w:type="spellStart"/>
      <w:r w:rsidRPr="0031085D">
        <w:rPr>
          <w:rFonts w:ascii="Times New Roman" w:hAnsi="Times New Roman" w:cs="Times New Roman"/>
          <w:sz w:val="24"/>
          <w:szCs w:val="24"/>
        </w:rPr>
        <w:t>Šiūparių</w:t>
      </w:r>
      <w:proofErr w:type="spellEnd"/>
      <w:r w:rsidRPr="0031085D">
        <w:rPr>
          <w:rFonts w:ascii="Times New Roman" w:hAnsi="Times New Roman" w:cs="Times New Roman"/>
          <w:sz w:val="24"/>
          <w:szCs w:val="24"/>
        </w:rPr>
        <w:t xml:space="preserve"> mokyklose-daugiafunkciuose centruose mokosi nuo 8 iki 40 mokinių. </w:t>
      </w:r>
      <w:r w:rsidRPr="0031085D">
        <w:rPr>
          <w:rFonts w:ascii="Times New Roman" w:hAnsi="Times New Roman" w:cs="Times New Roman"/>
          <w:color w:val="000000" w:themeColor="text1"/>
          <w:sz w:val="24"/>
          <w:szCs w:val="24"/>
        </w:rPr>
        <w:t>A</w:t>
      </w:r>
      <w:r w:rsidRPr="0031085D">
        <w:rPr>
          <w:rFonts w:ascii="Times New Roman" w:hAnsi="Times New Roman" w:cs="Times New Roman"/>
          <w:color w:val="000000"/>
          <w:sz w:val="24"/>
          <w:szCs w:val="24"/>
        </w:rPr>
        <w:t>tsižvelgiant į ugdymo poreikius, demografinę situaciją, bendruomenių nuomones, finansinius išteklius, būtinas Mokyklų tinklo pertvarkos 2016–2020 metų bendrojo plano koregavimas reorganizuojant ar pertvarkant mokyklas.</w:t>
      </w:r>
    </w:p>
    <w:p w:rsidR="00964F08" w:rsidRPr="00077CD4" w:rsidRDefault="00964F08" w:rsidP="00885897">
      <w:pPr>
        <w:pStyle w:val="prastasiniatinklio"/>
        <w:spacing w:before="0" w:beforeAutospacing="0" w:after="0" w:afterAutospacing="0" w:line="240" w:lineRule="auto"/>
        <w:ind w:firstLine="851"/>
        <w:jc w:val="both"/>
        <w:rPr>
          <w:bCs/>
          <w:lang w:val="lt-LT"/>
        </w:rPr>
      </w:pPr>
      <w:r w:rsidRPr="00077CD4">
        <w:rPr>
          <w:lang w:val="lt-LT"/>
        </w:rPr>
        <w:t>Ikimokyklinis ir priešmokyklinis ugdymas</w:t>
      </w:r>
      <w:r w:rsidRPr="00077CD4">
        <w:rPr>
          <w:b/>
          <w:i/>
          <w:lang w:val="lt-LT"/>
        </w:rPr>
        <w:t xml:space="preserve"> </w:t>
      </w:r>
      <w:r w:rsidRPr="00077CD4">
        <w:rPr>
          <w:lang w:val="lt-LT"/>
        </w:rPr>
        <w:t xml:space="preserve">yra organizuojamas 9 ikimokyklinėse įstaigose ir 16 bendrojo ugdymo mokyklų. </w:t>
      </w:r>
    </w:p>
    <w:p w:rsidR="00964F08" w:rsidRPr="00517964" w:rsidRDefault="00964F08" w:rsidP="00885897">
      <w:pPr>
        <w:pStyle w:val="Porat"/>
        <w:tabs>
          <w:tab w:val="left" w:pos="1296"/>
        </w:tabs>
        <w:spacing w:before="0" w:after="0" w:line="240" w:lineRule="auto"/>
        <w:jc w:val="both"/>
      </w:pPr>
      <w:r w:rsidRPr="00586FF7">
        <w:rPr>
          <w:noProof/>
        </w:rPr>
        <w:lastRenderedPageBreak/>
        <w:drawing>
          <wp:inline distT="0" distB="0" distL="0" distR="0" wp14:anchorId="3CD87EE0" wp14:editId="58881CD5">
            <wp:extent cx="6073140" cy="1577340"/>
            <wp:effectExtent l="0" t="0" r="0" b="0"/>
            <wp:docPr id="13"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4F08" w:rsidRPr="0031085D" w:rsidRDefault="00964F08" w:rsidP="00B27BB1">
      <w:pPr>
        <w:pStyle w:val="Porat"/>
        <w:tabs>
          <w:tab w:val="left" w:pos="1296"/>
        </w:tabs>
        <w:spacing w:before="0" w:line="240" w:lineRule="auto"/>
        <w:jc w:val="both"/>
        <w:rPr>
          <w:rFonts w:ascii="Times New Roman" w:hAnsi="Times New Roman" w:cs="Times New Roman"/>
          <w:i/>
          <w:sz w:val="24"/>
          <w:szCs w:val="24"/>
        </w:rPr>
      </w:pPr>
      <w:r w:rsidRPr="0031085D">
        <w:rPr>
          <w:i/>
        </w:rPr>
        <w:t xml:space="preserve"> </w:t>
      </w:r>
      <w:r w:rsidR="00E277C4">
        <w:rPr>
          <w:rFonts w:ascii="Times New Roman" w:hAnsi="Times New Roman" w:cs="Times New Roman"/>
          <w:i/>
          <w:sz w:val="24"/>
          <w:szCs w:val="24"/>
        </w:rPr>
        <w:t>D</w:t>
      </w:r>
      <w:r w:rsidR="00E277C4" w:rsidRPr="00E277C4">
        <w:rPr>
          <w:rFonts w:ascii="Times New Roman" w:hAnsi="Times New Roman" w:cs="Times New Roman"/>
          <w:i/>
          <w:sz w:val="24"/>
          <w:szCs w:val="24"/>
        </w:rPr>
        <w:t>iagrama</w:t>
      </w:r>
      <w:r w:rsidR="00E277C4">
        <w:rPr>
          <w:rFonts w:ascii="Times New Roman" w:hAnsi="Times New Roman" w:cs="Times New Roman"/>
          <w:i/>
          <w:sz w:val="24"/>
          <w:szCs w:val="24"/>
        </w:rPr>
        <w:t xml:space="preserve"> Nr. 7</w:t>
      </w:r>
      <w:r w:rsidR="00E277C4" w:rsidRPr="00E277C4">
        <w:rPr>
          <w:rFonts w:ascii="Times New Roman" w:hAnsi="Times New Roman" w:cs="Times New Roman"/>
          <w:i/>
          <w:sz w:val="24"/>
          <w:szCs w:val="24"/>
        </w:rPr>
        <w:t>. Rajono švietimo įstaigose ugdomų ikimokyklinio ir priešmokyklinio amžiaus vaikų skaičius.</w:t>
      </w:r>
      <w:r w:rsidR="00E277C4">
        <w:rPr>
          <w:rFonts w:ascii="Times New Roman" w:hAnsi="Times New Roman" w:cs="Times New Roman"/>
          <w:i/>
          <w:sz w:val="24"/>
          <w:szCs w:val="24"/>
        </w:rPr>
        <w:t xml:space="preserve"> </w:t>
      </w:r>
      <w:r w:rsidRPr="0031085D">
        <w:rPr>
          <w:rFonts w:ascii="Times New Roman" w:hAnsi="Times New Roman" w:cs="Times New Roman"/>
          <w:i/>
          <w:sz w:val="24"/>
          <w:szCs w:val="24"/>
        </w:rPr>
        <w:t>Duomenų šaltinis: Švietimo informacinių technologijų centras (ITC).</w:t>
      </w:r>
    </w:p>
    <w:p w:rsidR="00964F08" w:rsidRPr="0031085D" w:rsidRDefault="00964F08" w:rsidP="00AA6D36">
      <w:pPr>
        <w:pStyle w:val="Pagrindinistekstas3"/>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Diagramoje </w:t>
      </w:r>
      <w:r w:rsidR="00585939" w:rsidRPr="0031085D">
        <w:rPr>
          <w:rFonts w:ascii="Times New Roman" w:hAnsi="Times New Roman" w:cs="Times New Roman"/>
          <w:sz w:val="24"/>
          <w:szCs w:val="24"/>
        </w:rPr>
        <w:t>matyti</w:t>
      </w:r>
      <w:r w:rsidRPr="0031085D">
        <w:rPr>
          <w:rFonts w:ascii="Times New Roman" w:hAnsi="Times New Roman" w:cs="Times New Roman"/>
          <w:sz w:val="24"/>
          <w:szCs w:val="24"/>
        </w:rPr>
        <w:t>, kad vaikų, užimtų ikimokykliniu ugdymu</w:t>
      </w:r>
      <w:r w:rsidR="00585939" w:rsidRPr="0031085D">
        <w:rPr>
          <w:rFonts w:ascii="Times New Roman" w:hAnsi="Times New Roman" w:cs="Times New Roman"/>
          <w:sz w:val="24"/>
          <w:szCs w:val="24"/>
        </w:rPr>
        <w:t>,</w:t>
      </w:r>
      <w:r w:rsidRPr="0031085D">
        <w:rPr>
          <w:rFonts w:ascii="Times New Roman" w:hAnsi="Times New Roman" w:cs="Times New Roman"/>
          <w:sz w:val="24"/>
          <w:szCs w:val="24"/>
        </w:rPr>
        <w:t xml:space="preserve"> skaičius per pastaruosius ketverius metus padidėjo – 130, priešmokykliniu ugdymu </w:t>
      </w:r>
      <w:r w:rsidR="00585939" w:rsidRPr="0031085D">
        <w:rPr>
          <w:rFonts w:ascii="Times New Roman" w:hAnsi="Times New Roman" w:cs="Times New Roman"/>
          <w:sz w:val="24"/>
          <w:szCs w:val="24"/>
        </w:rPr>
        <w:t xml:space="preserve">– </w:t>
      </w:r>
      <w:r w:rsidRPr="0031085D">
        <w:rPr>
          <w:rFonts w:ascii="Times New Roman" w:hAnsi="Times New Roman" w:cs="Times New Roman"/>
          <w:sz w:val="24"/>
          <w:szCs w:val="24"/>
        </w:rPr>
        <w:t>31</w:t>
      </w:r>
      <w:r w:rsidR="00585939" w:rsidRPr="0031085D">
        <w:rPr>
          <w:rFonts w:ascii="Times New Roman" w:hAnsi="Times New Roman" w:cs="Times New Roman"/>
          <w:sz w:val="24"/>
          <w:szCs w:val="24"/>
        </w:rPr>
        <w:t>,</w:t>
      </w:r>
      <w:r w:rsidRPr="0031085D">
        <w:rPr>
          <w:rFonts w:ascii="Times New Roman" w:hAnsi="Times New Roman" w:cs="Times New Roman"/>
          <w:sz w:val="24"/>
          <w:szCs w:val="24"/>
        </w:rPr>
        <w:t xml:space="preserve"> lyginant su 2017–2018 m. m. </w:t>
      </w:r>
      <w:r w:rsidR="00585939" w:rsidRPr="0031085D">
        <w:rPr>
          <w:rFonts w:ascii="Times New Roman" w:hAnsi="Times New Roman" w:cs="Times New Roman"/>
          <w:sz w:val="24"/>
          <w:szCs w:val="24"/>
        </w:rPr>
        <w:t>i</w:t>
      </w:r>
      <w:r w:rsidRPr="0031085D">
        <w:rPr>
          <w:rFonts w:ascii="Times New Roman" w:hAnsi="Times New Roman" w:cs="Times New Roman"/>
          <w:sz w:val="24"/>
          <w:szCs w:val="24"/>
        </w:rPr>
        <w:t xml:space="preserve">kimokyklinio amžiaus vaikų skaičiaus didėjimui 2018 m. įtakos turėjo atidarytos 4 darželio grupės </w:t>
      </w:r>
      <w:proofErr w:type="spellStart"/>
      <w:r w:rsidRPr="0031085D">
        <w:rPr>
          <w:rFonts w:ascii="Times New Roman" w:hAnsi="Times New Roman" w:cs="Times New Roman"/>
          <w:sz w:val="24"/>
          <w:szCs w:val="24"/>
        </w:rPr>
        <w:t>Slengių</w:t>
      </w:r>
      <w:proofErr w:type="spellEnd"/>
      <w:r w:rsidRPr="0031085D">
        <w:rPr>
          <w:rFonts w:ascii="Times New Roman" w:hAnsi="Times New Roman" w:cs="Times New Roman"/>
          <w:sz w:val="24"/>
          <w:szCs w:val="24"/>
        </w:rPr>
        <w:t xml:space="preserve"> mokykloje-daugiafunkciame centre ir Vėžaičių pagrindinės mokyklos Girininkų skyriuje. </w:t>
      </w:r>
    </w:p>
    <w:p w:rsidR="00964F08" w:rsidRPr="0031085D" w:rsidRDefault="00964F08" w:rsidP="00AA6D36">
      <w:pPr>
        <w:pStyle w:val="Pagrindinistekstas3"/>
        <w:autoSpaceDE w:val="0"/>
        <w:autoSpaceDN w:val="0"/>
        <w:adjustRightInd w:val="0"/>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Nuo 2018 m. rugsėjo 1 d.  218 vaikų pradėjo lankyti Gargždų m. lopšelius-darželius.</w:t>
      </w:r>
      <w:r w:rsidRPr="0031085D">
        <w:rPr>
          <w:rFonts w:ascii="Times New Roman" w:hAnsi="Times New Roman" w:cs="Times New Roman"/>
          <w:color w:val="FF0000"/>
          <w:sz w:val="24"/>
          <w:szCs w:val="24"/>
        </w:rPr>
        <w:t xml:space="preserve"> </w:t>
      </w:r>
      <w:r w:rsidRPr="0031085D">
        <w:rPr>
          <w:rFonts w:ascii="Times New Roman" w:hAnsi="Times New Roman" w:cs="Times New Roman"/>
          <w:color w:val="000000"/>
          <w:sz w:val="24"/>
          <w:szCs w:val="24"/>
        </w:rPr>
        <w:t xml:space="preserve">55 vaikai, gimę 2016 metais, nepateko į Gargždų miesto ikimokyklines įstaigas, į Dovilų lopšelį–darželį – 30, Priekulės lopšelį-darželį ir jo Derceklių skyrių – 58 (2014–2016 metų gimimo), </w:t>
      </w:r>
      <w:proofErr w:type="spellStart"/>
      <w:r w:rsidRPr="0031085D">
        <w:rPr>
          <w:rFonts w:ascii="Times New Roman" w:hAnsi="Times New Roman" w:cs="Times New Roman"/>
          <w:color w:val="000000"/>
          <w:sz w:val="24"/>
          <w:szCs w:val="24"/>
        </w:rPr>
        <w:t>Slengių</w:t>
      </w:r>
      <w:proofErr w:type="spellEnd"/>
      <w:r w:rsidRPr="0031085D">
        <w:rPr>
          <w:rFonts w:ascii="Times New Roman" w:hAnsi="Times New Roman" w:cs="Times New Roman"/>
          <w:color w:val="000000"/>
          <w:sz w:val="24"/>
          <w:szCs w:val="24"/>
        </w:rPr>
        <w:t xml:space="preserve"> mokyklą-daugiafunkcį centrą – 96 vaikai (2013–2015 metų gimimo).</w:t>
      </w:r>
      <w:r w:rsidRPr="0031085D">
        <w:rPr>
          <w:rFonts w:ascii="Times New Roman" w:hAnsi="Times New Roman" w:cs="Times New Roman"/>
          <w:b/>
          <w:sz w:val="24"/>
          <w:szCs w:val="24"/>
        </w:rPr>
        <w:t xml:space="preserve"> </w:t>
      </w:r>
      <w:r w:rsidRPr="0031085D">
        <w:rPr>
          <w:rFonts w:ascii="Times New Roman" w:hAnsi="Times New Roman" w:cs="Times New Roman"/>
          <w:color w:val="000000"/>
          <w:sz w:val="24"/>
          <w:szCs w:val="24"/>
        </w:rPr>
        <w:t xml:space="preserve">Dovilų, Priekulės, </w:t>
      </w:r>
      <w:proofErr w:type="spellStart"/>
      <w:r w:rsidRPr="0031085D">
        <w:rPr>
          <w:rFonts w:ascii="Times New Roman" w:hAnsi="Times New Roman" w:cs="Times New Roman"/>
          <w:color w:val="000000"/>
          <w:sz w:val="24"/>
          <w:szCs w:val="24"/>
        </w:rPr>
        <w:t>Sendvario</w:t>
      </w:r>
      <w:proofErr w:type="spellEnd"/>
      <w:r w:rsidRPr="0031085D">
        <w:rPr>
          <w:rFonts w:ascii="Times New Roman" w:hAnsi="Times New Roman" w:cs="Times New Roman"/>
          <w:color w:val="000000"/>
          <w:sz w:val="24"/>
          <w:szCs w:val="24"/>
        </w:rPr>
        <w:t xml:space="preserve"> seniūnijose ikimokyklinis vaikų  užimtumas dėl didėjančio gyventojų skaičiaus išlieka aktualus. </w:t>
      </w:r>
    </w:p>
    <w:p w:rsidR="00964F08" w:rsidRPr="0031085D" w:rsidRDefault="00964F08" w:rsidP="00713224">
      <w:pPr>
        <w:pStyle w:val="Pagrindinistekstas3"/>
        <w:tabs>
          <w:tab w:val="left" w:pos="1418"/>
        </w:tabs>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00000"/>
          <w:sz w:val="24"/>
          <w:szCs w:val="24"/>
        </w:rPr>
        <w:t xml:space="preserve">Per 2018 m. Klaipėdos rajono savivaldybė, netenkindama ikimokyklinio amžiaus vaikų poreikių ugdytis pagal gyvenamąją vietą, išdavė 59 siuntimus (2017 m. – 62) į Klaipėdos miesto švietimo įstaigas. </w:t>
      </w:r>
      <w:r w:rsidRPr="0031085D">
        <w:rPr>
          <w:rFonts w:ascii="Times New Roman" w:hAnsi="Times New Roman" w:cs="Times New Roman"/>
          <w:sz w:val="24"/>
          <w:szCs w:val="24"/>
        </w:rPr>
        <w:t>Klaipėdos m. ikimokyklinio ir priešmokyklinio ugdymo grupėse ugdo</w:t>
      </w:r>
      <w:r w:rsidR="00E6753B">
        <w:rPr>
          <w:rFonts w:ascii="Times New Roman" w:hAnsi="Times New Roman" w:cs="Times New Roman"/>
          <w:sz w:val="24"/>
          <w:szCs w:val="24"/>
        </w:rPr>
        <w:t>mi</w:t>
      </w:r>
      <w:r w:rsidRPr="0031085D">
        <w:rPr>
          <w:rFonts w:ascii="Times New Roman" w:hAnsi="Times New Roman" w:cs="Times New Roman"/>
          <w:sz w:val="24"/>
          <w:szCs w:val="24"/>
        </w:rPr>
        <w:t xml:space="preserve"> 63  vaikai. </w:t>
      </w:r>
      <w:r w:rsidRPr="0031085D">
        <w:rPr>
          <w:rFonts w:ascii="Times New Roman" w:hAnsi="Times New Roman" w:cs="Times New Roman"/>
          <w:color w:val="000000"/>
          <w:sz w:val="24"/>
          <w:szCs w:val="24"/>
        </w:rPr>
        <w:t xml:space="preserve">Už rajono vaikų ugdymą šio miesto savivaldybei pervesta 49705,50 </w:t>
      </w:r>
      <w:r w:rsidR="00F638A3">
        <w:rPr>
          <w:rFonts w:ascii="Times New Roman" w:hAnsi="Times New Roman" w:cs="Times New Roman"/>
          <w:color w:val="000000"/>
          <w:sz w:val="24"/>
          <w:szCs w:val="24"/>
        </w:rPr>
        <w:t>e</w:t>
      </w:r>
      <w:r w:rsidRPr="0031085D">
        <w:rPr>
          <w:rFonts w:ascii="Times New Roman" w:hAnsi="Times New Roman" w:cs="Times New Roman"/>
          <w:color w:val="000000"/>
          <w:sz w:val="24"/>
          <w:szCs w:val="24"/>
        </w:rPr>
        <w:t>ur</w:t>
      </w:r>
      <w:r w:rsidR="00F638A3">
        <w:rPr>
          <w:rFonts w:ascii="Times New Roman" w:hAnsi="Times New Roman" w:cs="Times New Roman"/>
          <w:color w:val="000000"/>
          <w:sz w:val="24"/>
          <w:szCs w:val="24"/>
        </w:rPr>
        <w:t>ų</w:t>
      </w:r>
      <w:r w:rsidRPr="0031085D">
        <w:rPr>
          <w:rFonts w:ascii="Times New Roman" w:hAnsi="Times New Roman" w:cs="Times New Roman"/>
          <w:sz w:val="24"/>
          <w:szCs w:val="24"/>
        </w:rPr>
        <w:t xml:space="preserve">. 73 ugdytiniai (2017 m. – 62) lanko privačias ikimokyklines įstaigas. Per 2018 metus išmokėta kompensacija privatiems darželiams – 101400 </w:t>
      </w:r>
      <w:r w:rsidR="00F638A3">
        <w:rPr>
          <w:rFonts w:ascii="Times New Roman" w:hAnsi="Times New Roman" w:cs="Times New Roman"/>
          <w:sz w:val="24"/>
          <w:szCs w:val="24"/>
        </w:rPr>
        <w:t>e</w:t>
      </w:r>
      <w:r w:rsidRPr="0031085D">
        <w:rPr>
          <w:rFonts w:ascii="Times New Roman" w:hAnsi="Times New Roman" w:cs="Times New Roman"/>
          <w:sz w:val="24"/>
          <w:szCs w:val="24"/>
        </w:rPr>
        <w:t>ur</w:t>
      </w:r>
      <w:r w:rsidR="00F638A3">
        <w:rPr>
          <w:rFonts w:ascii="Times New Roman" w:hAnsi="Times New Roman" w:cs="Times New Roman"/>
          <w:sz w:val="24"/>
          <w:szCs w:val="24"/>
        </w:rPr>
        <w:t>ų</w:t>
      </w:r>
      <w:r w:rsidRPr="0031085D">
        <w:rPr>
          <w:rFonts w:ascii="Times New Roman" w:hAnsi="Times New Roman" w:cs="Times New Roman"/>
          <w:sz w:val="24"/>
          <w:szCs w:val="24"/>
        </w:rPr>
        <w:t xml:space="preserve">. </w:t>
      </w:r>
    </w:p>
    <w:p w:rsidR="00964F08" w:rsidRPr="0031085D" w:rsidRDefault="00964F08" w:rsidP="00D90C1D">
      <w:pPr>
        <w:pStyle w:val="Pagrindinistekstas3"/>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Sprendžiant vaikų užimtumą ikimokykliniu ir priešmokykliniu bei pradiniu ugdymu, Savivaldybė 2019 m. numatė Gargždų ,,Minijos</w:t>
      </w:r>
      <w:r w:rsidR="002D335B" w:rsidRPr="0031085D">
        <w:rPr>
          <w:rFonts w:ascii="Times New Roman" w:hAnsi="Times New Roman" w:cs="Times New Roman"/>
          <w:sz w:val="24"/>
          <w:szCs w:val="24"/>
        </w:rPr>
        <w:t>“</w:t>
      </w:r>
      <w:r w:rsidRPr="0031085D">
        <w:rPr>
          <w:rFonts w:ascii="Times New Roman" w:hAnsi="Times New Roman" w:cs="Times New Roman"/>
          <w:sz w:val="24"/>
          <w:szCs w:val="24"/>
        </w:rPr>
        <w:t xml:space="preserve"> progimnazijos Jakų skyriaus pastato statybos projektinius darbus ir viešos bei privačios partnerystės būdu </w:t>
      </w:r>
      <w:proofErr w:type="spellStart"/>
      <w:r w:rsidRPr="0031085D">
        <w:rPr>
          <w:rFonts w:ascii="Times New Roman" w:hAnsi="Times New Roman" w:cs="Times New Roman"/>
          <w:sz w:val="24"/>
          <w:szCs w:val="24"/>
        </w:rPr>
        <w:t>Sendvario</w:t>
      </w:r>
      <w:proofErr w:type="spellEnd"/>
      <w:r w:rsidRPr="0031085D">
        <w:rPr>
          <w:rFonts w:ascii="Times New Roman" w:hAnsi="Times New Roman" w:cs="Times New Roman"/>
          <w:sz w:val="24"/>
          <w:szCs w:val="24"/>
        </w:rPr>
        <w:t xml:space="preserve"> seniūnijoje daugiafunkcio centro dokumentacijos rengimą. Taip pat būtina skatinti privačių ikimokyklinių įstaigų steigimąsi.</w:t>
      </w:r>
    </w:p>
    <w:p w:rsidR="00964F08" w:rsidRPr="0031085D" w:rsidRDefault="00964F08" w:rsidP="00D90C1D">
      <w:pPr>
        <w:pStyle w:val="Pagrindinistekstas3"/>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Ikimokyklinį ir priešmokyklinį ugdymą švietimo įstaigose organizuoja 205 pedagogai, iš jų 13,2 proc. neturi reikiamos kvalifikacijos ir kvalifikacinės kategorijos (20-čiai mokytojų sudarytos sąlygos mokytis ir įgyti reikiamą specialybę), 21,9 proc. turi  ikimokyklinio ir priešmokyklinio ugdymo mokytojo kvalifikacinę kategoriją, 41,5 proc. – vyresniojo mokytojo ir 23,4 proc. – metodininko. Ikimokyklinių įstaigų mokytojų amžiaus vidurkis – 46,6 m., pedagoginis stažas – 17,7. Bendrojo ugdymo mokyklose dirbančių ikimokyklinio ir priešmokyklinio ugdymo mokytojų vidutinis amžius – 47 m., pedagoginis darbo stažas – 16,9. Galima daryti išvadą, kad ikimokyklinio ugdymo įstaigose trūksta reikiamą kvalifikaciją turinčių pedagogų.</w:t>
      </w:r>
    </w:p>
    <w:p w:rsidR="00964F08" w:rsidRPr="0031085D" w:rsidRDefault="00E6753B" w:rsidP="00D90C1D">
      <w:pPr>
        <w:pStyle w:val="Pagrindinistekstas3"/>
        <w:tabs>
          <w:tab w:val="left" w:pos="720"/>
          <w:tab w:val="left" w:pos="1442"/>
        </w:tabs>
        <w:autoSpaceDE w:val="0"/>
        <w:autoSpaceDN w:val="0"/>
        <w:adjustRightInd w:val="0"/>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M</w:t>
      </w:r>
      <w:r w:rsidR="00964F08" w:rsidRPr="0031085D">
        <w:rPr>
          <w:rFonts w:ascii="Times New Roman" w:hAnsi="Times New Roman" w:cs="Times New Roman"/>
          <w:sz w:val="24"/>
          <w:szCs w:val="24"/>
        </w:rPr>
        <w:t>ažėja nemokamai maitinimų (</w:t>
      </w:r>
      <w:r w:rsidR="00964F08" w:rsidRPr="0031085D">
        <w:rPr>
          <w:rFonts w:ascii="Times New Roman" w:hAnsi="Times New Roman" w:cs="Times New Roman"/>
          <w:color w:val="000000"/>
          <w:sz w:val="24"/>
          <w:szCs w:val="24"/>
        </w:rPr>
        <w:t xml:space="preserve">2017–2018 m. m. buvo 13,8 proc., 1,8 proc. mažiau negu 2016–2017 m. m.) </w:t>
      </w:r>
      <w:r w:rsidR="00964F08" w:rsidRPr="0031085D">
        <w:rPr>
          <w:rFonts w:ascii="Times New Roman" w:hAnsi="Times New Roman" w:cs="Times New Roman"/>
          <w:sz w:val="24"/>
          <w:szCs w:val="24"/>
        </w:rPr>
        <w:t xml:space="preserve">bei aprūpinamų mokymo reikmenimis mokinių </w:t>
      </w:r>
      <w:r w:rsidR="00964F08" w:rsidRPr="0031085D">
        <w:rPr>
          <w:rFonts w:ascii="Times New Roman" w:hAnsi="Times New Roman" w:cs="Times New Roman"/>
          <w:color w:val="000000"/>
          <w:sz w:val="24"/>
          <w:szCs w:val="24"/>
        </w:rPr>
        <w:t>dalis (2018–2019 m. m. buvo 10,1 proc.,  0,6 mažiau negu 2017–2018 m. m.)</w:t>
      </w:r>
      <w:r w:rsidR="00964F08" w:rsidRPr="0031085D">
        <w:rPr>
          <w:rFonts w:ascii="Times New Roman" w:hAnsi="Times New Roman" w:cs="Times New Roman"/>
          <w:sz w:val="24"/>
          <w:szCs w:val="24"/>
        </w:rPr>
        <w:t xml:space="preserve">. Tai iš dalies </w:t>
      </w:r>
      <w:r w:rsidR="002D335B" w:rsidRPr="0031085D">
        <w:rPr>
          <w:rFonts w:ascii="Times New Roman" w:hAnsi="Times New Roman" w:cs="Times New Roman"/>
          <w:sz w:val="24"/>
          <w:szCs w:val="24"/>
        </w:rPr>
        <w:t>lemia</w:t>
      </w:r>
      <w:r w:rsidR="00964F08" w:rsidRPr="0031085D">
        <w:rPr>
          <w:rFonts w:ascii="Times New Roman" w:hAnsi="Times New Roman" w:cs="Times New Roman"/>
          <w:sz w:val="24"/>
          <w:szCs w:val="24"/>
        </w:rPr>
        <w:t xml:space="preserve"> demografinę rajono raidą.</w:t>
      </w:r>
    </w:p>
    <w:p w:rsidR="00964F08" w:rsidRPr="0031085D" w:rsidRDefault="00964F08" w:rsidP="00D90C1D">
      <w:pPr>
        <w:pStyle w:val="Pagrindinistekstas3"/>
        <w:autoSpaceDE w:val="0"/>
        <w:autoSpaceDN w:val="0"/>
        <w:adjustRightInd w:val="0"/>
        <w:spacing w:before="0" w:after="0" w:line="240" w:lineRule="auto"/>
        <w:rPr>
          <w:i/>
          <w:sz w:val="24"/>
          <w:szCs w:val="24"/>
        </w:rPr>
      </w:pPr>
      <w:r w:rsidRPr="00281386">
        <w:rPr>
          <w:noProof/>
        </w:rPr>
        <w:drawing>
          <wp:inline distT="0" distB="0" distL="0" distR="0" wp14:anchorId="7F1DCFBE" wp14:editId="35B79992">
            <wp:extent cx="6073140" cy="1409700"/>
            <wp:effectExtent l="0" t="0" r="0" b="0"/>
            <wp:docPr id="14"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64F08" w:rsidRPr="0031085D" w:rsidRDefault="00ED0C7C" w:rsidP="00D90C1D">
      <w:pPr>
        <w:pStyle w:val="Pagrindinistekstas3"/>
        <w:tabs>
          <w:tab w:val="left" w:pos="426"/>
        </w:tabs>
        <w:autoSpaceDE w:val="0"/>
        <w:autoSpaceDN w:val="0"/>
        <w:adjustRightInd w:val="0"/>
        <w:spacing w:before="0" w:line="240" w:lineRule="auto"/>
        <w:rPr>
          <w:rFonts w:ascii="Times New Roman" w:hAnsi="Times New Roman" w:cs="Times New Roman"/>
          <w:i/>
          <w:sz w:val="24"/>
          <w:szCs w:val="24"/>
        </w:rPr>
      </w:pPr>
      <w:r>
        <w:rPr>
          <w:rFonts w:ascii="Times New Roman" w:hAnsi="Times New Roman" w:cs="Times New Roman"/>
          <w:i/>
          <w:sz w:val="24"/>
          <w:szCs w:val="24"/>
        </w:rPr>
        <w:t>Diagrama Nr. 8</w:t>
      </w:r>
      <w:r w:rsidRPr="0031085D">
        <w:rPr>
          <w:rFonts w:ascii="Times New Roman" w:hAnsi="Times New Roman" w:cs="Times New Roman"/>
          <w:i/>
          <w:sz w:val="24"/>
          <w:szCs w:val="24"/>
        </w:rPr>
        <w:t>. Bendrojo ugdymo mokyklų mokinių skaičius.</w:t>
      </w:r>
      <w:r>
        <w:rPr>
          <w:rFonts w:ascii="Times New Roman" w:hAnsi="Times New Roman" w:cs="Times New Roman"/>
          <w:i/>
          <w:sz w:val="24"/>
          <w:szCs w:val="24"/>
        </w:rPr>
        <w:t xml:space="preserve"> </w:t>
      </w:r>
      <w:r w:rsidR="00964F08" w:rsidRPr="0031085D">
        <w:rPr>
          <w:rFonts w:ascii="Times New Roman" w:hAnsi="Times New Roman" w:cs="Times New Roman"/>
          <w:i/>
          <w:sz w:val="24"/>
          <w:szCs w:val="24"/>
        </w:rPr>
        <w:t>Duomenų šaltinis: Bendrojo ugdymo mokyklos ir ŠVIS.</w:t>
      </w:r>
    </w:p>
    <w:p w:rsidR="00964F08" w:rsidRPr="0031085D" w:rsidRDefault="006D6074" w:rsidP="00D90C1D">
      <w:pPr>
        <w:pStyle w:val="Pagrindinistekstas3"/>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lastRenderedPageBreak/>
        <w:t xml:space="preserve">Penkerių mokslo metų lyginamojoje diagramoje matoma, kas </w:t>
      </w:r>
      <w:r w:rsidR="00964F08" w:rsidRPr="0031085D">
        <w:rPr>
          <w:rFonts w:ascii="Times New Roman" w:hAnsi="Times New Roman" w:cs="Times New Roman"/>
          <w:sz w:val="24"/>
          <w:szCs w:val="24"/>
        </w:rPr>
        <w:t>bendrojo ugdymo mokyklų mokinių skaičius didėja. Lyginant su 2014–2015 m. m. mokinių skaičius išaugo 78, o pradinio ugdymo koncentre – 250 mokinių.</w:t>
      </w:r>
    </w:p>
    <w:p w:rsidR="006D6074" w:rsidRPr="00077CD4" w:rsidRDefault="00964F08" w:rsidP="00F22E89">
      <w:pPr>
        <w:pStyle w:val="prastasiniatinklio"/>
        <w:spacing w:before="0" w:beforeAutospacing="0" w:after="0" w:afterAutospacing="0" w:line="240" w:lineRule="auto"/>
        <w:ind w:firstLine="851"/>
        <w:jc w:val="both"/>
        <w:rPr>
          <w:rFonts w:eastAsia="Calibri"/>
          <w:i/>
          <w:color w:val="000000"/>
          <w:lang w:val="lt-LT"/>
        </w:rPr>
      </w:pPr>
      <w:r w:rsidRPr="00077CD4">
        <w:rPr>
          <w:bCs/>
          <w:lang w:val="lt-LT"/>
        </w:rPr>
        <w:t>Galima teigti, kad ketverių pastarųjų mokslo metų bendro mokinių skaičiaus stabilumui ir augimui iš dalies įtakos turi didėjantis gyventojų skaičius Klaipėdos rajone (</w:t>
      </w:r>
      <w:r w:rsidRPr="00077CD4">
        <w:rPr>
          <w:bCs/>
          <w:color w:val="000000"/>
          <w:kern w:val="24"/>
          <w:lang w:val="lt-LT"/>
        </w:rPr>
        <w:t>per ketverius metus gyventojų skaičius išaugo 3486)</w:t>
      </w:r>
      <w:r w:rsidRPr="00077CD4">
        <w:rPr>
          <w:bCs/>
          <w:lang w:val="lt-LT"/>
        </w:rPr>
        <w:t xml:space="preserve">, teigiama (1476) Savivaldybės gyventojų neto migracija (2017 m. Statistikos departamento duomenys). </w:t>
      </w:r>
    </w:p>
    <w:p w:rsidR="00964F08" w:rsidRPr="00077CD4" w:rsidRDefault="00964F08" w:rsidP="00D90C1D">
      <w:pPr>
        <w:pStyle w:val="prastasiniatinklio"/>
        <w:spacing w:before="0" w:beforeAutospacing="0" w:after="0" w:afterAutospacing="0" w:line="240" w:lineRule="auto"/>
        <w:jc w:val="both"/>
        <w:rPr>
          <w:bCs/>
          <w:lang w:val="lt-LT"/>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333"/>
        <w:gridCol w:w="1642"/>
        <w:gridCol w:w="1642"/>
        <w:gridCol w:w="1562"/>
        <w:gridCol w:w="1440"/>
      </w:tblGrid>
      <w:tr w:rsidR="00964F08" w:rsidRPr="0031085D" w:rsidTr="00ED0C7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31085D">
              <w:rPr>
                <w:rFonts w:eastAsia="Calibri"/>
                <w:b/>
                <w:color w:val="000000"/>
                <w:sz w:val="24"/>
                <w:szCs w:val="24"/>
              </w:rPr>
              <w:t>Mokytojai/ metai</w:t>
            </w:r>
          </w:p>
        </w:tc>
        <w:tc>
          <w:tcPr>
            <w:tcW w:w="1333"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586FF7"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586FF7">
              <w:rPr>
                <w:rFonts w:eastAsia="Calibri"/>
                <w:b/>
                <w:color w:val="000000"/>
                <w:sz w:val="24"/>
                <w:szCs w:val="24"/>
              </w:rPr>
              <w:t>2014</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517964"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517964">
              <w:rPr>
                <w:rFonts w:eastAsia="Calibri"/>
                <w:b/>
                <w:color w:val="000000"/>
                <w:sz w:val="24"/>
                <w:szCs w:val="24"/>
              </w:rPr>
              <w:t>2015</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31085D">
              <w:rPr>
                <w:rFonts w:eastAsia="Calibri"/>
                <w:b/>
                <w:color w:val="000000"/>
                <w:sz w:val="24"/>
                <w:szCs w:val="24"/>
              </w:rPr>
              <w:t>2016</w:t>
            </w:r>
          </w:p>
        </w:tc>
        <w:tc>
          <w:tcPr>
            <w:tcW w:w="156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31085D">
              <w:rPr>
                <w:rFonts w:eastAsia="Calibri"/>
                <w:b/>
                <w:color w:val="000000"/>
                <w:sz w:val="24"/>
                <w:szCs w:val="24"/>
              </w:rPr>
              <w:t>2017</w:t>
            </w:r>
          </w:p>
        </w:tc>
        <w:tc>
          <w:tcPr>
            <w:tcW w:w="1440"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D90C1D">
            <w:pPr>
              <w:pStyle w:val="Pagrindinistekstas3"/>
              <w:tabs>
                <w:tab w:val="left" w:pos="720"/>
              </w:tabs>
              <w:autoSpaceDE w:val="0"/>
              <w:autoSpaceDN w:val="0"/>
              <w:adjustRightInd w:val="0"/>
              <w:spacing w:before="0" w:after="0" w:line="240" w:lineRule="auto"/>
              <w:rPr>
                <w:rFonts w:eastAsia="Calibri"/>
                <w:b/>
                <w:color w:val="000000"/>
                <w:sz w:val="24"/>
                <w:szCs w:val="24"/>
              </w:rPr>
            </w:pPr>
            <w:r w:rsidRPr="0031085D">
              <w:rPr>
                <w:rFonts w:eastAsia="Calibri"/>
                <w:b/>
                <w:color w:val="000000"/>
                <w:sz w:val="24"/>
                <w:szCs w:val="24"/>
              </w:rPr>
              <w:t>2018 m.</w:t>
            </w:r>
          </w:p>
        </w:tc>
      </w:tr>
      <w:tr w:rsidR="00964F08" w:rsidRPr="0031085D" w:rsidTr="00ED0C7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Priešmokyklinio ugdymo pedagogai</w:t>
            </w:r>
          </w:p>
        </w:tc>
        <w:tc>
          <w:tcPr>
            <w:tcW w:w="1333"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18</w:t>
            </w:r>
          </w:p>
        </w:tc>
        <w:tc>
          <w:tcPr>
            <w:tcW w:w="164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21</w:t>
            </w:r>
          </w:p>
        </w:tc>
        <w:tc>
          <w:tcPr>
            <w:tcW w:w="164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23</w:t>
            </w:r>
          </w:p>
        </w:tc>
        <w:tc>
          <w:tcPr>
            <w:tcW w:w="156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19</w:t>
            </w:r>
          </w:p>
        </w:tc>
        <w:tc>
          <w:tcPr>
            <w:tcW w:w="1440"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22</w:t>
            </w:r>
          </w:p>
        </w:tc>
      </w:tr>
      <w:tr w:rsidR="00964F08" w:rsidRPr="0031085D" w:rsidTr="00ED0C7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1–4 kl.</w:t>
            </w:r>
          </w:p>
        </w:tc>
        <w:tc>
          <w:tcPr>
            <w:tcW w:w="1333"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123</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122</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128</w:t>
            </w:r>
          </w:p>
        </w:tc>
        <w:tc>
          <w:tcPr>
            <w:tcW w:w="156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136</w:t>
            </w:r>
          </w:p>
        </w:tc>
        <w:tc>
          <w:tcPr>
            <w:tcW w:w="1440"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135</w:t>
            </w:r>
          </w:p>
        </w:tc>
      </w:tr>
      <w:tr w:rsidR="00964F08" w:rsidRPr="0031085D" w:rsidTr="00ED0C7C">
        <w:tc>
          <w:tcPr>
            <w:tcW w:w="2127"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5–12 kl.</w:t>
            </w:r>
          </w:p>
        </w:tc>
        <w:tc>
          <w:tcPr>
            <w:tcW w:w="1333"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294</w:t>
            </w:r>
          </w:p>
        </w:tc>
        <w:tc>
          <w:tcPr>
            <w:tcW w:w="164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277</w:t>
            </w:r>
          </w:p>
        </w:tc>
        <w:tc>
          <w:tcPr>
            <w:tcW w:w="164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271</w:t>
            </w:r>
          </w:p>
        </w:tc>
        <w:tc>
          <w:tcPr>
            <w:tcW w:w="1562"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259</w:t>
            </w:r>
          </w:p>
        </w:tc>
        <w:tc>
          <w:tcPr>
            <w:tcW w:w="1440" w:type="dxa"/>
            <w:tcBorders>
              <w:top w:val="single" w:sz="4" w:space="0" w:color="auto"/>
              <w:left w:val="single" w:sz="4" w:space="0" w:color="auto"/>
              <w:bottom w:val="single" w:sz="4" w:space="0" w:color="auto"/>
              <w:right w:val="single" w:sz="4" w:space="0" w:color="auto"/>
            </w:tcBorders>
            <w:shd w:val="clear" w:color="auto" w:fill="C6D9F1"/>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243</w:t>
            </w:r>
          </w:p>
        </w:tc>
      </w:tr>
      <w:tr w:rsidR="00964F08" w:rsidRPr="0031085D" w:rsidTr="00ED0C7C">
        <w:tc>
          <w:tcPr>
            <w:tcW w:w="2127"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Iš viso</w:t>
            </w:r>
          </w:p>
        </w:tc>
        <w:tc>
          <w:tcPr>
            <w:tcW w:w="1333"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ED0C7C">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435</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420</w:t>
            </w:r>
          </w:p>
        </w:tc>
        <w:tc>
          <w:tcPr>
            <w:tcW w:w="164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CE5CD6">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422</w:t>
            </w:r>
          </w:p>
        </w:tc>
        <w:tc>
          <w:tcPr>
            <w:tcW w:w="1562"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414</w:t>
            </w:r>
          </w:p>
        </w:tc>
        <w:tc>
          <w:tcPr>
            <w:tcW w:w="1440" w:type="dxa"/>
            <w:tcBorders>
              <w:top w:val="single" w:sz="4" w:space="0" w:color="auto"/>
              <w:left w:val="single" w:sz="4" w:space="0" w:color="auto"/>
              <w:bottom w:val="single" w:sz="4" w:space="0" w:color="auto"/>
              <w:right w:val="single" w:sz="4" w:space="0" w:color="auto"/>
            </w:tcBorders>
            <w:shd w:val="clear" w:color="auto" w:fill="8DB3E2"/>
            <w:hideMark/>
          </w:tcPr>
          <w:p w:rsidR="00964F08" w:rsidRPr="0031085D" w:rsidRDefault="00964F08" w:rsidP="00885897">
            <w:pPr>
              <w:pStyle w:val="Pagrindinistekstas3"/>
              <w:tabs>
                <w:tab w:val="left" w:pos="720"/>
              </w:tabs>
              <w:autoSpaceDE w:val="0"/>
              <w:autoSpaceDN w:val="0"/>
              <w:adjustRightInd w:val="0"/>
              <w:spacing w:before="0" w:after="0" w:line="240" w:lineRule="auto"/>
              <w:rPr>
                <w:rFonts w:eastAsia="Calibri"/>
                <w:color w:val="000000"/>
                <w:sz w:val="24"/>
                <w:szCs w:val="24"/>
              </w:rPr>
            </w:pPr>
            <w:r w:rsidRPr="0031085D">
              <w:rPr>
                <w:rFonts w:eastAsia="Calibri"/>
                <w:color w:val="000000"/>
                <w:sz w:val="24"/>
                <w:szCs w:val="24"/>
              </w:rPr>
              <w:t>400</w:t>
            </w:r>
          </w:p>
        </w:tc>
      </w:tr>
    </w:tbl>
    <w:p w:rsidR="00964F08" w:rsidRPr="0031085D" w:rsidRDefault="00ED0C7C" w:rsidP="00ED0C7C">
      <w:pPr>
        <w:pStyle w:val="Pagrindinistekstas3"/>
        <w:tabs>
          <w:tab w:val="left" w:pos="720"/>
        </w:tabs>
        <w:autoSpaceDE w:val="0"/>
        <w:autoSpaceDN w:val="0"/>
        <w:adjustRightInd w:val="0"/>
        <w:spacing w:before="0" w:line="240" w:lineRule="auto"/>
        <w:jc w:val="both"/>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Lentelė Nr. 8</w:t>
      </w:r>
      <w:r w:rsidRPr="00ED0C7C">
        <w:rPr>
          <w:rFonts w:ascii="Times New Roman" w:eastAsia="Calibri" w:hAnsi="Times New Roman" w:cs="Times New Roman"/>
          <w:i/>
          <w:color w:val="000000"/>
          <w:sz w:val="24"/>
          <w:szCs w:val="24"/>
        </w:rPr>
        <w:t>. Mokytojų, dirbančių pagrindinėje darbovietėje, skaičiaus pokytis bendrojo ugdymo mokyklose.</w:t>
      </w:r>
      <w:r>
        <w:rPr>
          <w:rFonts w:ascii="Times New Roman" w:eastAsia="Calibri" w:hAnsi="Times New Roman" w:cs="Times New Roman"/>
          <w:i/>
          <w:color w:val="000000"/>
          <w:sz w:val="24"/>
          <w:szCs w:val="24"/>
        </w:rPr>
        <w:t xml:space="preserve"> </w:t>
      </w:r>
      <w:r w:rsidR="00964F08" w:rsidRPr="0031085D">
        <w:rPr>
          <w:rFonts w:ascii="Times New Roman" w:eastAsia="Calibri" w:hAnsi="Times New Roman" w:cs="Times New Roman"/>
          <w:i/>
          <w:color w:val="000000"/>
          <w:sz w:val="24"/>
          <w:szCs w:val="24"/>
        </w:rPr>
        <w:t>Duomenų šaltinis: ŠVIS (dirbantys pagrindiniame darbe, spalio 1 d. duomenys).</w:t>
      </w:r>
    </w:p>
    <w:p w:rsidR="00964F08" w:rsidRPr="0031085D" w:rsidRDefault="00964F08" w:rsidP="00ED0C7C">
      <w:pPr>
        <w:pStyle w:val="Pagrindinistekstas3"/>
        <w:tabs>
          <w:tab w:val="left" w:pos="720"/>
        </w:tabs>
        <w:autoSpaceDE w:val="0"/>
        <w:autoSpaceDN w:val="0"/>
        <w:adjustRightInd w:val="0"/>
        <w:spacing w:before="0" w:after="0" w:line="240" w:lineRule="auto"/>
        <w:ind w:firstLine="851"/>
        <w:jc w:val="both"/>
        <w:rPr>
          <w:rStyle w:val="Pareigos"/>
          <w:rFonts w:ascii="Times New Roman" w:hAnsi="Times New Roman" w:cs="Times New Roman"/>
          <w:bCs/>
          <w:caps w:val="0"/>
          <w:sz w:val="24"/>
          <w:szCs w:val="24"/>
        </w:rPr>
      </w:pPr>
      <w:r w:rsidRPr="0031085D">
        <w:rPr>
          <w:rStyle w:val="Pareigos"/>
          <w:rFonts w:ascii="Times New Roman" w:hAnsi="Times New Roman" w:cs="Times New Roman"/>
          <w:caps w:val="0"/>
          <w:sz w:val="24"/>
          <w:szCs w:val="24"/>
        </w:rPr>
        <w:t>Lentelėje matoma, kad ženkliau mažėja 5–12 klasių mokytojų</w:t>
      </w:r>
      <w:r w:rsidRPr="0031085D">
        <w:rPr>
          <w:rStyle w:val="Pareigos"/>
          <w:rFonts w:ascii="Times New Roman" w:hAnsi="Times New Roman" w:cs="Times New Roman"/>
          <w:sz w:val="24"/>
          <w:szCs w:val="24"/>
        </w:rPr>
        <w:t xml:space="preserve"> </w:t>
      </w:r>
      <w:r w:rsidRPr="0031085D">
        <w:rPr>
          <w:rStyle w:val="Pareigos"/>
          <w:rFonts w:ascii="Times New Roman" w:hAnsi="Times New Roman" w:cs="Times New Roman"/>
          <w:caps w:val="0"/>
          <w:sz w:val="24"/>
          <w:szCs w:val="24"/>
        </w:rPr>
        <w:t>dalykininkų skaičius per penkerius metus (51 mokytojas), priežastis: kintantis mokinių ir komplektų skaičius, mokytojai išeina dėl pensinio amžiaus; pradinių klasių mokytojų skaičius didėjo 12, priežastis: didėjantis 1–4 klasių mokinių ir komplektų skaičius, mokytojų</w:t>
      </w:r>
      <w:r w:rsidR="002D335B" w:rsidRPr="0031085D">
        <w:rPr>
          <w:rStyle w:val="Pareigos"/>
          <w:rFonts w:ascii="Times New Roman" w:hAnsi="Times New Roman" w:cs="Times New Roman"/>
          <w:caps w:val="0"/>
          <w:sz w:val="24"/>
          <w:szCs w:val="24"/>
        </w:rPr>
        <w:t>,</w:t>
      </w:r>
      <w:r w:rsidRPr="0031085D">
        <w:rPr>
          <w:rStyle w:val="Pareigos"/>
          <w:rFonts w:ascii="Times New Roman" w:hAnsi="Times New Roman" w:cs="Times New Roman"/>
          <w:caps w:val="0"/>
          <w:sz w:val="24"/>
          <w:szCs w:val="24"/>
        </w:rPr>
        <w:t xml:space="preserve"> mokančių anglų kalbos (dėl klasių dalijimo į grupes), muzikos, tikybos, šokio ir kitus dalykus dėstančių tik pradinėse klasėse.</w:t>
      </w:r>
    </w:p>
    <w:p w:rsidR="00964F08" w:rsidRPr="0031085D" w:rsidRDefault="00964F08" w:rsidP="00CE5CD6">
      <w:pPr>
        <w:pStyle w:val="Pagrindinistekstas3"/>
        <w:tabs>
          <w:tab w:val="left" w:pos="720"/>
        </w:tabs>
        <w:autoSpaceDE w:val="0"/>
        <w:autoSpaceDN w:val="0"/>
        <w:adjustRightInd w:val="0"/>
        <w:spacing w:before="0" w:after="0" w:line="240" w:lineRule="auto"/>
        <w:ind w:firstLine="851"/>
        <w:jc w:val="both"/>
        <w:rPr>
          <w:rStyle w:val="Pareigos"/>
          <w:rFonts w:ascii="Times New Roman" w:hAnsi="Times New Roman" w:cs="Times New Roman"/>
          <w:bCs/>
          <w:caps w:val="0"/>
          <w:color w:val="000000"/>
          <w:sz w:val="24"/>
          <w:szCs w:val="24"/>
        </w:rPr>
      </w:pPr>
      <w:r w:rsidRPr="0031085D">
        <w:rPr>
          <w:rStyle w:val="Pareigos"/>
          <w:rFonts w:ascii="Times New Roman" w:hAnsi="Times New Roman" w:cs="Times New Roman"/>
          <w:caps w:val="0"/>
          <w:color w:val="000000"/>
          <w:sz w:val="24"/>
          <w:szCs w:val="24"/>
        </w:rPr>
        <w:t>ŠVIS duomenys teigia, kad bendrojo ugdymo mokyklose pagrindinėje darbovietėje dirbančiųjų mokytojo kvalifikacinę kategoriją yra įgiję 12 proc. mokytojų, vyresniojo mokytojo – 45,5 proc., mokytojo metodininko – 36,1 proc. ir mokytojo eksperto – 1,7 proc. Reikiamą kvalifikaciją turi 95,3 proc. mokytojų. ŠVIS duomenimis</w:t>
      </w:r>
      <w:r w:rsidR="002D335B" w:rsidRPr="0031085D">
        <w:rPr>
          <w:rStyle w:val="Pareigos"/>
          <w:rFonts w:ascii="Times New Roman" w:hAnsi="Times New Roman" w:cs="Times New Roman"/>
          <w:caps w:val="0"/>
          <w:color w:val="000000"/>
          <w:sz w:val="24"/>
          <w:szCs w:val="24"/>
        </w:rPr>
        <w:t>,</w:t>
      </w:r>
      <w:r w:rsidRPr="0031085D">
        <w:rPr>
          <w:rStyle w:val="Pareigos"/>
          <w:rFonts w:ascii="Times New Roman" w:hAnsi="Times New Roman" w:cs="Times New Roman"/>
          <w:caps w:val="0"/>
          <w:color w:val="000000"/>
          <w:sz w:val="24"/>
          <w:szCs w:val="24"/>
        </w:rPr>
        <w:t xml:space="preserve"> šalyje yra 43,6 proc. aukštos kvalifikacijos mokytojų, rajone – 37,8 (metodininkai ir ekspertai). Manome, kad šio atsilikimo pagrindinė priežastis neskaitlingos kaimo mokyklos, kuriose mokytojai neturi galimybių įvykdyti metodininko ar eksperto kvalifikacinei kategorijai keliamus reikalavimus.</w:t>
      </w:r>
    </w:p>
    <w:p w:rsidR="004373F6" w:rsidRPr="0031085D" w:rsidRDefault="00964F08" w:rsidP="00CE5CD6">
      <w:pPr>
        <w:pStyle w:val="Pagrindinistekstas3"/>
        <w:tabs>
          <w:tab w:val="left" w:pos="720"/>
        </w:tabs>
        <w:autoSpaceDE w:val="0"/>
        <w:autoSpaceDN w:val="0"/>
        <w:adjustRightInd w:val="0"/>
        <w:spacing w:before="0" w:line="240" w:lineRule="auto"/>
        <w:ind w:firstLine="851"/>
        <w:jc w:val="both"/>
        <w:rPr>
          <w:rFonts w:ascii="Times New Roman" w:hAnsi="Times New Roman" w:cs="Times New Roman"/>
          <w:bCs/>
          <w:sz w:val="24"/>
          <w:szCs w:val="24"/>
        </w:rPr>
      </w:pPr>
      <w:r w:rsidRPr="0031085D">
        <w:rPr>
          <w:rFonts w:ascii="Times New Roman" w:hAnsi="Times New Roman" w:cs="Times New Roman"/>
          <w:iCs/>
          <w:sz w:val="24"/>
          <w:szCs w:val="24"/>
        </w:rPr>
        <w:t>2018 m. 242 abiturientai laikė Valstybinius brandos egzaminus (VBE). 86–99 balais įvertinta – 132 (2017 m. –</w:t>
      </w:r>
      <w:r w:rsidR="002D335B" w:rsidRPr="0031085D">
        <w:rPr>
          <w:rFonts w:ascii="Times New Roman" w:hAnsi="Times New Roman" w:cs="Times New Roman"/>
          <w:iCs/>
          <w:sz w:val="24"/>
          <w:szCs w:val="24"/>
        </w:rPr>
        <w:t xml:space="preserve"> </w:t>
      </w:r>
      <w:r w:rsidRPr="0031085D">
        <w:rPr>
          <w:rFonts w:ascii="Times New Roman" w:hAnsi="Times New Roman" w:cs="Times New Roman"/>
          <w:iCs/>
          <w:sz w:val="24"/>
          <w:szCs w:val="24"/>
        </w:rPr>
        <w:t>70);</w:t>
      </w:r>
      <w:r w:rsidRPr="0031085D">
        <w:rPr>
          <w:rFonts w:ascii="Times New Roman" w:hAnsi="Times New Roman" w:cs="Times New Roman"/>
          <w:sz w:val="24"/>
          <w:szCs w:val="24"/>
        </w:rPr>
        <w:t xml:space="preserve"> </w:t>
      </w:r>
      <w:r w:rsidRPr="0031085D">
        <w:rPr>
          <w:rFonts w:ascii="Times New Roman" w:hAnsi="Times New Roman" w:cs="Times New Roman"/>
          <w:iCs/>
          <w:sz w:val="24"/>
          <w:szCs w:val="24"/>
        </w:rPr>
        <w:t>100 balų – 17: anglų k. – 15, matematika – 1, biologija – 1 (2017 m. – 15). Su pagyrimu baigusių abiturientų – 2.</w:t>
      </w:r>
      <w:r w:rsidRPr="0031085D">
        <w:rPr>
          <w:rFonts w:ascii="Times New Roman" w:hAnsi="Times New Roman" w:cs="Times New Roman"/>
          <w:sz w:val="24"/>
          <w:szCs w:val="24"/>
        </w:rPr>
        <w:t xml:space="preserve"> </w:t>
      </w:r>
      <w:r w:rsidRPr="0031085D">
        <w:rPr>
          <w:rFonts w:ascii="Times New Roman" w:hAnsi="Times New Roman" w:cs="Times New Roman"/>
          <w:iCs/>
          <w:sz w:val="24"/>
          <w:szCs w:val="24"/>
        </w:rPr>
        <w:t xml:space="preserve">Neišlaikė VBE – 18  (2017 m. – 30): lietuvių kalbą – 8, matematiką – 9, istoriją – 1. Septyni dalykai  iš 10 VBE  išlaikyti 100 proc. </w:t>
      </w:r>
      <w:r w:rsidRPr="0031085D">
        <w:rPr>
          <w:rFonts w:ascii="Times New Roman" w:hAnsi="Times New Roman" w:cs="Times New Roman"/>
          <w:color w:val="000000"/>
          <w:kern w:val="24"/>
          <w:sz w:val="24"/>
          <w:szCs w:val="24"/>
        </w:rPr>
        <w:t>2018 m. pagrindiniu ir aukštesniuoju lygiu išlaikyta 64,4 proc. VBE (2017 m. – 59,5 proc.)</w:t>
      </w:r>
      <w:r w:rsidRPr="0031085D">
        <w:rPr>
          <w:rFonts w:ascii="Times New Roman" w:eastAsia="Calibri" w:hAnsi="Times New Roman" w:cs="Times New Roman"/>
          <w:sz w:val="24"/>
          <w:szCs w:val="24"/>
        </w:rPr>
        <w:t xml:space="preserve"> </w:t>
      </w:r>
      <w:r w:rsidRPr="0031085D">
        <w:rPr>
          <w:rFonts w:ascii="Times New Roman" w:hAnsi="Times New Roman" w:cs="Times New Roman"/>
          <w:iCs/>
          <w:sz w:val="24"/>
          <w:szCs w:val="24"/>
        </w:rPr>
        <w:t>Bendras VBE balo vidurkis lyginant su 2017 m. rezultatais išaugo 5,6.</w:t>
      </w:r>
      <w:r w:rsidRPr="0031085D">
        <w:rPr>
          <w:rFonts w:ascii="Times New Roman" w:hAnsi="Times New Roman" w:cs="Times New Roman"/>
          <w:sz w:val="24"/>
          <w:szCs w:val="24"/>
        </w:rPr>
        <w:t xml:space="preserve"> </w:t>
      </w:r>
      <w:r w:rsidRPr="0031085D">
        <w:rPr>
          <w:rFonts w:ascii="Times New Roman" w:eastAsia="Calibri" w:hAnsi="Times New Roman" w:cs="Times New Roman"/>
          <w:b/>
          <w:sz w:val="24"/>
          <w:szCs w:val="24"/>
        </w:rPr>
        <w:t>Iš viso rajone vidurinį išsilavinimą įgijo 100 proc. abiturientų.</w:t>
      </w:r>
    </w:p>
    <w:tbl>
      <w:tblPr>
        <w:tblW w:w="9661" w:type="dxa"/>
        <w:tblInd w:w="144" w:type="dxa"/>
        <w:tblCellMar>
          <w:left w:w="0" w:type="dxa"/>
          <w:right w:w="0" w:type="dxa"/>
        </w:tblCellMar>
        <w:tblLook w:val="04A0" w:firstRow="1" w:lastRow="0" w:firstColumn="1" w:lastColumn="0" w:noHBand="0" w:noVBand="1"/>
      </w:tblPr>
      <w:tblGrid>
        <w:gridCol w:w="1590"/>
        <w:gridCol w:w="2300"/>
        <w:gridCol w:w="2722"/>
        <w:gridCol w:w="3049"/>
      </w:tblGrid>
      <w:tr w:rsidR="00964F08" w:rsidRPr="0031085D" w:rsidTr="00ED0C7C">
        <w:trPr>
          <w:trHeight w:val="160"/>
        </w:trPr>
        <w:tc>
          <w:tcPr>
            <w:tcW w:w="1590" w:type="dxa"/>
            <w:tcBorders>
              <w:top w:val="single" w:sz="8" w:space="0" w:color="FFFFFF"/>
              <w:left w:val="single" w:sz="8" w:space="0" w:color="FFFFFF"/>
              <w:bottom w:val="single" w:sz="24"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885897">
            <w:pPr>
              <w:spacing w:before="0" w:after="0" w:line="240" w:lineRule="auto"/>
              <w:rPr>
                <w:rFonts w:ascii="Times New Roman" w:eastAsia="Calibri" w:hAnsi="Times New Roman" w:cs="Times New Roman"/>
              </w:rPr>
            </w:pPr>
          </w:p>
        </w:tc>
        <w:tc>
          <w:tcPr>
            <w:tcW w:w="2300" w:type="dxa"/>
            <w:tcBorders>
              <w:top w:val="single" w:sz="8" w:space="0" w:color="FFFFFF"/>
              <w:left w:val="single" w:sz="8" w:space="0" w:color="FFFFFF"/>
              <w:bottom w:val="single" w:sz="24" w:space="0" w:color="FFFFFF"/>
              <w:right w:val="single" w:sz="8" w:space="0" w:color="FFFFFF"/>
            </w:tcBorders>
            <w:shd w:val="clear" w:color="auto" w:fill="EEECE1"/>
            <w:tcMar>
              <w:top w:w="72" w:type="dxa"/>
              <w:left w:w="144" w:type="dxa"/>
              <w:bottom w:w="72" w:type="dxa"/>
              <w:right w:w="144" w:type="dxa"/>
            </w:tcMar>
            <w:hideMark/>
          </w:tcPr>
          <w:p w:rsidR="00964F08" w:rsidRPr="00517964" w:rsidRDefault="00964F08" w:rsidP="00885897">
            <w:pPr>
              <w:spacing w:before="0" w:after="0" w:line="240" w:lineRule="auto"/>
              <w:rPr>
                <w:rFonts w:ascii="Times New Roman" w:hAnsi="Times New Roman" w:cs="Times New Roman"/>
              </w:rPr>
            </w:pPr>
            <w:r w:rsidRPr="00586FF7">
              <w:rPr>
                <w:rFonts w:ascii="Times New Roman" w:hAnsi="Times New Roman" w:cs="Times New Roman"/>
                <w:bCs/>
                <w:color w:val="000000"/>
                <w:kern w:val="24"/>
              </w:rPr>
              <w:t xml:space="preserve">Klaipėdos r. </w:t>
            </w:r>
          </w:p>
        </w:tc>
        <w:tc>
          <w:tcPr>
            <w:tcW w:w="2722" w:type="dxa"/>
            <w:tcBorders>
              <w:top w:val="single" w:sz="8" w:space="0" w:color="FFFFFF"/>
              <w:left w:val="single" w:sz="8" w:space="0" w:color="FFFFFF"/>
              <w:bottom w:val="single" w:sz="24" w:space="0" w:color="FFFFFF"/>
              <w:right w:val="single" w:sz="8" w:space="0" w:color="FFFFFF"/>
            </w:tcBorders>
            <w:shd w:val="clear" w:color="auto" w:fill="EEECE1"/>
            <w:hideMark/>
          </w:tcPr>
          <w:p w:rsidR="00964F08" w:rsidRPr="0031085D" w:rsidRDefault="00964F08" w:rsidP="00885897">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Šalies</w:t>
            </w:r>
          </w:p>
        </w:tc>
        <w:tc>
          <w:tcPr>
            <w:tcW w:w="3049" w:type="dxa"/>
            <w:tcBorders>
              <w:top w:val="single" w:sz="8" w:space="0" w:color="FFFFFF"/>
              <w:left w:val="single" w:sz="8" w:space="0" w:color="FFFFFF"/>
              <w:bottom w:val="single" w:sz="24"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B27BB1">
            <w:pPr>
              <w:spacing w:before="0" w:after="0" w:line="240" w:lineRule="auto"/>
              <w:jc w:val="center"/>
              <w:rPr>
                <w:rFonts w:ascii="Times New Roman" w:hAnsi="Times New Roman" w:cs="Times New Roman"/>
              </w:rPr>
            </w:pPr>
            <w:r w:rsidRPr="0031085D">
              <w:rPr>
                <w:rFonts w:ascii="Times New Roman" w:hAnsi="Times New Roman" w:cs="Times New Roman"/>
              </w:rPr>
              <w:t>Skirtumas</w:t>
            </w:r>
          </w:p>
        </w:tc>
      </w:tr>
      <w:tr w:rsidR="00964F08" w:rsidRPr="0031085D" w:rsidTr="00ED0C7C">
        <w:trPr>
          <w:trHeight w:val="259"/>
        </w:trPr>
        <w:tc>
          <w:tcPr>
            <w:tcW w:w="15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ED0C7C">
            <w:pPr>
              <w:spacing w:before="0" w:after="0" w:line="240" w:lineRule="auto"/>
              <w:rPr>
                <w:rFonts w:ascii="Times New Roman" w:hAnsi="Times New Roman" w:cs="Times New Roman"/>
              </w:rPr>
            </w:pPr>
            <w:r w:rsidRPr="0031085D">
              <w:rPr>
                <w:rFonts w:ascii="Times New Roman" w:hAnsi="Times New Roman" w:cs="Times New Roman"/>
                <w:bCs/>
                <w:color w:val="000000"/>
                <w:kern w:val="24"/>
              </w:rPr>
              <w:t xml:space="preserve">2014 metai </w:t>
            </w:r>
          </w:p>
        </w:tc>
        <w:tc>
          <w:tcPr>
            <w:tcW w:w="2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ED0C7C">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161,3 </w:t>
            </w:r>
          </w:p>
        </w:tc>
        <w:tc>
          <w:tcPr>
            <w:tcW w:w="2722" w:type="dxa"/>
            <w:tcBorders>
              <w:top w:val="single" w:sz="24" w:space="0" w:color="FFFFFF"/>
              <w:left w:val="single" w:sz="8" w:space="0" w:color="FFFFFF"/>
              <w:bottom w:val="single" w:sz="8" w:space="0" w:color="FFFFFF"/>
              <w:right w:val="single" w:sz="8" w:space="0" w:color="FFFFFF"/>
            </w:tcBorders>
            <w:shd w:val="clear" w:color="auto" w:fill="D0D8E8"/>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159,2 </w:t>
            </w:r>
          </w:p>
        </w:tc>
        <w:tc>
          <w:tcPr>
            <w:tcW w:w="30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rPr>
              <w:t>2,1</w:t>
            </w:r>
          </w:p>
        </w:tc>
      </w:tr>
      <w:tr w:rsidR="00964F08" w:rsidRPr="0031085D" w:rsidTr="00ED0C7C">
        <w:trPr>
          <w:trHeight w:val="218"/>
        </w:trPr>
        <w:tc>
          <w:tcPr>
            <w:tcW w:w="1590"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ED0C7C">
            <w:pPr>
              <w:spacing w:before="0" w:after="0" w:line="240" w:lineRule="auto"/>
              <w:rPr>
                <w:rFonts w:ascii="Times New Roman" w:hAnsi="Times New Roman" w:cs="Times New Roman"/>
              </w:rPr>
            </w:pPr>
            <w:r w:rsidRPr="0031085D">
              <w:rPr>
                <w:rFonts w:ascii="Times New Roman" w:hAnsi="Times New Roman" w:cs="Times New Roman"/>
                <w:bCs/>
                <w:color w:val="000000"/>
                <w:kern w:val="24"/>
              </w:rPr>
              <w:t xml:space="preserve">2015 metai </w:t>
            </w:r>
          </w:p>
        </w:tc>
        <w:tc>
          <w:tcPr>
            <w:tcW w:w="2300"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ED0C7C">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215,3 </w:t>
            </w:r>
          </w:p>
        </w:tc>
        <w:tc>
          <w:tcPr>
            <w:tcW w:w="2722" w:type="dxa"/>
            <w:tcBorders>
              <w:top w:val="single" w:sz="8" w:space="0" w:color="FFFFFF"/>
              <w:left w:val="single" w:sz="8" w:space="0" w:color="FFFFFF"/>
              <w:bottom w:val="single" w:sz="8" w:space="0" w:color="FFFFFF"/>
              <w:right w:val="single" w:sz="8" w:space="0" w:color="FFFFFF"/>
            </w:tcBorders>
            <w:shd w:val="clear" w:color="auto" w:fill="EEECE1"/>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212,2 </w:t>
            </w:r>
          </w:p>
        </w:tc>
        <w:tc>
          <w:tcPr>
            <w:tcW w:w="3049"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rPr>
              <w:t>3,1</w:t>
            </w:r>
          </w:p>
        </w:tc>
      </w:tr>
      <w:tr w:rsidR="00964F08" w:rsidRPr="0031085D" w:rsidTr="00ED0C7C">
        <w:trPr>
          <w:trHeight w:val="211"/>
        </w:trPr>
        <w:tc>
          <w:tcPr>
            <w:tcW w:w="15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ED0C7C">
            <w:pPr>
              <w:spacing w:before="0" w:after="0" w:line="240" w:lineRule="auto"/>
              <w:rPr>
                <w:rFonts w:ascii="Times New Roman" w:hAnsi="Times New Roman" w:cs="Times New Roman"/>
              </w:rPr>
            </w:pPr>
            <w:r w:rsidRPr="0031085D">
              <w:rPr>
                <w:rFonts w:ascii="Times New Roman" w:hAnsi="Times New Roman" w:cs="Times New Roman"/>
                <w:bCs/>
                <w:color w:val="000000"/>
                <w:kern w:val="24"/>
              </w:rPr>
              <w:t xml:space="preserve">2016 metai </w:t>
            </w:r>
          </w:p>
        </w:tc>
        <w:tc>
          <w:tcPr>
            <w:tcW w:w="23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ED0C7C">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203,0 </w:t>
            </w:r>
          </w:p>
        </w:tc>
        <w:tc>
          <w:tcPr>
            <w:tcW w:w="2722" w:type="dxa"/>
            <w:tcBorders>
              <w:top w:val="single" w:sz="8" w:space="0" w:color="FFFFFF"/>
              <w:left w:val="single" w:sz="8" w:space="0" w:color="FFFFFF"/>
              <w:bottom w:val="single" w:sz="8" w:space="0" w:color="FFFFFF"/>
              <w:right w:val="single" w:sz="8" w:space="0" w:color="FFFFFF"/>
            </w:tcBorders>
            <w:shd w:val="clear" w:color="auto" w:fill="D0D8E8"/>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195,1 </w:t>
            </w:r>
          </w:p>
        </w:tc>
        <w:tc>
          <w:tcPr>
            <w:tcW w:w="30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rPr>
              <w:t>7,9</w:t>
            </w:r>
          </w:p>
        </w:tc>
      </w:tr>
      <w:tr w:rsidR="00964F08" w:rsidRPr="0031085D" w:rsidTr="00ED0C7C">
        <w:trPr>
          <w:trHeight w:val="210"/>
        </w:trPr>
        <w:tc>
          <w:tcPr>
            <w:tcW w:w="1590"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ED0C7C">
            <w:pPr>
              <w:spacing w:before="0" w:after="0" w:line="240" w:lineRule="auto"/>
              <w:rPr>
                <w:rFonts w:ascii="Times New Roman" w:hAnsi="Times New Roman" w:cs="Times New Roman"/>
              </w:rPr>
            </w:pPr>
            <w:r w:rsidRPr="0031085D">
              <w:rPr>
                <w:rFonts w:ascii="Times New Roman" w:hAnsi="Times New Roman" w:cs="Times New Roman"/>
                <w:bCs/>
                <w:color w:val="000000"/>
                <w:kern w:val="24"/>
              </w:rPr>
              <w:t xml:space="preserve">2017 metai </w:t>
            </w:r>
          </w:p>
        </w:tc>
        <w:tc>
          <w:tcPr>
            <w:tcW w:w="2300"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ED0C7C">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208,1 </w:t>
            </w:r>
          </w:p>
        </w:tc>
        <w:tc>
          <w:tcPr>
            <w:tcW w:w="2722" w:type="dxa"/>
            <w:tcBorders>
              <w:top w:val="single" w:sz="8" w:space="0" w:color="FFFFFF"/>
              <w:left w:val="single" w:sz="8" w:space="0" w:color="FFFFFF"/>
              <w:bottom w:val="single" w:sz="8" w:space="0" w:color="FFFFFF"/>
              <w:right w:val="single" w:sz="8" w:space="0" w:color="FFFFFF"/>
            </w:tcBorders>
            <w:shd w:val="clear" w:color="auto" w:fill="EEECE1"/>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bCs/>
                <w:color w:val="000000"/>
                <w:kern w:val="24"/>
              </w:rPr>
              <w:t xml:space="preserve">212,7 </w:t>
            </w:r>
          </w:p>
        </w:tc>
        <w:tc>
          <w:tcPr>
            <w:tcW w:w="3049" w:type="dxa"/>
            <w:tcBorders>
              <w:top w:val="single" w:sz="8" w:space="0" w:color="FFFFFF"/>
              <w:left w:val="single" w:sz="8" w:space="0" w:color="FFFFFF"/>
              <w:bottom w:val="single" w:sz="8" w:space="0" w:color="FFFFFF"/>
              <w:right w:val="single" w:sz="8" w:space="0" w:color="FFFFFF"/>
            </w:tcBorders>
            <w:shd w:val="clear" w:color="auto" w:fill="EEECE1"/>
            <w:tcMar>
              <w:top w:w="72" w:type="dxa"/>
              <w:left w:w="144" w:type="dxa"/>
              <w:bottom w:w="72" w:type="dxa"/>
              <w:right w:w="144" w:type="dxa"/>
            </w:tcMar>
            <w:hideMark/>
          </w:tcPr>
          <w:p w:rsidR="00964F08" w:rsidRPr="0031085D" w:rsidRDefault="00964F08" w:rsidP="00CE5CD6">
            <w:pPr>
              <w:spacing w:before="0" w:after="0" w:line="240" w:lineRule="auto"/>
              <w:jc w:val="center"/>
              <w:rPr>
                <w:rFonts w:ascii="Times New Roman" w:hAnsi="Times New Roman" w:cs="Times New Roman"/>
              </w:rPr>
            </w:pPr>
            <w:r w:rsidRPr="0031085D">
              <w:rPr>
                <w:rFonts w:ascii="Times New Roman" w:hAnsi="Times New Roman" w:cs="Times New Roman"/>
              </w:rPr>
              <w:t>-4,6</w:t>
            </w:r>
          </w:p>
        </w:tc>
      </w:tr>
      <w:tr w:rsidR="00964F08" w:rsidRPr="0031085D" w:rsidTr="00ED0C7C">
        <w:trPr>
          <w:trHeight w:val="205"/>
        </w:trPr>
        <w:tc>
          <w:tcPr>
            <w:tcW w:w="1590" w:type="dxa"/>
            <w:tcBorders>
              <w:top w:val="single" w:sz="8" w:space="0" w:color="FFFFFF"/>
              <w:left w:val="single" w:sz="8" w:space="0" w:color="FFFFFF"/>
              <w:bottom w:val="single" w:sz="8" w:space="0" w:color="FFFFFF"/>
              <w:right w:val="single" w:sz="8" w:space="0" w:color="FFFFFF"/>
            </w:tcBorders>
            <w:shd w:val="clear" w:color="auto" w:fill="B8CCE4"/>
            <w:tcMar>
              <w:top w:w="72" w:type="dxa"/>
              <w:left w:w="144" w:type="dxa"/>
              <w:bottom w:w="72" w:type="dxa"/>
              <w:right w:w="144" w:type="dxa"/>
            </w:tcMar>
            <w:hideMark/>
          </w:tcPr>
          <w:p w:rsidR="00964F08" w:rsidRPr="0031085D" w:rsidRDefault="00964F08" w:rsidP="00ED0C7C">
            <w:pPr>
              <w:spacing w:before="0" w:after="0" w:line="240" w:lineRule="auto"/>
              <w:rPr>
                <w:rFonts w:ascii="Times New Roman" w:hAnsi="Times New Roman" w:cs="Times New Roman"/>
                <w:bCs/>
                <w:color w:val="000000"/>
                <w:kern w:val="24"/>
              </w:rPr>
            </w:pPr>
            <w:r w:rsidRPr="0031085D">
              <w:rPr>
                <w:rFonts w:ascii="Times New Roman" w:hAnsi="Times New Roman" w:cs="Times New Roman"/>
                <w:bCs/>
                <w:color w:val="000000"/>
                <w:kern w:val="24"/>
              </w:rPr>
              <w:t>2018 metai</w:t>
            </w:r>
          </w:p>
        </w:tc>
        <w:tc>
          <w:tcPr>
            <w:tcW w:w="2300" w:type="dxa"/>
            <w:tcBorders>
              <w:top w:val="single" w:sz="8" w:space="0" w:color="FFFFFF"/>
              <w:left w:val="single" w:sz="8" w:space="0" w:color="FFFFFF"/>
              <w:bottom w:val="single" w:sz="8" w:space="0" w:color="FFFFFF"/>
              <w:right w:val="single" w:sz="8" w:space="0" w:color="FFFFFF"/>
            </w:tcBorders>
            <w:shd w:val="clear" w:color="auto" w:fill="B8CCE4"/>
            <w:tcMar>
              <w:top w:w="72" w:type="dxa"/>
              <w:left w:w="144" w:type="dxa"/>
              <w:bottom w:w="72" w:type="dxa"/>
              <w:right w:w="144" w:type="dxa"/>
            </w:tcMar>
          </w:tcPr>
          <w:p w:rsidR="00964F08" w:rsidRPr="0031085D" w:rsidRDefault="00964F08" w:rsidP="00ED0C7C">
            <w:pPr>
              <w:spacing w:before="0" w:after="0" w:line="240" w:lineRule="auto"/>
              <w:jc w:val="center"/>
              <w:rPr>
                <w:rFonts w:ascii="Times New Roman" w:hAnsi="Times New Roman" w:cs="Times New Roman"/>
                <w:bCs/>
                <w:color w:val="000000"/>
                <w:kern w:val="24"/>
              </w:rPr>
            </w:pPr>
            <w:r w:rsidRPr="0031085D">
              <w:rPr>
                <w:rFonts w:ascii="Times New Roman" w:hAnsi="Times New Roman" w:cs="Times New Roman"/>
                <w:bCs/>
                <w:color w:val="000000"/>
                <w:kern w:val="24"/>
              </w:rPr>
              <w:t>231,3</w:t>
            </w:r>
          </w:p>
          <w:p w:rsidR="00964F08" w:rsidRPr="0031085D" w:rsidRDefault="00964F08" w:rsidP="00CE5CD6">
            <w:pPr>
              <w:spacing w:before="0" w:after="0" w:line="240" w:lineRule="auto"/>
              <w:jc w:val="center"/>
              <w:rPr>
                <w:rFonts w:ascii="Times New Roman" w:hAnsi="Times New Roman" w:cs="Times New Roman"/>
                <w:bCs/>
                <w:color w:val="000000"/>
                <w:kern w:val="24"/>
              </w:rPr>
            </w:pPr>
          </w:p>
        </w:tc>
        <w:tc>
          <w:tcPr>
            <w:tcW w:w="2722" w:type="dxa"/>
            <w:tcBorders>
              <w:top w:val="single" w:sz="8" w:space="0" w:color="FFFFFF"/>
              <w:left w:val="single" w:sz="8" w:space="0" w:color="FFFFFF"/>
              <w:bottom w:val="single" w:sz="8" w:space="0" w:color="FFFFFF"/>
              <w:right w:val="single" w:sz="8" w:space="0" w:color="FFFFFF"/>
            </w:tcBorders>
            <w:shd w:val="clear" w:color="auto" w:fill="B8CCE4"/>
            <w:hideMark/>
          </w:tcPr>
          <w:p w:rsidR="00964F08" w:rsidRPr="0031085D" w:rsidRDefault="00964F08" w:rsidP="00CE5CD6">
            <w:pPr>
              <w:spacing w:before="0" w:after="0" w:line="240" w:lineRule="auto"/>
              <w:jc w:val="center"/>
              <w:rPr>
                <w:rFonts w:ascii="Times New Roman" w:hAnsi="Times New Roman" w:cs="Times New Roman"/>
                <w:bCs/>
                <w:color w:val="000000"/>
                <w:kern w:val="24"/>
              </w:rPr>
            </w:pPr>
            <w:r w:rsidRPr="0031085D">
              <w:rPr>
                <w:rFonts w:ascii="Times New Roman" w:hAnsi="Times New Roman" w:cs="Times New Roman"/>
                <w:bCs/>
                <w:color w:val="000000"/>
                <w:kern w:val="24"/>
              </w:rPr>
              <w:t>197,6</w:t>
            </w:r>
          </w:p>
        </w:tc>
        <w:tc>
          <w:tcPr>
            <w:tcW w:w="3049" w:type="dxa"/>
            <w:tcBorders>
              <w:top w:val="single" w:sz="8" w:space="0" w:color="FFFFFF"/>
              <w:left w:val="single" w:sz="8" w:space="0" w:color="FFFFFF"/>
              <w:bottom w:val="single" w:sz="8" w:space="0" w:color="FFFFFF"/>
              <w:right w:val="single" w:sz="8" w:space="0" w:color="FFFFFF"/>
            </w:tcBorders>
            <w:shd w:val="clear" w:color="auto" w:fill="B8CCE4"/>
            <w:tcMar>
              <w:top w:w="72" w:type="dxa"/>
              <w:left w:w="144" w:type="dxa"/>
              <w:bottom w:w="72" w:type="dxa"/>
              <w:right w:w="144" w:type="dxa"/>
            </w:tcMar>
            <w:hideMark/>
          </w:tcPr>
          <w:p w:rsidR="00964F08" w:rsidRPr="0031085D" w:rsidRDefault="00964F08" w:rsidP="00885897">
            <w:pPr>
              <w:spacing w:before="0" w:after="0" w:line="240" w:lineRule="auto"/>
              <w:jc w:val="center"/>
              <w:rPr>
                <w:rFonts w:ascii="Times New Roman" w:hAnsi="Times New Roman" w:cs="Times New Roman"/>
                <w:bCs/>
                <w:color w:val="000000"/>
                <w:kern w:val="24"/>
              </w:rPr>
            </w:pPr>
            <w:r w:rsidRPr="0031085D">
              <w:rPr>
                <w:rFonts w:ascii="Times New Roman" w:hAnsi="Times New Roman" w:cs="Times New Roman"/>
                <w:bCs/>
                <w:color w:val="000000"/>
                <w:kern w:val="24"/>
              </w:rPr>
              <w:t>33,7</w:t>
            </w:r>
          </w:p>
        </w:tc>
      </w:tr>
    </w:tbl>
    <w:p w:rsidR="00964F08" w:rsidRPr="00077CD4" w:rsidRDefault="00ED0C7C" w:rsidP="00ED0C7C">
      <w:pPr>
        <w:pStyle w:val="prastasiniatinklio"/>
        <w:spacing w:before="0" w:beforeAutospacing="0" w:after="0" w:afterAutospacing="0" w:line="240" w:lineRule="auto"/>
        <w:jc w:val="both"/>
        <w:rPr>
          <w:rFonts w:eastAsia="Calibri"/>
          <w:i/>
          <w:lang w:val="lt-LT"/>
        </w:rPr>
      </w:pPr>
      <w:r>
        <w:rPr>
          <w:rFonts w:eastAsia="Calibri"/>
          <w:i/>
          <w:lang w:val="lt-LT"/>
        </w:rPr>
        <w:t>Lentelė Nr. 9</w:t>
      </w:r>
      <w:r w:rsidRPr="00ED0C7C">
        <w:rPr>
          <w:rFonts w:eastAsia="Calibri"/>
          <w:i/>
          <w:lang w:val="lt-LT"/>
        </w:rPr>
        <w:t>. Apibendrintas VBE balas (vidutinio VBE balų skaičiaus, tenkančio vienam savivaldybėje besimokančiam abiturientui, ir bendro VBE balų vidurkio suma)</w:t>
      </w:r>
      <w:r>
        <w:rPr>
          <w:rFonts w:eastAsia="Calibri"/>
          <w:i/>
          <w:lang w:val="lt-LT"/>
        </w:rPr>
        <w:t xml:space="preserve">. </w:t>
      </w:r>
      <w:r w:rsidR="00964F08" w:rsidRPr="00077CD4">
        <w:rPr>
          <w:rFonts w:eastAsia="Calibri"/>
          <w:i/>
          <w:lang w:val="lt-LT"/>
        </w:rPr>
        <w:t>Duomenų šaltinis: NEC</w:t>
      </w:r>
    </w:p>
    <w:p w:rsidR="00964F08" w:rsidRPr="00077CD4" w:rsidRDefault="00241B5D" w:rsidP="00ED0C7C">
      <w:pPr>
        <w:pStyle w:val="prastasiniatinklio"/>
        <w:spacing w:before="0" w:beforeAutospacing="0" w:after="0" w:afterAutospacing="0" w:line="240" w:lineRule="auto"/>
        <w:ind w:firstLine="851"/>
        <w:jc w:val="both"/>
        <w:rPr>
          <w:rFonts w:eastAsia="Calibri"/>
          <w:lang w:val="lt-LT"/>
        </w:rPr>
      </w:pPr>
      <w:r>
        <w:rPr>
          <w:rFonts w:eastAsia="Calibri"/>
          <w:lang w:val="lt-LT"/>
        </w:rPr>
        <w:t>A</w:t>
      </w:r>
      <w:r w:rsidR="00964F08" w:rsidRPr="00077CD4">
        <w:rPr>
          <w:rFonts w:eastAsia="Calibri"/>
          <w:lang w:val="lt-LT"/>
        </w:rPr>
        <w:t>pibendrintas VBE balas 2018 m. yra aukščiausias palyginus su ankstesniais ketveriais metais. Remiantis Nacionalinio egzaminų centro pateikta informacija, tai yra ketvirtas rezultatas šalyje.</w:t>
      </w:r>
    </w:p>
    <w:p w:rsidR="00964F08" w:rsidRPr="0031085D" w:rsidRDefault="00964F08" w:rsidP="00CE5CD6">
      <w:pPr>
        <w:pStyle w:val="Default"/>
        <w:ind w:firstLine="851"/>
        <w:jc w:val="both"/>
        <w:rPr>
          <w:rFonts w:ascii="Times New Roman" w:hAnsi="Times New Roman" w:cs="Times New Roman"/>
          <w:lang w:eastAsia="lt-LT"/>
        </w:rPr>
      </w:pPr>
      <w:r w:rsidRPr="0031085D">
        <w:rPr>
          <w:rFonts w:ascii="Times New Roman" w:hAnsi="Times New Roman" w:cs="Times New Roman"/>
          <w:lang w:eastAsia="lt-LT"/>
        </w:rPr>
        <w:lastRenderedPageBreak/>
        <w:t xml:space="preserve">2018 m. gruodžio mėn. žurnalas ,,Reitingai“ paskelbė pagrindiniu ir aukštesniuoju lygiu išlaikytus VBE balų vidurkius pagal dalykus. Klaipėdos rajonas reitingų lentelėje yra trečias. Bendras balo vidurkis – 57,93. </w:t>
      </w:r>
      <w:r w:rsidRPr="0031085D">
        <w:rPr>
          <w:rFonts w:ascii="Times New Roman" w:hAnsi="Times New Roman" w:cs="Times New Roman"/>
          <w:lang w:eastAsia="lt-LT"/>
        </w:rPr>
        <w:tab/>
      </w:r>
    </w:p>
    <w:p w:rsidR="00964F08" w:rsidRPr="00517964" w:rsidRDefault="00964F08" w:rsidP="00CE5CD6">
      <w:pPr>
        <w:pStyle w:val="Default"/>
        <w:tabs>
          <w:tab w:val="left" w:pos="1418"/>
        </w:tabs>
        <w:ind w:firstLine="851"/>
        <w:jc w:val="both"/>
        <w:rPr>
          <w:rFonts w:ascii="Times New Roman" w:hAnsi="Times New Roman" w:cs="Times New Roman"/>
          <w:lang w:eastAsia="lt-LT"/>
        </w:rPr>
      </w:pPr>
      <w:r w:rsidRPr="00586FF7">
        <w:rPr>
          <w:rFonts w:ascii="Times New Roman" w:hAnsi="Times New Roman" w:cs="Times New Roman"/>
          <w:lang w:eastAsia="lt-LT"/>
        </w:rPr>
        <w:t xml:space="preserve"> Nepaisydami gerų rezultatų, turime stiprinti informacin</w:t>
      </w:r>
      <w:r w:rsidRPr="00517964">
        <w:rPr>
          <w:rFonts w:ascii="Times New Roman" w:hAnsi="Times New Roman" w:cs="Times New Roman"/>
          <w:lang w:eastAsia="lt-LT"/>
        </w:rPr>
        <w:t xml:space="preserve">ių technologijų, istorijos, geografijos, chemijos, matematikos (pagrindiniu ir aukštesniuoju lygiu išlaikė tik 33,9 proc. pasirinkusių laikyti  matematiką abiturientų) dalykų ugdymo kokybę, mokytojų kompetencijas, pagalbą mokiniui ir kt. </w:t>
      </w:r>
    </w:p>
    <w:p w:rsidR="00964F08" w:rsidRPr="00077CD4" w:rsidRDefault="00964F08" w:rsidP="00CE5CD6">
      <w:pPr>
        <w:pStyle w:val="prastasiniatinklio"/>
        <w:spacing w:before="0" w:beforeAutospacing="0" w:after="0" w:afterAutospacing="0" w:line="240" w:lineRule="auto"/>
        <w:jc w:val="both"/>
        <w:rPr>
          <w:rFonts w:eastAsia="Calibri"/>
          <w:i/>
          <w:lang w:val="lt-LT"/>
        </w:rPr>
      </w:pPr>
      <w:r w:rsidRPr="0031085D">
        <w:rPr>
          <w:rFonts w:eastAsia="Calibri"/>
          <w:i/>
          <w:noProof/>
          <w:lang w:val="lt-LT" w:eastAsia="lt-LT"/>
        </w:rPr>
        <w:drawing>
          <wp:inline distT="0" distB="0" distL="0" distR="0" wp14:anchorId="5F8B3EF1" wp14:editId="7BFA99A2">
            <wp:extent cx="5974080" cy="1630680"/>
            <wp:effectExtent l="0" t="0" r="0" b="0"/>
            <wp:docPr id="10"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D0C7C" w:rsidRDefault="00ED0C7C" w:rsidP="00885897">
      <w:pPr>
        <w:pStyle w:val="prastasiniatinklio"/>
        <w:tabs>
          <w:tab w:val="left" w:pos="1418"/>
        </w:tabs>
        <w:spacing w:before="0" w:beforeAutospacing="0" w:after="240" w:afterAutospacing="0" w:line="240" w:lineRule="auto"/>
        <w:jc w:val="both"/>
        <w:rPr>
          <w:rFonts w:eastAsia="Calibri"/>
          <w:color w:val="000000"/>
          <w:lang w:val="lt-LT"/>
        </w:rPr>
      </w:pPr>
      <w:r>
        <w:rPr>
          <w:rFonts w:eastAsia="Calibri"/>
          <w:i/>
          <w:lang w:val="lt-LT"/>
        </w:rPr>
        <w:t>Diagrama Nr. 9</w:t>
      </w:r>
      <w:r w:rsidRPr="00ED0C7C">
        <w:rPr>
          <w:rFonts w:eastAsia="Calibri"/>
          <w:i/>
          <w:lang w:val="lt-LT"/>
        </w:rPr>
        <w:t>. 2016 m., 2017 m., 2018 m. laidos abiturientų tolimesnė veikla</w:t>
      </w:r>
      <w:r>
        <w:rPr>
          <w:rFonts w:eastAsia="Calibri"/>
          <w:i/>
          <w:lang w:val="lt-LT"/>
        </w:rPr>
        <w:t xml:space="preserve">. </w:t>
      </w:r>
      <w:r w:rsidR="00964F08" w:rsidRPr="00077CD4">
        <w:rPr>
          <w:rFonts w:eastAsia="Calibri"/>
          <w:i/>
          <w:lang w:val="lt-LT"/>
        </w:rPr>
        <w:t>Duomenų šaltinis: Gimnazijos</w:t>
      </w:r>
      <w:r>
        <w:rPr>
          <w:rFonts w:eastAsia="Calibri"/>
          <w:color w:val="000000"/>
          <w:lang w:val="lt-LT"/>
        </w:rPr>
        <w:t>.</w:t>
      </w:r>
    </w:p>
    <w:p w:rsidR="00964F08" w:rsidRPr="00077CD4" w:rsidRDefault="00964F08" w:rsidP="00885897">
      <w:pPr>
        <w:pStyle w:val="prastasiniatinklio"/>
        <w:tabs>
          <w:tab w:val="left" w:pos="1418"/>
        </w:tabs>
        <w:spacing w:before="0" w:beforeAutospacing="0" w:after="0" w:afterAutospacing="0" w:line="240" w:lineRule="auto"/>
        <w:ind w:firstLine="851"/>
        <w:jc w:val="both"/>
        <w:rPr>
          <w:rFonts w:eastAsia="Calibri"/>
          <w:color w:val="000000"/>
          <w:lang w:val="lt-LT"/>
        </w:rPr>
      </w:pPr>
      <w:r w:rsidRPr="00077CD4">
        <w:rPr>
          <w:rFonts w:eastAsia="Calibri"/>
          <w:color w:val="000000"/>
          <w:lang w:val="lt-LT"/>
        </w:rPr>
        <w:t xml:space="preserve">Trejų metų lyginamojoje diagramoje </w:t>
      </w:r>
      <w:r w:rsidR="002D335B" w:rsidRPr="0031085D">
        <w:rPr>
          <w:rFonts w:eastAsia="Calibri"/>
          <w:color w:val="000000"/>
          <w:lang w:val="lt-LT"/>
        </w:rPr>
        <w:t>matyti</w:t>
      </w:r>
      <w:r w:rsidRPr="00077CD4">
        <w:rPr>
          <w:rFonts w:eastAsia="Calibri"/>
          <w:color w:val="000000"/>
          <w:lang w:val="lt-LT"/>
        </w:rPr>
        <w:t>, kad 12,4 proc. abiturientų daugiau pasirinko universitetines studijas, 5,2 proc. sumažėjo besimokančiųjų kolegijose lyginant su 2017–2018 m. m. Iš viso 73,4 proc. (2017 m. –</w:t>
      </w:r>
      <w:r w:rsidR="002D335B" w:rsidRPr="0031085D">
        <w:rPr>
          <w:rFonts w:eastAsia="Calibri"/>
          <w:color w:val="000000"/>
          <w:lang w:val="lt-LT"/>
        </w:rPr>
        <w:t xml:space="preserve"> </w:t>
      </w:r>
      <w:r w:rsidRPr="00077CD4">
        <w:rPr>
          <w:rFonts w:eastAsia="Calibri"/>
          <w:color w:val="000000"/>
          <w:lang w:val="lt-LT"/>
        </w:rPr>
        <w:t xml:space="preserve">73,2 proc.) abiturientų siekia aukštojo išsilavinimo. </w:t>
      </w:r>
      <w:r w:rsidRPr="00077CD4">
        <w:rPr>
          <w:bCs/>
          <w:color w:val="000000"/>
          <w:kern w:val="24"/>
          <w:lang w:val="lt-LT"/>
        </w:rPr>
        <w:t>2018 m. daugiau abiturientų išvyko į užsienį gyventi ir dirbti negu ankstesniais metais.</w:t>
      </w:r>
    </w:p>
    <w:p w:rsidR="00964F08" w:rsidRPr="0031085D" w:rsidRDefault="00964F08" w:rsidP="00885897">
      <w:pPr>
        <w:pStyle w:val="prastasiniatinklio"/>
        <w:spacing w:before="0" w:beforeAutospacing="0" w:after="240" w:afterAutospacing="0" w:line="240" w:lineRule="auto"/>
        <w:ind w:firstLine="851"/>
        <w:jc w:val="both"/>
        <w:rPr>
          <w:rFonts w:eastAsia="Calibri"/>
          <w:i/>
        </w:rPr>
      </w:pPr>
      <w:r w:rsidRPr="00077CD4">
        <w:rPr>
          <w:rFonts w:eastAsia="Calibri"/>
          <w:color w:val="000000"/>
          <w:lang w:val="lt-LT"/>
        </w:rPr>
        <w:t xml:space="preserve">Pagrindinio ugdymo programą baigė 99,7 proc. (2017 m. – 99,1) dešimtokų. Pagrindinį išsilavinimą įgijo 98 proc. mokinių (345 mokiniai), 6 ugdytiniai baigė individualizuotą pagrindinio ugdymo programą. </w:t>
      </w:r>
      <w:r w:rsidRPr="00077CD4">
        <w:rPr>
          <w:bCs/>
          <w:iCs/>
          <w:color w:val="000000"/>
          <w:kern w:val="24"/>
          <w:lang w:val="lt-LT"/>
        </w:rPr>
        <w:t>PUPP lietuvių kalbos balo vidurkis – 6,5 (2017 m. – 6,3),  matematikos balo vidurkis – 4,4 (2017 m. – 5,3). Lietuvių kalbos balo vidurkis gerėjo 0,2, tačiau matematikos balas mažėjo 0,9  lyginant su 2017 m. laidos dešimtokais. Rajono mokinių lietuvių  kalbos vidutinis balas didesnis 0,2, o matematikos – 0,3 mažesnis negu šalies.</w:t>
      </w:r>
      <w:r w:rsidRPr="0031085D">
        <w:t xml:space="preserve">  </w:t>
      </w:r>
      <w:r w:rsidRPr="0031085D">
        <w:rPr>
          <w:rFonts w:eastAsia="Calibri"/>
          <w:i/>
          <w:noProof/>
          <w:lang w:val="lt-LT" w:eastAsia="lt-LT"/>
        </w:rPr>
        <w:drawing>
          <wp:inline distT="0" distB="0" distL="0" distR="0" wp14:anchorId="57E4E63E" wp14:editId="0361C540">
            <wp:extent cx="6118860" cy="1432560"/>
            <wp:effectExtent l="0" t="0" r="0" b="0"/>
            <wp:docPr id="29"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D0C7C" w:rsidRPr="00ED0C7C">
        <w:rPr>
          <w:rFonts w:eastAsia="Calibri"/>
          <w:i/>
        </w:rPr>
        <w:t>Diagrama Nr. 10. 2016 m., 2017 m. ir 2018 m. dešimtokų tolimesnė veikla (proc.)</w:t>
      </w:r>
      <w:r w:rsidRPr="00517964">
        <w:rPr>
          <w:rFonts w:eastAsia="Calibri"/>
          <w:i/>
        </w:rPr>
        <w:t xml:space="preserve"> Duomenų šaltinis: Bendrojo ugdymo mokyklos</w:t>
      </w:r>
      <w:r w:rsidRPr="0031085D">
        <w:rPr>
          <w:rFonts w:eastAsia="Calibri"/>
          <w:color w:val="000000"/>
        </w:rPr>
        <w:t xml:space="preserve">           </w:t>
      </w:r>
    </w:p>
    <w:p w:rsidR="00964F08" w:rsidRPr="0031085D" w:rsidRDefault="00964F08" w:rsidP="00B27BB1">
      <w:pPr>
        <w:pStyle w:val="Pagrindinistekstas3"/>
        <w:tabs>
          <w:tab w:val="left" w:pos="720"/>
        </w:tabs>
        <w:autoSpaceDE w:val="0"/>
        <w:autoSpaceDN w:val="0"/>
        <w:adjustRightInd w:val="0"/>
        <w:spacing w:before="0" w:after="0" w:line="240" w:lineRule="auto"/>
        <w:ind w:firstLine="851"/>
        <w:jc w:val="both"/>
        <w:rPr>
          <w:rFonts w:ascii="Times New Roman" w:hAnsi="Times New Roman" w:cs="Times New Roman"/>
          <w:bCs/>
          <w:color w:val="000000"/>
          <w:kern w:val="24"/>
          <w:sz w:val="24"/>
          <w:szCs w:val="24"/>
        </w:rPr>
      </w:pPr>
      <w:r w:rsidRPr="0031085D">
        <w:rPr>
          <w:rFonts w:ascii="Times New Roman" w:eastAsia="Calibri" w:hAnsi="Times New Roman" w:cs="Times New Roman"/>
          <w:color w:val="000000"/>
          <w:sz w:val="24"/>
          <w:szCs w:val="24"/>
        </w:rPr>
        <w:t xml:space="preserve">Lyginamojoje diagramoje </w:t>
      </w:r>
      <w:r w:rsidR="002D335B" w:rsidRPr="0031085D">
        <w:rPr>
          <w:rFonts w:ascii="Times New Roman" w:eastAsia="Calibri" w:hAnsi="Times New Roman" w:cs="Times New Roman"/>
          <w:color w:val="000000"/>
          <w:sz w:val="24"/>
          <w:szCs w:val="24"/>
        </w:rPr>
        <w:t>matyti</w:t>
      </w:r>
      <w:r w:rsidRPr="0031085D">
        <w:rPr>
          <w:rFonts w:ascii="Times New Roman" w:eastAsia="Calibri" w:hAnsi="Times New Roman" w:cs="Times New Roman"/>
          <w:color w:val="000000"/>
          <w:sz w:val="24"/>
          <w:szCs w:val="24"/>
        </w:rPr>
        <w:t>, kad per trejus metus neženkliai kinta dešimtokų, pasirenkančių vidurinio ugdymo programą gimnazijose, dalis. 5,3 proc. sumažėjo pasirinkusiųjų mokymąsi profesinėse mokyklose. Iš viso tęsia mokymąsi 94,4 proc. (2017 m. – 97,2 proc.) dešimtokų.</w:t>
      </w:r>
      <w:r w:rsidRPr="0031085D">
        <w:rPr>
          <w:rFonts w:ascii="Times New Roman" w:hAnsi="Times New Roman" w:cs="Times New Roman"/>
          <w:b/>
          <w:color w:val="000000"/>
          <w:kern w:val="24"/>
          <w:sz w:val="24"/>
          <w:szCs w:val="24"/>
        </w:rPr>
        <w:t xml:space="preserve"> </w:t>
      </w:r>
      <w:r w:rsidRPr="0031085D">
        <w:rPr>
          <w:rFonts w:ascii="Times New Roman" w:hAnsi="Times New Roman" w:cs="Times New Roman"/>
          <w:color w:val="000000"/>
          <w:kern w:val="24"/>
          <w:sz w:val="24"/>
          <w:szCs w:val="24"/>
        </w:rPr>
        <w:t>Darbinę veiklą pradėjo 8 dešimtokai ir emigravo – 5.</w:t>
      </w:r>
    </w:p>
    <w:p w:rsidR="00964F08" w:rsidRPr="0031085D" w:rsidRDefault="00964F08" w:rsidP="00AA6D36">
      <w:pPr>
        <w:pStyle w:val="Pagrindinistekstas3"/>
        <w:autoSpaceDE w:val="0"/>
        <w:autoSpaceDN w:val="0"/>
        <w:adjustRightInd w:val="0"/>
        <w:spacing w:before="0" w:after="0" w:line="240" w:lineRule="auto"/>
        <w:ind w:firstLine="851"/>
        <w:jc w:val="both"/>
        <w:rPr>
          <w:rFonts w:ascii="Times New Roman" w:hAnsi="Times New Roman" w:cs="Times New Roman"/>
          <w:bCs/>
          <w:iCs/>
          <w:color w:val="000000"/>
          <w:kern w:val="24"/>
          <w:sz w:val="24"/>
          <w:szCs w:val="24"/>
        </w:rPr>
      </w:pPr>
      <w:r w:rsidRPr="0031085D">
        <w:rPr>
          <w:rFonts w:ascii="Times New Roman" w:eastAsia="Calibri" w:hAnsi="Times New Roman" w:cs="Times New Roman"/>
          <w:color w:val="000000"/>
          <w:sz w:val="24"/>
          <w:szCs w:val="24"/>
        </w:rPr>
        <w:t xml:space="preserve">Jau penkerius metus bendrojo ugdymo mokyklos </w:t>
      </w:r>
      <w:r w:rsidRPr="0031085D">
        <w:rPr>
          <w:rFonts w:ascii="Times New Roman" w:eastAsia="Calibri" w:hAnsi="Times New Roman" w:cs="Times New Roman"/>
          <w:sz w:val="24"/>
          <w:szCs w:val="24"/>
        </w:rPr>
        <w:t>dalyvavo Nacionalinio egzaminų centro organizuotame Nacionaliniame mokinių pasiekimų patikrinime (NMPP)</w:t>
      </w:r>
      <w:r w:rsidR="002502B9" w:rsidRPr="0031085D">
        <w:rPr>
          <w:rFonts w:ascii="Times New Roman" w:eastAsia="Calibri" w:hAnsi="Times New Roman" w:cs="Times New Roman"/>
          <w:sz w:val="24"/>
          <w:szCs w:val="24"/>
        </w:rPr>
        <w:t>.</w:t>
      </w:r>
      <w:r w:rsidRPr="0031085D">
        <w:rPr>
          <w:rFonts w:ascii="Times New Roman" w:eastAsia="Calibri" w:hAnsi="Times New Roman" w:cs="Times New Roman"/>
          <w:sz w:val="24"/>
          <w:szCs w:val="24"/>
        </w:rPr>
        <w:t xml:space="preserve"> </w:t>
      </w:r>
      <w:r w:rsidRPr="0031085D">
        <w:rPr>
          <w:rFonts w:ascii="Times New Roman" w:hAnsi="Times New Roman" w:cs="Times New Roman"/>
          <w:iCs/>
          <w:color w:val="000000"/>
          <w:kern w:val="24"/>
          <w:sz w:val="24"/>
          <w:szCs w:val="24"/>
        </w:rPr>
        <w:t xml:space="preserve">Išsamesnę informaciją apie 2018 m. standartizuotus testus galima rasti Savivaldybės internetinės svetainės tinklalapyje adresu </w:t>
      </w:r>
      <w:hyperlink r:id="rId27" w:history="1">
        <w:r w:rsidRPr="0031085D">
          <w:rPr>
            <w:rStyle w:val="Hipersaitas"/>
            <w:rFonts w:ascii="Times New Roman" w:hAnsi="Times New Roman" w:cs="Times New Roman"/>
            <w:iCs/>
            <w:kern w:val="24"/>
            <w:sz w:val="24"/>
            <w:szCs w:val="24"/>
          </w:rPr>
          <w:t>https://www.klaipedos-r.lt/go.php/lit/Egzaminai-olimpiados-konkursai</w:t>
        </w:r>
      </w:hyperlink>
      <w:r w:rsidR="000E6A69" w:rsidRPr="0031085D">
        <w:rPr>
          <w:rFonts w:ascii="Times New Roman" w:hAnsi="Times New Roman" w:cs="Times New Roman"/>
          <w:iCs/>
          <w:color w:val="000000"/>
          <w:kern w:val="24"/>
          <w:sz w:val="24"/>
          <w:szCs w:val="24"/>
        </w:rPr>
        <w:t>. Reikia pažymėti, kad a</w:t>
      </w:r>
      <w:r w:rsidRPr="0031085D">
        <w:rPr>
          <w:rFonts w:ascii="Times New Roman" w:eastAsia="Calibri" w:hAnsi="Times New Roman" w:cs="Times New Roman"/>
          <w:color w:val="000000"/>
          <w:sz w:val="24"/>
          <w:szCs w:val="24"/>
        </w:rPr>
        <w:t xml:space="preserve">taskaitoje </w:t>
      </w:r>
      <w:r w:rsidR="002D335B" w:rsidRPr="0031085D">
        <w:rPr>
          <w:rFonts w:ascii="Times New Roman" w:eastAsia="Calibri" w:hAnsi="Times New Roman" w:cs="Times New Roman"/>
          <w:color w:val="000000"/>
          <w:sz w:val="24"/>
          <w:szCs w:val="24"/>
        </w:rPr>
        <w:t>pateikiami</w:t>
      </w:r>
      <w:r w:rsidRPr="0031085D">
        <w:rPr>
          <w:rFonts w:ascii="Times New Roman" w:eastAsia="Calibri" w:hAnsi="Times New Roman" w:cs="Times New Roman"/>
          <w:color w:val="000000"/>
          <w:sz w:val="24"/>
          <w:szCs w:val="24"/>
        </w:rPr>
        <w:t xml:space="preserve"> skirtumai tarp miesto ir kaimo mokyklų mokinių, berniukų ir mergaičių rezultatų. </w:t>
      </w:r>
      <w:r w:rsidRPr="0031085D">
        <w:rPr>
          <w:rFonts w:ascii="Times New Roman" w:eastAsia="Calibri" w:hAnsi="Times New Roman" w:cs="Times New Roman"/>
          <w:color w:val="FF0000"/>
          <w:sz w:val="24"/>
          <w:szCs w:val="24"/>
        </w:rPr>
        <w:t xml:space="preserve"> </w:t>
      </w:r>
      <w:r w:rsidRPr="0031085D">
        <w:rPr>
          <w:rFonts w:ascii="Times New Roman" w:hAnsi="Times New Roman" w:cs="Times New Roman"/>
          <w:b/>
          <w:i/>
          <w:sz w:val="24"/>
          <w:szCs w:val="24"/>
        </w:rPr>
        <w:t xml:space="preserve">  </w:t>
      </w:r>
      <w:r w:rsidRPr="0031085D">
        <w:rPr>
          <w:rFonts w:ascii="Times New Roman" w:hAnsi="Times New Roman" w:cs="Times New Roman"/>
          <w:b/>
          <w:i/>
          <w:sz w:val="24"/>
          <w:szCs w:val="24"/>
        </w:rPr>
        <w:tab/>
        <w:t xml:space="preserve"> </w:t>
      </w:r>
    </w:p>
    <w:tbl>
      <w:tblPr>
        <w:tblW w:w="9698" w:type="dxa"/>
        <w:tblInd w:w="107" w:type="dxa"/>
        <w:tblLayout w:type="fixed"/>
        <w:tblLook w:val="04A0" w:firstRow="1" w:lastRow="0" w:firstColumn="1" w:lastColumn="0" w:noHBand="0" w:noVBand="1"/>
      </w:tblPr>
      <w:tblGrid>
        <w:gridCol w:w="9698"/>
      </w:tblGrid>
      <w:tr w:rsidR="00964F08" w:rsidRPr="0031085D" w:rsidTr="00894CAA">
        <w:trPr>
          <w:trHeight w:val="811"/>
        </w:trPr>
        <w:tc>
          <w:tcPr>
            <w:tcW w:w="9698" w:type="dxa"/>
            <w:tcBorders>
              <w:top w:val="nil"/>
              <w:left w:val="nil"/>
              <w:bottom w:val="nil"/>
              <w:right w:val="nil"/>
            </w:tcBorders>
          </w:tcPr>
          <w:p w:rsidR="00964F08" w:rsidRPr="0031085D" w:rsidRDefault="00964F08" w:rsidP="00ED0C7C">
            <w:pPr>
              <w:autoSpaceDE w:val="0"/>
              <w:autoSpaceDN w:val="0"/>
              <w:adjustRightInd w:val="0"/>
              <w:spacing w:before="0" w:after="0" w:line="240" w:lineRule="auto"/>
              <w:ind w:right="-108" w:firstLine="854"/>
              <w:jc w:val="both"/>
              <w:rPr>
                <w:rFonts w:ascii="Times New Roman" w:eastAsia="Calibri" w:hAnsi="Times New Roman" w:cs="Times New Roman"/>
                <w:color w:val="000000"/>
                <w:sz w:val="24"/>
                <w:szCs w:val="24"/>
              </w:rPr>
            </w:pPr>
            <w:r w:rsidRPr="0031085D">
              <w:rPr>
                <w:rFonts w:ascii="Times New Roman" w:hAnsi="Times New Roman" w:cs="Times New Roman"/>
                <w:sz w:val="24"/>
                <w:szCs w:val="24"/>
              </w:rPr>
              <w:lastRenderedPageBreak/>
              <w:t xml:space="preserve">Švietimo skyrius 2018 m. pradėjo vykdyti du mokyklų pažangos iš ES struktūrinių fondų bendrai finansuojamus projektus </w:t>
            </w:r>
            <w:r w:rsidRPr="0031085D">
              <w:rPr>
                <w:rFonts w:ascii="Times New Roman" w:hAnsi="Times New Roman" w:cs="Times New Roman"/>
                <w:bCs/>
                <w:sz w:val="24"/>
                <w:szCs w:val="24"/>
              </w:rPr>
              <w:t>,,Atvirkščia pamoka</w:t>
            </w:r>
            <w:r w:rsidR="002D335B" w:rsidRPr="0031085D">
              <w:rPr>
                <w:rFonts w:ascii="Times New Roman" w:hAnsi="Times New Roman" w:cs="Times New Roman"/>
                <w:bCs/>
                <w:sz w:val="24"/>
                <w:szCs w:val="24"/>
              </w:rPr>
              <w:t>“</w:t>
            </w:r>
            <w:r w:rsidRPr="0031085D">
              <w:rPr>
                <w:rFonts w:ascii="Times New Roman" w:hAnsi="Times New Roman" w:cs="Times New Roman"/>
                <w:bCs/>
                <w:sz w:val="24"/>
                <w:szCs w:val="24"/>
              </w:rPr>
              <w:t xml:space="preserve"> – kiekvieno mokinio pažangai</w:t>
            </w:r>
            <w:r w:rsidR="002D335B" w:rsidRPr="0031085D">
              <w:rPr>
                <w:rFonts w:ascii="Times New Roman" w:hAnsi="Times New Roman" w:cs="Times New Roman"/>
                <w:bCs/>
                <w:sz w:val="24"/>
                <w:szCs w:val="24"/>
              </w:rPr>
              <w:t>“</w:t>
            </w:r>
            <w:r w:rsidRPr="0031085D">
              <w:rPr>
                <w:rFonts w:ascii="Times New Roman" w:hAnsi="Times New Roman" w:cs="Times New Roman"/>
                <w:bCs/>
                <w:sz w:val="24"/>
                <w:szCs w:val="24"/>
              </w:rPr>
              <w:t xml:space="preserve"> (projekto vertė – 89</w:t>
            </w:r>
            <w:r w:rsidR="002D335B" w:rsidRPr="0031085D">
              <w:rPr>
                <w:rFonts w:ascii="Times New Roman" w:hAnsi="Times New Roman" w:cs="Times New Roman"/>
                <w:bCs/>
                <w:sz w:val="24"/>
                <w:szCs w:val="24"/>
              </w:rPr>
              <w:t xml:space="preserve"> </w:t>
            </w:r>
            <w:r w:rsidRPr="0031085D">
              <w:rPr>
                <w:rFonts w:ascii="Times New Roman" w:hAnsi="Times New Roman" w:cs="Times New Roman"/>
                <w:bCs/>
                <w:sz w:val="24"/>
                <w:szCs w:val="24"/>
              </w:rPr>
              <w:t>425,58 Eur) ir ,,Motyvuoti mokytojai ir tėvai, –motyvuoti mokiniai</w:t>
            </w:r>
            <w:r w:rsidR="002D335B" w:rsidRPr="0031085D">
              <w:rPr>
                <w:rFonts w:ascii="Times New Roman" w:hAnsi="Times New Roman" w:cs="Times New Roman"/>
                <w:bCs/>
                <w:sz w:val="24"/>
                <w:szCs w:val="24"/>
              </w:rPr>
              <w:t>“</w:t>
            </w:r>
            <w:r w:rsidRPr="0031085D">
              <w:rPr>
                <w:rFonts w:ascii="Times New Roman" w:hAnsi="Times New Roman" w:cs="Times New Roman"/>
                <w:bCs/>
                <w:sz w:val="24"/>
                <w:szCs w:val="24"/>
              </w:rPr>
              <w:t xml:space="preserve"> (projekto vertė – 114</w:t>
            </w:r>
            <w:r w:rsidR="002D335B" w:rsidRPr="0031085D">
              <w:rPr>
                <w:rFonts w:ascii="Times New Roman" w:hAnsi="Times New Roman" w:cs="Times New Roman"/>
                <w:bCs/>
                <w:sz w:val="24"/>
                <w:szCs w:val="24"/>
              </w:rPr>
              <w:t xml:space="preserve"> </w:t>
            </w:r>
            <w:r w:rsidRPr="0031085D">
              <w:rPr>
                <w:rFonts w:ascii="Times New Roman" w:hAnsi="Times New Roman" w:cs="Times New Roman"/>
                <w:bCs/>
                <w:sz w:val="24"/>
                <w:szCs w:val="24"/>
              </w:rPr>
              <w:t xml:space="preserve">806,83 Eur). Projektų tikslai: </w:t>
            </w:r>
            <w:r w:rsidRPr="0031085D">
              <w:rPr>
                <w:rFonts w:ascii="Times New Roman" w:hAnsi="Times New Roman" w:cs="Times New Roman"/>
                <w:bCs/>
                <w:i/>
                <w:sz w:val="24"/>
                <w:szCs w:val="24"/>
              </w:rPr>
              <w:t>pagerinti pradinių klasių mokinių rašymo gebėjimus ir 5–8 klasių mokinių matematinius gebėjimus.</w:t>
            </w:r>
            <w:r w:rsidRPr="0031085D">
              <w:rPr>
                <w:rFonts w:ascii="Times New Roman" w:hAnsi="Times New Roman" w:cs="Times New Roman"/>
                <w:bCs/>
                <w:sz w:val="24"/>
                <w:szCs w:val="24"/>
              </w:rPr>
              <w:t xml:space="preserve"> Taip pat </w:t>
            </w:r>
            <w:r w:rsidRPr="0031085D">
              <w:rPr>
                <w:rFonts w:ascii="Times New Roman" w:hAnsi="Times New Roman" w:cs="Times New Roman"/>
                <w:sz w:val="24"/>
                <w:szCs w:val="24"/>
              </w:rPr>
              <w:t xml:space="preserve">Klaipėdos rajono savivaldybė dalyvauja Nacionaliniame projekte „Lyderių laikas 3“. </w:t>
            </w:r>
          </w:p>
          <w:p w:rsidR="00964F08" w:rsidRPr="0031085D" w:rsidRDefault="00964F08" w:rsidP="00ED0C7C">
            <w:pPr>
              <w:tabs>
                <w:tab w:val="left" w:pos="1405"/>
              </w:tabs>
              <w:autoSpaceDE w:val="0"/>
              <w:autoSpaceDN w:val="0"/>
              <w:adjustRightInd w:val="0"/>
              <w:spacing w:before="0" w:after="0" w:line="240" w:lineRule="auto"/>
              <w:ind w:right="-108" w:firstLine="851"/>
              <w:jc w:val="both"/>
              <w:rPr>
                <w:rStyle w:val="Pareigos"/>
                <w:rFonts w:ascii="Times New Roman" w:eastAsia="Calibri" w:hAnsi="Times New Roman" w:cs="Times New Roman"/>
                <w:caps w:val="0"/>
                <w:color w:val="000000"/>
                <w:sz w:val="24"/>
                <w:szCs w:val="24"/>
              </w:rPr>
            </w:pPr>
            <w:r w:rsidRPr="0031085D">
              <w:rPr>
                <w:rFonts w:ascii="Times New Roman" w:eastAsia="Calibri" w:hAnsi="Times New Roman" w:cs="Times New Roman"/>
                <w:i/>
                <w:color w:val="000000"/>
                <w:sz w:val="24"/>
                <w:szCs w:val="24"/>
              </w:rPr>
              <w:t>ŠVIS duomenimis</w:t>
            </w:r>
            <w:r w:rsidR="002D335B" w:rsidRPr="0031085D">
              <w:rPr>
                <w:rFonts w:ascii="Times New Roman" w:eastAsia="Calibri" w:hAnsi="Times New Roman" w:cs="Times New Roman"/>
                <w:i/>
                <w:color w:val="000000"/>
                <w:sz w:val="24"/>
                <w:szCs w:val="24"/>
              </w:rPr>
              <w:t>,</w:t>
            </w:r>
            <w:r w:rsidRPr="0031085D">
              <w:rPr>
                <w:rFonts w:ascii="Times New Roman" w:eastAsia="Calibri" w:hAnsi="Times New Roman" w:cs="Times New Roman"/>
                <w:color w:val="000000"/>
                <w:sz w:val="24"/>
                <w:szCs w:val="24"/>
              </w:rPr>
              <w:t xml:space="preserve"> rajono bendrojo ugdymo mokyklose yra 923 specialiųjų ugdymosi poreikių (SUP) turintys mokiniai, iš jų kalbėjimo ir kalbos sutrikimų – 490. </w:t>
            </w:r>
            <w:r w:rsidRPr="0031085D">
              <w:rPr>
                <w:rFonts w:ascii="Times New Roman" w:eastAsia="Calibri" w:hAnsi="Times New Roman" w:cs="Times New Roman"/>
                <w:i/>
                <w:color w:val="000000"/>
                <w:sz w:val="24"/>
                <w:szCs w:val="24"/>
              </w:rPr>
              <w:t>Švietimo skyriaus duomenimis</w:t>
            </w:r>
            <w:r w:rsidR="002D335B" w:rsidRPr="0031085D">
              <w:rPr>
                <w:rFonts w:ascii="Times New Roman" w:eastAsia="Calibri" w:hAnsi="Times New Roman" w:cs="Times New Roman"/>
                <w:i/>
                <w:color w:val="000000"/>
                <w:sz w:val="24"/>
                <w:szCs w:val="24"/>
              </w:rPr>
              <w:t>,</w:t>
            </w:r>
            <w:r w:rsidRPr="0031085D">
              <w:rPr>
                <w:rFonts w:ascii="Times New Roman" w:eastAsia="Calibri" w:hAnsi="Times New Roman" w:cs="Times New Roman"/>
                <w:color w:val="000000"/>
                <w:sz w:val="24"/>
                <w:szCs w:val="24"/>
              </w:rPr>
              <w:t xml:space="preserve"> 544 SUP ugdytiniai yra ikimokyklinėse įstaigose, iš jų 455 turintys kalbėjimo ir kalbos sutrikimų. Švietimo įstaigose pagalbai mokiniui teikti įsteigti 39 logopedų ir specialiųjų pedagogų etatai, psichologų – 13,25 ir 5 Pedagoginėje psichologinėje tarnyboje, socialinių pedagogų – 15,24 ir </w:t>
            </w:r>
            <w:r w:rsidRPr="0031085D">
              <w:rPr>
                <w:rStyle w:val="Pareigos"/>
                <w:rFonts w:ascii="Times New Roman" w:hAnsi="Times New Roman" w:cs="Times New Roman"/>
                <w:caps w:val="0"/>
                <w:color w:val="000000"/>
                <w:sz w:val="24"/>
                <w:szCs w:val="24"/>
              </w:rPr>
              <w:t>specialiajai pagalbai – 69 etatai.</w:t>
            </w:r>
            <w:r w:rsidRPr="0031085D">
              <w:rPr>
                <w:rFonts w:ascii="Times New Roman" w:eastAsia="Calibri" w:hAnsi="Times New Roman" w:cs="Times New Roman"/>
                <w:color w:val="000000"/>
                <w:sz w:val="24"/>
                <w:szCs w:val="24"/>
              </w:rPr>
              <w:t xml:space="preserve"> L</w:t>
            </w:r>
            <w:r w:rsidRPr="0031085D">
              <w:rPr>
                <w:rStyle w:val="Pareigos"/>
                <w:rFonts w:ascii="Times New Roman" w:hAnsi="Times New Roman" w:cs="Times New Roman"/>
                <w:caps w:val="0"/>
                <w:color w:val="000000"/>
                <w:sz w:val="24"/>
                <w:szCs w:val="24"/>
              </w:rPr>
              <w:t>ogopedo ir/ar specialiojo pedagogo pagalba teikiama visose švietimo įstaigose, kuriose vykdomos ikimokyklinio, priešmokyklinio, pradinio, pagrindinio ir vidurinio  ugdymo  programos.</w:t>
            </w:r>
            <w:r w:rsidRPr="0031085D">
              <w:rPr>
                <w:rStyle w:val="Pareigos"/>
                <w:rFonts w:ascii="Times New Roman" w:hAnsi="Times New Roman" w:cs="Times New Roman"/>
                <w:bCs/>
                <w:caps w:val="0"/>
                <w:sz w:val="24"/>
                <w:szCs w:val="24"/>
              </w:rPr>
              <w:t xml:space="preserve"> </w:t>
            </w:r>
          </w:p>
          <w:p w:rsidR="00964F08" w:rsidRPr="0031085D" w:rsidRDefault="00964F08" w:rsidP="00ED0C7C">
            <w:pPr>
              <w:autoSpaceDE w:val="0"/>
              <w:autoSpaceDN w:val="0"/>
              <w:adjustRightInd w:val="0"/>
              <w:spacing w:before="0" w:after="0" w:line="240" w:lineRule="auto"/>
              <w:ind w:firstLine="851"/>
              <w:jc w:val="both"/>
              <w:rPr>
                <w:rStyle w:val="Pareigos"/>
                <w:rFonts w:ascii="Times New Roman" w:hAnsi="Times New Roman" w:cs="Times New Roman"/>
                <w:bCs/>
                <w:caps w:val="0"/>
                <w:sz w:val="24"/>
                <w:szCs w:val="24"/>
              </w:rPr>
            </w:pPr>
            <w:r w:rsidRPr="0031085D">
              <w:rPr>
                <w:rStyle w:val="Pareigos"/>
                <w:rFonts w:ascii="Times New Roman" w:hAnsi="Times New Roman" w:cs="Times New Roman"/>
                <w:bCs/>
                <w:caps w:val="0"/>
                <w:sz w:val="24"/>
                <w:szCs w:val="24"/>
              </w:rPr>
              <w:t>Švietimo centras, rem</w:t>
            </w:r>
            <w:r w:rsidR="00F638A3">
              <w:rPr>
                <w:rStyle w:val="Pareigos"/>
                <w:rFonts w:ascii="Times New Roman" w:hAnsi="Times New Roman" w:cs="Times New Roman"/>
                <w:bCs/>
                <w:caps w:val="0"/>
                <w:sz w:val="24"/>
                <w:szCs w:val="24"/>
              </w:rPr>
              <w:t>damasis</w:t>
            </w:r>
            <w:r w:rsidRPr="0031085D">
              <w:rPr>
                <w:rStyle w:val="Pareigos"/>
                <w:rFonts w:ascii="Times New Roman" w:hAnsi="Times New Roman" w:cs="Times New Roman"/>
                <w:bCs/>
                <w:caps w:val="0"/>
                <w:sz w:val="24"/>
                <w:szCs w:val="24"/>
              </w:rPr>
              <w:t xml:space="preserve"> numatytomis veiklos kryptimis, 2018 m. organizavo 285 (2017 m. – 337) profesinio augimo renginius (seminarus, virtualias paskaitas, konferencijas, forumą, diskusijas, apskritus stalus, </w:t>
            </w:r>
            <w:proofErr w:type="spellStart"/>
            <w:r w:rsidRPr="0031085D">
              <w:rPr>
                <w:rStyle w:val="Pareigos"/>
                <w:rFonts w:ascii="Times New Roman" w:hAnsi="Times New Roman" w:cs="Times New Roman"/>
                <w:bCs/>
                <w:caps w:val="0"/>
                <w:sz w:val="24"/>
                <w:szCs w:val="24"/>
              </w:rPr>
              <w:t>supervizijas</w:t>
            </w:r>
            <w:proofErr w:type="spellEnd"/>
            <w:r w:rsidRPr="0031085D">
              <w:rPr>
                <w:rStyle w:val="Pareigos"/>
                <w:rFonts w:ascii="Times New Roman" w:hAnsi="Times New Roman" w:cs="Times New Roman"/>
                <w:bCs/>
                <w:caps w:val="0"/>
                <w:sz w:val="24"/>
                <w:szCs w:val="24"/>
              </w:rPr>
              <w:t xml:space="preserve">, metodinius pasitarimus, gerosios patirties sklaidą, edukacines išvykas ir kt.), kuriuose dalyvavo 14994 klausytojai. Švietimo įstaigų vadovai pagal poreikį inicijavo mokymus mokyklų pedagogams, tėvams. </w:t>
            </w:r>
          </w:p>
          <w:p w:rsidR="00964F08" w:rsidRPr="0031085D" w:rsidRDefault="00964F08" w:rsidP="00ED0C7C">
            <w:pPr>
              <w:tabs>
                <w:tab w:val="left" w:pos="1405"/>
              </w:tabs>
              <w:autoSpaceDE w:val="0"/>
              <w:autoSpaceDN w:val="0"/>
              <w:adjustRightInd w:val="0"/>
              <w:spacing w:before="0" w:after="0" w:line="240" w:lineRule="auto"/>
              <w:ind w:firstLine="851"/>
              <w:jc w:val="both"/>
              <w:rPr>
                <w:rStyle w:val="Pareigos"/>
                <w:rFonts w:ascii="Times New Roman" w:eastAsia="Calibri" w:hAnsi="Times New Roman" w:cs="Times New Roman"/>
                <w:i/>
                <w:caps w:val="0"/>
                <w:sz w:val="24"/>
                <w:szCs w:val="24"/>
              </w:rPr>
            </w:pPr>
            <w:r w:rsidRPr="0031085D">
              <w:rPr>
                <w:rStyle w:val="Pareigos"/>
                <w:rFonts w:ascii="Times New Roman" w:hAnsi="Times New Roman" w:cs="Times New Roman"/>
                <w:caps w:val="0"/>
                <w:sz w:val="24"/>
                <w:szCs w:val="24"/>
              </w:rPr>
              <w:t xml:space="preserve">Toliau savo veiklą tęsė Trečiojo amžiaus universitetas (TAU), jame dalyvavo apie 243 senjorų. Aktyviai TAU 5 fakultetus lankė per 200 klausytojų. TAU klausytojams suorganizuoti 185 renginiai ir užsiėmimai, iš jų 26 edukacinės išvykos. Renginių dalyvių skaičius –  2418.  </w:t>
            </w:r>
          </w:p>
          <w:p w:rsidR="00964F08" w:rsidRPr="0031085D" w:rsidRDefault="00964F08" w:rsidP="00CE5CD6">
            <w:pPr>
              <w:pStyle w:val="Pagrindinistekstas3"/>
              <w:tabs>
                <w:tab w:val="left" w:pos="720"/>
                <w:tab w:val="left" w:pos="1430"/>
              </w:tabs>
              <w:autoSpaceDE w:val="0"/>
              <w:autoSpaceDN w:val="0"/>
              <w:adjustRightInd w:val="0"/>
              <w:spacing w:before="0" w:after="0" w:line="240" w:lineRule="auto"/>
              <w:ind w:firstLine="851"/>
              <w:jc w:val="both"/>
              <w:rPr>
                <w:rFonts w:ascii="Times New Roman" w:eastAsia="Calibri" w:hAnsi="Times New Roman" w:cs="Times New Roman"/>
                <w:sz w:val="24"/>
                <w:szCs w:val="24"/>
              </w:rPr>
            </w:pPr>
            <w:r w:rsidRPr="0031085D">
              <w:rPr>
                <w:rFonts w:ascii="Times New Roman" w:hAnsi="Times New Roman" w:cs="Times New Roman"/>
                <w:sz w:val="24"/>
                <w:szCs w:val="24"/>
              </w:rPr>
              <w:t>Visose rajono bendrojo ugdymo mokyklose mokiniai dalyvauja bent vienoje akredituotoje prevencinėje programoje.</w:t>
            </w:r>
            <w:r w:rsidRPr="0031085D">
              <w:rPr>
                <w:rFonts w:ascii="Times New Roman" w:eastAsia="Calibri" w:hAnsi="Times New Roman" w:cs="Times New Roman"/>
                <w:sz w:val="24"/>
                <w:szCs w:val="24"/>
              </w:rPr>
              <w:t xml:space="preserve"> Didėja mokinių skaičius ugdomų pagal 3 </w:t>
            </w:r>
            <w:proofErr w:type="spellStart"/>
            <w:r w:rsidRPr="0031085D">
              <w:rPr>
                <w:rFonts w:ascii="Times New Roman" w:eastAsia="Calibri" w:hAnsi="Times New Roman" w:cs="Times New Roman"/>
                <w:sz w:val="24"/>
                <w:szCs w:val="24"/>
              </w:rPr>
              <w:t>Lions</w:t>
            </w:r>
            <w:proofErr w:type="spellEnd"/>
            <w:r w:rsidRPr="0031085D">
              <w:rPr>
                <w:rFonts w:ascii="Times New Roman" w:eastAsia="Calibri" w:hAnsi="Times New Roman" w:cs="Times New Roman"/>
                <w:sz w:val="24"/>
                <w:szCs w:val="24"/>
              </w:rPr>
              <w:t xml:space="preserve"> </w:t>
            </w:r>
            <w:proofErr w:type="spellStart"/>
            <w:r w:rsidRPr="0031085D">
              <w:rPr>
                <w:rFonts w:ascii="Times New Roman" w:eastAsia="Calibri" w:hAnsi="Times New Roman" w:cs="Times New Roman"/>
                <w:sz w:val="24"/>
                <w:szCs w:val="24"/>
              </w:rPr>
              <w:t>Quest</w:t>
            </w:r>
            <w:proofErr w:type="spellEnd"/>
            <w:r w:rsidRPr="0031085D">
              <w:rPr>
                <w:rFonts w:ascii="Times New Roman" w:eastAsia="Calibri" w:hAnsi="Times New Roman" w:cs="Times New Roman"/>
                <w:sz w:val="24"/>
                <w:szCs w:val="24"/>
              </w:rPr>
              <w:t xml:space="preserve"> programas. Iš viso jomis užimta 90,8 proc. bendrojo ugdymo mokyklų mokinių. Dovilų pagrindinė mokykla vykdo smurto prevencijos programą ,,</w:t>
            </w:r>
            <w:proofErr w:type="spellStart"/>
            <w:r w:rsidRPr="0031085D">
              <w:rPr>
                <w:rFonts w:ascii="Times New Roman" w:eastAsia="Calibri" w:hAnsi="Times New Roman" w:cs="Times New Roman"/>
                <w:sz w:val="24"/>
                <w:szCs w:val="24"/>
              </w:rPr>
              <w:t>Olweus</w:t>
            </w:r>
            <w:proofErr w:type="spellEnd"/>
            <w:r w:rsidRPr="0031085D">
              <w:rPr>
                <w:rFonts w:ascii="Times New Roman" w:eastAsia="Calibri" w:hAnsi="Times New Roman" w:cs="Times New Roman"/>
                <w:sz w:val="24"/>
                <w:szCs w:val="24"/>
              </w:rPr>
              <w:t xml:space="preserve">“ ir yra sertifikuota šios programos mokykla. </w:t>
            </w:r>
          </w:p>
          <w:p w:rsidR="00964F08" w:rsidRPr="0031085D" w:rsidRDefault="00964F08" w:rsidP="00CE5CD6">
            <w:pPr>
              <w:pStyle w:val="Pagrindinistekstas3"/>
              <w:tabs>
                <w:tab w:val="left" w:pos="720"/>
                <w:tab w:val="left" w:pos="1417"/>
              </w:tabs>
              <w:autoSpaceDE w:val="0"/>
              <w:autoSpaceDN w:val="0"/>
              <w:adjustRightInd w:val="0"/>
              <w:spacing w:after="0" w:line="240" w:lineRule="auto"/>
              <w:ind w:firstLine="851"/>
              <w:jc w:val="both"/>
              <w:rPr>
                <w:rFonts w:ascii="Times New Roman" w:eastAsia="Calibri" w:hAnsi="Times New Roman" w:cs="Times New Roman"/>
                <w:sz w:val="24"/>
                <w:szCs w:val="24"/>
              </w:rPr>
            </w:pPr>
            <w:r w:rsidRPr="0031085D">
              <w:rPr>
                <w:rFonts w:ascii="Times New Roman" w:eastAsia="Calibri" w:hAnsi="Times New Roman" w:cs="Times New Roman"/>
                <w:b/>
                <w:color w:val="000000"/>
                <w:sz w:val="24"/>
                <w:szCs w:val="24"/>
              </w:rPr>
              <w:t xml:space="preserve">Švietimo įstaigų veiklos stebėsena. </w:t>
            </w:r>
            <w:r w:rsidRPr="0031085D">
              <w:rPr>
                <w:rFonts w:ascii="Times New Roman" w:hAnsi="Times New Roman" w:cs="Times New Roman"/>
                <w:sz w:val="24"/>
                <w:szCs w:val="24"/>
              </w:rPr>
              <w:t xml:space="preserve">2018 m. vykdytos 3 teminės patikros: 1) dėl Vaiko gerovės komisijų veiklos bendrojo ugdymo mokyklose, 2) Dėl ikimokyklinio, priešmokyklinio ir pradinio ugdymo perimamumo Endriejavo pagrindinėje mokykloje, 3) Dėl dokumentų rengimo ir tvarkymo; 5 žvalgomosios patikros;  Priekulės muzikos mokyklos ir Gargždų vaikų ir jaunimo laisvalaikio centro veiklos kokybės išorinis vertinimas. Švietimo skyriaus specialistai parengė 9 pažymas su rekomendacijomis tikrintų sričių veiklos tobulinimui. Buvo atliktos 49 neformaliojo vaikų švietimo programų vykdymo patikros. 13-oje rajono švietimo įstaigų  organizuota anketinė apklausa dėl smurto artimoje aplinkoje atpažinimo ir pagalbos vaikams galimybės (kaip žvalgomoji patikra), aptarta su įstaigų vadovais, apibendrinta ir </w:t>
            </w:r>
            <w:r w:rsidR="0031085D" w:rsidRPr="0031085D">
              <w:rPr>
                <w:rFonts w:ascii="Times New Roman" w:hAnsi="Times New Roman" w:cs="Times New Roman"/>
                <w:sz w:val="24"/>
                <w:szCs w:val="24"/>
              </w:rPr>
              <w:t>skelbiama</w:t>
            </w:r>
            <w:r w:rsidRPr="0031085D">
              <w:rPr>
                <w:rFonts w:ascii="Times New Roman" w:hAnsi="Times New Roman" w:cs="Times New Roman"/>
                <w:sz w:val="24"/>
                <w:szCs w:val="24"/>
              </w:rPr>
              <w:t xml:space="preserve"> PPT internetinėje svetainėje. Vykdant Priekulės muzikos mokyklos ir Gargždų vaikų ir jaunimo laisvalaikio centro veiklos kokybės išorinį vertinimą komisijos nustatė 10 stipriųjų veiklos aspektų ir 5 tobulintinus aspektus. Parengtos vertinimo pažymos.</w:t>
            </w:r>
          </w:p>
          <w:p w:rsidR="00964F08" w:rsidRPr="0031085D" w:rsidRDefault="00964F08" w:rsidP="00885897">
            <w:pPr>
              <w:pStyle w:val="Pagrindinistekstas3"/>
              <w:tabs>
                <w:tab w:val="left" w:pos="720"/>
              </w:tabs>
              <w:autoSpaceDE w:val="0"/>
              <w:autoSpaceDN w:val="0"/>
              <w:adjustRightInd w:val="0"/>
              <w:spacing w:after="0" w:line="240" w:lineRule="auto"/>
              <w:ind w:firstLine="851"/>
              <w:jc w:val="both"/>
              <w:rPr>
                <w:rFonts w:ascii="Times New Roman" w:hAnsi="Times New Roman" w:cs="Times New Roman"/>
                <w:b/>
                <w:color w:val="000000"/>
                <w:sz w:val="24"/>
                <w:szCs w:val="24"/>
              </w:rPr>
            </w:pPr>
            <w:r w:rsidRPr="0031085D">
              <w:rPr>
                <w:rFonts w:ascii="Times New Roman" w:hAnsi="Times New Roman" w:cs="Times New Roman"/>
                <w:b/>
                <w:color w:val="000000"/>
                <w:sz w:val="24"/>
                <w:szCs w:val="24"/>
              </w:rPr>
              <w:t xml:space="preserve"> Švietimo įstaigų mokinių užimtumas. </w:t>
            </w:r>
            <w:r w:rsidRPr="0031085D">
              <w:rPr>
                <w:rFonts w:ascii="Times New Roman" w:hAnsi="Times New Roman" w:cs="Times New Roman"/>
                <w:sz w:val="24"/>
                <w:szCs w:val="24"/>
              </w:rPr>
              <w:t>Klaipėdos rajono savivaldybės švietimo įstaigų mokiniai savo bendrąsias kompetencijas ir specialiuosius gebėjimus ugdo bei tobulina neformaliojo švietimo užsiėmimuose.</w:t>
            </w:r>
            <w:r w:rsidRPr="0031085D">
              <w:rPr>
                <w:rFonts w:ascii="Times New Roman" w:hAnsi="Times New Roman" w:cs="Times New Roman"/>
                <w:color w:val="C00000"/>
                <w:sz w:val="24"/>
                <w:szCs w:val="24"/>
              </w:rPr>
              <w:t xml:space="preserve"> </w:t>
            </w:r>
            <w:r w:rsidRPr="0031085D">
              <w:rPr>
                <w:rFonts w:ascii="Times New Roman" w:hAnsi="Times New Roman" w:cs="Times New Roman"/>
                <w:sz w:val="24"/>
                <w:szCs w:val="24"/>
              </w:rPr>
              <w:t>2018 m. spalio 1 d. duomenimis</w:t>
            </w:r>
            <w:r w:rsidR="0031085D" w:rsidRPr="0031085D">
              <w:rPr>
                <w:rFonts w:ascii="Times New Roman" w:hAnsi="Times New Roman" w:cs="Times New Roman"/>
                <w:sz w:val="24"/>
                <w:szCs w:val="24"/>
              </w:rPr>
              <w:t>,</w:t>
            </w:r>
            <w:r w:rsidRPr="0031085D">
              <w:rPr>
                <w:rFonts w:ascii="Times New Roman" w:hAnsi="Times New Roman" w:cs="Times New Roman"/>
                <w:sz w:val="24"/>
                <w:szCs w:val="24"/>
              </w:rPr>
              <w:t xml:space="preserve"> Gargždų (451) ir Priekulės</w:t>
            </w:r>
            <w:r w:rsidR="0031085D" w:rsidRPr="0031085D">
              <w:rPr>
                <w:rFonts w:ascii="Times New Roman" w:hAnsi="Times New Roman" w:cs="Times New Roman"/>
                <w:sz w:val="24"/>
                <w:szCs w:val="24"/>
              </w:rPr>
              <w:t xml:space="preserve"> (75)</w:t>
            </w:r>
            <w:r w:rsidRPr="0031085D">
              <w:rPr>
                <w:rFonts w:ascii="Times New Roman" w:hAnsi="Times New Roman" w:cs="Times New Roman"/>
                <w:sz w:val="24"/>
                <w:szCs w:val="24"/>
              </w:rPr>
              <w:t xml:space="preserve"> muzikos mokyklas, Gargždų vaikų ir jaunimo laisvalaikio centrą (330), Gargždų sporto mokyklą (458) lanko  iš viso 1314  mokinių (2017 m. spalio 1 d.</w:t>
            </w:r>
            <w:r w:rsidR="0031085D" w:rsidRPr="0031085D">
              <w:rPr>
                <w:rFonts w:ascii="Times New Roman" w:hAnsi="Times New Roman" w:cs="Times New Roman"/>
                <w:sz w:val="24"/>
                <w:szCs w:val="24"/>
              </w:rPr>
              <w:t xml:space="preserve"> </w:t>
            </w:r>
            <w:r w:rsidRPr="0031085D">
              <w:rPr>
                <w:rFonts w:ascii="Times New Roman" w:hAnsi="Times New Roman" w:cs="Times New Roman"/>
                <w:sz w:val="24"/>
                <w:szCs w:val="24"/>
              </w:rPr>
              <w:t>– 1290) arba 26,7 proc. (2017 m. – 26,4 proc.) nuo bendro mokinių skaičiaus. Bendrojo ugdymo mokyklų pateiktais duomenimis</w:t>
            </w:r>
            <w:r w:rsidR="0031085D" w:rsidRPr="0031085D">
              <w:rPr>
                <w:rFonts w:ascii="Times New Roman" w:hAnsi="Times New Roman" w:cs="Times New Roman"/>
                <w:sz w:val="24"/>
                <w:szCs w:val="24"/>
              </w:rPr>
              <w:t>,</w:t>
            </w:r>
            <w:r w:rsidRPr="0031085D">
              <w:rPr>
                <w:rFonts w:ascii="Times New Roman" w:hAnsi="Times New Roman" w:cs="Times New Roman"/>
                <w:sz w:val="24"/>
                <w:szCs w:val="24"/>
              </w:rPr>
              <w:t xml:space="preserve"> minėtas neformaliojo švietimo institucijas ir kitų teikėjų veiklas lanko 42,4 proc. mokinių (2017 m. – 43,7 proc.). Procentas mokinių užimtų neformaliuoju švietimu mažėjo dėl neformaliojo švietimo teikėjų veiklos nutraukimo nuo 2018 m. rugsėjo 1 d. </w:t>
            </w:r>
          </w:p>
          <w:p w:rsidR="00964F08" w:rsidRPr="0031085D" w:rsidRDefault="00964F08" w:rsidP="00885897">
            <w:pPr>
              <w:pStyle w:val="Pagrindinistekstas3"/>
              <w:tabs>
                <w:tab w:val="left" w:pos="720"/>
              </w:tabs>
              <w:autoSpaceDE w:val="0"/>
              <w:autoSpaceDN w:val="0"/>
              <w:adjustRightInd w:val="0"/>
              <w:spacing w:before="0" w:after="0" w:line="240" w:lineRule="auto"/>
              <w:ind w:firstLine="851"/>
              <w:jc w:val="both"/>
              <w:rPr>
                <w:rFonts w:ascii="Times New Roman" w:eastAsia="Calibri" w:hAnsi="Times New Roman" w:cs="Times New Roman"/>
                <w:color w:val="000000"/>
                <w:sz w:val="24"/>
                <w:szCs w:val="24"/>
              </w:rPr>
            </w:pPr>
            <w:r w:rsidRPr="0031085D">
              <w:rPr>
                <w:rFonts w:ascii="Times New Roman" w:eastAsia="Calibri" w:hAnsi="Times New Roman" w:cs="Times New Roman"/>
                <w:color w:val="000000"/>
                <w:sz w:val="24"/>
                <w:szCs w:val="24"/>
              </w:rPr>
              <w:t>Keturiose neformaliojo švietimo ir formalųjį švietimą papildančiose mokyklose dirba 72 mokytojai. 97,4 proc. neformaliojo švietimo mokytojų turi kvalifikacines mokytojų (24 proc.), vyresniųjų mokytojų (40 proc.), mokytojų metodininkų (30,7 proc.) ir ekspertų (2,7 proc.) kategorijas. P</w:t>
            </w:r>
            <w:r w:rsidRPr="0031085D">
              <w:rPr>
                <w:rFonts w:ascii="Times New Roman" w:hAnsi="Times New Roman" w:cs="Times New Roman"/>
                <w:color w:val="000000"/>
                <w:kern w:val="24"/>
                <w:sz w:val="24"/>
                <w:szCs w:val="24"/>
              </w:rPr>
              <w:t>edagogų amžiaus vidurkis – 48,8 m., pedagoginis darbo stažas – 23,8 m. Pažymėtina tai, kad 26,4 proc. pedagogų yra 60 m. ir vyresni (2017 m. – 22 proc.).</w:t>
            </w:r>
            <w:r w:rsidRPr="0031085D">
              <w:rPr>
                <w:rFonts w:ascii="Times New Roman" w:eastAsia="Calibri" w:hAnsi="Times New Roman" w:cs="Times New Roman"/>
                <w:color w:val="000000"/>
                <w:sz w:val="24"/>
                <w:szCs w:val="24"/>
              </w:rPr>
              <w:t xml:space="preserve"> </w:t>
            </w:r>
          </w:p>
          <w:p w:rsidR="00964F08" w:rsidRPr="0031085D" w:rsidRDefault="00964F08" w:rsidP="00F22E89">
            <w:pPr>
              <w:pStyle w:val="Pagrindinistekstas3"/>
              <w:tabs>
                <w:tab w:val="left" w:pos="720"/>
              </w:tabs>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eastAsia="Calibri" w:hAnsi="Times New Roman" w:cs="Times New Roman"/>
                <w:color w:val="000000"/>
                <w:sz w:val="24"/>
                <w:szCs w:val="24"/>
              </w:rPr>
              <w:lastRenderedPageBreak/>
              <w:t xml:space="preserve"> Neformaliuoju vaikų švietimu bendrojo ugdymo mokyklose užimta 57 proc. ugdytinių (2017 m. – 57,8 proc.). Mokyklose veikia 332 (2017 m. – 322) įvairių veiklos krypčių būreliai: dailės – 28, šokio – 37, muzikos – 52, sporto – 67, etnokultūros – 20, technologijų – 19, informacinių technologijų  – 21, dramos – 12  ir kt.</w:t>
            </w:r>
          </w:p>
        </w:tc>
      </w:tr>
      <w:tr w:rsidR="00964F08" w:rsidRPr="0031085D" w:rsidTr="00894CAA">
        <w:trPr>
          <w:trHeight w:val="1122"/>
        </w:trPr>
        <w:tc>
          <w:tcPr>
            <w:tcW w:w="9698" w:type="dxa"/>
            <w:tcBorders>
              <w:top w:val="nil"/>
              <w:left w:val="nil"/>
              <w:bottom w:val="nil"/>
              <w:right w:val="nil"/>
            </w:tcBorders>
          </w:tcPr>
          <w:p w:rsidR="00964F08" w:rsidRPr="0031085D" w:rsidRDefault="00964F08" w:rsidP="00CE5CD6">
            <w:pPr>
              <w:pStyle w:val="Pagrindinistekstas3"/>
              <w:tabs>
                <w:tab w:val="left" w:pos="720"/>
              </w:tabs>
              <w:autoSpaceDE w:val="0"/>
              <w:autoSpaceDN w:val="0"/>
              <w:adjustRightInd w:val="0"/>
              <w:spacing w:before="0" w:after="0" w:line="240" w:lineRule="auto"/>
              <w:ind w:firstLine="851"/>
              <w:jc w:val="both"/>
              <w:rPr>
                <w:rFonts w:ascii="Times New Roman" w:eastAsia="Calibri" w:hAnsi="Times New Roman" w:cs="Times New Roman"/>
                <w:color w:val="000000"/>
                <w:sz w:val="24"/>
                <w:szCs w:val="24"/>
              </w:rPr>
            </w:pPr>
            <w:r w:rsidRPr="0031085D">
              <w:rPr>
                <w:rFonts w:ascii="Times New Roman" w:eastAsia="Calibri" w:hAnsi="Times New Roman" w:cs="Times New Roman"/>
                <w:color w:val="000000"/>
                <w:sz w:val="24"/>
                <w:szCs w:val="24"/>
              </w:rPr>
              <w:lastRenderedPageBreak/>
              <w:t>Nuo 2018 m. sausio 1 d. rajone organizuotas neformalusis vaikų švietimas (NVŠ), finansuojamas iš ES struktūrinių fondų lėšų. NVŠ nuo 2018  m. vasario 7 d. buvo užimta 1582 vaikai, kurie lankė 30 švietimo teikėjų 44 programas, bet nuo 2018 m. rugsėjo 12 d. lankiusiųjų buvo 1234. Teikėjų skaičius sumažėjo iki 24, programų iki 38. Manome, kad pagrindinė mažėjimo priežastis – administracinė  ir biurokratinė našta. Vieno mokinio krepšelis – nuo 10–15 Eur. Iš viso 2018 m. NVŠ programoms buvo skirta 159381 Eur.</w:t>
            </w:r>
          </w:p>
          <w:p w:rsidR="00964F08" w:rsidRPr="00077CD4" w:rsidRDefault="00964F08" w:rsidP="00CE5CD6">
            <w:pPr>
              <w:pStyle w:val="prastasiniatinklio"/>
              <w:shd w:val="clear" w:color="auto" w:fill="FFFFFF"/>
              <w:spacing w:before="0" w:beforeAutospacing="0" w:after="0" w:afterAutospacing="0" w:line="240" w:lineRule="auto"/>
              <w:ind w:firstLine="851"/>
              <w:jc w:val="both"/>
              <w:rPr>
                <w:rFonts w:eastAsia="Calibri"/>
                <w:color w:val="000000"/>
                <w:lang w:val="lt-LT"/>
              </w:rPr>
            </w:pPr>
            <w:r w:rsidRPr="00077CD4">
              <w:rPr>
                <w:rFonts w:eastAsia="Calibri"/>
                <w:color w:val="000000"/>
                <w:lang w:val="lt-LT"/>
              </w:rPr>
              <w:t>510 bendrojo ugdymo mokyklų mokinių dalyvavo dalykinėse olimpiadose, konkursuose.  Daugiausia mokinių rajono etapo dalykinių olimpiadų nugalėtojais tapo iš Gargždų ,,Vaivorykštės“ ir Veiviržėnų Jurgio Šaulio gimnazijų ir Gargždų ,,Minijos“ progimnazijos, Gargždų ,,Kranto“, Ketvergių, Vėžaičių pagrindinių mokyklų. 7 rajono mokiniai tapo šalies olimpiadų ir konkursų prizininkais.</w:t>
            </w:r>
          </w:p>
          <w:p w:rsidR="00964F08" w:rsidRPr="00077CD4" w:rsidRDefault="00964F08" w:rsidP="00885897">
            <w:pPr>
              <w:pStyle w:val="prastasiniatinklio"/>
              <w:shd w:val="clear" w:color="auto" w:fill="FFFFFF"/>
              <w:spacing w:before="0" w:beforeAutospacing="0" w:after="0" w:afterAutospacing="0" w:line="240" w:lineRule="auto"/>
              <w:ind w:firstLine="851"/>
              <w:jc w:val="both"/>
              <w:rPr>
                <w:rFonts w:eastAsia="Calibri"/>
                <w:color w:val="000000"/>
                <w:lang w:val="lt-LT"/>
              </w:rPr>
            </w:pPr>
            <w:r w:rsidRPr="00077CD4">
              <w:rPr>
                <w:rFonts w:eastAsia="Calibri"/>
                <w:color w:val="000000"/>
                <w:lang w:val="lt-LT"/>
              </w:rPr>
              <w:t xml:space="preserve">Kituose edukaciniuose, meniniuose, literatūriniuose, saugaus eismo konkursuose, organizuotuose rajone, apskrityje ar šalyje, iš viso dalyvavo 5203 vaikai ir mokiniai.  Gausiausiai dalyvauta matematikos konkurse ,,Kengūra“ – 653 mokiniai, informacinių technologijų konkurse ,,Bebras“ – 763 mokiniai, respublikiniame meniniame projekte ,,Juosta mamai 2018“ 2475 ikimokyklinio ir mokyklinio amžiaus vaikai, 300 moksleivių dalyvavo Lietuvos šimtmečio dainų šventėje ,,Vardan tos...“ ir kt.  </w:t>
            </w:r>
          </w:p>
          <w:p w:rsidR="00964F08" w:rsidRPr="00077CD4" w:rsidRDefault="00964F08" w:rsidP="00885897">
            <w:pPr>
              <w:pStyle w:val="prastasiniatinklio"/>
              <w:shd w:val="clear" w:color="auto" w:fill="FFFFFF"/>
              <w:tabs>
                <w:tab w:val="left" w:pos="1417"/>
              </w:tabs>
              <w:spacing w:before="0" w:beforeAutospacing="0" w:after="0" w:afterAutospacing="0" w:line="240" w:lineRule="auto"/>
              <w:ind w:firstLine="851"/>
              <w:jc w:val="both"/>
              <w:rPr>
                <w:rFonts w:eastAsia="Calibri"/>
                <w:color w:val="000000"/>
                <w:lang w:val="lt-LT"/>
              </w:rPr>
            </w:pPr>
            <w:r w:rsidRPr="00077CD4">
              <w:rPr>
                <w:rFonts w:eastAsia="Calibri"/>
                <w:color w:val="000000"/>
                <w:lang w:val="lt-LT"/>
              </w:rPr>
              <w:t>2018 m. Gargždų sporto mokykla organizavo 46 sportinius renginius rajono bendrojo ugdymo mokyklų mokiniams. Juose dalyvavo 2074 ugdytiniai.</w:t>
            </w:r>
          </w:p>
          <w:p w:rsidR="00964F08" w:rsidRPr="0031085D" w:rsidRDefault="00964F08" w:rsidP="00885897">
            <w:pPr>
              <w:autoSpaceDE w:val="0"/>
              <w:autoSpaceDN w:val="0"/>
              <w:adjustRightInd w:val="0"/>
              <w:spacing w:before="0" w:after="0" w:line="240" w:lineRule="auto"/>
              <w:ind w:firstLine="851"/>
              <w:jc w:val="both"/>
              <w:rPr>
                <w:rFonts w:ascii="Times New Roman" w:eastAsia="Calibri" w:hAnsi="Times New Roman" w:cs="Times New Roman"/>
                <w:color w:val="000000"/>
                <w:sz w:val="24"/>
                <w:szCs w:val="24"/>
              </w:rPr>
            </w:pPr>
            <w:r w:rsidRPr="0031085D">
              <w:rPr>
                <w:rFonts w:ascii="Times New Roman" w:eastAsia="Calibri" w:hAnsi="Times New Roman" w:cs="Times New Roman"/>
                <w:color w:val="000000"/>
                <w:sz w:val="24"/>
                <w:szCs w:val="24"/>
              </w:rPr>
              <w:t>2018 metais Vaikų vasaros poilsio 20 programų (2017 m. – 14 programų) įgyvendinimui Savivaldybė skyrė</w:t>
            </w:r>
            <w:r w:rsidRPr="00517964">
              <w:rPr>
                <w:rFonts w:ascii="Times New Roman" w:eastAsia="Calibri" w:hAnsi="Times New Roman" w:cs="Times New Roman"/>
                <w:color w:val="000000"/>
                <w:sz w:val="24"/>
                <w:szCs w:val="24"/>
              </w:rPr>
              <w:t xml:space="preserve"> </w:t>
            </w:r>
            <w:r w:rsidRPr="0031085D">
              <w:rPr>
                <w:rFonts w:ascii="Times New Roman" w:eastAsia="Calibri" w:hAnsi="Times New Roman" w:cs="Times New Roman"/>
                <w:color w:val="000000"/>
                <w:sz w:val="24"/>
                <w:szCs w:val="24"/>
              </w:rPr>
              <w:t xml:space="preserve">35000 </w:t>
            </w:r>
            <w:r w:rsidR="00F638A3">
              <w:rPr>
                <w:rFonts w:ascii="Times New Roman" w:eastAsia="Calibri" w:hAnsi="Times New Roman" w:cs="Times New Roman"/>
                <w:color w:val="000000"/>
                <w:sz w:val="24"/>
                <w:szCs w:val="24"/>
              </w:rPr>
              <w:t>e</w:t>
            </w:r>
            <w:r w:rsidRPr="0031085D">
              <w:rPr>
                <w:rFonts w:ascii="Times New Roman" w:eastAsia="Calibri" w:hAnsi="Times New Roman" w:cs="Times New Roman"/>
                <w:color w:val="000000"/>
                <w:sz w:val="24"/>
                <w:szCs w:val="24"/>
              </w:rPr>
              <w:t>ur</w:t>
            </w:r>
            <w:r w:rsidR="00F638A3">
              <w:rPr>
                <w:rFonts w:ascii="Times New Roman" w:eastAsia="Calibri" w:hAnsi="Times New Roman" w:cs="Times New Roman"/>
                <w:color w:val="000000"/>
                <w:sz w:val="24"/>
                <w:szCs w:val="24"/>
              </w:rPr>
              <w:t>ų</w:t>
            </w:r>
            <w:r w:rsidRPr="0031085D">
              <w:rPr>
                <w:rFonts w:ascii="Times New Roman" w:eastAsia="Calibri" w:hAnsi="Times New Roman" w:cs="Times New Roman"/>
                <w:color w:val="000000"/>
                <w:sz w:val="24"/>
                <w:szCs w:val="24"/>
              </w:rPr>
              <w:t xml:space="preserve"> (2017 m. – 33700 Eur). Vasaros atostogų metu birželio</w:t>
            </w:r>
            <w:r w:rsidR="0031085D" w:rsidRPr="0031085D">
              <w:rPr>
                <w:rFonts w:ascii="Times New Roman" w:eastAsia="Calibri" w:hAnsi="Times New Roman" w:cs="Times New Roman"/>
                <w:color w:val="000000"/>
                <w:sz w:val="24"/>
                <w:szCs w:val="24"/>
              </w:rPr>
              <w:t>−</w:t>
            </w:r>
            <w:r w:rsidRPr="0031085D">
              <w:rPr>
                <w:rFonts w:ascii="Times New Roman" w:eastAsia="Calibri" w:hAnsi="Times New Roman" w:cs="Times New Roman"/>
                <w:color w:val="000000"/>
                <w:sz w:val="24"/>
                <w:szCs w:val="24"/>
              </w:rPr>
              <w:t>rugpjūčio mėn. buvo užimta 654 mokiniai.</w:t>
            </w:r>
          </w:p>
        </w:tc>
      </w:tr>
      <w:tr w:rsidR="00964F08" w:rsidRPr="0031085D" w:rsidTr="00894CAA">
        <w:trPr>
          <w:trHeight w:val="1199"/>
        </w:trPr>
        <w:tc>
          <w:tcPr>
            <w:tcW w:w="9698" w:type="dxa"/>
            <w:tcBorders>
              <w:top w:val="nil"/>
              <w:left w:val="nil"/>
              <w:bottom w:val="nil"/>
              <w:right w:val="nil"/>
            </w:tcBorders>
            <w:hideMark/>
          </w:tcPr>
          <w:p w:rsidR="00964F08" w:rsidRPr="0031085D" w:rsidRDefault="00964F08" w:rsidP="00CE5CD6">
            <w:pPr>
              <w:tabs>
                <w:tab w:val="left" w:pos="1417"/>
              </w:tabs>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color w:val="000000"/>
                <w:sz w:val="24"/>
                <w:szCs w:val="24"/>
              </w:rPr>
              <w:t xml:space="preserve">Švietimo įstaigų finansavimas. </w:t>
            </w:r>
            <w:r w:rsidRPr="0031085D">
              <w:rPr>
                <w:rFonts w:ascii="Times New Roman" w:eastAsia="Calibri" w:hAnsi="Times New Roman" w:cs="Times New Roman"/>
                <w:sz w:val="24"/>
                <w:szCs w:val="24"/>
              </w:rPr>
              <w:t xml:space="preserve">2018 m. švietimo įstaigų asignavimams (patikslinus Savivaldybės biudžetą) skirta 23312,869 tūkst. </w:t>
            </w:r>
            <w:r w:rsidR="00F638A3">
              <w:rPr>
                <w:rFonts w:ascii="Times New Roman" w:eastAsia="Calibri" w:hAnsi="Times New Roman" w:cs="Times New Roman"/>
                <w:sz w:val="24"/>
                <w:szCs w:val="24"/>
              </w:rPr>
              <w:t>e</w:t>
            </w:r>
            <w:r w:rsidRPr="0031085D">
              <w:rPr>
                <w:rFonts w:ascii="Times New Roman" w:eastAsia="Calibri" w:hAnsi="Times New Roman" w:cs="Times New Roman"/>
                <w:sz w:val="24"/>
                <w:szCs w:val="24"/>
              </w:rPr>
              <w:t>ur</w:t>
            </w:r>
            <w:r w:rsidR="00F638A3">
              <w:rPr>
                <w:rFonts w:ascii="Times New Roman" w:eastAsia="Calibri" w:hAnsi="Times New Roman" w:cs="Times New Roman"/>
                <w:sz w:val="24"/>
                <w:szCs w:val="24"/>
              </w:rPr>
              <w:t>ų</w:t>
            </w:r>
            <w:r w:rsidRPr="0031085D">
              <w:rPr>
                <w:rFonts w:ascii="Times New Roman" w:eastAsia="Calibri" w:hAnsi="Times New Roman" w:cs="Times New Roman"/>
                <w:sz w:val="24"/>
                <w:szCs w:val="24"/>
              </w:rPr>
              <w:t xml:space="preserve">, tai sudarė 45,4 proc. Savivaldybės biudžeto lėšų. Ugdymo aplinkai finansuoti rajono švietimo įstaigoms 2018 m. skirta 10 928,31 tūkst. </w:t>
            </w:r>
            <w:r w:rsidR="00F638A3">
              <w:rPr>
                <w:rFonts w:ascii="Times New Roman" w:eastAsia="Calibri" w:hAnsi="Times New Roman" w:cs="Times New Roman"/>
                <w:sz w:val="24"/>
                <w:szCs w:val="24"/>
              </w:rPr>
              <w:t>e</w:t>
            </w:r>
            <w:r w:rsidRPr="0031085D">
              <w:rPr>
                <w:rFonts w:ascii="Times New Roman" w:eastAsia="Calibri" w:hAnsi="Times New Roman" w:cs="Times New Roman"/>
                <w:sz w:val="24"/>
                <w:szCs w:val="24"/>
              </w:rPr>
              <w:t>ur</w:t>
            </w:r>
            <w:r w:rsidR="00F638A3">
              <w:rPr>
                <w:rFonts w:ascii="Times New Roman" w:eastAsia="Calibri" w:hAnsi="Times New Roman" w:cs="Times New Roman"/>
                <w:sz w:val="24"/>
                <w:szCs w:val="24"/>
              </w:rPr>
              <w:t>ų</w:t>
            </w:r>
            <w:r w:rsidRPr="0031085D">
              <w:rPr>
                <w:rFonts w:ascii="Times New Roman" w:eastAsia="Calibri" w:hAnsi="Times New Roman" w:cs="Times New Roman"/>
                <w:sz w:val="24"/>
                <w:szCs w:val="24"/>
              </w:rPr>
              <w:t xml:space="preserve">, </w:t>
            </w:r>
            <w:r w:rsidRPr="0031085D">
              <w:rPr>
                <w:rFonts w:ascii="Times New Roman" w:hAnsi="Times New Roman" w:cs="Times New Roman"/>
                <w:sz w:val="24"/>
                <w:szCs w:val="24"/>
              </w:rPr>
              <w:t xml:space="preserve">mokymo lėšoms – 10 000,3 tūkst. </w:t>
            </w:r>
            <w:r w:rsidR="00F638A3">
              <w:rPr>
                <w:rFonts w:ascii="Times New Roman" w:hAnsi="Times New Roman" w:cs="Times New Roman"/>
                <w:sz w:val="24"/>
                <w:szCs w:val="24"/>
              </w:rPr>
              <w:t>e</w:t>
            </w:r>
            <w:r w:rsidRPr="0031085D">
              <w:rPr>
                <w:rFonts w:ascii="Times New Roman" w:hAnsi="Times New Roman" w:cs="Times New Roman"/>
                <w:sz w:val="24"/>
                <w:szCs w:val="24"/>
              </w:rPr>
              <w:t>ur</w:t>
            </w:r>
            <w:r w:rsidR="00F638A3">
              <w:rPr>
                <w:rFonts w:ascii="Times New Roman" w:hAnsi="Times New Roman" w:cs="Times New Roman"/>
                <w:sz w:val="24"/>
                <w:szCs w:val="24"/>
              </w:rPr>
              <w:t>ų</w:t>
            </w:r>
            <w:r w:rsidRPr="0031085D">
              <w:rPr>
                <w:rFonts w:ascii="Times New Roman" w:hAnsi="Times New Roman" w:cs="Times New Roman"/>
                <w:sz w:val="24"/>
                <w:szCs w:val="24"/>
              </w:rPr>
              <w:t>.</w:t>
            </w:r>
          </w:p>
        </w:tc>
      </w:tr>
    </w:tbl>
    <w:p w:rsidR="00964F08" w:rsidRPr="0031085D" w:rsidRDefault="00964F08" w:rsidP="00CE5CD6">
      <w:pPr>
        <w:spacing w:before="0" w:after="0" w:line="240" w:lineRule="auto"/>
        <w:ind w:firstLine="851"/>
        <w:jc w:val="both"/>
        <w:rPr>
          <w:rFonts w:ascii="Times New Roman" w:hAnsi="Times New Roman" w:cs="Times New Roman"/>
          <w:color w:val="FF0000"/>
          <w:sz w:val="24"/>
          <w:szCs w:val="24"/>
        </w:rPr>
      </w:pPr>
      <w:r w:rsidRPr="0031085D">
        <w:rPr>
          <w:rFonts w:ascii="Times New Roman" w:hAnsi="Times New Roman" w:cs="Times New Roman"/>
          <w:color w:val="000000"/>
          <w:sz w:val="24"/>
          <w:szCs w:val="24"/>
        </w:rPr>
        <w:t>Atlikus skaičiavimus, bendrojo ugdymo mokyklose vidutinės mokymo lėšos</w:t>
      </w:r>
      <w:r w:rsidR="0031085D"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xml:space="preserve"> tenkančios vienam mokiniui</w:t>
      </w:r>
      <w:r w:rsidR="0031085D" w:rsidRPr="0031085D">
        <w:rPr>
          <w:rFonts w:ascii="Times New Roman" w:hAnsi="Times New Roman" w:cs="Times New Roman"/>
          <w:color w:val="000000"/>
          <w:sz w:val="24"/>
          <w:szCs w:val="24"/>
        </w:rPr>
        <w:t>,</w:t>
      </w:r>
      <w:r w:rsidRPr="0031085D">
        <w:rPr>
          <w:rFonts w:ascii="Times New Roman" w:hAnsi="Times New Roman" w:cs="Times New Roman"/>
          <w:color w:val="000000"/>
          <w:sz w:val="24"/>
          <w:szCs w:val="24"/>
        </w:rPr>
        <w:t xml:space="preserve"> buvo 1452 </w:t>
      </w:r>
      <w:r w:rsidR="00F638A3">
        <w:rPr>
          <w:rFonts w:ascii="Times New Roman" w:hAnsi="Times New Roman" w:cs="Times New Roman"/>
          <w:color w:val="000000"/>
          <w:sz w:val="24"/>
          <w:szCs w:val="24"/>
        </w:rPr>
        <w:t>e</w:t>
      </w:r>
      <w:r w:rsidRPr="0031085D">
        <w:rPr>
          <w:rFonts w:ascii="Times New Roman" w:hAnsi="Times New Roman" w:cs="Times New Roman"/>
          <w:color w:val="000000"/>
          <w:sz w:val="24"/>
          <w:szCs w:val="24"/>
        </w:rPr>
        <w:t>ur</w:t>
      </w:r>
      <w:r w:rsidR="00F638A3">
        <w:rPr>
          <w:rFonts w:ascii="Times New Roman" w:hAnsi="Times New Roman" w:cs="Times New Roman"/>
          <w:color w:val="000000"/>
          <w:sz w:val="24"/>
          <w:szCs w:val="24"/>
        </w:rPr>
        <w:t>ų</w:t>
      </w:r>
      <w:r w:rsidRPr="0031085D">
        <w:rPr>
          <w:rFonts w:ascii="Times New Roman" w:hAnsi="Times New Roman" w:cs="Times New Roman"/>
          <w:color w:val="000000"/>
          <w:sz w:val="24"/>
          <w:szCs w:val="24"/>
        </w:rPr>
        <w:t xml:space="preserve">, Savivaldybės biudžeto ugdymo aplinkai finansuoti vidutiniškai vienam mokiniui teko 938 </w:t>
      </w:r>
      <w:r w:rsidR="00F638A3">
        <w:rPr>
          <w:rFonts w:ascii="Times New Roman" w:hAnsi="Times New Roman" w:cs="Times New Roman"/>
          <w:color w:val="000000"/>
          <w:sz w:val="24"/>
          <w:szCs w:val="24"/>
        </w:rPr>
        <w:t>e</w:t>
      </w:r>
      <w:r w:rsidRPr="0031085D">
        <w:rPr>
          <w:rFonts w:ascii="Times New Roman" w:hAnsi="Times New Roman" w:cs="Times New Roman"/>
          <w:color w:val="000000"/>
          <w:sz w:val="24"/>
          <w:szCs w:val="24"/>
        </w:rPr>
        <w:t>ur</w:t>
      </w:r>
      <w:r w:rsidR="00F638A3">
        <w:rPr>
          <w:rFonts w:ascii="Times New Roman" w:hAnsi="Times New Roman" w:cs="Times New Roman"/>
          <w:color w:val="000000"/>
          <w:sz w:val="24"/>
          <w:szCs w:val="24"/>
        </w:rPr>
        <w:t>ų</w:t>
      </w:r>
      <w:r w:rsidRPr="0031085D">
        <w:rPr>
          <w:rFonts w:ascii="Times New Roman" w:hAnsi="Times New Roman" w:cs="Times New Roman"/>
          <w:color w:val="000000"/>
          <w:sz w:val="24"/>
          <w:szCs w:val="24"/>
        </w:rPr>
        <w:t>.</w:t>
      </w:r>
      <w:r w:rsidRPr="0031085D">
        <w:rPr>
          <w:rFonts w:ascii="Times New Roman" w:hAnsi="Times New Roman" w:cs="Times New Roman"/>
          <w:color w:val="FF0000"/>
          <w:sz w:val="24"/>
          <w:szCs w:val="24"/>
        </w:rPr>
        <w:t xml:space="preserve"> </w:t>
      </w:r>
    </w:p>
    <w:p w:rsidR="00964F08" w:rsidRPr="0031085D" w:rsidRDefault="00964F08" w:rsidP="00CE5CD6">
      <w:pPr>
        <w:tabs>
          <w:tab w:val="left" w:pos="1418"/>
        </w:tabs>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00000"/>
          <w:sz w:val="24"/>
          <w:szCs w:val="24"/>
        </w:rPr>
        <w:t xml:space="preserve">Į rajono bendrojo ugdymo mokyklas ir iš jų į namus yra pavežami visi 2268 mokiniai. Savivaldybės administracija pagal mokinių pavėžėjimo poreikius sudaro maršrutus bei sutartis su vežėjais. Bendrojo ugdymo mokyklos turi 29 mokyklinius autobusus, kuriais paveža 838 ugdytinius. </w:t>
      </w:r>
      <w:r w:rsidRPr="00077CD4">
        <w:rPr>
          <w:rFonts w:ascii="Times New Roman" w:hAnsi="Times New Roman" w:cs="Times New Roman"/>
          <w:i/>
          <w:color w:val="000000"/>
          <w:sz w:val="24"/>
          <w:szCs w:val="24"/>
        </w:rPr>
        <w:t xml:space="preserve">(Duomenų šaltinis: Švietimo skyrius ir ŠVIS). </w:t>
      </w:r>
      <w:r w:rsidRPr="00077CD4">
        <w:rPr>
          <w:rFonts w:ascii="Times New Roman" w:hAnsi="Times New Roman" w:cs="Times New Roman"/>
          <w:color w:val="000000"/>
          <w:sz w:val="24"/>
          <w:szCs w:val="24"/>
        </w:rPr>
        <w:t xml:space="preserve">Savivaldybės biudžeto išlaidos mokinių vežimui – 321000 </w:t>
      </w:r>
      <w:r w:rsidR="00737954">
        <w:rPr>
          <w:rFonts w:ascii="Times New Roman" w:hAnsi="Times New Roman" w:cs="Times New Roman"/>
          <w:color w:val="000000"/>
          <w:sz w:val="24"/>
          <w:szCs w:val="24"/>
        </w:rPr>
        <w:t>e</w:t>
      </w:r>
      <w:r w:rsidRPr="00077CD4">
        <w:rPr>
          <w:rFonts w:ascii="Times New Roman" w:hAnsi="Times New Roman" w:cs="Times New Roman"/>
          <w:color w:val="000000"/>
          <w:sz w:val="24"/>
          <w:szCs w:val="24"/>
        </w:rPr>
        <w:t>ur</w:t>
      </w:r>
      <w:r w:rsidR="00737954">
        <w:rPr>
          <w:rFonts w:ascii="Times New Roman" w:hAnsi="Times New Roman" w:cs="Times New Roman"/>
          <w:color w:val="000000"/>
          <w:sz w:val="24"/>
          <w:szCs w:val="24"/>
        </w:rPr>
        <w:t>ų</w:t>
      </w:r>
      <w:r w:rsidRPr="00077CD4">
        <w:rPr>
          <w:rFonts w:ascii="Times New Roman" w:hAnsi="Times New Roman" w:cs="Times New Roman"/>
          <w:color w:val="000000"/>
          <w:sz w:val="24"/>
          <w:szCs w:val="24"/>
        </w:rPr>
        <w:t>. Iš Švietimo ir mokslo ministerijos lėšų gauti trys mokykliniai autobusai: Gargždų ,,Kranto</w:t>
      </w:r>
      <w:r w:rsidR="0031085D">
        <w:rPr>
          <w:rFonts w:ascii="Times New Roman" w:hAnsi="Times New Roman" w:cs="Times New Roman"/>
          <w:color w:val="000000"/>
          <w:sz w:val="24"/>
          <w:szCs w:val="24"/>
        </w:rPr>
        <w:t>“</w:t>
      </w:r>
      <w:r w:rsidRPr="00077CD4">
        <w:rPr>
          <w:rFonts w:ascii="Times New Roman" w:hAnsi="Times New Roman" w:cs="Times New Roman"/>
          <w:color w:val="000000"/>
          <w:sz w:val="24"/>
          <w:szCs w:val="24"/>
        </w:rPr>
        <w:t xml:space="preserve"> ir Vėžaičių pagrindinėms mokykloms bei Gargždų ,,Vaivorykštės</w:t>
      </w:r>
      <w:r w:rsidR="0031085D">
        <w:rPr>
          <w:rFonts w:ascii="Times New Roman" w:hAnsi="Times New Roman" w:cs="Times New Roman"/>
          <w:color w:val="000000"/>
          <w:sz w:val="24"/>
          <w:szCs w:val="24"/>
        </w:rPr>
        <w:t>“</w:t>
      </w:r>
      <w:r w:rsidRPr="00077CD4">
        <w:rPr>
          <w:rFonts w:ascii="Times New Roman" w:hAnsi="Times New Roman" w:cs="Times New Roman"/>
          <w:color w:val="000000"/>
          <w:sz w:val="24"/>
          <w:szCs w:val="24"/>
        </w:rPr>
        <w:t xml:space="preserve"> gimnazijai.</w:t>
      </w:r>
      <w:r w:rsidRPr="00077CD4">
        <w:rPr>
          <w:rFonts w:ascii="Times New Roman" w:hAnsi="Times New Roman" w:cs="Times New Roman"/>
          <w:color w:val="C0504D"/>
          <w:sz w:val="24"/>
          <w:szCs w:val="24"/>
        </w:rPr>
        <w:t xml:space="preserve">                              </w:t>
      </w:r>
    </w:p>
    <w:p w:rsidR="00964F08" w:rsidRPr="00077CD4" w:rsidRDefault="00964F08" w:rsidP="000819A7">
      <w:pPr>
        <w:tabs>
          <w:tab w:val="left" w:pos="720"/>
          <w:tab w:val="left" w:pos="1418"/>
        </w:tabs>
        <w:autoSpaceDE w:val="0"/>
        <w:autoSpaceDN w:val="0"/>
        <w:adjustRightInd w:val="0"/>
        <w:spacing w:before="0" w:after="0"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sz w:val="24"/>
          <w:szCs w:val="24"/>
        </w:rPr>
        <w:t xml:space="preserve">Vadovaujantis Savivaldybės tarybos 2018 m. </w:t>
      </w:r>
      <w:r w:rsidR="0031085D">
        <w:rPr>
          <w:rFonts w:ascii="Times New Roman" w:hAnsi="Times New Roman" w:cs="Times New Roman"/>
          <w:sz w:val="24"/>
          <w:szCs w:val="24"/>
        </w:rPr>
        <w:t>g</w:t>
      </w:r>
      <w:r w:rsidRPr="00077CD4">
        <w:rPr>
          <w:rFonts w:ascii="Times New Roman" w:hAnsi="Times New Roman" w:cs="Times New Roman"/>
          <w:sz w:val="24"/>
          <w:szCs w:val="24"/>
        </w:rPr>
        <w:t xml:space="preserve">egužės 31 d. </w:t>
      </w:r>
      <w:r w:rsidR="0031085D">
        <w:rPr>
          <w:rFonts w:ascii="Times New Roman" w:hAnsi="Times New Roman" w:cs="Times New Roman"/>
          <w:sz w:val="24"/>
          <w:szCs w:val="24"/>
        </w:rPr>
        <w:t>s</w:t>
      </w:r>
      <w:r w:rsidRPr="00077CD4">
        <w:rPr>
          <w:rFonts w:ascii="Times New Roman" w:hAnsi="Times New Roman" w:cs="Times New Roman"/>
          <w:sz w:val="24"/>
          <w:szCs w:val="24"/>
        </w:rPr>
        <w:t>prendimu Nr. T11-276 ,,Dėl Klaipėdos rajono savivaldybės mokyklų pedagogų kelionės išlaidų kompensavimo</w:t>
      </w:r>
      <w:r w:rsidR="0031085D">
        <w:rPr>
          <w:rFonts w:ascii="Times New Roman" w:hAnsi="Times New Roman" w:cs="Times New Roman"/>
          <w:sz w:val="24"/>
          <w:szCs w:val="24"/>
        </w:rPr>
        <w:t>“</w:t>
      </w:r>
      <w:r w:rsidRPr="00077CD4">
        <w:rPr>
          <w:rFonts w:ascii="Times New Roman" w:hAnsi="Times New Roman" w:cs="Times New Roman"/>
          <w:sz w:val="24"/>
          <w:szCs w:val="24"/>
        </w:rPr>
        <w:t xml:space="preserve"> nuo  2018 m. </w:t>
      </w:r>
      <w:r w:rsidR="0031085D">
        <w:rPr>
          <w:rFonts w:ascii="Times New Roman" w:hAnsi="Times New Roman" w:cs="Times New Roman"/>
          <w:sz w:val="24"/>
          <w:szCs w:val="24"/>
        </w:rPr>
        <w:t>s</w:t>
      </w:r>
      <w:r w:rsidRPr="00077CD4">
        <w:rPr>
          <w:rFonts w:ascii="Times New Roman" w:hAnsi="Times New Roman" w:cs="Times New Roman"/>
          <w:sz w:val="24"/>
          <w:szCs w:val="24"/>
        </w:rPr>
        <w:t xml:space="preserve">palio 1 d. </w:t>
      </w:r>
      <w:r w:rsidR="0031085D">
        <w:rPr>
          <w:rFonts w:ascii="Times New Roman" w:hAnsi="Times New Roman" w:cs="Times New Roman"/>
          <w:sz w:val="24"/>
          <w:szCs w:val="24"/>
        </w:rPr>
        <w:t>š</w:t>
      </w:r>
      <w:r w:rsidRPr="00077CD4">
        <w:rPr>
          <w:rFonts w:ascii="Times New Roman" w:hAnsi="Times New Roman" w:cs="Times New Roman"/>
          <w:sz w:val="24"/>
          <w:szCs w:val="24"/>
        </w:rPr>
        <w:t xml:space="preserve">vietimo </w:t>
      </w:r>
      <w:r w:rsidR="00737954">
        <w:rPr>
          <w:rFonts w:ascii="Times New Roman" w:hAnsi="Times New Roman" w:cs="Times New Roman"/>
          <w:sz w:val="24"/>
          <w:szCs w:val="24"/>
        </w:rPr>
        <w:t>į</w:t>
      </w:r>
      <w:r w:rsidRPr="00077CD4">
        <w:rPr>
          <w:rFonts w:ascii="Times New Roman" w:hAnsi="Times New Roman" w:cs="Times New Roman"/>
          <w:sz w:val="24"/>
          <w:szCs w:val="24"/>
        </w:rPr>
        <w:t>staigų pedagogams</w:t>
      </w:r>
      <w:r w:rsidRPr="00077CD4">
        <w:rPr>
          <w:rFonts w:ascii="Times New Roman" w:hAnsi="Times New Roman" w:cs="Times New Roman"/>
          <w:color w:val="000000"/>
          <w:sz w:val="24"/>
          <w:szCs w:val="24"/>
        </w:rPr>
        <w:t xml:space="preserve"> ir vadovams iš dalies apmokamos kelionės išlaidos į darbą ir iš. Savivaldybės biudžete buvo skirta  71</w:t>
      </w:r>
      <w:r w:rsidR="00737954">
        <w:rPr>
          <w:rFonts w:ascii="Times New Roman" w:hAnsi="Times New Roman" w:cs="Times New Roman"/>
          <w:color w:val="000000"/>
          <w:sz w:val="24"/>
          <w:szCs w:val="24"/>
        </w:rPr>
        <w:t xml:space="preserve"> </w:t>
      </w:r>
      <w:r w:rsidRPr="00077CD4">
        <w:rPr>
          <w:rFonts w:ascii="Times New Roman" w:hAnsi="Times New Roman" w:cs="Times New Roman"/>
          <w:color w:val="000000"/>
          <w:sz w:val="24"/>
          <w:szCs w:val="24"/>
        </w:rPr>
        <w:t xml:space="preserve">000 </w:t>
      </w:r>
      <w:r w:rsidR="00737954">
        <w:rPr>
          <w:rFonts w:ascii="Times New Roman" w:hAnsi="Times New Roman" w:cs="Times New Roman"/>
          <w:color w:val="000000"/>
          <w:sz w:val="24"/>
          <w:szCs w:val="24"/>
        </w:rPr>
        <w:t>e</w:t>
      </w:r>
      <w:r w:rsidRPr="00077CD4">
        <w:rPr>
          <w:rFonts w:ascii="Times New Roman" w:hAnsi="Times New Roman" w:cs="Times New Roman"/>
          <w:color w:val="000000"/>
          <w:sz w:val="24"/>
          <w:szCs w:val="24"/>
        </w:rPr>
        <w:t>ur</w:t>
      </w:r>
      <w:r w:rsidR="00737954">
        <w:rPr>
          <w:rFonts w:ascii="Times New Roman" w:hAnsi="Times New Roman" w:cs="Times New Roman"/>
          <w:color w:val="000000"/>
          <w:sz w:val="24"/>
          <w:szCs w:val="24"/>
        </w:rPr>
        <w:t>ų</w:t>
      </w:r>
      <w:r w:rsidRPr="00077CD4">
        <w:rPr>
          <w:rFonts w:ascii="Times New Roman" w:hAnsi="Times New Roman" w:cs="Times New Roman"/>
          <w:color w:val="000000"/>
          <w:sz w:val="24"/>
          <w:szCs w:val="24"/>
        </w:rPr>
        <w:t xml:space="preserve">. </w:t>
      </w:r>
    </w:p>
    <w:p w:rsidR="00964F08" w:rsidRPr="0031085D" w:rsidRDefault="00964F08" w:rsidP="000819A7">
      <w:pPr>
        <w:tabs>
          <w:tab w:val="left" w:pos="1418"/>
        </w:tabs>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00000"/>
          <w:sz w:val="24"/>
          <w:szCs w:val="24"/>
        </w:rPr>
        <w:t xml:space="preserve">Ugdymo aplinkai finansuoti vykdomas </w:t>
      </w:r>
      <w:r w:rsidRPr="0031085D">
        <w:rPr>
          <w:rFonts w:ascii="Times New Roman" w:hAnsi="Times New Roman" w:cs="Times New Roman"/>
          <w:sz w:val="24"/>
          <w:szCs w:val="24"/>
        </w:rPr>
        <w:t xml:space="preserve"> iš ES struktūrinių fondų, Valstybės biudžeto ir  Savivaldybės bendrai finansuojam</w:t>
      </w:r>
      <w:r w:rsidR="00737954">
        <w:rPr>
          <w:rFonts w:ascii="Times New Roman" w:hAnsi="Times New Roman" w:cs="Times New Roman"/>
          <w:sz w:val="24"/>
          <w:szCs w:val="24"/>
        </w:rPr>
        <w:t>a</w:t>
      </w:r>
      <w:r w:rsidRPr="0031085D">
        <w:rPr>
          <w:rFonts w:ascii="Times New Roman" w:hAnsi="Times New Roman" w:cs="Times New Roman"/>
          <w:sz w:val="24"/>
          <w:szCs w:val="24"/>
        </w:rPr>
        <w:t xml:space="preserve">s projektas „Mokyklų tinklo efektyvumo didinimas Klaipėdos rajone“, kurio bendra vertė  542382,78 </w:t>
      </w:r>
      <w:r w:rsidR="00737954">
        <w:rPr>
          <w:rFonts w:ascii="Times New Roman" w:hAnsi="Times New Roman" w:cs="Times New Roman"/>
          <w:sz w:val="24"/>
          <w:szCs w:val="24"/>
        </w:rPr>
        <w:t>e</w:t>
      </w:r>
      <w:r w:rsidRPr="0031085D">
        <w:rPr>
          <w:rFonts w:ascii="Times New Roman" w:hAnsi="Times New Roman" w:cs="Times New Roman"/>
          <w:sz w:val="24"/>
          <w:szCs w:val="24"/>
        </w:rPr>
        <w:t>ur</w:t>
      </w:r>
      <w:r w:rsidR="00737954">
        <w:rPr>
          <w:rFonts w:ascii="Times New Roman" w:hAnsi="Times New Roman" w:cs="Times New Roman"/>
          <w:sz w:val="24"/>
          <w:szCs w:val="24"/>
        </w:rPr>
        <w:t>ų</w:t>
      </w:r>
      <w:r w:rsidRPr="0031085D">
        <w:rPr>
          <w:rFonts w:ascii="Times New Roman" w:hAnsi="Times New Roman" w:cs="Times New Roman"/>
          <w:sz w:val="24"/>
          <w:szCs w:val="24"/>
        </w:rPr>
        <w:t>. Projekte dalyvauja 4 mokyklos</w:t>
      </w:r>
      <w:r w:rsidR="00737954">
        <w:rPr>
          <w:rFonts w:ascii="Times New Roman" w:hAnsi="Times New Roman" w:cs="Times New Roman"/>
          <w:sz w:val="24"/>
          <w:szCs w:val="24"/>
        </w:rPr>
        <w:t>.</w:t>
      </w:r>
    </w:p>
    <w:p w:rsidR="00964F08" w:rsidRPr="0031085D" w:rsidRDefault="00964F08" w:rsidP="000819A7">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C0504D"/>
          <w:sz w:val="24"/>
          <w:szCs w:val="24"/>
        </w:rPr>
        <w:t xml:space="preserve"> </w:t>
      </w:r>
      <w:r w:rsidR="00737954">
        <w:rPr>
          <w:rFonts w:ascii="Times New Roman" w:hAnsi="Times New Roman" w:cs="Times New Roman"/>
          <w:color w:val="000000"/>
          <w:sz w:val="24"/>
          <w:szCs w:val="24"/>
        </w:rPr>
        <w:t>I</w:t>
      </w:r>
      <w:r w:rsidRPr="0031085D">
        <w:rPr>
          <w:rFonts w:ascii="Times New Roman" w:hAnsi="Times New Roman" w:cs="Times New Roman"/>
          <w:color w:val="000000"/>
          <w:sz w:val="24"/>
          <w:szCs w:val="24"/>
        </w:rPr>
        <w:t xml:space="preserve">š Valstybės biudžeto (VB) lėšų, skirtų išlaidoms, susijusioms su pedagoginių darbuotojų skaičiaus optimizavimu apmokėti, Savivaldybei skirta 32879 </w:t>
      </w:r>
      <w:r w:rsidR="00737954">
        <w:rPr>
          <w:rFonts w:ascii="Times New Roman" w:hAnsi="Times New Roman" w:cs="Times New Roman"/>
          <w:color w:val="000000"/>
          <w:sz w:val="24"/>
          <w:szCs w:val="24"/>
        </w:rPr>
        <w:t>e</w:t>
      </w:r>
      <w:r w:rsidRPr="0031085D">
        <w:rPr>
          <w:rFonts w:ascii="Times New Roman" w:hAnsi="Times New Roman" w:cs="Times New Roman"/>
          <w:color w:val="000000"/>
          <w:sz w:val="24"/>
          <w:szCs w:val="24"/>
        </w:rPr>
        <w:t>ur</w:t>
      </w:r>
      <w:r w:rsidR="00737954">
        <w:rPr>
          <w:rFonts w:ascii="Times New Roman" w:hAnsi="Times New Roman" w:cs="Times New Roman"/>
          <w:color w:val="000000"/>
          <w:sz w:val="24"/>
          <w:szCs w:val="24"/>
        </w:rPr>
        <w:t>ų</w:t>
      </w:r>
      <w:r w:rsidRPr="0031085D">
        <w:rPr>
          <w:rFonts w:ascii="Times New Roman" w:hAnsi="Times New Roman" w:cs="Times New Roman"/>
          <w:color w:val="000000"/>
          <w:sz w:val="24"/>
          <w:szCs w:val="24"/>
        </w:rPr>
        <w:t>. VB lėšomis dengiama lėšų poreikio išeitinėms kompensacijoms dalis sudarė 2/3, o Savivaldybės biudžeto (SB) lėšos – 1/3. Savivaldybės prisidedama dalis – 16440 Eur. Išeitinės išmokos išmokėtos 8 pageidaujantiems nutraukti darbo santykius mokytojams (panaudota VB – 30324 Eur ir SB –15162 Eur.)</w:t>
      </w:r>
    </w:p>
    <w:p w:rsidR="00964F08" w:rsidRPr="00586FF7" w:rsidRDefault="00964F08" w:rsidP="00CE5CD6">
      <w:pPr>
        <w:spacing w:after="0" w:line="240" w:lineRule="auto"/>
        <w:ind w:firstLine="709"/>
        <w:jc w:val="both"/>
        <w:rPr>
          <w:rFonts w:ascii="Times New Roman" w:hAnsi="Times New Roman" w:cs="Times New Roman"/>
          <w:sz w:val="24"/>
          <w:szCs w:val="24"/>
        </w:rPr>
      </w:pPr>
      <w:r w:rsidRPr="0031085D">
        <w:rPr>
          <w:rFonts w:ascii="Times New Roman" w:hAnsi="Times New Roman" w:cs="Times New Roman"/>
          <w:b/>
          <w:i/>
          <w:color w:val="000000"/>
          <w:sz w:val="24"/>
          <w:szCs w:val="24"/>
        </w:rPr>
        <w:lastRenderedPageBreak/>
        <w:t xml:space="preserve">  </w:t>
      </w:r>
      <w:r w:rsidRPr="0031085D">
        <w:rPr>
          <w:rFonts w:ascii="Times New Roman" w:eastAsia="Calibri" w:hAnsi="Times New Roman" w:cs="Times New Roman"/>
          <w:b/>
          <w:color w:val="000000"/>
          <w:sz w:val="24"/>
          <w:szCs w:val="24"/>
        </w:rPr>
        <w:t>Jaunimo politika</w:t>
      </w:r>
      <w:bookmarkStart w:id="13" w:name="_Hlk502220786"/>
      <w:r w:rsidR="00CE5CD6">
        <w:rPr>
          <w:rFonts w:ascii="Times New Roman" w:eastAsia="Calibri" w:hAnsi="Times New Roman" w:cs="Times New Roman"/>
          <w:b/>
          <w:color w:val="000000"/>
          <w:sz w:val="24"/>
          <w:szCs w:val="24"/>
        </w:rPr>
        <w:t xml:space="preserve">. </w:t>
      </w:r>
      <w:r w:rsidRPr="0031085D">
        <w:rPr>
          <w:rFonts w:ascii="Times New Roman" w:hAnsi="Times New Roman" w:cs="Times New Roman"/>
          <w:sz w:val="24"/>
          <w:szCs w:val="24"/>
        </w:rPr>
        <w:t>Statistikos departamento 2018 m. sausio 1 d. duomenimis</w:t>
      </w:r>
      <w:r w:rsidR="0031085D">
        <w:rPr>
          <w:rFonts w:ascii="Times New Roman" w:hAnsi="Times New Roman" w:cs="Times New Roman"/>
          <w:sz w:val="24"/>
          <w:szCs w:val="24"/>
        </w:rPr>
        <w:t>,</w:t>
      </w:r>
      <w:r w:rsidRPr="0031085D">
        <w:rPr>
          <w:rFonts w:ascii="Times New Roman" w:hAnsi="Times New Roman" w:cs="Times New Roman"/>
          <w:sz w:val="24"/>
          <w:szCs w:val="24"/>
        </w:rPr>
        <w:t xml:space="preserve"> Klaipėdos rajono savivaldybėje gyveno 10 609 jauni žmonės (14</w:t>
      </w:r>
      <w:r w:rsidR="0031085D">
        <w:rPr>
          <w:rFonts w:ascii="Times New Roman" w:hAnsi="Times New Roman" w:cs="Times New Roman"/>
          <w:sz w:val="24"/>
          <w:szCs w:val="24"/>
        </w:rPr>
        <w:t>−</w:t>
      </w:r>
      <w:r w:rsidRPr="0031085D">
        <w:rPr>
          <w:rFonts w:ascii="Times New Roman" w:hAnsi="Times New Roman" w:cs="Times New Roman"/>
          <w:sz w:val="24"/>
          <w:szCs w:val="24"/>
        </w:rPr>
        <w:t>29 m). Iš jų 5663 vaikinai ir 4946 merginos. Jaunimui atstovauja 15 aktyviai veikiančių jaunimo organizacijų. Jas vienija organizacijų sąjunga „Apskritasis stalas“. Jaunimo veiklas organizuoja ir neformalios jaunimo grupės: 6 kaimo bendruomenių jaunimo klubai, 17 mokinių savivaldų, 2</w:t>
      </w:r>
      <w:r w:rsidRPr="00586FF7">
        <w:rPr>
          <w:rFonts w:ascii="Times New Roman" w:hAnsi="Times New Roman" w:cs="Times New Roman"/>
          <w:sz w:val="24"/>
          <w:szCs w:val="24"/>
        </w:rPr>
        <w:t>0 neformalių jaunimo grupių, susibūrusių pagal pomėgius. Iš viso rajone veikia 58 jaunimo organizacijos ir 7 su jaunimu dirbančios organizacijos.</w:t>
      </w:r>
    </w:p>
    <w:p w:rsidR="00964F08" w:rsidRPr="0031085D" w:rsidRDefault="00964F08" w:rsidP="00ED0C7C">
      <w:pPr>
        <w:shd w:val="clear" w:color="auto" w:fill="FFFFFF"/>
        <w:spacing w:before="0" w:after="0" w:line="240" w:lineRule="auto"/>
        <w:ind w:firstLine="851"/>
        <w:jc w:val="both"/>
        <w:rPr>
          <w:rFonts w:ascii="Times New Roman" w:hAnsi="Times New Roman" w:cs="Times New Roman"/>
          <w:color w:val="000000"/>
          <w:sz w:val="24"/>
          <w:szCs w:val="24"/>
          <w:shd w:val="clear" w:color="auto" w:fill="FFFFFF"/>
        </w:rPr>
      </w:pPr>
      <w:r w:rsidRPr="00517964">
        <w:rPr>
          <w:rFonts w:ascii="Times New Roman" w:hAnsi="Times New Roman" w:cs="Times New Roman"/>
          <w:sz w:val="24"/>
          <w:szCs w:val="24"/>
        </w:rPr>
        <w:t xml:space="preserve">   Mažiau galimybių tu</w:t>
      </w:r>
      <w:r w:rsidRPr="0031085D">
        <w:rPr>
          <w:rFonts w:ascii="Times New Roman" w:hAnsi="Times New Roman" w:cs="Times New Roman"/>
          <w:sz w:val="24"/>
          <w:szCs w:val="24"/>
        </w:rPr>
        <w:t>rinčiam ir nemotyvuotam jaunimui užtikrinamas atvirasis darbas su jaunimu: paslaugas teikia Gargždų atviras jaunimo centras ir Priekulės atvira jaunimo erdvė. Vykdoma socialinė, prevencinė, ugdomoji-kūrybinė, jaunimo užimtumo veikla, teikiamos pirminės emocinės paslaugos. Per metus centre apsilankė 395 jaunuoliai. Nuolatinių lankytojų skaičius (atėjusių bent 1 kartą savaitėje) – 85, p</w:t>
      </w:r>
      <w:r w:rsidRPr="0031085D">
        <w:rPr>
          <w:rFonts w:ascii="Times New Roman" w:hAnsi="Times New Roman" w:cs="Times New Roman"/>
          <w:sz w:val="24"/>
          <w:szCs w:val="24"/>
          <w:shd w:val="clear" w:color="auto" w:fill="FFFFFF"/>
        </w:rPr>
        <w:t xml:space="preserve">er dieną apsilankiusiųjų  vidurkis – 19. </w:t>
      </w:r>
      <w:r w:rsidRPr="0031085D">
        <w:rPr>
          <w:rFonts w:ascii="Times New Roman" w:hAnsi="Times New Roman" w:cs="Times New Roman"/>
          <w:sz w:val="24"/>
          <w:szCs w:val="24"/>
        </w:rPr>
        <w:t xml:space="preserve">Įvairiapusė centro veikla užtikrinama per projektines veiklas. </w:t>
      </w:r>
      <w:r w:rsidRPr="0031085D">
        <w:rPr>
          <w:rFonts w:ascii="Times New Roman" w:hAnsi="Times New Roman" w:cs="Times New Roman"/>
          <w:sz w:val="24"/>
          <w:szCs w:val="24"/>
          <w:shd w:val="clear" w:color="auto" w:fill="FFFFFF"/>
        </w:rPr>
        <w:t>Centre atidarytas jaunimo informavimo ir konsultavimo taškas „</w:t>
      </w:r>
      <w:proofErr w:type="spellStart"/>
      <w:r w:rsidRPr="0031085D">
        <w:rPr>
          <w:rFonts w:ascii="Times New Roman" w:hAnsi="Times New Roman" w:cs="Times New Roman"/>
          <w:sz w:val="24"/>
          <w:szCs w:val="24"/>
          <w:shd w:val="clear" w:color="auto" w:fill="FFFFFF"/>
        </w:rPr>
        <w:t>Eurodesk</w:t>
      </w:r>
      <w:proofErr w:type="spellEnd"/>
      <w:r w:rsidRPr="0031085D">
        <w:rPr>
          <w:rFonts w:ascii="Times New Roman" w:hAnsi="Times New Roman" w:cs="Times New Roman"/>
          <w:sz w:val="24"/>
          <w:szCs w:val="24"/>
          <w:shd w:val="clear" w:color="auto" w:fill="FFFFFF"/>
        </w:rPr>
        <w:t>“. Vykdoma Socialinio suflerio programa.</w:t>
      </w:r>
      <w:r w:rsidRPr="0031085D">
        <w:rPr>
          <w:rFonts w:ascii="Times New Roman" w:hAnsi="Times New Roman" w:cs="Times New Roman"/>
          <w:color w:val="000000"/>
          <w:sz w:val="24"/>
          <w:szCs w:val="24"/>
          <w:shd w:val="clear" w:color="auto" w:fill="FFFFFF"/>
        </w:rPr>
        <w:t xml:space="preserve"> </w:t>
      </w:r>
    </w:p>
    <w:p w:rsidR="00964F08" w:rsidRPr="0031085D" w:rsidRDefault="00964F08" w:rsidP="00ED0C7C">
      <w:pPr>
        <w:shd w:val="clear" w:color="auto" w:fill="FFFFFF"/>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00000"/>
          <w:sz w:val="24"/>
          <w:szCs w:val="24"/>
          <w:shd w:val="clear" w:color="auto" w:fill="FFFFFF"/>
        </w:rPr>
        <w:t>P</w:t>
      </w:r>
      <w:r w:rsidRPr="0031085D">
        <w:rPr>
          <w:rFonts w:ascii="Times New Roman" w:hAnsi="Times New Roman" w:cs="Times New Roman"/>
          <w:sz w:val="24"/>
          <w:szCs w:val="24"/>
        </w:rPr>
        <w:t xml:space="preserve">riekulės atvira jaunimo erdvė orientuota į jaunimo laisvalaikio užimtumą. Per metus suorganizuota 30 įvairių veiklų jaunimui. Šiuo pavyzdžiu pradėtas vykdyti mobilus darbas su jaunimu ir kitose rajono vietovėse. </w:t>
      </w:r>
    </w:p>
    <w:p w:rsidR="00964F08" w:rsidRPr="0031085D" w:rsidRDefault="00964F08" w:rsidP="00ED0C7C">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Įgyvendintas Klaipėdos rajono savivaldybės jaunimo politikos plėtros 2017−2019 metų programos 2018 metų priemonių planas</w:t>
      </w:r>
      <w:bookmarkEnd w:id="13"/>
      <w:r w:rsidRPr="0031085D">
        <w:rPr>
          <w:rFonts w:ascii="Times New Roman" w:hAnsi="Times New Roman" w:cs="Times New Roman"/>
          <w:sz w:val="24"/>
          <w:szCs w:val="24"/>
        </w:rPr>
        <w:t>:</w:t>
      </w:r>
    </w:p>
    <w:p w:rsidR="00964F08" w:rsidRPr="0031085D" w:rsidRDefault="00964F08" w:rsidP="00ED0C7C">
      <w:pPr>
        <w:spacing w:before="0" w:after="0" w:line="240" w:lineRule="auto"/>
        <w:ind w:firstLine="851"/>
        <w:jc w:val="both"/>
        <w:rPr>
          <w:rFonts w:ascii="Times New Roman" w:hAnsi="Times New Roman" w:cs="Times New Roman"/>
          <w:color w:val="222222"/>
          <w:sz w:val="24"/>
          <w:szCs w:val="24"/>
        </w:rPr>
      </w:pPr>
      <w:r w:rsidRPr="0031085D">
        <w:rPr>
          <w:rFonts w:ascii="Times New Roman" w:hAnsi="Times New Roman" w:cs="Times New Roman"/>
          <w:sz w:val="24"/>
          <w:szCs w:val="24"/>
        </w:rPr>
        <w:t xml:space="preserve">1) Jaunimo ir su jaunimu dirbančioms organizacijoms organizuoti du projektų konkursai. 18 projektų iš dalies finansuoti ir įgyvendinti. Jaunimo organizacijų galimybių plėtojimo ir institucinės paramos projektų konkurse dalyvavo keturios jaunimo organizacijos ir jų veikla iš dalies finansuota. </w:t>
      </w:r>
    </w:p>
    <w:p w:rsidR="00964F08" w:rsidRPr="00586FF7" w:rsidRDefault="00964F08" w:rsidP="00ED0C7C">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 Organizuotas Jaunimo kūrybiškumo skatinimo konkursas. </w:t>
      </w:r>
      <w:bookmarkStart w:id="14" w:name="_Hlk502221830"/>
      <w:r w:rsidRPr="0031085D">
        <w:rPr>
          <w:rFonts w:ascii="Times New Roman" w:hAnsi="Times New Roman" w:cs="Times New Roman"/>
          <w:sz w:val="24"/>
          <w:szCs w:val="24"/>
        </w:rPr>
        <w:t>4</w:t>
      </w:r>
      <w:r w:rsidR="0031085D">
        <w:rPr>
          <w:rFonts w:ascii="Times New Roman" w:hAnsi="Times New Roman" w:cs="Times New Roman"/>
          <w:sz w:val="24"/>
          <w:szCs w:val="24"/>
        </w:rPr>
        <w:t>-</w:t>
      </w:r>
      <w:r w:rsidRPr="0031085D">
        <w:rPr>
          <w:rFonts w:ascii="Times New Roman" w:hAnsi="Times New Roman" w:cs="Times New Roman"/>
          <w:sz w:val="24"/>
          <w:szCs w:val="24"/>
        </w:rPr>
        <w:t>iems konkurso nugalėtojams skirtos</w:t>
      </w:r>
      <w:r w:rsidRPr="00586FF7">
        <w:rPr>
          <w:rFonts w:ascii="Times New Roman" w:hAnsi="Times New Roman" w:cs="Times New Roman"/>
          <w:sz w:val="24"/>
          <w:szCs w:val="24"/>
        </w:rPr>
        <w:t xml:space="preserve"> premijos po 150 </w:t>
      </w:r>
      <w:r w:rsidR="007B2599">
        <w:rPr>
          <w:rFonts w:ascii="Times New Roman" w:hAnsi="Times New Roman" w:cs="Times New Roman"/>
          <w:sz w:val="24"/>
          <w:szCs w:val="24"/>
        </w:rPr>
        <w:t>e</w:t>
      </w:r>
      <w:r w:rsidRPr="00586FF7">
        <w:rPr>
          <w:rFonts w:ascii="Times New Roman" w:hAnsi="Times New Roman" w:cs="Times New Roman"/>
          <w:sz w:val="24"/>
          <w:szCs w:val="24"/>
        </w:rPr>
        <w:t>ur</w:t>
      </w:r>
      <w:r w:rsidR="007B2599">
        <w:rPr>
          <w:rFonts w:ascii="Times New Roman" w:hAnsi="Times New Roman" w:cs="Times New Roman"/>
          <w:sz w:val="24"/>
          <w:szCs w:val="24"/>
        </w:rPr>
        <w:t>ų</w:t>
      </w:r>
      <w:r w:rsidRPr="00586FF7">
        <w:rPr>
          <w:rFonts w:ascii="Times New Roman" w:hAnsi="Times New Roman" w:cs="Times New Roman"/>
          <w:sz w:val="24"/>
          <w:szCs w:val="24"/>
        </w:rPr>
        <w:t xml:space="preserve">. </w:t>
      </w:r>
      <w:bookmarkEnd w:id="14"/>
    </w:p>
    <w:p w:rsidR="00964F08" w:rsidRPr="0031085D" w:rsidRDefault="00964F08" w:rsidP="00ED0C7C">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3) Klaipėdos rajono jaunimo organizacijų vadovai ir lyderiai atstovavo rajono jaunim</w:t>
      </w:r>
      <w:r w:rsidR="0031085D">
        <w:rPr>
          <w:rFonts w:ascii="Times New Roman" w:hAnsi="Times New Roman" w:cs="Times New Roman"/>
          <w:sz w:val="24"/>
          <w:szCs w:val="24"/>
        </w:rPr>
        <w:t>ui</w:t>
      </w:r>
      <w:r w:rsidRPr="0031085D">
        <w:rPr>
          <w:rFonts w:ascii="Times New Roman" w:hAnsi="Times New Roman" w:cs="Times New Roman"/>
          <w:sz w:val="24"/>
          <w:szCs w:val="24"/>
        </w:rPr>
        <w:t xml:space="preserve"> 8 respublikiniuose jaunimo renginiuose, lyderių bei jaunimo darbuotojų 9 mokymuose.</w:t>
      </w:r>
    </w:p>
    <w:p w:rsidR="00964F08" w:rsidRPr="0031085D" w:rsidRDefault="00964F08" w:rsidP="00ED0C7C">
      <w:pPr>
        <w:spacing w:before="0" w:after="0" w:line="240" w:lineRule="auto"/>
        <w:ind w:firstLine="851"/>
        <w:jc w:val="both"/>
        <w:rPr>
          <w:rFonts w:ascii="Times New Roman" w:hAnsi="Times New Roman" w:cs="Times New Roman"/>
          <w:sz w:val="24"/>
          <w:szCs w:val="24"/>
        </w:rPr>
      </w:pPr>
      <w:r w:rsidRPr="00586FF7">
        <w:rPr>
          <w:rFonts w:ascii="Times New Roman" w:hAnsi="Times New Roman" w:cs="Times New Roman"/>
          <w:iCs/>
          <w:sz w:val="24"/>
          <w:szCs w:val="24"/>
        </w:rPr>
        <w:t>4) Inicijuota ir parengta Jaunimo savanoriškos tarnybos Klaipėdos rajono savivaldybėje programa.</w:t>
      </w:r>
      <w:r w:rsidRPr="00517964">
        <w:rPr>
          <w:rFonts w:ascii="Times New Roman" w:hAnsi="Times New Roman" w:cs="Times New Roman"/>
          <w:b/>
          <w:iCs/>
          <w:sz w:val="24"/>
          <w:szCs w:val="24"/>
        </w:rPr>
        <w:t xml:space="preserve"> </w:t>
      </w:r>
      <w:r w:rsidRPr="0031085D">
        <w:rPr>
          <w:rFonts w:ascii="Times New Roman" w:hAnsi="Times New Roman" w:cs="Times New Roman"/>
          <w:sz w:val="24"/>
          <w:szCs w:val="24"/>
        </w:rPr>
        <w:t>Atlikta jaunimo apklausa „Savanoriškos veiklos poreikis Klaipėdos rajone“. Suorganizuoti mokymai savanoriams ir savanorius priimančių organizacijų kuratoriams. Savanorystės viešinimui parengti du straipsniai. Rajone akredituota 11 savanorius priimančių organizacijų. Bendradarbiaujant su Klaipėdos rajono visuomeninių jaunimo organizacijų sąjunga „Apskritasis stalas“ pradėtas įgyvendinti Jaunimo savanoriškos tarnybos Klaipėdos rajono savivaldybėje projektas, finansuojamas Jaunimo reikalų departamento prie Socialinės apsaugos ir darbo ministerijos. Parengtas ir Savivaldybės tarybos patvirtintas jaunimo savanoriškos veiklos organizavimo ir finansavimo Savivaldybėje aprašas.</w:t>
      </w:r>
    </w:p>
    <w:p w:rsidR="00964F08" w:rsidRPr="0031085D" w:rsidRDefault="00964F08" w:rsidP="00ED0C7C">
      <w:pPr>
        <w:spacing w:before="0" w:after="0" w:line="240" w:lineRule="auto"/>
        <w:ind w:firstLine="851"/>
        <w:jc w:val="both"/>
        <w:outlineLvl w:val="0"/>
        <w:rPr>
          <w:rFonts w:ascii="Times New Roman" w:hAnsi="Times New Roman" w:cs="Times New Roman"/>
          <w:sz w:val="24"/>
          <w:szCs w:val="24"/>
        </w:rPr>
      </w:pPr>
      <w:r w:rsidRPr="0031085D">
        <w:rPr>
          <w:rFonts w:ascii="Times New Roman" w:hAnsi="Times New Roman" w:cs="Times New Roman"/>
          <w:sz w:val="24"/>
          <w:szCs w:val="24"/>
        </w:rPr>
        <w:t xml:space="preserve">5) Aktyviai dalyvauta </w:t>
      </w:r>
      <w:bookmarkStart w:id="15" w:name="_Hlk534006552"/>
      <w:r w:rsidRPr="0031085D">
        <w:rPr>
          <w:rFonts w:ascii="Times New Roman" w:hAnsi="Times New Roman" w:cs="Times New Roman"/>
          <w:sz w:val="24"/>
          <w:szCs w:val="24"/>
        </w:rPr>
        <w:t>Jaunimo garantijų iniciatyvos pirminės intervencijos projekte „Atrask save“. Projekto lėšomis Gargždų atvirame jaunimo centre dirbo vietos jaunimo garantijų iniciatyvos du koordinatoriai (po 0,5 etato). Savivaldybėje per metus identifikuota 18 niekur nedirbančių ir nesimokančių jaunų asmenų. Jiems suteiktos 43 individualios konsultacijos savęs pažinimo ir įdarbinimo klausimais. Keturi iš jų savo kompetencijas kėlė savanoriškoje veikloje.</w:t>
      </w:r>
    </w:p>
    <w:bookmarkEnd w:id="15"/>
    <w:p w:rsidR="00964F08" w:rsidRPr="0031085D" w:rsidRDefault="00964F08" w:rsidP="00ED0C7C">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6) Vykdomas tarptautinis bendradarbiavimas. Tarptautiniame jaunimo susitikime Suomijoje pagal ERASMUS + programą projekto „</w:t>
      </w:r>
      <w:proofErr w:type="spellStart"/>
      <w:r w:rsidRPr="0031085D">
        <w:rPr>
          <w:rFonts w:ascii="Times New Roman" w:hAnsi="Times New Roman" w:cs="Times New Roman"/>
          <w:sz w:val="24"/>
          <w:szCs w:val="24"/>
        </w:rPr>
        <w:t>Youth</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exchange</w:t>
      </w:r>
      <w:proofErr w:type="spellEnd"/>
      <w:r w:rsidRPr="0031085D">
        <w:rPr>
          <w:rFonts w:ascii="Times New Roman" w:hAnsi="Times New Roman" w:cs="Times New Roman"/>
          <w:sz w:val="24"/>
          <w:szCs w:val="24"/>
        </w:rPr>
        <w:t xml:space="preserve"> 13 </w:t>
      </w:r>
      <w:proofErr w:type="spellStart"/>
      <w:r w:rsidRPr="0031085D">
        <w:rPr>
          <w:rFonts w:ascii="Times New Roman" w:hAnsi="Times New Roman" w:cs="Times New Roman"/>
          <w:sz w:val="24"/>
          <w:szCs w:val="24"/>
        </w:rPr>
        <w:t>reasons</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for</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Youth</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exchange</w:t>
      </w:r>
      <w:proofErr w:type="spellEnd"/>
      <w:r w:rsidRPr="0031085D">
        <w:rPr>
          <w:rFonts w:ascii="Times New Roman" w:hAnsi="Times New Roman" w:cs="Times New Roman"/>
          <w:sz w:val="24"/>
          <w:szCs w:val="24"/>
        </w:rPr>
        <w:t xml:space="preserve">“ įgyvendinime dalyvavo Klaipėdos rajono jaunimo 22 atstovai. Gargždų atviram jaunimo centrui suteikta Europos savanorių tarnybos akreditacija. Metams laiko čia atvyko darbuotis du savanoriai iš Italijos ir Gruzijos. </w:t>
      </w:r>
    </w:p>
    <w:p w:rsidR="002502B9" w:rsidRPr="00586FF7" w:rsidRDefault="00964F08" w:rsidP="00ED0C7C">
      <w:pPr>
        <w:spacing w:before="0" w:after="0" w:line="240" w:lineRule="auto"/>
        <w:ind w:firstLine="851"/>
        <w:jc w:val="both"/>
        <w:rPr>
          <w:rFonts w:ascii="Times New Roman" w:hAnsi="Times New Roman" w:cs="Times New Roman"/>
          <w:sz w:val="24"/>
          <w:szCs w:val="24"/>
        </w:rPr>
      </w:pPr>
      <w:bookmarkStart w:id="16" w:name="_Hlk502230022"/>
      <w:r w:rsidRPr="0031085D">
        <w:rPr>
          <w:rFonts w:ascii="Times New Roman" w:hAnsi="Times New Roman" w:cs="Times New Roman"/>
          <w:sz w:val="24"/>
          <w:szCs w:val="24"/>
        </w:rPr>
        <w:t>Ataskaitiniu laikotarpiu inicijuotas tarpžinybinis bendradarbiavimas tarp institucijų</w:t>
      </w:r>
      <w:r w:rsidR="0031085D">
        <w:rPr>
          <w:rFonts w:ascii="Times New Roman" w:hAnsi="Times New Roman" w:cs="Times New Roman"/>
          <w:sz w:val="24"/>
          <w:szCs w:val="24"/>
        </w:rPr>
        <w:t>,</w:t>
      </w:r>
      <w:r w:rsidRPr="0031085D">
        <w:rPr>
          <w:rFonts w:ascii="Times New Roman" w:hAnsi="Times New Roman" w:cs="Times New Roman"/>
          <w:sz w:val="24"/>
          <w:szCs w:val="24"/>
        </w:rPr>
        <w:t xml:space="preserve"> dirbančių su jaunimu.</w:t>
      </w:r>
      <w:bookmarkEnd w:id="16"/>
    </w:p>
    <w:p w:rsidR="000819A7" w:rsidRDefault="000819A7" w:rsidP="00CE5CD6">
      <w:pPr>
        <w:spacing w:before="0" w:line="240" w:lineRule="auto"/>
        <w:ind w:firstLine="851"/>
        <w:jc w:val="center"/>
        <w:rPr>
          <w:rFonts w:ascii="Times New Roman" w:eastAsia="Times New Roman" w:hAnsi="Times New Roman"/>
          <w:b/>
          <w:sz w:val="24"/>
        </w:rPr>
      </w:pPr>
    </w:p>
    <w:p w:rsidR="008C7FAC" w:rsidRDefault="008C7FAC" w:rsidP="000819A7">
      <w:pPr>
        <w:spacing w:before="0" w:line="240" w:lineRule="auto"/>
        <w:ind w:firstLine="851"/>
        <w:jc w:val="center"/>
        <w:rPr>
          <w:rFonts w:ascii="Times New Roman" w:eastAsia="Times New Roman" w:hAnsi="Times New Roman"/>
          <w:b/>
          <w:sz w:val="24"/>
        </w:rPr>
      </w:pPr>
    </w:p>
    <w:p w:rsidR="008C7FAC" w:rsidRDefault="008C7FAC" w:rsidP="000819A7">
      <w:pPr>
        <w:spacing w:before="0" w:line="240" w:lineRule="auto"/>
        <w:ind w:firstLine="851"/>
        <w:jc w:val="center"/>
        <w:rPr>
          <w:rFonts w:ascii="Times New Roman" w:eastAsia="Times New Roman" w:hAnsi="Times New Roman"/>
          <w:b/>
          <w:sz w:val="24"/>
        </w:rPr>
      </w:pPr>
    </w:p>
    <w:p w:rsidR="00C2186D" w:rsidRPr="0031085D" w:rsidRDefault="000819A7" w:rsidP="000819A7">
      <w:pPr>
        <w:spacing w:before="0" w:line="240" w:lineRule="auto"/>
        <w:ind w:firstLine="851"/>
        <w:jc w:val="center"/>
        <w:rPr>
          <w:rFonts w:ascii="Times New Roman" w:eastAsia="Times New Roman" w:hAnsi="Times New Roman"/>
          <w:b/>
          <w:sz w:val="24"/>
        </w:rPr>
      </w:pPr>
      <w:r>
        <w:rPr>
          <w:rFonts w:ascii="Times New Roman" w:eastAsia="Times New Roman" w:hAnsi="Times New Roman"/>
          <w:b/>
          <w:sz w:val="24"/>
        </w:rPr>
        <w:lastRenderedPageBreak/>
        <w:t>IX</w:t>
      </w:r>
      <w:r w:rsidR="00C2186D" w:rsidRPr="0031085D">
        <w:rPr>
          <w:rFonts w:ascii="Times New Roman" w:eastAsia="Times New Roman" w:hAnsi="Times New Roman"/>
          <w:b/>
          <w:sz w:val="24"/>
        </w:rPr>
        <w:t>. SOCIALINĖ APSAUGA</w:t>
      </w:r>
    </w:p>
    <w:p w:rsidR="00E02C80" w:rsidRPr="00586FF7" w:rsidRDefault="005456E4" w:rsidP="00CE5CD6">
      <w:pPr>
        <w:spacing w:before="0"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E02C80" w:rsidRPr="00CE5CD6">
        <w:rPr>
          <w:rFonts w:ascii="Times New Roman" w:hAnsi="Times New Roman" w:cs="Times New Roman"/>
          <w:sz w:val="24"/>
          <w:szCs w:val="24"/>
        </w:rPr>
        <w:t>Klaipėdos rajono gyventojams teikiama  socialinė parama</w:t>
      </w:r>
      <w:r w:rsidRPr="00CE5CD6">
        <w:rPr>
          <w:rFonts w:ascii="Times New Roman" w:hAnsi="Times New Roman" w:cs="Times New Roman"/>
          <w:sz w:val="24"/>
          <w:szCs w:val="24"/>
        </w:rPr>
        <w:t xml:space="preserve"> yra s</w:t>
      </w:r>
      <w:r w:rsidR="00E02C80" w:rsidRPr="00CE5CD6">
        <w:rPr>
          <w:rFonts w:ascii="Times New Roman" w:hAnsi="Times New Roman" w:cs="Times New Roman"/>
          <w:sz w:val="24"/>
          <w:szCs w:val="24"/>
        </w:rPr>
        <w:t>ocialinės paslaugos</w:t>
      </w:r>
      <w:r w:rsidRPr="00CE5CD6">
        <w:rPr>
          <w:rFonts w:ascii="Times New Roman" w:hAnsi="Times New Roman" w:cs="Times New Roman"/>
          <w:sz w:val="24"/>
          <w:szCs w:val="24"/>
        </w:rPr>
        <w:t xml:space="preserve"> ir </w:t>
      </w:r>
      <w:r w:rsidR="00E02C80" w:rsidRPr="00CE5CD6">
        <w:rPr>
          <w:rFonts w:ascii="Times New Roman" w:hAnsi="Times New Roman" w:cs="Times New Roman"/>
          <w:sz w:val="24"/>
          <w:szCs w:val="24"/>
        </w:rPr>
        <w:t xml:space="preserve"> </w:t>
      </w:r>
      <w:r w:rsidR="00CE5CD6" w:rsidRPr="00CE5CD6">
        <w:rPr>
          <w:rFonts w:ascii="Times New Roman" w:hAnsi="Times New Roman" w:cs="Times New Roman"/>
          <w:sz w:val="24"/>
          <w:szCs w:val="24"/>
        </w:rPr>
        <w:t>p</w:t>
      </w:r>
      <w:r w:rsidR="00E02C80" w:rsidRPr="00CE5CD6">
        <w:rPr>
          <w:rFonts w:ascii="Times New Roman" w:hAnsi="Times New Roman" w:cs="Times New Roman"/>
          <w:sz w:val="24"/>
          <w:szCs w:val="24"/>
        </w:rPr>
        <w:t>iniginės  išmokos</w:t>
      </w:r>
      <w:r w:rsidRPr="00CE5CD6">
        <w:rPr>
          <w:rFonts w:ascii="Times New Roman" w:hAnsi="Times New Roman" w:cs="Times New Roman"/>
          <w:sz w:val="24"/>
          <w:szCs w:val="24"/>
        </w:rPr>
        <w:t>.</w:t>
      </w:r>
    </w:p>
    <w:p w:rsidR="00E02C80" w:rsidRPr="0031085D" w:rsidRDefault="00E02C80" w:rsidP="000819A7">
      <w:pPr>
        <w:spacing w:line="240" w:lineRule="auto"/>
        <w:ind w:firstLine="720"/>
        <w:jc w:val="both"/>
        <w:rPr>
          <w:rFonts w:ascii="Times New Roman" w:hAnsi="Times New Roman" w:cs="Times New Roman"/>
          <w:b/>
          <w:sz w:val="24"/>
          <w:szCs w:val="24"/>
        </w:rPr>
      </w:pPr>
      <w:r w:rsidRPr="00517964">
        <w:rPr>
          <w:rFonts w:ascii="Times New Roman" w:hAnsi="Times New Roman" w:cs="Times New Roman"/>
          <w:b/>
          <w:sz w:val="24"/>
          <w:szCs w:val="24"/>
        </w:rPr>
        <w:t>S</w:t>
      </w:r>
      <w:r w:rsidR="00166E6E" w:rsidRPr="00517964">
        <w:rPr>
          <w:rFonts w:ascii="Times New Roman" w:hAnsi="Times New Roman" w:cs="Times New Roman"/>
          <w:b/>
          <w:sz w:val="24"/>
          <w:szCs w:val="24"/>
        </w:rPr>
        <w:t>ocialinės  paslaugos</w:t>
      </w:r>
      <w:r w:rsidR="00166E6E">
        <w:rPr>
          <w:rFonts w:ascii="Times New Roman" w:hAnsi="Times New Roman" w:cs="Times New Roman"/>
          <w:b/>
          <w:sz w:val="24"/>
          <w:szCs w:val="24"/>
        </w:rPr>
        <w:t>.</w:t>
      </w:r>
      <w:r w:rsidR="00CE5CD6">
        <w:rPr>
          <w:rFonts w:ascii="Times New Roman" w:hAnsi="Times New Roman" w:cs="Times New Roman"/>
          <w:b/>
          <w:sz w:val="24"/>
          <w:szCs w:val="24"/>
        </w:rPr>
        <w:t xml:space="preserve"> </w:t>
      </w:r>
      <w:r w:rsidRPr="00CE5CD6">
        <w:rPr>
          <w:rFonts w:ascii="Times New Roman" w:hAnsi="Times New Roman" w:cs="Times New Roman"/>
          <w:sz w:val="24"/>
          <w:szCs w:val="24"/>
        </w:rPr>
        <w:t xml:space="preserve">Duomenys apie  socialinės globos paslaugų finansavimą iš socialinių paslaugų pirkimo priemonės 1.2.4. pateikiami </w:t>
      </w:r>
      <w:r w:rsidRPr="00CE5CD6">
        <w:rPr>
          <w:rFonts w:ascii="Times New Roman" w:hAnsi="Times New Roman" w:cs="Times New Roman"/>
          <w:i/>
          <w:sz w:val="24"/>
          <w:szCs w:val="24"/>
        </w:rPr>
        <w:t>lentelėje</w:t>
      </w:r>
      <w:r w:rsidR="00CE5CD6" w:rsidRPr="00CE5CD6">
        <w:rPr>
          <w:rFonts w:ascii="Times New Roman" w:hAnsi="Times New Roman" w:cs="Times New Roman"/>
          <w:i/>
          <w:sz w:val="24"/>
          <w:szCs w:val="24"/>
        </w:rPr>
        <w:t xml:space="preserve"> Nr. 10</w:t>
      </w:r>
      <w:r w:rsidRPr="00CE5CD6">
        <w:rPr>
          <w:rFonts w:ascii="Times New Roman" w:hAnsi="Times New Roman" w:cs="Times New Roman"/>
          <w:sz w:val="24"/>
          <w:szCs w:val="24"/>
        </w:rPr>
        <w:t>:</w:t>
      </w:r>
    </w:p>
    <w:tbl>
      <w:tblPr>
        <w:tblW w:w="48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3187"/>
        <w:gridCol w:w="2790"/>
        <w:gridCol w:w="1577"/>
        <w:gridCol w:w="1237"/>
      </w:tblGrid>
      <w:tr w:rsidR="00CE5CD6" w:rsidRPr="0031085D" w:rsidTr="00CE5CD6">
        <w:trPr>
          <w:trHeight w:val="369"/>
        </w:trPr>
        <w:tc>
          <w:tcPr>
            <w:tcW w:w="296" w:type="pct"/>
            <w:vMerge w:val="restar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b/>
                <w:sz w:val="21"/>
                <w:szCs w:val="21"/>
              </w:rPr>
              <w:t>Nr</w:t>
            </w:r>
            <w:r w:rsidRPr="00CE5CD6">
              <w:rPr>
                <w:rFonts w:ascii="Times New Roman" w:hAnsi="Times New Roman" w:cs="Times New Roman"/>
                <w:sz w:val="21"/>
                <w:szCs w:val="21"/>
              </w:rPr>
              <w:t xml:space="preserve">. </w:t>
            </w:r>
          </w:p>
        </w:tc>
        <w:tc>
          <w:tcPr>
            <w:tcW w:w="1705" w:type="pct"/>
            <w:vMerge w:val="restar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b/>
                <w:sz w:val="21"/>
                <w:szCs w:val="21"/>
              </w:rPr>
            </w:pPr>
            <w:r w:rsidRPr="00CE5CD6">
              <w:rPr>
                <w:rFonts w:ascii="Times New Roman" w:hAnsi="Times New Roman" w:cs="Times New Roman"/>
                <w:b/>
                <w:sz w:val="21"/>
                <w:szCs w:val="21"/>
              </w:rPr>
              <w:t>Įstaiga</w:t>
            </w:r>
          </w:p>
        </w:tc>
        <w:tc>
          <w:tcPr>
            <w:tcW w:w="1493" w:type="pct"/>
            <w:vMerge w:val="restart"/>
          </w:tcPr>
          <w:p w:rsidR="00E02C80" w:rsidRPr="00CE5CD6" w:rsidRDefault="00E02C80" w:rsidP="00E02C80">
            <w:pPr>
              <w:widowControl w:val="0"/>
              <w:adjustRightInd w:val="0"/>
              <w:spacing w:before="0" w:after="0" w:line="240" w:lineRule="auto"/>
              <w:jc w:val="center"/>
              <w:textAlignment w:val="baseline"/>
              <w:rPr>
                <w:rFonts w:ascii="Times New Roman" w:hAnsi="Times New Roman" w:cs="Times New Roman"/>
                <w:b/>
                <w:sz w:val="21"/>
                <w:szCs w:val="21"/>
              </w:rPr>
            </w:pPr>
            <w:r w:rsidRPr="00CE5CD6">
              <w:rPr>
                <w:rFonts w:ascii="Times New Roman" w:hAnsi="Times New Roman" w:cs="Times New Roman"/>
                <w:b/>
                <w:sz w:val="21"/>
                <w:szCs w:val="21"/>
              </w:rPr>
              <w:t>Gavėjai</w:t>
            </w:r>
          </w:p>
        </w:tc>
        <w:tc>
          <w:tcPr>
            <w:tcW w:w="1506" w:type="pct"/>
            <w:gridSpan w:val="2"/>
          </w:tcPr>
          <w:p w:rsidR="00E02C80" w:rsidRPr="00CE5CD6" w:rsidRDefault="00E02C80" w:rsidP="00E02C80">
            <w:pPr>
              <w:widowControl w:val="0"/>
              <w:adjustRightInd w:val="0"/>
              <w:spacing w:before="0" w:after="0" w:line="240" w:lineRule="auto"/>
              <w:jc w:val="center"/>
              <w:textAlignment w:val="baseline"/>
              <w:rPr>
                <w:rFonts w:ascii="Times New Roman" w:hAnsi="Times New Roman" w:cs="Times New Roman"/>
                <w:b/>
                <w:sz w:val="21"/>
                <w:szCs w:val="21"/>
              </w:rPr>
            </w:pPr>
            <w:r w:rsidRPr="00CE5CD6">
              <w:rPr>
                <w:rFonts w:ascii="Times New Roman" w:hAnsi="Times New Roman" w:cs="Times New Roman"/>
                <w:b/>
                <w:sz w:val="21"/>
                <w:szCs w:val="21"/>
              </w:rPr>
              <w:t>Lėšos</w:t>
            </w:r>
          </w:p>
        </w:tc>
      </w:tr>
      <w:tr w:rsidR="00CE5CD6" w:rsidRPr="0031085D" w:rsidTr="00CE5CD6">
        <w:trPr>
          <w:trHeight w:val="109"/>
        </w:trPr>
        <w:tc>
          <w:tcPr>
            <w:tcW w:w="296" w:type="pct"/>
            <w:vMerge/>
          </w:tcPr>
          <w:p w:rsidR="00E02C80" w:rsidRPr="000819A7"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p>
        </w:tc>
        <w:tc>
          <w:tcPr>
            <w:tcW w:w="1705" w:type="pct"/>
            <w:vMerge/>
          </w:tcPr>
          <w:p w:rsidR="00E02C80" w:rsidRPr="000819A7" w:rsidRDefault="00E02C80" w:rsidP="00E02C80">
            <w:pPr>
              <w:widowControl w:val="0"/>
              <w:adjustRightInd w:val="0"/>
              <w:spacing w:before="0" w:after="0" w:line="240" w:lineRule="auto"/>
              <w:textAlignment w:val="baseline"/>
              <w:rPr>
                <w:rFonts w:ascii="Times New Roman" w:hAnsi="Times New Roman" w:cs="Times New Roman"/>
                <w:bCs/>
                <w:i/>
                <w:sz w:val="21"/>
                <w:szCs w:val="21"/>
              </w:rPr>
            </w:pPr>
          </w:p>
        </w:tc>
        <w:tc>
          <w:tcPr>
            <w:tcW w:w="1493" w:type="pct"/>
            <w:vMerge/>
          </w:tcPr>
          <w:p w:rsidR="00E02C80" w:rsidRPr="000819A7" w:rsidRDefault="00E02C80" w:rsidP="00E02C80">
            <w:pPr>
              <w:widowControl w:val="0"/>
              <w:adjustRightInd w:val="0"/>
              <w:spacing w:before="0" w:after="0" w:line="240" w:lineRule="auto"/>
              <w:textAlignment w:val="baseline"/>
              <w:rPr>
                <w:rFonts w:ascii="Times New Roman" w:hAnsi="Times New Roman" w:cs="Times New Roman"/>
                <w:sz w:val="21"/>
                <w:szCs w:val="21"/>
              </w:rPr>
            </w:pPr>
          </w:p>
        </w:tc>
        <w:tc>
          <w:tcPr>
            <w:tcW w:w="844" w:type="pct"/>
          </w:tcPr>
          <w:p w:rsidR="00E02C80" w:rsidRPr="000819A7" w:rsidRDefault="00E02C80" w:rsidP="00E02C80">
            <w:pPr>
              <w:widowControl w:val="0"/>
              <w:adjustRightInd w:val="0"/>
              <w:spacing w:before="0" w:after="0" w:line="240" w:lineRule="auto"/>
              <w:jc w:val="center"/>
              <w:textAlignment w:val="baseline"/>
              <w:rPr>
                <w:rFonts w:ascii="Times New Roman" w:hAnsi="Times New Roman" w:cs="Times New Roman"/>
                <w:b/>
                <w:sz w:val="21"/>
                <w:szCs w:val="21"/>
              </w:rPr>
            </w:pPr>
            <w:r w:rsidRPr="000819A7">
              <w:rPr>
                <w:rFonts w:ascii="Times New Roman" w:hAnsi="Times New Roman" w:cs="Times New Roman"/>
                <w:b/>
                <w:sz w:val="21"/>
                <w:szCs w:val="21"/>
              </w:rPr>
              <w:t>SB</w:t>
            </w:r>
          </w:p>
        </w:tc>
        <w:tc>
          <w:tcPr>
            <w:tcW w:w="662" w:type="pct"/>
          </w:tcPr>
          <w:p w:rsidR="00E02C80" w:rsidRPr="000819A7" w:rsidRDefault="00E02C80" w:rsidP="00E02C80">
            <w:pPr>
              <w:widowControl w:val="0"/>
              <w:adjustRightInd w:val="0"/>
              <w:spacing w:before="0" w:after="0" w:line="240" w:lineRule="auto"/>
              <w:jc w:val="center"/>
              <w:textAlignment w:val="baseline"/>
              <w:rPr>
                <w:rFonts w:ascii="Times New Roman" w:hAnsi="Times New Roman" w:cs="Times New Roman"/>
                <w:b/>
                <w:sz w:val="21"/>
                <w:szCs w:val="21"/>
              </w:rPr>
            </w:pPr>
            <w:r w:rsidRPr="000819A7">
              <w:rPr>
                <w:rFonts w:ascii="Times New Roman" w:hAnsi="Times New Roman" w:cs="Times New Roman"/>
                <w:b/>
                <w:sz w:val="21"/>
                <w:szCs w:val="21"/>
              </w:rPr>
              <w:t>VB</w:t>
            </w:r>
          </w:p>
        </w:tc>
      </w:tr>
      <w:tr w:rsidR="00E02C80" w:rsidRPr="0031085D" w:rsidTr="00CE5CD6">
        <w:trPr>
          <w:trHeight w:val="224"/>
        </w:trPr>
        <w:tc>
          <w:tcPr>
            <w:tcW w:w="5000" w:type="pct"/>
            <w:gridSpan w:val="5"/>
          </w:tcPr>
          <w:p w:rsidR="00E02C80" w:rsidRPr="00CE5CD6" w:rsidRDefault="00E02C80" w:rsidP="00E02C80">
            <w:pPr>
              <w:widowControl w:val="0"/>
              <w:adjustRightInd w:val="0"/>
              <w:spacing w:before="0" w:after="0" w:line="240" w:lineRule="auto"/>
              <w:jc w:val="center"/>
              <w:textAlignment w:val="baseline"/>
              <w:rPr>
                <w:rFonts w:ascii="Times New Roman" w:hAnsi="Times New Roman" w:cs="Times New Roman"/>
                <w:sz w:val="21"/>
                <w:szCs w:val="21"/>
              </w:rPr>
            </w:pPr>
            <w:r w:rsidRPr="00CE5CD6">
              <w:rPr>
                <w:rFonts w:ascii="Times New Roman" w:hAnsi="Times New Roman" w:cs="Times New Roman"/>
                <w:bCs/>
                <w:i/>
                <w:sz w:val="21"/>
                <w:szCs w:val="21"/>
              </w:rPr>
              <w:t>Ilgalaikė/trumpalaikė socialinė globa</w:t>
            </w:r>
          </w:p>
        </w:tc>
      </w:tr>
      <w:tr w:rsidR="00CE5CD6" w:rsidRPr="0031085D" w:rsidTr="00CE5CD6">
        <w:trPr>
          <w:trHeight w:val="64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Cs/>
                <w:sz w:val="21"/>
                <w:szCs w:val="21"/>
              </w:rPr>
              <w:t>Viliaus Gaigalaičio globos namai</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Iš 265 finansuoti 111 asmenys (iš jų 61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165481,6</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147979,48</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2.</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Cs/>
                <w:sz w:val="21"/>
                <w:szCs w:val="21"/>
              </w:rPr>
              <w:t xml:space="preserve"> Padvarių socialinės globos namai (Kretingos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10 (iš jų 7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5373,45</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22312</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3.</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Cs/>
                <w:sz w:val="21"/>
                <w:szCs w:val="21"/>
              </w:rPr>
              <w:t>Macikų socialinės globos namai (Šilutės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7 (iš jų 3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16680,82</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6432,96</w:t>
            </w:r>
          </w:p>
        </w:tc>
      </w:tr>
      <w:tr w:rsidR="00CE5CD6" w:rsidRPr="0031085D" w:rsidTr="00CE5CD6">
        <w:trPr>
          <w:trHeight w:val="659"/>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4.</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Telšių vyskupijos Caritas Klaipėdos regiono globos namai (Klaipėdos m.)</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 asmuo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6354</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5.</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bCs/>
                <w:sz w:val="21"/>
                <w:szCs w:val="21"/>
              </w:rPr>
            </w:pPr>
            <w:r w:rsidRPr="00CE5CD6">
              <w:rPr>
                <w:rFonts w:ascii="Times New Roman" w:hAnsi="Times New Roman" w:cs="Times New Roman"/>
                <w:sz w:val="21"/>
                <w:szCs w:val="21"/>
              </w:rPr>
              <w:t>Vilijampolės socialinės globos namai (Kauno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 vaikas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4246,45</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6.</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Vaikų globos namai ,,Rytas“ (Klaipėdos m.)</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2 vaikai</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17466,12</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7.</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Vaikų globos namai „Šaltinis“ (Šiaulių m.)</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2 vaikai su sunkia negalia</w:t>
            </w:r>
          </w:p>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 vaikas su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7163</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18312</w:t>
            </w:r>
          </w:p>
        </w:tc>
      </w:tr>
      <w:tr w:rsidR="00CE5CD6" w:rsidRPr="0031085D" w:rsidTr="00CE5CD6">
        <w:trPr>
          <w:trHeight w:val="207"/>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8.</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w:t>
            </w:r>
            <w:proofErr w:type="spellStart"/>
            <w:r w:rsidRPr="00CE5CD6">
              <w:rPr>
                <w:rFonts w:ascii="Times New Roman" w:hAnsi="Times New Roman" w:cs="Times New Roman"/>
                <w:sz w:val="21"/>
                <w:szCs w:val="21"/>
              </w:rPr>
              <w:t>Katalėjos</w:t>
            </w:r>
            <w:proofErr w:type="spellEnd"/>
            <w:r w:rsidRPr="00CE5CD6">
              <w:rPr>
                <w:rFonts w:ascii="Times New Roman" w:hAnsi="Times New Roman" w:cs="Times New Roman"/>
                <w:sz w:val="21"/>
                <w:szCs w:val="21"/>
              </w:rPr>
              <w:t>“ šeimyna</w:t>
            </w:r>
            <w:r w:rsidR="00CE5CD6" w:rsidRPr="00CE5CD6">
              <w:rPr>
                <w:rFonts w:ascii="Times New Roman" w:hAnsi="Times New Roman" w:cs="Times New Roman"/>
                <w:sz w:val="21"/>
                <w:szCs w:val="21"/>
              </w:rPr>
              <w:t xml:space="preserve"> </w:t>
            </w:r>
            <w:r w:rsidRPr="00CE5CD6">
              <w:rPr>
                <w:rFonts w:ascii="Times New Roman" w:hAnsi="Times New Roman" w:cs="Times New Roman"/>
                <w:sz w:val="21"/>
                <w:szCs w:val="21"/>
              </w:rPr>
              <w:t>(Rokiškio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3 vaikai</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2664,02</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9.</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VšĮ ,,Senjorų Eldoradas“ (Šilutės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2 asmenys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13635,84</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10.</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proofErr w:type="spellStart"/>
            <w:r w:rsidRPr="00CE5CD6">
              <w:rPr>
                <w:rFonts w:ascii="Times New Roman" w:hAnsi="Times New Roman" w:cs="Times New Roman"/>
                <w:sz w:val="21"/>
                <w:szCs w:val="21"/>
              </w:rPr>
              <w:t>Kaltinėnų</w:t>
            </w:r>
            <w:proofErr w:type="spellEnd"/>
            <w:r w:rsidRPr="00CE5CD6">
              <w:rPr>
                <w:rFonts w:ascii="Times New Roman" w:hAnsi="Times New Roman" w:cs="Times New Roman"/>
                <w:sz w:val="21"/>
                <w:szCs w:val="21"/>
              </w:rPr>
              <w:t xml:space="preserve"> parapijos senelių globos namai (Kelmės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 asmuo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83,93</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11.</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VšĮ „Gyvenimo namai“ (Klaipėdos m.)</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color w:val="000000"/>
                <w:sz w:val="21"/>
                <w:szCs w:val="21"/>
              </w:rPr>
              <w:t>1 asmuo</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4651,07</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12.</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Ventos socialinės globos namai (Akmenės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color w:val="000000"/>
                <w:sz w:val="21"/>
                <w:szCs w:val="21"/>
              </w:rPr>
              <w:t>1 vaikas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b/>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8412,0</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13.</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Klaipėdos socialinių paslaugų centras „Danė“</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 asmuo</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4882,22</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r>
      <w:tr w:rsidR="00CE5CD6" w:rsidRPr="0031085D" w:rsidTr="00CE5CD6">
        <w:trPr>
          <w:trHeight w:val="292"/>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14.</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Socialiniai globėjai</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3 vaikai</w:t>
            </w:r>
          </w:p>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9400,13</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tc>
      </w:tr>
      <w:tr w:rsidR="00CE5CD6" w:rsidRPr="0031085D" w:rsidTr="00CE5CD6">
        <w:trPr>
          <w:trHeight w:val="356"/>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15.</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Gargždų ligoninė</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2 asmenys</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142,5</w:t>
            </w:r>
          </w:p>
        </w:tc>
        <w:tc>
          <w:tcPr>
            <w:tcW w:w="662" w:type="pct"/>
          </w:tcPr>
          <w:p w:rsidR="00E02C80" w:rsidRPr="00CE5CD6" w:rsidRDefault="00CE5CD6"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b/>
                <w:sz w:val="21"/>
                <w:szCs w:val="21"/>
              </w:rPr>
              <w:t>–</w:t>
            </w:r>
          </w:p>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16.</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Specialieji socialinės globos namai „Tremtinių namai“ (Vilniaus r.)</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 asmuo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sz w:val="21"/>
                <w:szCs w:val="21"/>
              </w:rPr>
              <w:t>1629,0</w:t>
            </w:r>
          </w:p>
        </w:tc>
      </w:tr>
      <w:tr w:rsidR="00CE5CD6" w:rsidRPr="0031085D" w:rsidTr="00CE5CD6">
        <w:trPr>
          <w:trHeight w:val="448"/>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17.</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Klaipėdos sutrikusio vystymosi kūdikių namai</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2 vaikai</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sz w:val="21"/>
                <w:szCs w:val="21"/>
              </w:rPr>
              <w:t>1368,52</w:t>
            </w:r>
          </w:p>
        </w:tc>
      </w:tr>
      <w:tr w:rsidR="00CE5CD6" w:rsidRPr="0031085D" w:rsidTr="00CE5CD6">
        <w:trPr>
          <w:trHeight w:val="211"/>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 xml:space="preserve">18. </w:t>
            </w:r>
          </w:p>
        </w:tc>
        <w:tc>
          <w:tcPr>
            <w:tcW w:w="1705" w:type="pct"/>
          </w:tcPr>
          <w:p w:rsidR="00E02C80" w:rsidRPr="00CE5CD6" w:rsidRDefault="007B2599" w:rsidP="00E02C80">
            <w:pPr>
              <w:widowControl w:val="0"/>
              <w:adjustRightInd w:val="0"/>
              <w:spacing w:before="0" w:after="0" w:line="240" w:lineRule="auto"/>
              <w:textAlignment w:val="baseline"/>
              <w:rPr>
                <w:rFonts w:ascii="Times New Roman" w:hAnsi="Times New Roman" w:cs="Times New Roman"/>
                <w:sz w:val="21"/>
                <w:szCs w:val="21"/>
              </w:rPr>
            </w:pPr>
            <w:r>
              <w:rPr>
                <w:rFonts w:ascii="Times New Roman" w:hAnsi="Times New Roman" w:cs="Times New Roman"/>
                <w:sz w:val="21"/>
                <w:szCs w:val="21"/>
              </w:rPr>
              <w:t>„</w:t>
            </w:r>
            <w:r w:rsidR="00E02C80" w:rsidRPr="00CE5CD6">
              <w:rPr>
                <w:rFonts w:ascii="Times New Roman" w:hAnsi="Times New Roman" w:cs="Times New Roman"/>
                <w:sz w:val="21"/>
                <w:szCs w:val="21"/>
              </w:rPr>
              <w:t xml:space="preserve">Klaipėdos </w:t>
            </w:r>
            <w:r>
              <w:rPr>
                <w:rFonts w:ascii="Times New Roman" w:hAnsi="Times New Roman" w:cs="Times New Roman"/>
                <w:sz w:val="21"/>
                <w:szCs w:val="21"/>
              </w:rPr>
              <w:t>v</w:t>
            </w:r>
            <w:r w:rsidR="00E02C80" w:rsidRPr="00CE5CD6">
              <w:rPr>
                <w:rFonts w:ascii="Times New Roman" w:hAnsi="Times New Roman" w:cs="Times New Roman"/>
                <w:sz w:val="21"/>
                <w:szCs w:val="21"/>
              </w:rPr>
              <w:t>iltis</w:t>
            </w:r>
            <w:r>
              <w:rPr>
                <w:rFonts w:ascii="Times New Roman" w:hAnsi="Times New Roman" w:cs="Times New Roman"/>
                <w:sz w:val="21"/>
                <w:szCs w:val="21"/>
              </w:rPr>
              <w:t>“</w:t>
            </w:r>
            <w:r w:rsidR="00E02C80" w:rsidRPr="00CE5CD6">
              <w:rPr>
                <w:rFonts w:ascii="Times New Roman" w:hAnsi="Times New Roman" w:cs="Times New Roman"/>
                <w:sz w:val="21"/>
                <w:szCs w:val="21"/>
              </w:rPr>
              <w:t xml:space="preserve"> (Klaipėdos m.)</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 asmuo su sunkia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b/>
                <w:sz w:val="21"/>
                <w:szCs w:val="21"/>
              </w:rPr>
            </w:pPr>
            <w:r w:rsidRPr="00CE5CD6">
              <w:rPr>
                <w:rFonts w:ascii="Times New Roman" w:hAnsi="Times New Roman" w:cs="Times New Roman"/>
                <w:b/>
                <w:sz w:val="21"/>
                <w:szCs w:val="21"/>
              </w:rPr>
              <w:t>–</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60,1</w:t>
            </w:r>
          </w:p>
        </w:tc>
      </w:tr>
      <w:tr w:rsidR="00E02C80" w:rsidRPr="0031085D" w:rsidTr="00CE5CD6">
        <w:trPr>
          <w:trHeight w:val="224"/>
        </w:trPr>
        <w:tc>
          <w:tcPr>
            <w:tcW w:w="5000" w:type="pct"/>
            <w:gridSpan w:val="5"/>
          </w:tcPr>
          <w:p w:rsidR="00E02C80" w:rsidRPr="00CE5CD6" w:rsidRDefault="00E02C80" w:rsidP="00E02C80">
            <w:pPr>
              <w:widowControl w:val="0"/>
              <w:adjustRightInd w:val="0"/>
              <w:spacing w:before="0" w:after="0" w:line="240" w:lineRule="auto"/>
              <w:jc w:val="center"/>
              <w:textAlignment w:val="baseline"/>
              <w:rPr>
                <w:rFonts w:ascii="Times New Roman" w:hAnsi="Times New Roman" w:cs="Times New Roman"/>
                <w:color w:val="000000"/>
                <w:sz w:val="21"/>
                <w:szCs w:val="21"/>
              </w:rPr>
            </w:pPr>
            <w:r w:rsidRPr="00CE5CD6">
              <w:rPr>
                <w:rFonts w:ascii="Times New Roman" w:hAnsi="Times New Roman" w:cs="Times New Roman"/>
                <w:i/>
                <w:color w:val="000000"/>
                <w:sz w:val="21"/>
                <w:szCs w:val="21"/>
              </w:rPr>
              <w:t>Dienos socialinė globa</w:t>
            </w:r>
          </w:p>
        </w:tc>
      </w:tr>
      <w:tr w:rsidR="00CE5CD6" w:rsidRPr="0031085D" w:rsidTr="00CE5CD6">
        <w:trPr>
          <w:trHeight w:val="435"/>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19.</w:t>
            </w:r>
          </w:p>
        </w:tc>
        <w:tc>
          <w:tcPr>
            <w:tcW w:w="1705" w:type="pct"/>
          </w:tcPr>
          <w:p w:rsidR="00E02C80" w:rsidRPr="00CE5CD6" w:rsidRDefault="00E02C80" w:rsidP="00E02C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Gargždų socialinių paslaugų centras</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 xml:space="preserve">50 asmenys (iš 17 su sunkia negalia) </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color w:val="000000"/>
                <w:sz w:val="21"/>
                <w:szCs w:val="21"/>
              </w:rPr>
              <w:t>Iš įstaigai skiriamų lėšų</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53 931,6</w:t>
            </w:r>
          </w:p>
        </w:tc>
      </w:tr>
      <w:tr w:rsidR="00CE5CD6" w:rsidRPr="0031085D" w:rsidTr="00CE5CD6">
        <w:trPr>
          <w:trHeight w:val="279"/>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20.</w:t>
            </w:r>
          </w:p>
        </w:tc>
        <w:tc>
          <w:tcPr>
            <w:tcW w:w="1705" w:type="pct"/>
          </w:tcPr>
          <w:p w:rsidR="00E02C80" w:rsidRPr="00CE5CD6" w:rsidRDefault="00E02C80" w:rsidP="00E02C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Priekulės socialinių paslaugų centras</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 xml:space="preserve">77 asmenys  (iš jų 50  su sunkia negalia) </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FF0000"/>
                <w:sz w:val="21"/>
                <w:szCs w:val="21"/>
              </w:rPr>
            </w:pPr>
            <w:r w:rsidRPr="00CE5CD6">
              <w:rPr>
                <w:rFonts w:ascii="Times New Roman" w:hAnsi="Times New Roman" w:cs="Times New Roman"/>
                <w:color w:val="000000"/>
                <w:sz w:val="21"/>
                <w:szCs w:val="21"/>
              </w:rPr>
              <w:t>Iš įstaigai skiriamų lėšų</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104 952</w:t>
            </w:r>
          </w:p>
        </w:tc>
      </w:tr>
      <w:tr w:rsidR="00CE5CD6" w:rsidRPr="0031085D" w:rsidTr="00CE5CD6">
        <w:trPr>
          <w:trHeight w:val="194"/>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21.</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VšĮ Klaipėdos spec. mokykla-daugiafunkcis centras ,,</w:t>
            </w:r>
            <w:proofErr w:type="spellStart"/>
            <w:r w:rsidRPr="00CE5CD6">
              <w:rPr>
                <w:rFonts w:ascii="Times New Roman" w:hAnsi="Times New Roman" w:cs="Times New Roman"/>
                <w:sz w:val="21"/>
                <w:szCs w:val="21"/>
              </w:rPr>
              <w:t>Svetliačiok</w:t>
            </w:r>
            <w:proofErr w:type="spellEnd"/>
            <w:r w:rsidR="005E0B18" w:rsidRPr="00CE5CD6">
              <w:rPr>
                <w:rFonts w:ascii="Times New Roman" w:hAnsi="Times New Roman" w:cs="Times New Roman"/>
                <w:sz w:val="21"/>
                <w:szCs w:val="21"/>
              </w:rPr>
              <w:t>“</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2 vaikai su sunkia negalia</w:t>
            </w:r>
          </w:p>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FF0000"/>
                <w:sz w:val="21"/>
                <w:szCs w:val="21"/>
                <w:highlight w:val="yellow"/>
              </w:rPr>
            </w:pPr>
            <w:r w:rsidRPr="00CE5CD6">
              <w:rPr>
                <w:rFonts w:ascii="Times New Roman" w:hAnsi="Times New Roman" w:cs="Times New Roman"/>
                <w:color w:val="000000"/>
                <w:sz w:val="21"/>
                <w:szCs w:val="21"/>
              </w:rPr>
              <w:t>1 vaikas  su negalia</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3095,42</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7 438,75</w:t>
            </w:r>
          </w:p>
        </w:tc>
      </w:tr>
      <w:tr w:rsidR="00CE5CD6" w:rsidRPr="0031085D" w:rsidTr="00CE5CD6">
        <w:trPr>
          <w:trHeight w:val="504"/>
        </w:trPr>
        <w:tc>
          <w:tcPr>
            <w:tcW w:w="296" w:type="pct"/>
          </w:tcPr>
          <w:p w:rsidR="00E02C80" w:rsidRPr="00CE5CD6" w:rsidRDefault="00E02C80" w:rsidP="00E02C80">
            <w:pPr>
              <w:widowControl w:val="0"/>
              <w:adjustRightInd w:val="0"/>
              <w:spacing w:before="0" w:after="0" w:line="240" w:lineRule="auto"/>
              <w:jc w:val="both"/>
              <w:textAlignment w:val="baseline"/>
              <w:rPr>
                <w:rFonts w:ascii="Times New Roman" w:hAnsi="Times New Roman" w:cs="Times New Roman"/>
                <w:sz w:val="21"/>
                <w:szCs w:val="21"/>
              </w:rPr>
            </w:pPr>
            <w:r w:rsidRPr="00CE5CD6">
              <w:rPr>
                <w:rFonts w:ascii="Times New Roman" w:hAnsi="Times New Roman" w:cs="Times New Roman"/>
                <w:sz w:val="21"/>
                <w:szCs w:val="21"/>
              </w:rPr>
              <w:t>22.</w:t>
            </w:r>
          </w:p>
        </w:tc>
        <w:tc>
          <w:tcPr>
            <w:tcW w:w="1705"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sz w:val="21"/>
                <w:szCs w:val="21"/>
              </w:rPr>
              <w:t>Klaipėdos rajono paramos šeimai centras</w:t>
            </w:r>
          </w:p>
        </w:tc>
        <w:tc>
          <w:tcPr>
            <w:tcW w:w="1493"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 xml:space="preserve">66 asmenims  (iš jų 43 su sunkia negalia). </w:t>
            </w:r>
          </w:p>
        </w:tc>
        <w:tc>
          <w:tcPr>
            <w:tcW w:w="844"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sz w:val="21"/>
                <w:szCs w:val="21"/>
              </w:rPr>
            </w:pPr>
            <w:r w:rsidRPr="00CE5CD6">
              <w:rPr>
                <w:rFonts w:ascii="Times New Roman" w:hAnsi="Times New Roman" w:cs="Times New Roman"/>
                <w:color w:val="000000"/>
                <w:sz w:val="21"/>
                <w:szCs w:val="21"/>
              </w:rPr>
              <w:t>Iš įstaigai skiriamų lėšų</w:t>
            </w:r>
          </w:p>
        </w:tc>
        <w:tc>
          <w:tcPr>
            <w:tcW w:w="662" w:type="pct"/>
          </w:tcPr>
          <w:p w:rsidR="00E02C80" w:rsidRPr="00CE5CD6" w:rsidRDefault="00E02C80" w:rsidP="00E02C80">
            <w:pPr>
              <w:widowControl w:val="0"/>
              <w:adjustRightInd w:val="0"/>
              <w:spacing w:before="0" w:after="0" w:line="240" w:lineRule="auto"/>
              <w:textAlignment w:val="baseline"/>
              <w:rPr>
                <w:rFonts w:ascii="Times New Roman" w:hAnsi="Times New Roman" w:cs="Times New Roman"/>
                <w:color w:val="000000"/>
                <w:sz w:val="21"/>
                <w:szCs w:val="21"/>
              </w:rPr>
            </w:pPr>
            <w:r w:rsidRPr="00CE5CD6">
              <w:rPr>
                <w:rFonts w:ascii="Times New Roman" w:hAnsi="Times New Roman" w:cs="Times New Roman"/>
                <w:color w:val="000000"/>
                <w:sz w:val="21"/>
                <w:szCs w:val="21"/>
              </w:rPr>
              <w:t>84 145,91</w:t>
            </w:r>
          </w:p>
        </w:tc>
      </w:tr>
    </w:tbl>
    <w:p w:rsidR="00CE5CD6" w:rsidRPr="00CE5CD6" w:rsidRDefault="00CE5CD6" w:rsidP="00CE5CD6">
      <w:pPr>
        <w:spacing w:before="0" w:line="240" w:lineRule="auto"/>
        <w:jc w:val="both"/>
        <w:rPr>
          <w:rFonts w:ascii="Times New Roman" w:hAnsi="Times New Roman" w:cs="Times New Roman"/>
          <w:i/>
          <w:color w:val="000000"/>
          <w:sz w:val="24"/>
          <w:szCs w:val="24"/>
        </w:rPr>
      </w:pPr>
      <w:r w:rsidRPr="00CE5CD6">
        <w:rPr>
          <w:rFonts w:ascii="Times New Roman" w:hAnsi="Times New Roman" w:cs="Times New Roman"/>
          <w:i/>
          <w:color w:val="000000"/>
          <w:sz w:val="24"/>
          <w:szCs w:val="24"/>
        </w:rPr>
        <w:t xml:space="preserve">Lentelė Nr. 10. </w:t>
      </w:r>
      <w:r w:rsidR="00E02C80" w:rsidRPr="00CE5CD6">
        <w:rPr>
          <w:rFonts w:ascii="Times New Roman" w:hAnsi="Times New Roman" w:cs="Times New Roman"/>
          <w:i/>
          <w:color w:val="000000"/>
          <w:sz w:val="24"/>
          <w:szCs w:val="24"/>
        </w:rPr>
        <w:t xml:space="preserve">        </w:t>
      </w:r>
    </w:p>
    <w:p w:rsidR="00E02C80" w:rsidRPr="0031085D" w:rsidRDefault="00E02C80" w:rsidP="00CE5CD6">
      <w:pPr>
        <w:spacing w:before="0" w:after="0" w:line="240" w:lineRule="auto"/>
        <w:ind w:firstLine="851"/>
        <w:jc w:val="both"/>
        <w:rPr>
          <w:rFonts w:ascii="Times New Roman" w:hAnsi="Times New Roman" w:cs="Times New Roman"/>
          <w:b/>
          <w:color w:val="000000"/>
          <w:sz w:val="24"/>
          <w:szCs w:val="24"/>
        </w:rPr>
      </w:pPr>
      <w:r w:rsidRPr="0031085D">
        <w:rPr>
          <w:rFonts w:ascii="Times New Roman" w:hAnsi="Times New Roman" w:cs="Times New Roman"/>
          <w:b/>
          <w:color w:val="000000"/>
          <w:sz w:val="24"/>
          <w:szCs w:val="24"/>
        </w:rPr>
        <w:lastRenderedPageBreak/>
        <w:t xml:space="preserve">Paruoštas  824 skyriaus vedėjos sprendimas dėl įvairių socialinių paslaugų teikimo. </w:t>
      </w:r>
    </w:p>
    <w:p w:rsidR="00E02C80" w:rsidRPr="0031085D" w:rsidRDefault="00E02C80" w:rsidP="00CE5CD6">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b/>
          <w:color w:val="000000"/>
          <w:sz w:val="24"/>
          <w:szCs w:val="24"/>
        </w:rPr>
        <w:t>Dėl</w:t>
      </w:r>
      <w:r w:rsidRPr="0031085D">
        <w:rPr>
          <w:rFonts w:ascii="Times New Roman" w:hAnsi="Times New Roman" w:cs="Times New Roman"/>
          <w:color w:val="000000"/>
          <w:sz w:val="24"/>
          <w:szCs w:val="24"/>
        </w:rPr>
        <w:t xml:space="preserve"> </w:t>
      </w:r>
      <w:r w:rsidRPr="0031085D">
        <w:rPr>
          <w:rFonts w:ascii="Times New Roman" w:hAnsi="Times New Roman" w:cs="Times New Roman"/>
          <w:b/>
          <w:color w:val="000000"/>
          <w:sz w:val="24"/>
          <w:szCs w:val="24"/>
        </w:rPr>
        <w:t>specialiųjų poreikių nustatymo</w:t>
      </w:r>
      <w:r w:rsidRPr="0031085D">
        <w:rPr>
          <w:rFonts w:ascii="Times New Roman" w:hAnsi="Times New Roman" w:cs="Times New Roman"/>
          <w:color w:val="000000"/>
          <w:sz w:val="24"/>
          <w:szCs w:val="24"/>
        </w:rPr>
        <w:t xml:space="preserve"> ir pažymėjimų gavimo į Socialinės paramos skyrių kreipėsi </w:t>
      </w:r>
      <w:r w:rsidRPr="0031085D">
        <w:rPr>
          <w:rFonts w:ascii="Times New Roman" w:hAnsi="Times New Roman" w:cs="Times New Roman"/>
          <w:b/>
          <w:color w:val="000000"/>
          <w:sz w:val="24"/>
          <w:szCs w:val="24"/>
        </w:rPr>
        <w:t>375 asmenys</w:t>
      </w:r>
      <w:r w:rsidRPr="0031085D">
        <w:rPr>
          <w:rFonts w:ascii="Times New Roman" w:hAnsi="Times New Roman" w:cs="Times New Roman"/>
          <w:color w:val="000000"/>
          <w:sz w:val="24"/>
          <w:szCs w:val="24"/>
        </w:rPr>
        <w:t xml:space="preserve">. </w:t>
      </w:r>
    </w:p>
    <w:p w:rsidR="00E02C80" w:rsidRPr="0031085D" w:rsidRDefault="00E02C80" w:rsidP="00CE5CD6">
      <w:pPr>
        <w:spacing w:before="0" w:after="0" w:line="240" w:lineRule="auto"/>
        <w:ind w:firstLineChars="354" w:firstLine="850"/>
        <w:jc w:val="both"/>
        <w:rPr>
          <w:rFonts w:ascii="Times New Roman" w:hAnsi="Times New Roman" w:cs="Times New Roman"/>
          <w:sz w:val="24"/>
          <w:szCs w:val="24"/>
        </w:rPr>
      </w:pPr>
      <w:r w:rsidRPr="0031085D">
        <w:rPr>
          <w:rFonts w:ascii="Times New Roman" w:hAnsi="Times New Roman" w:cs="Times New Roman"/>
          <w:sz w:val="24"/>
          <w:szCs w:val="24"/>
        </w:rPr>
        <w:t xml:space="preserve">Vykdant Šeimų, auginančių vaikus su sunkia negalia, socialinio saugumo stiprinimo pritaikant būstą ir gyvenamąją aplinką 2018 metais tvarkos aprašą, keturiems vaikams su sunkia negalia kompensuota sensorinių priemonių įsigijimas už 6108 </w:t>
      </w:r>
      <w:r w:rsidR="007B2599">
        <w:rPr>
          <w:rFonts w:ascii="Times New Roman" w:hAnsi="Times New Roman" w:cs="Times New Roman"/>
          <w:sz w:val="24"/>
          <w:szCs w:val="24"/>
        </w:rPr>
        <w:t>e</w:t>
      </w:r>
      <w:r w:rsidRPr="0031085D">
        <w:rPr>
          <w:rFonts w:ascii="Times New Roman" w:hAnsi="Times New Roman" w:cs="Times New Roman"/>
          <w:sz w:val="24"/>
          <w:szCs w:val="24"/>
        </w:rPr>
        <w:t>ur</w:t>
      </w:r>
      <w:r w:rsidR="007B2599">
        <w:rPr>
          <w:rFonts w:ascii="Times New Roman" w:hAnsi="Times New Roman" w:cs="Times New Roman"/>
          <w:sz w:val="24"/>
          <w:szCs w:val="24"/>
        </w:rPr>
        <w:t>ų</w:t>
      </w:r>
      <w:r w:rsidRPr="0031085D">
        <w:rPr>
          <w:rFonts w:ascii="Times New Roman" w:hAnsi="Times New Roman" w:cs="Times New Roman"/>
          <w:sz w:val="24"/>
          <w:szCs w:val="24"/>
        </w:rPr>
        <w:t xml:space="preserve">; vienai neįgaliajai pritaikytas būstas ir gyvenamoji aplinka už 4006 </w:t>
      </w:r>
      <w:r w:rsidR="007B2599">
        <w:rPr>
          <w:rFonts w:ascii="Times New Roman" w:hAnsi="Times New Roman" w:cs="Times New Roman"/>
          <w:sz w:val="24"/>
          <w:szCs w:val="24"/>
        </w:rPr>
        <w:t>e</w:t>
      </w:r>
      <w:r w:rsidRPr="0031085D">
        <w:rPr>
          <w:rFonts w:ascii="Times New Roman" w:hAnsi="Times New Roman" w:cs="Times New Roman"/>
          <w:sz w:val="24"/>
          <w:szCs w:val="24"/>
        </w:rPr>
        <w:t>ur</w:t>
      </w:r>
      <w:r w:rsidR="007B2599">
        <w:rPr>
          <w:rFonts w:ascii="Times New Roman" w:hAnsi="Times New Roman" w:cs="Times New Roman"/>
          <w:sz w:val="24"/>
          <w:szCs w:val="24"/>
        </w:rPr>
        <w:t>ų</w:t>
      </w:r>
      <w:r w:rsidRPr="0031085D">
        <w:rPr>
          <w:rFonts w:ascii="Times New Roman" w:hAnsi="Times New Roman" w:cs="Times New Roman"/>
          <w:sz w:val="24"/>
          <w:szCs w:val="24"/>
        </w:rPr>
        <w:t xml:space="preserve">. </w:t>
      </w:r>
    </w:p>
    <w:p w:rsidR="00E02C80" w:rsidRPr="0031085D" w:rsidRDefault="00E02C80" w:rsidP="00885897">
      <w:pPr>
        <w:spacing w:before="0" w:line="240" w:lineRule="auto"/>
        <w:ind w:firstLineChars="354" w:firstLine="850"/>
        <w:jc w:val="both"/>
        <w:rPr>
          <w:rFonts w:ascii="Times New Roman" w:hAnsi="Times New Roman" w:cs="Times New Roman"/>
          <w:sz w:val="24"/>
          <w:szCs w:val="24"/>
        </w:rPr>
      </w:pPr>
      <w:r w:rsidRPr="0031085D">
        <w:rPr>
          <w:rFonts w:ascii="Times New Roman" w:hAnsi="Times New Roman" w:cs="Times New Roman"/>
          <w:sz w:val="24"/>
          <w:szCs w:val="24"/>
        </w:rPr>
        <w:t xml:space="preserve"> Įgyvendinti </w:t>
      </w:r>
      <w:r w:rsidRPr="0031085D">
        <w:rPr>
          <w:rFonts w:ascii="Times New Roman" w:hAnsi="Times New Roman" w:cs="Times New Roman"/>
          <w:b/>
          <w:sz w:val="24"/>
          <w:szCs w:val="24"/>
        </w:rPr>
        <w:t>Socialinės reabilitacijos paslaugų neįgaliesiems bendruomenėje projektai</w:t>
      </w:r>
      <w:r w:rsidRPr="0031085D">
        <w:rPr>
          <w:rFonts w:ascii="Times New Roman" w:hAnsi="Times New Roman" w:cs="Times New Roman"/>
          <w:sz w:val="24"/>
          <w:szCs w:val="24"/>
        </w:rPr>
        <w:t>:</w:t>
      </w:r>
    </w:p>
    <w:tbl>
      <w:tblPr>
        <w:tblStyle w:val="Lentelstinklelis"/>
        <w:tblW w:w="9643" w:type="dxa"/>
        <w:tblLook w:val="04A0" w:firstRow="1" w:lastRow="0" w:firstColumn="1" w:lastColumn="0" w:noHBand="0" w:noVBand="1"/>
      </w:tblPr>
      <w:tblGrid>
        <w:gridCol w:w="661"/>
        <w:gridCol w:w="3186"/>
        <w:gridCol w:w="1970"/>
        <w:gridCol w:w="2126"/>
        <w:gridCol w:w="1700"/>
      </w:tblGrid>
      <w:tr w:rsidR="00E02C80" w:rsidRPr="0031085D" w:rsidTr="00885897">
        <w:tc>
          <w:tcPr>
            <w:tcW w:w="661" w:type="dxa"/>
            <w:tcBorders>
              <w:top w:val="single" w:sz="4" w:space="0" w:color="auto"/>
              <w:left w:val="single" w:sz="4" w:space="0" w:color="auto"/>
              <w:bottom w:val="single" w:sz="4" w:space="0" w:color="auto"/>
              <w:right w:val="single" w:sz="4" w:space="0" w:color="auto"/>
            </w:tcBorders>
            <w:vAlign w:val="center"/>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Nr.</w:t>
            </w:r>
          </w:p>
        </w:tc>
        <w:tc>
          <w:tcPr>
            <w:tcW w:w="3186" w:type="dxa"/>
            <w:tcBorders>
              <w:top w:val="single" w:sz="4" w:space="0" w:color="auto"/>
              <w:left w:val="single" w:sz="4" w:space="0" w:color="auto"/>
              <w:bottom w:val="single" w:sz="4" w:space="0" w:color="auto"/>
              <w:right w:val="single" w:sz="4" w:space="0" w:color="auto"/>
            </w:tcBorders>
            <w:vAlign w:val="center"/>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Neįgaliųjų organizacijos</w:t>
            </w:r>
          </w:p>
        </w:tc>
        <w:tc>
          <w:tcPr>
            <w:tcW w:w="1970" w:type="dxa"/>
            <w:tcBorders>
              <w:top w:val="single" w:sz="4" w:space="0" w:color="auto"/>
              <w:left w:val="single" w:sz="4" w:space="0" w:color="auto"/>
              <w:bottom w:val="single" w:sz="4" w:space="0" w:color="auto"/>
              <w:right w:val="single" w:sz="4" w:space="0" w:color="auto"/>
            </w:tcBorders>
            <w:vAlign w:val="center"/>
            <w:hideMark/>
          </w:tcPr>
          <w:p w:rsidR="00E02C80" w:rsidRPr="00885897" w:rsidRDefault="00E02C80" w:rsidP="00885897">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Neįgaliųjų reikalų departamento lėšos (eurais)</w:t>
            </w:r>
          </w:p>
        </w:tc>
        <w:tc>
          <w:tcPr>
            <w:tcW w:w="2126" w:type="dxa"/>
            <w:tcBorders>
              <w:top w:val="single" w:sz="4" w:space="0" w:color="auto"/>
              <w:left w:val="single" w:sz="4" w:space="0" w:color="auto"/>
              <w:bottom w:val="single" w:sz="4" w:space="0" w:color="auto"/>
              <w:right w:val="single" w:sz="4" w:space="0" w:color="auto"/>
            </w:tcBorders>
            <w:vAlign w:val="center"/>
            <w:hideMark/>
          </w:tcPr>
          <w:p w:rsidR="00E02C80" w:rsidRPr="00885897" w:rsidRDefault="00E02C80" w:rsidP="00885897">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Savivaldybės lėšos</w:t>
            </w:r>
          </w:p>
          <w:p w:rsidR="00E02C80" w:rsidRPr="00885897" w:rsidRDefault="00E02C80" w:rsidP="00885897">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(eurais)</w:t>
            </w:r>
          </w:p>
        </w:tc>
        <w:tc>
          <w:tcPr>
            <w:tcW w:w="1700" w:type="dxa"/>
            <w:tcBorders>
              <w:top w:val="single" w:sz="4" w:space="0" w:color="auto"/>
              <w:left w:val="single" w:sz="4" w:space="0" w:color="auto"/>
              <w:bottom w:val="single" w:sz="4" w:space="0" w:color="auto"/>
              <w:right w:val="single" w:sz="4" w:space="0" w:color="auto"/>
            </w:tcBorders>
            <w:vAlign w:val="center"/>
            <w:hideMark/>
          </w:tcPr>
          <w:p w:rsidR="00E02C80" w:rsidRPr="00885897" w:rsidRDefault="005456E4" w:rsidP="00885897">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Iš v</w:t>
            </w:r>
            <w:r w:rsidR="00E02C80" w:rsidRPr="00885897">
              <w:rPr>
                <w:rFonts w:ascii="Times New Roman" w:hAnsi="Times New Roman" w:cs="Times New Roman"/>
                <w:sz w:val="22"/>
                <w:szCs w:val="22"/>
              </w:rPr>
              <w:t>iso</w:t>
            </w:r>
          </w:p>
        </w:tc>
      </w:tr>
      <w:tr w:rsidR="00E02C80" w:rsidRPr="0031085D" w:rsidTr="00885897">
        <w:tc>
          <w:tcPr>
            <w:tcW w:w="661"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1.</w:t>
            </w:r>
          </w:p>
        </w:tc>
        <w:tc>
          <w:tcPr>
            <w:tcW w:w="3186"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 xml:space="preserve">VšĮ Klaipėdos aklųjų centras </w:t>
            </w:r>
          </w:p>
        </w:tc>
        <w:tc>
          <w:tcPr>
            <w:tcW w:w="197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19 128</w:t>
            </w:r>
          </w:p>
        </w:tc>
        <w:tc>
          <w:tcPr>
            <w:tcW w:w="2126"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10 412</w:t>
            </w:r>
          </w:p>
        </w:tc>
        <w:tc>
          <w:tcPr>
            <w:tcW w:w="170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29 540</w:t>
            </w:r>
          </w:p>
        </w:tc>
      </w:tr>
      <w:tr w:rsidR="00E02C80" w:rsidRPr="0031085D" w:rsidTr="00885897">
        <w:tc>
          <w:tcPr>
            <w:tcW w:w="661"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2.</w:t>
            </w:r>
          </w:p>
        </w:tc>
        <w:tc>
          <w:tcPr>
            <w:tcW w:w="3186"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VšĮ Kurčiųjų reabilitacijos centras</w:t>
            </w:r>
          </w:p>
        </w:tc>
        <w:tc>
          <w:tcPr>
            <w:tcW w:w="197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22 254</w:t>
            </w:r>
          </w:p>
        </w:tc>
        <w:tc>
          <w:tcPr>
            <w:tcW w:w="2126"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11 114</w:t>
            </w:r>
          </w:p>
        </w:tc>
        <w:tc>
          <w:tcPr>
            <w:tcW w:w="170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33 368</w:t>
            </w:r>
          </w:p>
        </w:tc>
      </w:tr>
      <w:tr w:rsidR="00E02C80" w:rsidRPr="0031085D" w:rsidTr="00885897">
        <w:tc>
          <w:tcPr>
            <w:tcW w:w="661"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3.</w:t>
            </w:r>
          </w:p>
        </w:tc>
        <w:tc>
          <w:tcPr>
            <w:tcW w:w="3186"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VšĮ „</w:t>
            </w:r>
            <w:proofErr w:type="spellStart"/>
            <w:r w:rsidRPr="00885897">
              <w:rPr>
                <w:rFonts w:ascii="Times New Roman" w:hAnsi="Times New Roman" w:cs="Times New Roman"/>
                <w:sz w:val="22"/>
                <w:szCs w:val="22"/>
              </w:rPr>
              <w:t>Revilita</w:t>
            </w:r>
            <w:proofErr w:type="spellEnd"/>
            <w:r w:rsidRPr="00885897">
              <w:rPr>
                <w:rFonts w:ascii="Times New Roman" w:hAnsi="Times New Roman" w:cs="Times New Roman"/>
                <w:sz w:val="22"/>
                <w:szCs w:val="22"/>
              </w:rPr>
              <w:t>“</w:t>
            </w:r>
          </w:p>
        </w:tc>
        <w:tc>
          <w:tcPr>
            <w:tcW w:w="197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21 669</w:t>
            </w:r>
          </w:p>
        </w:tc>
        <w:tc>
          <w:tcPr>
            <w:tcW w:w="2126"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rPr>
                <w:rFonts w:ascii="Times New Roman" w:hAnsi="Times New Roman" w:cs="Times New Roman"/>
                <w:sz w:val="22"/>
                <w:szCs w:val="22"/>
                <w:highlight w:val="yellow"/>
              </w:rPr>
            </w:pPr>
            <w:r w:rsidRPr="00885897">
              <w:rPr>
                <w:rFonts w:ascii="Times New Roman" w:hAnsi="Times New Roman" w:cs="Times New Roman"/>
                <w:sz w:val="22"/>
                <w:szCs w:val="22"/>
              </w:rPr>
              <w:t xml:space="preserve">            11667</w:t>
            </w:r>
          </w:p>
        </w:tc>
        <w:tc>
          <w:tcPr>
            <w:tcW w:w="170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33 336</w:t>
            </w:r>
          </w:p>
        </w:tc>
      </w:tr>
      <w:tr w:rsidR="00E02C80" w:rsidRPr="0031085D" w:rsidTr="00885897">
        <w:tc>
          <w:tcPr>
            <w:tcW w:w="661"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4.</w:t>
            </w:r>
          </w:p>
        </w:tc>
        <w:tc>
          <w:tcPr>
            <w:tcW w:w="3186" w:type="dxa"/>
            <w:tcBorders>
              <w:top w:val="single" w:sz="4" w:space="0" w:color="auto"/>
              <w:left w:val="single" w:sz="4" w:space="0" w:color="auto"/>
              <w:bottom w:val="single" w:sz="4" w:space="0" w:color="auto"/>
              <w:right w:val="single" w:sz="4" w:space="0" w:color="auto"/>
            </w:tcBorders>
            <w:hideMark/>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VšĮ Klaipėdos rajono amatų centras</w:t>
            </w:r>
          </w:p>
        </w:tc>
        <w:tc>
          <w:tcPr>
            <w:tcW w:w="197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17 346</w:t>
            </w:r>
          </w:p>
        </w:tc>
        <w:tc>
          <w:tcPr>
            <w:tcW w:w="2126"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7924</w:t>
            </w:r>
          </w:p>
        </w:tc>
        <w:tc>
          <w:tcPr>
            <w:tcW w:w="170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25 270</w:t>
            </w:r>
          </w:p>
        </w:tc>
      </w:tr>
      <w:tr w:rsidR="00E02C80" w:rsidRPr="0031085D" w:rsidTr="00885897">
        <w:tc>
          <w:tcPr>
            <w:tcW w:w="661"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both"/>
              <w:rPr>
                <w:rFonts w:ascii="Times New Roman" w:hAnsi="Times New Roman" w:cs="Times New Roman"/>
                <w:sz w:val="22"/>
                <w:szCs w:val="22"/>
              </w:rPr>
            </w:pPr>
          </w:p>
        </w:tc>
        <w:tc>
          <w:tcPr>
            <w:tcW w:w="7282" w:type="dxa"/>
            <w:gridSpan w:val="3"/>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rPr>
                <w:rFonts w:ascii="Times New Roman" w:hAnsi="Times New Roman" w:cs="Times New Roman"/>
                <w:sz w:val="22"/>
                <w:szCs w:val="22"/>
              </w:rPr>
            </w:pPr>
            <w:r w:rsidRPr="00885897">
              <w:rPr>
                <w:rFonts w:ascii="Times New Roman" w:hAnsi="Times New Roman" w:cs="Times New Roman"/>
                <w:sz w:val="22"/>
                <w:szCs w:val="22"/>
              </w:rPr>
              <w:t xml:space="preserve">Iš viso </w:t>
            </w:r>
          </w:p>
        </w:tc>
        <w:tc>
          <w:tcPr>
            <w:tcW w:w="1700" w:type="dxa"/>
            <w:tcBorders>
              <w:top w:val="single" w:sz="4" w:space="0" w:color="auto"/>
              <w:left w:val="single" w:sz="4" w:space="0" w:color="auto"/>
              <w:bottom w:val="single" w:sz="4" w:space="0" w:color="auto"/>
              <w:right w:val="single" w:sz="4" w:space="0" w:color="auto"/>
            </w:tcBorders>
          </w:tcPr>
          <w:p w:rsidR="00E02C80" w:rsidRPr="00885897" w:rsidRDefault="00E02C80" w:rsidP="00E02C80">
            <w:pPr>
              <w:spacing w:before="0" w:after="0" w:line="240" w:lineRule="auto"/>
              <w:jc w:val="center"/>
              <w:rPr>
                <w:rFonts w:ascii="Times New Roman" w:hAnsi="Times New Roman" w:cs="Times New Roman"/>
                <w:sz w:val="22"/>
                <w:szCs w:val="22"/>
              </w:rPr>
            </w:pPr>
            <w:r w:rsidRPr="00885897">
              <w:rPr>
                <w:rFonts w:ascii="Times New Roman" w:hAnsi="Times New Roman" w:cs="Times New Roman"/>
                <w:sz w:val="22"/>
                <w:szCs w:val="22"/>
              </w:rPr>
              <w:t>121 514</w:t>
            </w:r>
          </w:p>
        </w:tc>
      </w:tr>
    </w:tbl>
    <w:p w:rsidR="00CE5CD6" w:rsidRPr="00CE5CD6" w:rsidRDefault="00CE5CD6" w:rsidP="00CE5CD6">
      <w:pPr>
        <w:spacing w:before="0" w:line="240" w:lineRule="auto"/>
        <w:jc w:val="both"/>
        <w:rPr>
          <w:rFonts w:ascii="Times New Roman" w:hAnsi="Times New Roman" w:cs="Times New Roman"/>
          <w:i/>
          <w:sz w:val="24"/>
          <w:szCs w:val="24"/>
        </w:rPr>
      </w:pPr>
      <w:r w:rsidRPr="00CE5CD6">
        <w:rPr>
          <w:rFonts w:ascii="Times New Roman" w:hAnsi="Times New Roman" w:cs="Times New Roman"/>
          <w:i/>
          <w:sz w:val="24"/>
          <w:szCs w:val="24"/>
        </w:rPr>
        <w:t>Lentelė Nr. 11.</w:t>
      </w:r>
    </w:p>
    <w:p w:rsidR="00E02C80" w:rsidRPr="0031085D" w:rsidRDefault="00E02C80" w:rsidP="00885897">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Aprūpinimas techninės pagalbos priemonėmis</w:t>
      </w:r>
      <w:r w:rsidRPr="0031085D">
        <w:rPr>
          <w:rFonts w:ascii="Times New Roman" w:hAnsi="Times New Roman" w:cs="Times New Roman"/>
          <w:i/>
          <w:sz w:val="24"/>
          <w:szCs w:val="24"/>
        </w:rPr>
        <w:t xml:space="preserve">. </w:t>
      </w:r>
      <w:r w:rsidRPr="0031085D">
        <w:rPr>
          <w:rFonts w:ascii="Times New Roman" w:hAnsi="Times New Roman" w:cs="Times New Roman"/>
          <w:sz w:val="24"/>
          <w:szCs w:val="24"/>
        </w:rPr>
        <w:t>2018 metais įvairiomis kompensacinėmis priemonėmis buvo aprūpinti 289 neįgalūs rajono gyventojai. Šią paslaugą teikia Klaipėdos rajono paramos šeimai centras.</w:t>
      </w:r>
    </w:p>
    <w:p w:rsidR="00E02C80" w:rsidRPr="0031085D" w:rsidRDefault="00E02C80" w:rsidP="00885897">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Klaipėdos rajono paramos šeimai centras teikia paslaugą – besibaigiančio galiojimo maisto produktų dalinimą skurdžiai gyvenantiems Gargždų gyventojams. 2018 metais maisto produktais paremti 98 asmenys (64 šeimos). Išdalinta produktų už 16 244,28 eurų. </w:t>
      </w:r>
    </w:p>
    <w:p w:rsidR="00E02C80" w:rsidRPr="005456E4" w:rsidRDefault="00E02C80" w:rsidP="00885897">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Būtiniausiais maisto produktais pagal Europos pagalbos labiausiai skurstantiems asmenims fondo programą „Pagalba maisto produktais“ aprūpin</w:t>
      </w:r>
      <w:r w:rsidR="005456E4">
        <w:rPr>
          <w:rFonts w:ascii="Times New Roman" w:hAnsi="Times New Roman" w:cs="Times New Roman"/>
          <w:sz w:val="24"/>
          <w:szCs w:val="24"/>
        </w:rPr>
        <w:t>ti</w:t>
      </w:r>
      <w:r w:rsidRPr="005456E4">
        <w:rPr>
          <w:rFonts w:ascii="Times New Roman" w:hAnsi="Times New Roman" w:cs="Times New Roman"/>
          <w:sz w:val="24"/>
          <w:szCs w:val="24"/>
        </w:rPr>
        <w:t xml:space="preserve"> 2799 skurdžiausiai gyvenan</w:t>
      </w:r>
      <w:r w:rsidR="005456E4">
        <w:rPr>
          <w:rFonts w:ascii="Times New Roman" w:hAnsi="Times New Roman" w:cs="Times New Roman"/>
          <w:sz w:val="24"/>
          <w:szCs w:val="24"/>
        </w:rPr>
        <w:t>tys</w:t>
      </w:r>
      <w:r w:rsidRPr="005456E4">
        <w:rPr>
          <w:rFonts w:ascii="Times New Roman" w:hAnsi="Times New Roman" w:cs="Times New Roman"/>
          <w:sz w:val="24"/>
          <w:szCs w:val="24"/>
        </w:rPr>
        <w:t xml:space="preserve"> žmon</w:t>
      </w:r>
      <w:r w:rsidR="005456E4">
        <w:rPr>
          <w:rFonts w:ascii="Times New Roman" w:hAnsi="Times New Roman" w:cs="Times New Roman"/>
          <w:sz w:val="24"/>
          <w:szCs w:val="24"/>
        </w:rPr>
        <w:t>ė</w:t>
      </w:r>
      <w:r w:rsidRPr="005456E4">
        <w:rPr>
          <w:rFonts w:ascii="Times New Roman" w:hAnsi="Times New Roman" w:cs="Times New Roman"/>
          <w:sz w:val="24"/>
          <w:szCs w:val="24"/>
        </w:rPr>
        <w:t xml:space="preserve">s. </w:t>
      </w:r>
    </w:p>
    <w:p w:rsidR="00E02C80" w:rsidRPr="005456E4" w:rsidRDefault="00E02C80" w:rsidP="00885897">
      <w:pPr>
        <w:spacing w:before="0" w:after="0" w:line="240" w:lineRule="auto"/>
        <w:ind w:firstLine="851"/>
        <w:jc w:val="both"/>
        <w:rPr>
          <w:rFonts w:ascii="Times New Roman" w:hAnsi="Times New Roman" w:cs="Times New Roman"/>
          <w:sz w:val="24"/>
          <w:szCs w:val="24"/>
        </w:rPr>
      </w:pPr>
      <w:r w:rsidRPr="00586FF7">
        <w:rPr>
          <w:rFonts w:ascii="Times New Roman" w:hAnsi="Times New Roman" w:cs="Times New Roman"/>
          <w:sz w:val="24"/>
          <w:szCs w:val="24"/>
        </w:rPr>
        <w:t>2017 metais pradėtas vykdyti projektas „Komplek</w:t>
      </w:r>
      <w:r w:rsidRPr="00517964">
        <w:rPr>
          <w:rFonts w:ascii="Times New Roman" w:hAnsi="Times New Roman" w:cs="Times New Roman"/>
          <w:sz w:val="24"/>
          <w:szCs w:val="24"/>
        </w:rPr>
        <w:t xml:space="preserve">sinės paslaugos šeimoms Klaipėdos rajone“, 2018 m. projekto veikloje dalyvavo 435 asmenys ir projekto įgyvendinimui panaudota 95,9 tūkst. </w:t>
      </w:r>
      <w:r w:rsidR="005456E4">
        <w:rPr>
          <w:rFonts w:ascii="Times New Roman" w:hAnsi="Times New Roman" w:cs="Times New Roman"/>
          <w:sz w:val="24"/>
          <w:szCs w:val="24"/>
        </w:rPr>
        <w:t>e</w:t>
      </w:r>
      <w:r w:rsidRPr="005456E4">
        <w:rPr>
          <w:rFonts w:ascii="Times New Roman" w:hAnsi="Times New Roman" w:cs="Times New Roman"/>
          <w:sz w:val="24"/>
          <w:szCs w:val="24"/>
        </w:rPr>
        <w:t xml:space="preserve">urų Europos Sąjungos lėšų. </w:t>
      </w:r>
    </w:p>
    <w:p w:rsidR="00E02C80" w:rsidRPr="0031085D" w:rsidRDefault="00E02C80" w:rsidP="00885897">
      <w:pPr>
        <w:spacing w:before="0" w:line="240" w:lineRule="auto"/>
        <w:ind w:firstLine="851"/>
        <w:jc w:val="both"/>
        <w:rPr>
          <w:rFonts w:ascii="Times New Roman" w:hAnsi="Times New Roman" w:cs="Times New Roman"/>
          <w:sz w:val="24"/>
          <w:szCs w:val="24"/>
        </w:rPr>
      </w:pPr>
      <w:r w:rsidRPr="00586FF7">
        <w:rPr>
          <w:rFonts w:ascii="Times New Roman" w:hAnsi="Times New Roman" w:cs="Times New Roman"/>
          <w:sz w:val="24"/>
          <w:szCs w:val="24"/>
        </w:rPr>
        <w:t>Vykdant vaiko teisių apsaugos sistemos pertvarką nuo liepos mėnesio vaiko laikinosios g</w:t>
      </w:r>
      <w:r w:rsidRPr="00517964">
        <w:rPr>
          <w:rFonts w:ascii="Times New Roman" w:hAnsi="Times New Roman" w:cs="Times New Roman"/>
          <w:sz w:val="24"/>
          <w:szCs w:val="24"/>
        </w:rPr>
        <w:t>lobos organizavimo administravimas perduotas savivaldybės administracijai. Įsteigtas Gargždų socialinių paslaugų centro padalinys Globos centras.</w:t>
      </w:r>
    </w:p>
    <w:tbl>
      <w:tblPr>
        <w:tblStyle w:val="Lentelstinklelis"/>
        <w:tblW w:w="0" w:type="auto"/>
        <w:tblLook w:val="04A0" w:firstRow="1" w:lastRow="0" w:firstColumn="1" w:lastColumn="0" w:noHBand="0" w:noVBand="1"/>
      </w:tblPr>
      <w:tblGrid>
        <w:gridCol w:w="800"/>
        <w:gridCol w:w="5189"/>
        <w:gridCol w:w="1742"/>
        <w:gridCol w:w="1892"/>
      </w:tblGrid>
      <w:tr w:rsidR="00E02C80" w:rsidRPr="0031085D" w:rsidTr="00E72A77">
        <w:tc>
          <w:tcPr>
            <w:tcW w:w="81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Nr.</w:t>
            </w:r>
          </w:p>
        </w:tc>
        <w:tc>
          <w:tcPr>
            <w:tcW w:w="533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Globos rūšis</w:t>
            </w:r>
          </w:p>
        </w:tc>
        <w:tc>
          <w:tcPr>
            <w:tcW w:w="177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 xml:space="preserve">Kreipėsi asmenų </w:t>
            </w:r>
          </w:p>
        </w:tc>
        <w:tc>
          <w:tcPr>
            <w:tcW w:w="192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Nustatyta vaiko globos atveju</w:t>
            </w:r>
          </w:p>
        </w:tc>
      </w:tr>
      <w:tr w:rsidR="00E02C80" w:rsidRPr="0031085D" w:rsidTr="00E72A77">
        <w:tc>
          <w:tcPr>
            <w:tcW w:w="81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1.</w:t>
            </w:r>
          </w:p>
        </w:tc>
        <w:tc>
          <w:tcPr>
            <w:tcW w:w="533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Globa tėvų prašymu</w:t>
            </w:r>
          </w:p>
        </w:tc>
        <w:tc>
          <w:tcPr>
            <w:tcW w:w="177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16</w:t>
            </w:r>
          </w:p>
        </w:tc>
        <w:tc>
          <w:tcPr>
            <w:tcW w:w="192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15</w:t>
            </w:r>
          </w:p>
        </w:tc>
      </w:tr>
      <w:tr w:rsidR="00E02C80" w:rsidRPr="0031085D" w:rsidTr="00E72A77">
        <w:tc>
          <w:tcPr>
            <w:tcW w:w="81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2.</w:t>
            </w:r>
          </w:p>
        </w:tc>
        <w:tc>
          <w:tcPr>
            <w:tcW w:w="533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Laikinoji globa</w:t>
            </w:r>
          </w:p>
        </w:tc>
        <w:tc>
          <w:tcPr>
            <w:tcW w:w="177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3</w:t>
            </w:r>
          </w:p>
        </w:tc>
        <w:tc>
          <w:tcPr>
            <w:tcW w:w="192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2</w:t>
            </w:r>
          </w:p>
        </w:tc>
      </w:tr>
      <w:tr w:rsidR="00E02C80" w:rsidRPr="0031085D" w:rsidTr="00E72A77">
        <w:tc>
          <w:tcPr>
            <w:tcW w:w="81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3.</w:t>
            </w:r>
          </w:p>
        </w:tc>
        <w:tc>
          <w:tcPr>
            <w:tcW w:w="5335"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Globa budinčio globotojo šeimoje</w:t>
            </w:r>
          </w:p>
        </w:tc>
        <w:tc>
          <w:tcPr>
            <w:tcW w:w="1775" w:type="dxa"/>
          </w:tcPr>
          <w:p w:rsidR="00E02C80" w:rsidRPr="00885897" w:rsidRDefault="00E02C80" w:rsidP="00E02C80">
            <w:pPr>
              <w:spacing w:before="0" w:after="0" w:line="240" w:lineRule="auto"/>
              <w:jc w:val="both"/>
              <w:rPr>
                <w:rFonts w:ascii="Times New Roman" w:hAnsi="Times New Roman" w:cs="Times New Roman"/>
                <w:sz w:val="22"/>
                <w:szCs w:val="22"/>
              </w:rPr>
            </w:pPr>
          </w:p>
        </w:tc>
        <w:tc>
          <w:tcPr>
            <w:tcW w:w="192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8</w:t>
            </w:r>
          </w:p>
        </w:tc>
      </w:tr>
      <w:tr w:rsidR="00E02C80" w:rsidRPr="0031085D" w:rsidTr="00E72A77">
        <w:tc>
          <w:tcPr>
            <w:tcW w:w="817" w:type="dxa"/>
          </w:tcPr>
          <w:p w:rsidR="00E02C80" w:rsidRPr="00885897" w:rsidRDefault="00E02C80" w:rsidP="00E02C80">
            <w:pPr>
              <w:spacing w:before="0" w:after="0" w:line="240" w:lineRule="auto"/>
              <w:jc w:val="both"/>
              <w:rPr>
                <w:rFonts w:ascii="Times New Roman" w:hAnsi="Times New Roman" w:cs="Times New Roman"/>
                <w:sz w:val="22"/>
                <w:szCs w:val="22"/>
              </w:rPr>
            </w:pPr>
          </w:p>
        </w:tc>
        <w:tc>
          <w:tcPr>
            <w:tcW w:w="7110" w:type="dxa"/>
            <w:gridSpan w:val="2"/>
          </w:tcPr>
          <w:p w:rsidR="00E02C80" w:rsidRPr="00885897" w:rsidRDefault="007B2599" w:rsidP="00E02C80">
            <w:pPr>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Iš v</w:t>
            </w:r>
            <w:r w:rsidR="00E02C80" w:rsidRPr="00885897">
              <w:rPr>
                <w:rFonts w:ascii="Times New Roman" w:hAnsi="Times New Roman" w:cs="Times New Roman"/>
                <w:sz w:val="22"/>
                <w:szCs w:val="22"/>
              </w:rPr>
              <w:t>iso</w:t>
            </w:r>
          </w:p>
        </w:tc>
        <w:tc>
          <w:tcPr>
            <w:tcW w:w="1927" w:type="dxa"/>
          </w:tcPr>
          <w:p w:rsidR="00E02C80" w:rsidRPr="00885897" w:rsidRDefault="00E02C80" w:rsidP="00E02C80">
            <w:pPr>
              <w:spacing w:before="0" w:after="0" w:line="240" w:lineRule="auto"/>
              <w:jc w:val="both"/>
              <w:rPr>
                <w:rFonts w:ascii="Times New Roman" w:hAnsi="Times New Roman" w:cs="Times New Roman"/>
                <w:sz w:val="22"/>
                <w:szCs w:val="22"/>
              </w:rPr>
            </w:pPr>
            <w:r w:rsidRPr="00885897">
              <w:rPr>
                <w:rFonts w:ascii="Times New Roman" w:hAnsi="Times New Roman" w:cs="Times New Roman"/>
                <w:sz w:val="22"/>
                <w:szCs w:val="22"/>
              </w:rPr>
              <w:t>25</w:t>
            </w:r>
          </w:p>
        </w:tc>
      </w:tr>
    </w:tbl>
    <w:p w:rsidR="00E02C80" w:rsidRPr="00885897" w:rsidRDefault="00885897" w:rsidP="00885897">
      <w:pPr>
        <w:spacing w:before="0" w:line="240" w:lineRule="auto"/>
        <w:jc w:val="both"/>
        <w:rPr>
          <w:rFonts w:ascii="Times New Roman" w:hAnsi="Times New Roman" w:cs="Times New Roman"/>
          <w:i/>
          <w:sz w:val="24"/>
          <w:szCs w:val="24"/>
        </w:rPr>
      </w:pPr>
      <w:r w:rsidRPr="00885897">
        <w:rPr>
          <w:rFonts w:ascii="Times New Roman" w:hAnsi="Times New Roman" w:cs="Times New Roman"/>
          <w:i/>
          <w:sz w:val="24"/>
          <w:szCs w:val="24"/>
        </w:rPr>
        <w:t>Lentelė Nr. 12.</w:t>
      </w:r>
    </w:p>
    <w:p w:rsidR="00E02C80" w:rsidRPr="0031085D" w:rsidRDefault="00E02C80" w:rsidP="00885897">
      <w:pPr>
        <w:spacing w:before="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P</w:t>
      </w:r>
      <w:r w:rsidR="00166E6E" w:rsidRPr="0031085D">
        <w:rPr>
          <w:rFonts w:ascii="Times New Roman" w:hAnsi="Times New Roman" w:cs="Times New Roman"/>
          <w:b/>
          <w:sz w:val="24"/>
          <w:szCs w:val="24"/>
        </w:rPr>
        <w:t>iniginės išmokos</w:t>
      </w:r>
    </w:p>
    <w:tbl>
      <w:tblPr>
        <w:tblStyle w:val="Lentelstinklelis"/>
        <w:tblW w:w="8936" w:type="dxa"/>
        <w:tblLayout w:type="fixed"/>
        <w:tblLook w:val="04A0" w:firstRow="1" w:lastRow="0" w:firstColumn="1" w:lastColumn="0" w:noHBand="0" w:noVBand="1"/>
      </w:tblPr>
      <w:tblGrid>
        <w:gridCol w:w="541"/>
        <w:gridCol w:w="4709"/>
        <w:gridCol w:w="895"/>
        <w:gridCol w:w="806"/>
        <w:gridCol w:w="1134"/>
        <w:gridCol w:w="851"/>
      </w:tblGrid>
      <w:tr w:rsidR="00E02C80" w:rsidRPr="0031085D" w:rsidTr="000819A7">
        <w:trPr>
          <w:trHeight w:val="248"/>
        </w:trPr>
        <w:tc>
          <w:tcPr>
            <w:tcW w:w="541" w:type="dxa"/>
            <w:vMerge w:val="restart"/>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Nr.</w:t>
            </w:r>
          </w:p>
        </w:tc>
        <w:tc>
          <w:tcPr>
            <w:tcW w:w="4709" w:type="dxa"/>
            <w:vMerge w:val="restart"/>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Išmokos pavadinimas</w:t>
            </w:r>
          </w:p>
        </w:tc>
        <w:tc>
          <w:tcPr>
            <w:tcW w:w="1701" w:type="dxa"/>
            <w:gridSpan w:val="2"/>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Gavėjų skaičius</w:t>
            </w:r>
          </w:p>
        </w:tc>
        <w:tc>
          <w:tcPr>
            <w:tcW w:w="1985" w:type="dxa"/>
            <w:gridSpan w:val="2"/>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Suma Eur</w:t>
            </w:r>
          </w:p>
        </w:tc>
      </w:tr>
      <w:tr w:rsidR="00E02C80" w:rsidRPr="0031085D" w:rsidTr="000819A7">
        <w:trPr>
          <w:trHeight w:val="247"/>
        </w:trPr>
        <w:tc>
          <w:tcPr>
            <w:tcW w:w="541" w:type="dxa"/>
            <w:vMerge/>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4709" w:type="dxa"/>
            <w:vMerge/>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Asmenys</w:t>
            </w: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Šeimos</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VB</w:t>
            </w: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SB</w:t>
            </w:r>
          </w:p>
        </w:tc>
      </w:tr>
      <w:tr w:rsidR="00E02C80" w:rsidRPr="0031085D" w:rsidTr="000819A7">
        <w:trPr>
          <w:trHeight w:val="214"/>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1.</w:t>
            </w:r>
          </w:p>
        </w:tc>
        <w:tc>
          <w:tcPr>
            <w:tcW w:w="4709"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Socialinė pašalpa</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804</w:t>
            </w: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420</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691 879</w:t>
            </w:r>
          </w:p>
        </w:tc>
      </w:tr>
      <w:tr w:rsidR="00E02C80" w:rsidRPr="0031085D" w:rsidTr="000819A7">
        <w:trPr>
          <w:trHeight w:val="214"/>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2.</w:t>
            </w:r>
          </w:p>
        </w:tc>
        <w:tc>
          <w:tcPr>
            <w:tcW w:w="4709"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Kuro įsigijimo išlaidų kompen</w:t>
            </w:r>
            <w:r w:rsidRPr="00885897">
              <w:rPr>
                <w:rStyle w:val="Grietas"/>
                <w:rFonts w:ascii="Times New Roman" w:hAnsi="Times New Roman" w:cs="Times New Roman"/>
                <w:sz w:val="21"/>
                <w:szCs w:val="21"/>
              </w:rPr>
              <w:t>s</w:t>
            </w:r>
            <w:r w:rsidRPr="00885897">
              <w:rPr>
                <w:rStyle w:val="Grietas"/>
                <w:rFonts w:ascii="Times New Roman" w:hAnsi="Times New Roman" w:cs="Times New Roman"/>
                <w:b w:val="0"/>
                <w:sz w:val="21"/>
                <w:szCs w:val="21"/>
              </w:rPr>
              <w:t>acija</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497</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103 828</w:t>
            </w:r>
          </w:p>
        </w:tc>
      </w:tr>
      <w:tr w:rsidR="00E02C80" w:rsidRPr="0031085D" w:rsidTr="000819A7">
        <w:trPr>
          <w:trHeight w:val="428"/>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3.</w:t>
            </w:r>
          </w:p>
        </w:tc>
        <w:tc>
          <w:tcPr>
            <w:tcW w:w="4709" w:type="dxa"/>
          </w:tcPr>
          <w:p w:rsidR="00E02C80" w:rsidRPr="00885897" w:rsidRDefault="00885897"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K</w:t>
            </w:r>
            <w:r w:rsidR="00E02C80" w:rsidRPr="00885897">
              <w:rPr>
                <w:rFonts w:ascii="Times New Roman" w:hAnsi="Times New Roman" w:cs="Times New Roman"/>
                <w:sz w:val="21"/>
                <w:szCs w:val="21"/>
              </w:rPr>
              <w:t>ompensacija už karštą ir geriamąjį vandenį, būsto šildymą</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714</w:t>
            </w: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580</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67062</w:t>
            </w:r>
          </w:p>
        </w:tc>
      </w:tr>
      <w:tr w:rsidR="00E02C80" w:rsidRPr="0031085D" w:rsidTr="000819A7">
        <w:trPr>
          <w:trHeight w:val="200"/>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4.</w:t>
            </w:r>
          </w:p>
        </w:tc>
        <w:tc>
          <w:tcPr>
            <w:tcW w:w="4709"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Išmoka vaikui</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10352</w:t>
            </w: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8298</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484 3252</w:t>
            </w: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p>
        </w:tc>
      </w:tr>
      <w:tr w:rsidR="00E02C80" w:rsidRPr="0031085D" w:rsidTr="000819A7">
        <w:trPr>
          <w:trHeight w:val="483"/>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5.</w:t>
            </w:r>
          </w:p>
        </w:tc>
        <w:tc>
          <w:tcPr>
            <w:tcW w:w="4709"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Pašalpa mirties atveju (7 asmenims parama užsienyje mirusių (žuvusių) LR piliečių palaikams parvežti</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590</w:t>
            </w: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190 965</w:t>
            </w: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p>
        </w:tc>
      </w:tr>
      <w:tr w:rsidR="00E02C80" w:rsidRPr="0031085D" w:rsidTr="000819A7">
        <w:trPr>
          <w:trHeight w:val="214"/>
        </w:trPr>
        <w:tc>
          <w:tcPr>
            <w:tcW w:w="541"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6.</w:t>
            </w:r>
          </w:p>
        </w:tc>
        <w:tc>
          <w:tcPr>
            <w:tcW w:w="4709"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Šalpos išmoka</w:t>
            </w:r>
          </w:p>
        </w:tc>
        <w:tc>
          <w:tcPr>
            <w:tcW w:w="895" w:type="dxa"/>
          </w:tcPr>
          <w:p w:rsidR="00E02C80" w:rsidRPr="00885897" w:rsidRDefault="00E02C80" w:rsidP="00E02C80">
            <w:pPr>
              <w:spacing w:before="0" w:after="0" w:line="240" w:lineRule="auto"/>
              <w:jc w:val="both"/>
              <w:rPr>
                <w:rFonts w:ascii="Times New Roman" w:hAnsi="Times New Roman" w:cs="Times New Roman"/>
                <w:sz w:val="21"/>
                <w:szCs w:val="21"/>
              </w:rPr>
            </w:pPr>
          </w:p>
        </w:tc>
        <w:tc>
          <w:tcPr>
            <w:tcW w:w="806"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2732</w:t>
            </w:r>
          </w:p>
        </w:tc>
        <w:tc>
          <w:tcPr>
            <w:tcW w:w="1134" w:type="dxa"/>
          </w:tcPr>
          <w:p w:rsidR="00E02C80" w:rsidRPr="00885897" w:rsidRDefault="00E02C80" w:rsidP="00E02C80">
            <w:pPr>
              <w:spacing w:before="0" w:after="0" w:line="240" w:lineRule="auto"/>
              <w:jc w:val="both"/>
              <w:rPr>
                <w:rFonts w:ascii="Times New Roman" w:hAnsi="Times New Roman" w:cs="Times New Roman"/>
                <w:sz w:val="21"/>
                <w:szCs w:val="21"/>
              </w:rPr>
            </w:pPr>
            <w:r w:rsidRPr="00885897">
              <w:rPr>
                <w:rFonts w:ascii="Times New Roman" w:hAnsi="Times New Roman" w:cs="Times New Roman"/>
                <w:sz w:val="21"/>
                <w:szCs w:val="21"/>
              </w:rPr>
              <w:t>5 108 379</w:t>
            </w:r>
          </w:p>
        </w:tc>
        <w:tc>
          <w:tcPr>
            <w:tcW w:w="851" w:type="dxa"/>
          </w:tcPr>
          <w:p w:rsidR="00E02C80" w:rsidRPr="00885897" w:rsidRDefault="00E02C80" w:rsidP="00E02C80">
            <w:pPr>
              <w:spacing w:before="0" w:after="0" w:line="240" w:lineRule="auto"/>
              <w:jc w:val="both"/>
              <w:rPr>
                <w:rFonts w:ascii="Times New Roman" w:hAnsi="Times New Roman" w:cs="Times New Roman"/>
                <w:sz w:val="21"/>
                <w:szCs w:val="21"/>
              </w:rPr>
            </w:pPr>
          </w:p>
        </w:tc>
      </w:tr>
    </w:tbl>
    <w:p w:rsidR="00E02C80" w:rsidRPr="00885897" w:rsidRDefault="00885897" w:rsidP="00885897">
      <w:pPr>
        <w:spacing w:before="0" w:after="0" w:line="240" w:lineRule="auto"/>
        <w:jc w:val="both"/>
        <w:rPr>
          <w:rFonts w:ascii="Times New Roman" w:hAnsi="Times New Roman" w:cs="Times New Roman"/>
          <w:i/>
          <w:sz w:val="24"/>
          <w:szCs w:val="24"/>
        </w:rPr>
      </w:pPr>
      <w:r w:rsidRPr="00885897">
        <w:rPr>
          <w:rFonts w:ascii="Times New Roman" w:hAnsi="Times New Roman" w:cs="Times New Roman"/>
          <w:i/>
          <w:sz w:val="24"/>
          <w:szCs w:val="24"/>
        </w:rPr>
        <w:t xml:space="preserve">Lentelė Nr. 13. </w:t>
      </w:r>
    </w:p>
    <w:p w:rsidR="00E02C80" w:rsidRPr="000819A7" w:rsidRDefault="00E02C80" w:rsidP="000819A7">
      <w:pPr>
        <w:pStyle w:val="statymopavad"/>
        <w:spacing w:line="240" w:lineRule="auto"/>
        <w:ind w:firstLine="0"/>
        <w:jc w:val="both"/>
        <w:rPr>
          <w:rFonts w:ascii="Times New Roman" w:hAnsi="Times New Roman"/>
          <w:i/>
          <w:szCs w:val="24"/>
        </w:rPr>
      </w:pPr>
      <w:r w:rsidRPr="0031085D">
        <w:rPr>
          <w:rFonts w:ascii="Times New Roman" w:hAnsi="Times New Roman"/>
          <w:szCs w:val="24"/>
        </w:rPr>
        <w:lastRenderedPageBreak/>
        <w:t xml:space="preserve">            </w:t>
      </w:r>
      <w:r w:rsidRPr="0031085D">
        <w:rPr>
          <w:rFonts w:ascii="Times New Roman" w:hAnsi="Times New Roman"/>
          <w:szCs w:val="24"/>
        </w:rPr>
        <w:tab/>
      </w:r>
      <w:r w:rsidRPr="000819A7">
        <w:rPr>
          <w:rFonts w:ascii="Times New Roman" w:eastAsiaTheme="minorEastAsia" w:hAnsi="Times New Roman"/>
          <w:b/>
          <w:caps w:val="0"/>
          <w:szCs w:val="24"/>
          <w:lang w:eastAsia="lt-LT"/>
        </w:rPr>
        <w:t>K</w:t>
      </w:r>
      <w:r w:rsidR="00166E6E" w:rsidRPr="000819A7">
        <w:rPr>
          <w:rFonts w:ascii="Times New Roman" w:eastAsiaTheme="minorEastAsia" w:hAnsi="Times New Roman"/>
          <w:b/>
          <w:caps w:val="0"/>
          <w:szCs w:val="24"/>
          <w:lang w:eastAsia="lt-LT"/>
        </w:rPr>
        <w:t>itos piniginės ir socialinės paramos teikimas.</w:t>
      </w:r>
      <w:r w:rsidR="00885897" w:rsidRPr="000819A7">
        <w:rPr>
          <w:rFonts w:ascii="Times New Roman" w:eastAsiaTheme="minorEastAsia" w:hAnsi="Times New Roman"/>
          <w:caps w:val="0"/>
          <w:szCs w:val="24"/>
          <w:lang w:eastAsia="lt-LT"/>
        </w:rPr>
        <w:t xml:space="preserve"> </w:t>
      </w:r>
      <w:r w:rsidRPr="000819A7">
        <w:rPr>
          <w:rFonts w:ascii="Times New Roman" w:eastAsiaTheme="minorEastAsia" w:hAnsi="Times New Roman"/>
          <w:caps w:val="0"/>
          <w:szCs w:val="24"/>
          <w:lang w:eastAsia="lt-LT"/>
        </w:rPr>
        <w:t xml:space="preserve">2018 metais </w:t>
      </w:r>
      <w:r w:rsidR="007B2599">
        <w:rPr>
          <w:rFonts w:ascii="Times New Roman" w:eastAsiaTheme="minorEastAsia" w:hAnsi="Times New Roman"/>
          <w:caps w:val="0"/>
          <w:szCs w:val="24"/>
          <w:lang w:eastAsia="lt-LT"/>
        </w:rPr>
        <w:t>savivaldybės</w:t>
      </w:r>
      <w:r w:rsidRPr="000819A7">
        <w:rPr>
          <w:rFonts w:ascii="Times New Roman" w:eastAsiaTheme="minorEastAsia" w:hAnsi="Times New Roman"/>
          <w:caps w:val="0"/>
          <w:szCs w:val="24"/>
          <w:lang w:eastAsia="lt-LT"/>
        </w:rPr>
        <w:t xml:space="preserve"> mokyklose buvo nemokamai maitinami 849 moksleivių. Socialinės paramos teikimo komisijos sprendimu nemokamas maitinimas skirtas 91 moksleiviams. Mokinio reikmenimis aprūpinti 667 moksleiviai. Socialinei paramai mokiniams panaudota 197,5 tūkst. </w:t>
      </w:r>
      <w:r w:rsidR="007B2599">
        <w:rPr>
          <w:rFonts w:ascii="Times New Roman" w:eastAsiaTheme="minorEastAsia" w:hAnsi="Times New Roman"/>
          <w:caps w:val="0"/>
          <w:szCs w:val="24"/>
          <w:lang w:eastAsia="lt-LT"/>
        </w:rPr>
        <w:t>e</w:t>
      </w:r>
      <w:r w:rsidRPr="000819A7">
        <w:rPr>
          <w:rFonts w:ascii="Times New Roman" w:eastAsiaTheme="minorEastAsia" w:hAnsi="Times New Roman"/>
          <w:caps w:val="0"/>
          <w:szCs w:val="24"/>
          <w:lang w:eastAsia="lt-LT"/>
        </w:rPr>
        <w:t>ur</w:t>
      </w:r>
      <w:r w:rsidR="007B2599">
        <w:rPr>
          <w:rFonts w:ascii="Times New Roman" w:eastAsiaTheme="minorEastAsia" w:hAnsi="Times New Roman"/>
          <w:caps w:val="0"/>
          <w:szCs w:val="24"/>
          <w:lang w:eastAsia="lt-LT"/>
        </w:rPr>
        <w:t>ų</w:t>
      </w:r>
      <w:r w:rsidRPr="000819A7">
        <w:rPr>
          <w:rFonts w:ascii="Times New Roman" w:eastAsiaTheme="minorEastAsia" w:hAnsi="Times New Roman"/>
          <w:caps w:val="0"/>
          <w:szCs w:val="24"/>
          <w:lang w:eastAsia="lt-LT"/>
        </w:rPr>
        <w:t xml:space="preserve"> valstybės biudžeto lėšų.</w:t>
      </w:r>
    </w:p>
    <w:p w:rsidR="00E02C80" w:rsidRPr="0031085D" w:rsidRDefault="00E02C80" w:rsidP="00985018">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Socialinės paramos teikimo komisija</w:t>
      </w:r>
      <w:r w:rsidRPr="0031085D">
        <w:rPr>
          <w:rFonts w:ascii="Times New Roman" w:hAnsi="Times New Roman" w:cs="Times New Roman"/>
          <w:sz w:val="24"/>
          <w:szCs w:val="24"/>
        </w:rPr>
        <w:t xml:space="preserve"> surengė 11 posėdžių ir išnagrinėjo  prašymų: </w:t>
      </w:r>
    </w:p>
    <w:p w:rsidR="00E02C80" w:rsidRPr="0031085D" w:rsidRDefault="00E02C80" w:rsidP="00985018">
      <w:pPr>
        <w:spacing w:before="0" w:after="0" w:line="240" w:lineRule="auto"/>
        <w:ind w:firstLine="851"/>
        <w:jc w:val="both"/>
        <w:rPr>
          <w:rFonts w:ascii="Times New Roman" w:hAnsi="Times New Roman" w:cs="Times New Roman"/>
          <w:b/>
          <w:sz w:val="24"/>
          <w:szCs w:val="24"/>
        </w:rPr>
      </w:pPr>
      <w:r w:rsidRPr="0031085D">
        <w:rPr>
          <w:rFonts w:ascii="Times New Roman" w:hAnsi="Times New Roman" w:cs="Times New Roman"/>
          <w:sz w:val="24"/>
          <w:szCs w:val="24"/>
        </w:rPr>
        <w:t>gauti socialinę paramą mokiniams (nemokamam maitinimui) išimties tvarka – 85  mokiniams;</w:t>
      </w:r>
    </w:p>
    <w:p w:rsidR="00E02C80" w:rsidRPr="0031085D" w:rsidRDefault="00E02C80" w:rsidP="00985018">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skirti vienkartinę pašalpą – skirta 334 asmenims;</w:t>
      </w:r>
    </w:p>
    <w:p w:rsidR="00E02C80" w:rsidRPr="0031085D" w:rsidRDefault="00E02C80" w:rsidP="00985018">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Skirtos ir pratęstos laikino apgyvendinimo paslaugos, dienos socialinės globos paslaugos, socialinių įgūdžių ugdymo ir palaikymo paslaugas, sumažintas mokėjimas už teikiamas socialines paslaugas.</w:t>
      </w:r>
    </w:p>
    <w:p w:rsidR="00E02C80" w:rsidRPr="0031085D" w:rsidRDefault="00E02C80" w:rsidP="00985018">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Parengta 19 dokumentų komplektai</w:t>
      </w:r>
      <w:r w:rsidRPr="0031085D">
        <w:rPr>
          <w:rFonts w:ascii="Times New Roman" w:hAnsi="Times New Roman" w:cs="Times New Roman"/>
          <w:sz w:val="24"/>
          <w:szCs w:val="24"/>
        </w:rPr>
        <w:t xml:space="preserve"> gauti antrojo laipsnio valstybinę pensiją motinoms, išauginusioms penkis ir daugiau vaikų,  ir pateikti Socialinės apsaugos ir darbo ministerijai. </w:t>
      </w:r>
    </w:p>
    <w:p w:rsidR="00E02C80" w:rsidRPr="0031085D" w:rsidRDefault="00E02C80" w:rsidP="00985018">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 Skyriuje priimami dokumentai iš asmenų, nukentėjusių nuo 1939</w:t>
      </w:r>
      <w:r w:rsidR="00166E6E">
        <w:rPr>
          <w:rFonts w:ascii="Times New Roman" w:hAnsi="Times New Roman" w:cs="Times New Roman"/>
          <w:sz w:val="24"/>
          <w:szCs w:val="24"/>
        </w:rPr>
        <w:t>−</w:t>
      </w:r>
      <w:r w:rsidRPr="0031085D">
        <w:rPr>
          <w:rFonts w:ascii="Times New Roman" w:hAnsi="Times New Roman" w:cs="Times New Roman"/>
          <w:sz w:val="24"/>
          <w:szCs w:val="24"/>
        </w:rPr>
        <w:t>1990 metų okupacijų ir teikiami LGGRT centro Pasipriešinimo dalyvių (rezistentų) teisių atstatymo komisijai gauti.</w:t>
      </w:r>
      <w:r w:rsidRPr="0031085D">
        <w:rPr>
          <w:rFonts w:ascii="Times New Roman" w:hAnsi="Times New Roman" w:cs="Times New Roman"/>
          <w:i/>
          <w:sz w:val="24"/>
          <w:szCs w:val="24"/>
        </w:rPr>
        <w:t xml:space="preserve"> </w:t>
      </w:r>
      <w:r w:rsidRPr="0031085D">
        <w:rPr>
          <w:rFonts w:ascii="Times New Roman" w:hAnsi="Times New Roman" w:cs="Times New Roman"/>
          <w:sz w:val="24"/>
          <w:szCs w:val="24"/>
        </w:rPr>
        <w:t xml:space="preserve">Nukentėjusio asmens teisiniam statusui 2018 metais minėtai komisijai parengti ir pateikti  3 asmens dokumentų komplektas. </w:t>
      </w:r>
    </w:p>
    <w:p w:rsidR="00985018" w:rsidRDefault="00E02C80" w:rsidP="00985018">
      <w:pPr>
        <w:tabs>
          <w:tab w:val="left" w:pos="2295"/>
        </w:tabs>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FF0000"/>
          <w:sz w:val="24"/>
          <w:szCs w:val="24"/>
        </w:rPr>
        <w:t xml:space="preserve"> </w:t>
      </w:r>
      <w:r w:rsidRPr="0031085D">
        <w:rPr>
          <w:rFonts w:ascii="Times New Roman" w:hAnsi="Times New Roman" w:cs="Times New Roman"/>
          <w:b/>
          <w:sz w:val="24"/>
          <w:szCs w:val="24"/>
        </w:rPr>
        <w:t>Parengta 20 tarybos sprendimų projektų</w:t>
      </w:r>
      <w:r w:rsidRPr="0031085D">
        <w:rPr>
          <w:rFonts w:ascii="Times New Roman" w:hAnsi="Times New Roman" w:cs="Times New Roman"/>
          <w:sz w:val="24"/>
          <w:szCs w:val="24"/>
        </w:rPr>
        <w:t xml:space="preserve"> dėl socialinės paramos teikimo, socialinių paslaugų įstaigų veiklos.</w:t>
      </w:r>
      <w:r w:rsidR="00985018">
        <w:rPr>
          <w:rFonts w:ascii="Times New Roman" w:hAnsi="Times New Roman" w:cs="Times New Roman"/>
          <w:sz w:val="24"/>
          <w:szCs w:val="24"/>
        </w:rPr>
        <w:t xml:space="preserve"> </w:t>
      </w:r>
    </w:p>
    <w:p w:rsidR="00E02C80" w:rsidRPr="00985018" w:rsidRDefault="00E02C80" w:rsidP="00985018">
      <w:pPr>
        <w:tabs>
          <w:tab w:val="left" w:pos="2295"/>
        </w:tabs>
        <w:spacing w:line="240" w:lineRule="auto"/>
        <w:ind w:firstLine="851"/>
        <w:jc w:val="both"/>
        <w:rPr>
          <w:rFonts w:ascii="Times New Roman" w:hAnsi="Times New Roman" w:cs="Times New Roman"/>
          <w:sz w:val="24"/>
          <w:szCs w:val="24"/>
        </w:rPr>
      </w:pPr>
      <w:r w:rsidRPr="00985018">
        <w:rPr>
          <w:rFonts w:ascii="Times New Roman" w:hAnsi="Times New Roman" w:cs="Times New Roman"/>
          <w:b/>
          <w:sz w:val="24"/>
          <w:szCs w:val="24"/>
        </w:rPr>
        <w:t>G</w:t>
      </w:r>
      <w:r w:rsidR="00166E6E" w:rsidRPr="00985018">
        <w:rPr>
          <w:rFonts w:ascii="Times New Roman" w:hAnsi="Times New Roman" w:cs="Times New Roman"/>
          <w:b/>
          <w:sz w:val="24"/>
          <w:szCs w:val="24"/>
        </w:rPr>
        <w:t>lobos ir rūpybos steigimas.</w:t>
      </w:r>
      <w:r w:rsidR="00166E6E" w:rsidRPr="00985018">
        <w:rPr>
          <w:rFonts w:ascii="Times New Roman" w:hAnsi="Times New Roman" w:cs="Times New Roman"/>
          <w:sz w:val="24"/>
          <w:szCs w:val="24"/>
        </w:rPr>
        <w:t xml:space="preserve"> </w:t>
      </w:r>
      <w:r w:rsidR="007B2599">
        <w:rPr>
          <w:rFonts w:ascii="Times New Roman" w:hAnsi="Times New Roman" w:cs="Times New Roman"/>
          <w:sz w:val="24"/>
          <w:szCs w:val="24"/>
        </w:rPr>
        <w:t xml:space="preserve">Ataskaitiniais </w:t>
      </w:r>
      <w:r w:rsidRPr="00985018">
        <w:rPr>
          <w:rFonts w:ascii="Times New Roman" w:hAnsi="Times New Roman" w:cs="Times New Roman"/>
          <w:sz w:val="24"/>
          <w:szCs w:val="24"/>
        </w:rPr>
        <w:t>metais pareiškėjo, išvadą teikiančios institucijos teisėmis dalyvauta 68 teismo posėdžiuose. Organizuotas Neveiksnių asmenų būklės peržiūrėjimo komisijos darbas, rengti dokumentai, rinkta ir sisteminta informacija, parengtos ataskaitos, Sveikatos apsaugos ministerijai planuojamas lėšų poreikis komisijos veiklai užtikrinti.</w:t>
      </w:r>
    </w:p>
    <w:p w:rsidR="00C2186D" w:rsidRPr="0031085D" w:rsidRDefault="00C2186D" w:rsidP="00985018">
      <w:pPr>
        <w:tabs>
          <w:tab w:val="left" w:pos="2295"/>
        </w:tabs>
        <w:spacing w:line="240" w:lineRule="auto"/>
        <w:ind w:firstLine="851"/>
        <w:jc w:val="center"/>
        <w:rPr>
          <w:rFonts w:ascii="Times New Roman" w:eastAsia="Times New Roman" w:hAnsi="Times New Roman"/>
          <w:b/>
          <w:sz w:val="24"/>
        </w:rPr>
      </w:pPr>
      <w:r w:rsidRPr="0031085D">
        <w:rPr>
          <w:rFonts w:ascii="Times New Roman" w:eastAsia="Times New Roman" w:hAnsi="Times New Roman"/>
          <w:b/>
          <w:sz w:val="24"/>
        </w:rPr>
        <w:t>X. SVEIKATOS APSAUGA</w:t>
      </w:r>
      <w:r w:rsidR="004E4519" w:rsidRPr="0031085D">
        <w:rPr>
          <w:rFonts w:ascii="Times New Roman" w:eastAsia="Times New Roman" w:hAnsi="Times New Roman"/>
          <w:b/>
          <w:sz w:val="24"/>
        </w:rPr>
        <w:t>, NEVYRIAUSYBINĖS ORGANIZACIJOS, KŪNO KULTŪRA IR SPORTAS</w:t>
      </w:r>
    </w:p>
    <w:p w:rsidR="00727659" w:rsidRPr="00166E6E" w:rsidRDefault="00727659" w:rsidP="00985018">
      <w:pPr>
        <w:spacing w:before="0" w:after="0" w:line="240" w:lineRule="auto"/>
        <w:ind w:firstLine="851"/>
        <w:jc w:val="both"/>
        <w:rPr>
          <w:rFonts w:ascii="Times New Roman" w:hAnsi="Times New Roman" w:cs="Times New Roman"/>
          <w:sz w:val="24"/>
          <w:szCs w:val="24"/>
        </w:rPr>
      </w:pPr>
      <w:r w:rsidRPr="00166E6E">
        <w:rPr>
          <w:rFonts w:ascii="Times New Roman" w:hAnsi="Times New Roman" w:cs="Times New Roman"/>
          <w:sz w:val="24"/>
          <w:szCs w:val="24"/>
        </w:rPr>
        <w:t>2018 m. Sveikatos apsaugos skyriui pavestos naujos funkcijos ir pagrindiniai uždaviniai yra:</w:t>
      </w:r>
    </w:p>
    <w:p w:rsidR="00727659" w:rsidRPr="00166E6E" w:rsidRDefault="00727659" w:rsidP="00985018">
      <w:pPr>
        <w:spacing w:before="0" w:after="0" w:line="240" w:lineRule="auto"/>
        <w:ind w:firstLine="851"/>
        <w:jc w:val="both"/>
        <w:rPr>
          <w:rFonts w:ascii="Times New Roman" w:hAnsi="Times New Roman" w:cs="Times New Roman"/>
          <w:sz w:val="24"/>
          <w:szCs w:val="24"/>
        </w:rPr>
      </w:pPr>
      <w:r w:rsidRPr="00F90AD3">
        <w:rPr>
          <w:rFonts w:ascii="Times New Roman" w:hAnsi="Times New Roman" w:cs="Times New Roman"/>
          <w:sz w:val="24"/>
          <w:szCs w:val="24"/>
        </w:rPr>
        <w:t>1. Įgyvendinti savivaldybėje valstybės sveikatos politiką: numatyti ir organizuoti pirminę sveikatinimo veiklą (pirminę asmens ir visuomenės</w:t>
      </w:r>
      <w:r w:rsidRPr="00166E6E">
        <w:rPr>
          <w:rFonts w:ascii="Times New Roman" w:hAnsi="Times New Roman" w:cs="Times New Roman"/>
          <w:sz w:val="24"/>
          <w:szCs w:val="24"/>
        </w:rPr>
        <w:t xml:space="preserve"> sveikatos priežiūrą), valstybės perduotų savivaldybėms funkcijų (antrinės asmens sveikatos priežiūros ir visuomenės sveikatos priežiūros) įgyvendinimą</w:t>
      </w:r>
      <w:r w:rsidR="00CD2747">
        <w:rPr>
          <w:rFonts w:ascii="Times New Roman" w:hAnsi="Times New Roman" w:cs="Times New Roman"/>
          <w:sz w:val="24"/>
          <w:szCs w:val="24"/>
        </w:rPr>
        <w:t>.</w:t>
      </w:r>
    </w:p>
    <w:p w:rsidR="00727659" w:rsidRPr="00166E6E" w:rsidRDefault="00727659" w:rsidP="00985018">
      <w:pPr>
        <w:spacing w:before="0" w:after="0" w:line="240" w:lineRule="auto"/>
        <w:ind w:firstLine="851"/>
        <w:jc w:val="both"/>
        <w:rPr>
          <w:rFonts w:ascii="Times New Roman" w:hAnsi="Times New Roman" w:cs="Times New Roman"/>
          <w:sz w:val="24"/>
          <w:szCs w:val="24"/>
        </w:rPr>
      </w:pPr>
      <w:r w:rsidRPr="00166E6E">
        <w:rPr>
          <w:rFonts w:ascii="Times New Roman" w:hAnsi="Times New Roman" w:cs="Times New Roman"/>
          <w:sz w:val="24"/>
          <w:szCs w:val="24"/>
        </w:rPr>
        <w:t xml:space="preserve">2. </w:t>
      </w:r>
      <w:r w:rsidR="00CD2747">
        <w:rPr>
          <w:rFonts w:ascii="Times New Roman" w:hAnsi="Times New Roman" w:cs="Times New Roman"/>
          <w:sz w:val="24"/>
          <w:szCs w:val="24"/>
        </w:rPr>
        <w:t>Į</w:t>
      </w:r>
      <w:r w:rsidRPr="00166E6E">
        <w:rPr>
          <w:rFonts w:ascii="Times New Roman" w:hAnsi="Times New Roman" w:cs="Times New Roman"/>
          <w:sz w:val="24"/>
          <w:szCs w:val="24"/>
        </w:rPr>
        <w:t>gyvendinti sveikatą stiprinančio fizinio aktyvumo, kūno kultūros ir sporto politiką</w:t>
      </w:r>
      <w:r w:rsidR="00CD2747">
        <w:rPr>
          <w:rFonts w:ascii="Times New Roman" w:hAnsi="Times New Roman" w:cs="Times New Roman"/>
          <w:sz w:val="24"/>
          <w:szCs w:val="24"/>
        </w:rPr>
        <w:t>.</w:t>
      </w:r>
    </w:p>
    <w:p w:rsidR="00985018" w:rsidRDefault="00727659" w:rsidP="00985018">
      <w:pPr>
        <w:spacing w:before="0" w:after="0" w:line="240" w:lineRule="auto"/>
        <w:ind w:firstLine="851"/>
        <w:jc w:val="both"/>
        <w:rPr>
          <w:rFonts w:ascii="Times New Roman" w:hAnsi="Times New Roman" w:cs="Times New Roman"/>
          <w:sz w:val="24"/>
          <w:szCs w:val="24"/>
        </w:rPr>
      </w:pPr>
      <w:r w:rsidRPr="00166E6E">
        <w:rPr>
          <w:rFonts w:ascii="Times New Roman" w:hAnsi="Times New Roman" w:cs="Times New Roman"/>
          <w:sz w:val="24"/>
          <w:szCs w:val="24"/>
        </w:rPr>
        <w:t>3.</w:t>
      </w:r>
      <w:r w:rsidR="00CD2747">
        <w:rPr>
          <w:rFonts w:ascii="Times New Roman" w:hAnsi="Times New Roman" w:cs="Times New Roman"/>
          <w:sz w:val="24"/>
          <w:szCs w:val="24"/>
        </w:rPr>
        <w:t xml:space="preserve"> U</w:t>
      </w:r>
      <w:r w:rsidRPr="00166E6E">
        <w:rPr>
          <w:rFonts w:ascii="Times New Roman" w:hAnsi="Times New Roman" w:cs="Times New Roman"/>
          <w:sz w:val="24"/>
          <w:szCs w:val="24"/>
        </w:rPr>
        <w:t>žtikrinti savivaldybės bendradarbiavimą su Klaipėdos rajone veikiančiomis nevyriausybinėmis organizacijomis (toliau – NVO), bendruomenėmis.</w:t>
      </w:r>
    </w:p>
    <w:p w:rsidR="00985018" w:rsidRDefault="00236CAC" w:rsidP="008C7FAC">
      <w:pPr>
        <w:spacing w:before="0" w:after="0"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b/>
          <w:sz w:val="24"/>
          <w:szCs w:val="24"/>
        </w:rPr>
        <w:t>P</w:t>
      </w:r>
      <w:r w:rsidRPr="00077CD4">
        <w:rPr>
          <w:rFonts w:ascii="Times New Roman" w:eastAsia="Times New Roman" w:hAnsi="Times New Roman" w:cs="Times New Roman"/>
          <w:b/>
          <w:color w:val="000000"/>
          <w:sz w:val="24"/>
          <w:szCs w:val="24"/>
        </w:rPr>
        <w:t>irminės asmens sveikatos priežiūros funkcijos</w:t>
      </w:r>
      <w:r w:rsidR="00BB09F3" w:rsidRPr="00BB09F3">
        <w:rPr>
          <w:rFonts w:ascii="Times New Roman" w:eastAsia="Times New Roman" w:hAnsi="Times New Roman" w:cs="Times New Roman"/>
          <w:color w:val="000000"/>
          <w:sz w:val="24"/>
          <w:szCs w:val="24"/>
        </w:rPr>
        <w:t>.</w:t>
      </w:r>
      <w:r w:rsidRPr="00BB09F3">
        <w:rPr>
          <w:rFonts w:ascii="Times New Roman" w:eastAsia="Times New Roman" w:hAnsi="Times New Roman" w:cs="Times New Roman"/>
          <w:color w:val="000000"/>
          <w:sz w:val="24"/>
          <w:szCs w:val="24"/>
        </w:rPr>
        <w:t xml:space="preserve"> </w:t>
      </w:r>
      <w:r w:rsidR="00BB09F3">
        <w:rPr>
          <w:rFonts w:ascii="Times New Roman" w:hAnsi="Times New Roman" w:cs="Times New Roman"/>
          <w:color w:val="000000"/>
          <w:sz w:val="24"/>
          <w:szCs w:val="24"/>
        </w:rPr>
        <w:t>A</w:t>
      </w:r>
      <w:r w:rsidRPr="00BB09F3">
        <w:rPr>
          <w:rFonts w:ascii="Times New Roman" w:hAnsi="Times New Roman" w:cs="Times New Roman"/>
          <w:color w:val="000000"/>
          <w:sz w:val="24"/>
          <w:szCs w:val="24"/>
        </w:rPr>
        <w:t>taskaitinių metų pradžioje savivaldybėje veikė 3 pirminės asmens sveikatos priežiūros įstaigos, kurių st</w:t>
      </w:r>
      <w:r w:rsidRPr="00586FF7">
        <w:rPr>
          <w:rFonts w:ascii="Times New Roman" w:hAnsi="Times New Roman" w:cs="Times New Roman"/>
          <w:color w:val="000000"/>
          <w:sz w:val="24"/>
          <w:szCs w:val="24"/>
        </w:rPr>
        <w:t>eigėja Klaipėdos rajono savivaldybė, ir 4 kitų steigėjų (privačių fizinių ir juridinių asmenų) įstaigos. Ataskaitinių metų pabaigoje UAB „</w:t>
      </w:r>
      <w:proofErr w:type="spellStart"/>
      <w:r w:rsidRPr="00586FF7">
        <w:rPr>
          <w:rFonts w:ascii="Times New Roman" w:hAnsi="Times New Roman" w:cs="Times New Roman"/>
          <w:color w:val="000000"/>
          <w:sz w:val="24"/>
          <w:szCs w:val="24"/>
        </w:rPr>
        <w:t>MediCa</w:t>
      </w:r>
      <w:proofErr w:type="spellEnd"/>
      <w:r w:rsidRPr="00586FF7">
        <w:rPr>
          <w:rFonts w:ascii="Times New Roman" w:hAnsi="Times New Roman" w:cs="Times New Roman"/>
          <w:color w:val="000000"/>
          <w:sz w:val="24"/>
          <w:szCs w:val="24"/>
        </w:rPr>
        <w:t xml:space="preserve"> klinika“ sust</w:t>
      </w:r>
      <w:r w:rsidRPr="00517964">
        <w:rPr>
          <w:rFonts w:ascii="Times New Roman" w:hAnsi="Times New Roman" w:cs="Times New Roman"/>
          <w:color w:val="000000"/>
          <w:sz w:val="24"/>
          <w:szCs w:val="24"/>
        </w:rPr>
        <w:t xml:space="preserve">abdė savo veiklą, o UAB „Paslaugų orbita“ buvo reorganizuota ir įsteigta UAB Dituvos ambulatorija, kuri toliau tęsia veiklą. </w:t>
      </w:r>
    </w:p>
    <w:p w:rsidR="00985018" w:rsidRDefault="00985018" w:rsidP="008C7FAC">
      <w:pPr>
        <w:spacing w:before="0" w:line="240" w:lineRule="auto"/>
        <w:ind w:firstLine="851"/>
        <w:jc w:val="both"/>
        <w:rPr>
          <w:rFonts w:ascii="Times New Roman" w:hAnsi="Times New Roman" w:cs="Times New Roman"/>
          <w:i/>
          <w:sz w:val="24"/>
          <w:szCs w:val="24"/>
        </w:rPr>
      </w:pPr>
      <w:r w:rsidRPr="00985018">
        <w:rPr>
          <w:rFonts w:ascii="Times New Roman" w:hAnsi="Times New Roman" w:cs="Times New Roman"/>
          <w:color w:val="000000"/>
          <w:sz w:val="24"/>
          <w:szCs w:val="24"/>
        </w:rPr>
        <w:t>Pažymėtina, kad tik 70,2 procentai Klaipėdos rajono gyventojų prisirašę prie savivaldybėje veikiančių pirminės sveikatos priežiūros įstaigų. Likusieji gyventojai pasirinko kitų savivaldybių sveikatos priežiūros įstaigas. Prie įstaigų, kurių savininkė yra Klaipėdos rajono savivaldybė, prisirašę 92,8 procentai visų prisirašiusiųjų.</w:t>
      </w:r>
    </w:p>
    <w:tbl>
      <w:tblPr>
        <w:tblStyle w:val="Lentelstinklelis1"/>
        <w:tblW w:w="8789" w:type="dxa"/>
        <w:tblInd w:w="108" w:type="dxa"/>
        <w:tblLayout w:type="fixed"/>
        <w:tblLook w:val="04A0" w:firstRow="1" w:lastRow="0" w:firstColumn="1" w:lastColumn="0" w:noHBand="0" w:noVBand="1"/>
      </w:tblPr>
      <w:tblGrid>
        <w:gridCol w:w="851"/>
        <w:gridCol w:w="4678"/>
        <w:gridCol w:w="1134"/>
        <w:gridCol w:w="1134"/>
        <w:gridCol w:w="992"/>
      </w:tblGrid>
      <w:tr w:rsidR="00236CAC" w:rsidRPr="0031085D" w:rsidTr="008C7FAC">
        <w:tc>
          <w:tcPr>
            <w:tcW w:w="851" w:type="dxa"/>
            <w:vMerge w:val="restart"/>
          </w:tcPr>
          <w:p w:rsidR="00236CAC" w:rsidRPr="00985018" w:rsidRDefault="00236CAC" w:rsidP="00167381">
            <w:pPr>
              <w:spacing w:before="0" w:after="0" w:line="240" w:lineRule="auto"/>
              <w:ind w:firstLine="0"/>
              <w:jc w:val="left"/>
              <w:rPr>
                <w:rFonts w:ascii="Times New Roman" w:hAnsi="Times New Roman"/>
              </w:rPr>
            </w:pPr>
            <w:proofErr w:type="spellStart"/>
            <w:r w:rsidRPr="00985018">
              <w:rPr>
                <w:rFonts w:ascii="Times New Roman" w:hAnsi="Times New Roman"/>
              </w:rPr>
              <w:t>Eil</w:t>
            </w:r>
            <w:proofErr w:type="spellEnd"/>
            <w:r w:rsidRPr="00985018">
              <w:rPr>
                <w:rFonts w:ascii="Times New Roman" w:hAnsi="Times New Roman"/>
              </w:rPr>
              <w:t xml:space="preserve"> Nr.</w:t>
            </w:r>
          </w:p>
        </w:tc>
        <w:tc>
          <w:tcPr>
            <w:tcW w:w="4678" w:type="dxa"/>
            <w:vMerge w:val="restart"/>
          </w:tcPr>
          <w:p w:rsidR="00236CAC" w:rsidRPr="00985018" w:rsidRDefault="00236CAC" w:rsidP="00985018">
            <w:pPr>
              <w:spacing w:before="0" w:after="0" w:line="240" w:lineRule="auto"/>
              <w:ind w:firstLine="0"/>
              <w:rPr>
                <w:rFonts w:ascii="Times New Roman" w:hAnsi="Times New Roman"/>
              </w:rPr>
            </w:pPr>
            <w:r w:rsidRPr="00985018">
              <w:rPr>
                <w:rFonts w:ascii="Times New Roman" w:hAnsi="Times New Roman"/>
              </w:rPr>
              <w:t>Įstaigos pavadinimas</w:t>
            </w:r>
          </w:p>
        </w:tc>
        <w:tc>
          <w:tcPr>
            <w:tcW w:w="3260" w:type="dxa"/>
            <w:gridSpan w:val="3"/>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Prisirašiusiųjų skaičius</w:t>
            </w:r>
          </w:p>
        </w:tc>
      </w:tr>
      <w:tr w:rsidR="00236CAC" w:rsidRPr="0031085D" w:rsidTr="008C7FAC">
        <w:tc>
          <w:tcPr>
            <w:tcW w:w="851" w:type="dxa"/>
            <w:vMerge/>
          </w:tcPr>
          <w:p w:rsidR="00236CAC" w:rsidRPr="00985018" w:rsidRDefault="00236CAC" w:rsidP="00167381">
            <w:pPr>
              <w:spacing w:before="0" w:after="0" w:line="240" w:lineRule="auto"/>
              <w:jc w:val="left"/>
              <w:rPr>
                <w:rFonts w:ascii="Times New Roman" w:hAnsi="Times New Roman"/>
              </w:rPr>
            </w:pPr>
          </w:p>
        </w:tc>
        <w:tc>
          <w:tcPr>
            <w:tcW w:w="4678" w:type="dxa"/>
            <w:vMerge/>
          </w:tcPr>
          <w:p w:rsidR="00236CAC" w:rsidRPr="00985018" w:rsidRDefault="00236CAC" w:rsidP="00236CAC">
            <w:pPr>
              <w:spacing w:before="0" w:after="0" w:line="240" w:lineRule="auto"/>
              <w:rPr>
                <w:rFonts w:ascii="Times New Roman" w:hAnsi="Times New Roman"/>
              </w:rPr>
            </w:pP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Iš viso</w:t>
            </w:r>
          </w:p>
        </w:tc>
        <w:tc>
          <w:tcPr>
            <w:tcW w:w="1134" w:type="dxa"/>
          </w:tcPr>
          <w:p w:rsidR="00236CAC" w:rsidRPr="00985018" w:rsidRDefault="00985018" w:rsidP="00985018">
            <w:pPr>
              <w:spacing w:before="0" w:after="0" w:line="240" w:lineRule="auto"/>
              <w:ind w:firstLine="0"/>
              <w:jc w:val="left"/>
              <w:rPr>
                <w:rFonts w:ascii="Times New Roman" w:hAnsi="Times New Roman"/>
              </w:rPr>
            </w:pPr>
            <w:r>
              <w:rPr>
                <w:rFonts w:ascii="Times New Roman" w:hAnsi="Times New Roman"/>
              </w:rPr>
              <w:t>N</w:t>
            </w:r>
            <w:r w:rsidR="00236CAC" w:rsidRPr="00985018">
              <w:rPr>
                <w:rFonts w:ascii="Times New Roman" w:hAnsi="Times New Roman"/>
              </w:rPr>
              <w:t>edrausti</w:t>
            </w:r>
          </w:p>
        </w:tc>
        <w:tc>
          <w:tcPr>
            <w:tcW w:w="992" w:type="dxa"/>
          </w:tcPr>
          <w:p w:rsidR="00236CAC" w:rsidRPr="00985018" w:rsidRDefault="00985018" w:rsidP="00985018">
            <w:pPr>
              <w:spacing w:before="0" w:after="0" w:line="240" w:lineRule="auto"/>
              <w:ind w:firstLine="0"/>
              <w:jc w:val="left"/>
              <w:rPr>
                <w:rFonts w:ascii="Times New Roman" w:hAnsi="Times New Roman"/>
              </w:rPr>
            </w:pPr>
            <w:r>
              <w:rPr>
                <w:rFonts w:ascii="Times New Roman" w:hAnsi="Times New Roman"/>
              </w:rPr>
              <w:t>D</w:t>
            </w:r>
            <w:r w:rsidR="00236CAC" w:rsidRPr="00985018">
              <w:rPr>
                <w:rFonts w:ascii="Times New Roman" w:hAnsi="Times New Roman"/>
              </w:rPr>
              <w:t>rausti</w:t>
            </w:r>
          </w:p>
        </w:tc>
      </w:tr>
      <w:tr w:rsidR="00236CAC" w:rsidRPr="0031085D" w:rsidTr="008C7FAC">
        <w:tc>
          <w:tcPr>
            <w:tcW w:w="8789" w:type="dxa"/>
            <w:gridSpan w:val="5"/>
          </w:tcPr>
          <w:p w:rsidR="00236CAC" w:rsidRPr="00985018" w:rsidRDefault="00236CAC" w:rsidP="00167381">
            <w:pPr>
              <w:spacing w:before="0" w:after="0" w:line="240" w:lineRule="auto"/>
              <w:jc w:val="left"/>
              <w:rPr>
                <w:rFonts w:ascii="Times New Roman" w:hAnsi="Times New Roman"/>
                <w:b/>
              </w:rPr>
            </w:pPr>
            <w:r w:rsidRPr="00985018">
              <w:rPr>
                <w:rFonts w:ascii="Times New Roman" w:hAnsi="Times New Roman"/>
                <w:b/>
              </w:rPr>
              <w:t>2018 m. gruodžio 31 d.</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1.</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Gargždų pirminės sveikatos priežiūros centras</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26 473</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1 421</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25 052</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2.</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Paupių pirminės sveikatos priežiūros centras</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4 757</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309</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4 448</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3.</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Priekulės pirminės sveikatos priežiūros centras</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5 355</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356</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4 999</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4.</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UAB „</w:t>
            </w:r>
            <w:proofErr w:type="spellStart"/>
            <w:r w:rsidRPr="00985018">
              <w:rPr>
                <w:rFonts w:ascii="Times New Roman" w:hAnsi="Times New Roman"/>
              </w:rPr>
              <w:t>Juritmas</w:t>
            </w:r>
            <w:proofErr w:type="spellEnd"/>
            <w:r w:rsidRPr="00985018">
              <w:rPr>
                <w:rFonts w:ascii="Times New Roman" w:hAnsi="Times New Roman"/>
              </w:rPr>
              <w:t>“</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972</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85</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887</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lastRenderedPageBreak/>
              <w:t>5.</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 xml:space="preserve">R. </w:t>
            </w:r>
            <w:proofErr w:type="spellStart"/>
            <w:r w:rsidRPr="00985018">
              <w:rPr>
                <w:rFonts w:ascii="Times New Roman" w:hAnsi="Times New Roman"/>
              </w:rPr>
              <w:t>Dirginčienės</w:t>
            </w:r>
            <w:proofErr w:type="spellEnd"/>
            <w:r w:rsidRPr="00985018">
              <w:rPr>
                <w:rFonts w:ascii="Times New Roman" w:hAnsi="Times New Roman"/>
              </w:rPr>
              <w:t xml:space="preserve"> bendrosios praktikos gyd.</w:t>
            </w:r>
            <w:r w:rsidR="008C7FAC">
              <w:rPr>
                <w:rFonts w:ascii="Times New Roman" w:hAnsi="Times New Roman"/>
              </w:rPr>
              <w:t xml:space="preserve"> kab. </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1 072</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43</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1 029</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6.</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UAB „Dituvos ambulatorija“</w:t>
            </w:r>
          </w:p>
        </w:tc>
        <w:tc>
          <w:tcPr>
            <w:tcW w:w="1134"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797</w:t>
            </w:r>
          </w:p>
        </w:tc>
        <w:tc>
          <w:tcPr>
            <w:tcW w:w="1134"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85</w:t>
            </w:r>
          </w:p>
        </w:tc>
        <w:tc>
          <w:tcPr>
            <w:tcW w:w="992"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712</w:t>
            </w:r>
          </w:p>
        </w:tc>
      </w:tr>
      <w:tr w:rsidR="00236CAC" w:rsidRPr="0031085D" w:rsidTr="008C7FAC">
        <w:tc>
          <w:tcPr>
            <w:tcW w:w="851" w:type="dxa"/>
          </w:tcPr>
          <w:p w:rsidR="00236CAC" w:rsidRPr="00985018" w:rsidRDefault="00236CAC" w:rsidP="00985018">
            <w:pPr>
              <w:spacing w:before="0" w:after="0" w:line="240" w:lineRule="auto"/>
              <w:ind w:firstLine="0"/>
              <w:jc w:val="left"/>
              <w:rPr>
                <w:rFonts w:ascii="Times New Roman" w:hAnsi="Times New Roman"/>
              </w:rPr>
            </w:pPr>
            <w:r w:rsidRPr="00985018">
              <w:rPr>
                <w:rFonts w:ascii="Times New Roman" w:hAnsi="Times New Roman"/>
              </w:rPr>
              <w:t>7.</w:t>
            </w:r>
          </w:p>
        </w:tc>
        <w:tc>
          <w:tcPr>
            <w:tcW w:w="4678" w:type="dxa"/>
          </w:tcPr>
          <w:p w:rsidR="00236CAC" w:rsidRPr="00985018" w:rsidRDefault="00236CAC" w:rsidP="00167381">
            <w:pPr>
              <w:spacing w:before="0" w:after="0" w:line="240" w:lineRule="auto"/>
              <w:ind w:firstLine="0"/>
              <w:jc w:val="left"/>
              <w:rPr>
                <w:rFonts w:ascii="Times New Roman" w:hAnsi="Times New Roman"/>
              </w:rPr>
            </w:pPr>
            <w:r w:rsidRPr="00985018">
              <w:rPr>
                <w:rFonts w:ascii="Times New Roman" w:hAnsi="Times New Roman"/>
              </w:rPr>
              <w:t>UAB „</w:t>
            </w:r>
            <w:proofErr w:type="spellStart"/>
            <w:r w:rsidRPr="00985018">
              <w:rPr>
                <w:rFonts w:ascii="Times New Roman" w:hAnsi="Times New Roman"/>
              </w:rPr>
              <w:t>MediCA</w:t>
            </w:r>
            <w:proofErr w:type="spellEnd"/>
            <w:r w:rsidRPr="00985018">
              <w:rPr>
                <w:rFonts w:ascii="Times New Roman" w:hAnsi="Times New Roman"/>
              </w:rPr>
              <w:t xml:space="preserve"> klinika“</w:t>
            </w:r>
          </w:p>
        </w:tc>
        <w:tc>
          <w:tcPr>
            <w:tcW w:w="3260" w:type="dxa"/>
            <w:gridSpan w:val="3"/>
          </w:tcPr>
          <w:p w:rsidR="00236CAC" w:rsidRPr="00985018" w:rsidRDefault="00236CAC" w:rsidP="00726354">
            <w:pPr>
              <w:spacing w:before="0" w:after="0" w:line="240" w:lineRule="auto"/>
              <w:jc w:val="center"/>
              <w:rPr>
                <w:rFonts w:ascii="Times New Roman" w:hAnsi="Times New Roman"/>
              </w:rPr>
            </w:pPr>
            <w:r w:rsidRPr="00985018">
              <w:rPr>
                <w:rFonts w:ascii="Times New Roman" w:hAnsi="Times New Roman"/>
              </w:rPr>
              <w:t>Sustabdyta veikla nuo 2018-11-01</w:t>
            </w:r>
          </w:p>
        </w:tc>
      </w:tr>
      <w:tr w:rsidR="00236CAC" w:rsidRPr="0031085D" w:rsidTr="008C7FAC">
        <w:tc>
          <w:tcPr>
            <w:tcW w:w="851" w:type="dxa"/>
          </w:tcPr>
          <w:p w:rsidR="00236CAC" w:rsidRPr="00985018" w:rsidRDefault="00236CAC" w:rsidP="00167381">
            <w:pPr>
              <w:spacing w:before="0" w:after="0" w:line="240" w:lineRule="auto"/>
              <w:jc w:val="left"/>
              <w:rPr>
                <w:rFonts w:ascii="Times New Roman" w:hAnsi="Times New Roman"/>
              </w:rPr>
            </w:pPr>
          </w:p>
        </w:tc>
        <w:tc>
          <w:tcPr>
            <w:tcW w:w="4678" w:type="dxa"/>
            <w:shd w:val="clear" w:color="auto" w:fill="DEEAF6" w:themeFill="accent1" w:themeFillTint="33"/>
          </w:tcPr>
          <w:p w:rsidR="00236CAC" w:rsidRPr="00985018" w:rsidRDefault="00236CAC" w:rsidP="00167381">
            <w:pPr>
              <w:spacing w:before="0" w:after="0" w:line="240" w:lineRule="auto"/>
              <w:ind w:firstLine="0"/>
              <w:jc w:val="left"/>
              <w:rPr>
                <w:rFonts w:ascii="Times New Roman" w:hAnsi="Times New Roman"/>
                <w:b/>
              </w:rPr>
            </w:pPr>
            <w:r w:rsidRPr="00985018">
              <w:rPr>
                <w:rFonts w:ascii="Times New Roman" w:hAnsi="Times New Roman"/>
                <w:b/>
              </w:rPr>
              <w:t>Iš viso:</w:t>
            </w:r>
          </w:p>
        </w:tc>
        <w:tc>
          <w:tcPr>
            <w:tcW w:w="1134" w:type="dxa"/>
            <w:shd w:val="clear" w:color="auto" w:fill="DEEAF6" w:themeFill="accent1" w:themeFillTint="33"/>
          </w:tcPr>
          <w:p w:rsidR="00236CAC" w:rsidRPr="00985018" w:rsidRDefault="00236CAC" w:rsidP="00167381">
            <w:pPr>
              <w:spacing w:before="0" w:after="0" w:line="240" w:lineRule="auto"/>
              <w:ind w:firstLine="0"/>
              <w:jc w:val="left"/>
              <w:rPr>
                <w:rFonts w:ascii="Times New Roman" w:hAnsi="Times New Roman"/>
                <w:b/>
              </w:rPr>
            </w:pPr>
            <w:r w:rsidRPr="00985018">
              <w:rPr>
                <w:rFonts w:ascii="Times New Roman" w:hAnsi="Times New Roman"/>
                <w:b/>
              </w:rPr>
              <w:t xml:space="preserve">39 426 </w:t>
            </w:r>
          </w:p>
        </w:tc>
        <w:tc>
          <w:tcPr>
            <w:tcW w:w="1134" w:type="dxa"/>
            <w:shd w:val="clear" w:color="auto" w:fill="DEEAF6" w:themeFill="accent1" w:themeFillTint="33"/>
          </w:tcPr>
          <w:p w:rsidR="00236CAC" w:rsidRPr="00985018" w:rsidRDefault="00236CAC" w:rsidP="00985018">
            <w:pPr>
              <w:spacing w:before="0" w:after="0" w:line="240" w:lineRule="auto"/>
              <w:ind w:firstLine="0"/>
              <w:jc w:val="left"/>
              <w:rPr>
                <w:rFonts w:ascii="Times New Roman" w:hAnsi="Times New Roman"/>
                <w:b/>
              </w:rPr>
            </w:pPr>
            <w:r w:rsidRPr="00985018">
              <w:rPr>
                <w:rFonts w:ascii="Times New Roman" w:hAnsi="Times New Roman"/>
                <w:b/>
              </w:rPr>
              <w:t xml:space="preserve">2 299 </w:t>
            </w:r>
          </w:p>
        </w:tc>
        <w:tc>
          <w:tcPr>
            <w:tcW w:w="992" w:type="dxa"/>
            <w:shd w:val="clear" w:color="auto" w:fill="DEEAF6" w:themeFill="accent1" w:themeFillTint="33"/>
          </w:tcPr>
          <w:p w:rsidR="00236CAC" w:rsidRPr="00985018" w:rsidRDefault="00236CAC" w:rsidP="00985018">
            <w:pPr>
              <w:spacing w:before="0" w:after="0" w:line="240" w:lineRule="auto"/>
              <w:ind w:firstLine="0"/>
              <w:jc w:val="left"/>
              <w:rPr>
                <w:rFonts w:ascii="Times New Roman" w:hAnsi="Times New Roman"/>
                <w:b/>
              </w:rPr>
            </w:pPr>
            <w:r w:rsidRPr="00985018">
              <w:rPr>
                <w:rFonts w:ascii="Times New Roman" w:hAnsi="Times New Roman"/>
                <w:b/>
              </w:rPr>
              <w:t>37 127</w:t>
            </w:r>
          </w:p>
        </w:tc>
      </w:tr>
      <w:tr w:rsidR="00236CAC" w:rsidRPr="0031085D" w:rsidTr="008C7FAC">
        <w:tc>
          <w:tcPr>
            <w:tcW w:w="851" w:type="dxa"/>
          </w:tcPr>
          <w:p w:rsidR="00236CAC" w:rsidRPr="00985018" w:rsidRDefault="00236CAC" w:rsidP="00167381">
            <w:pPr>
              <w:spacing w:before="0" w:after="0" w:line="240" w:lineRule="auto"/>
              <w:jc w:val="left"/>
              <w:rPr>
                <w:rFonts w:ascii="Times New Roman" w:hAnsi="Times New Roman"/>
              </w:rPr>
            </w:pPr>
          </w:p>
        </w:tc>
        <w:tc>
          <w:tcPr>
            <w:tcW w:w="4678" w:type="dxa"/>
            <w:shd w:val="clear" w:color="auto" w:fill="DEEAF6" w:themeFill="accent1" w:themeFillTint="33"/>
          </w:tcPr>
          <w:p w:rsidR="00236CAC" w:rsidRPr="00985018" w:rsidRDefault="00236CAC" w:rsidP="00167381">
            <w:pPr>
              <w:spacing w:before="0" w:after="0" w:line="240" w:lineRule="auto"/>
              <w:ind w:firstLine="0"/>
              <w:jc w:val="left"/>
              <w:rPr>
                <w:rFonts w:ascii="Times New Roman" w:hAnsi="Times New Roman"/>
                <w:b/>
              </w:rPr>
            </w:pPr>
            <w:r w:rsidRPr="00985018">
              <w:rPr>
                <w:rFonts w:ascii="Times New Roman" w:hAnsi="Times New Roman"/>
                <w:b/>
              </w:rPr>
              <w:t>Iš viso gyventojų rajone</w:t>
            </w:r>
          </w:p>
        </w:tc>
        <w:tc>
          <w:tcPr>
            <w:tcW w:w="1134" w:type="dxa"/>
            <w:shd w:val="clear" w:color="auto" w:fill="DEEAF6" w:themeFill="accent1" w:themeFillTint="33"/>
          </w:tcPr>
          <w:p w:rsidR="00236CAC" w:rsidRPr="00985018" w:rsidRDefault="00236CAC" w:rsidP="00167381">
            <w:pPr>
              <w:spacing w:before="0" w:after="0" w:line="240" w:lineRule="auto"/>
              <w:ind w:firstLine="0"/>
              <w:jc w:val="left"/>
              <w:rPr>
                <w:rFonts w:ascii="Times New Roman" w:hAnsi="Times New Roman"/>
                <w:b/>
              </w:rPr>
            </w:pPr>
            <w:r w:rsidRPr="00985018">
              <w:rPr>
                <w:rFonts w:ascii="Times New Roman" w:hAnsi="Times New Roman"/>
                <w:b/>
              </w:rPr>
              <w:t>56131</w:t>
            </w:r>
          </w:p>
        </w:tc>
        <w:tc>
          <w:tcPr>
            <w:tcW w:w="1134" w:type="dxa"/>
            <w:shd w:val="clear" w:color="auto" w:fill="DEEAF6" w:themeFill="accent1" w:themeFillTint="33"/>
          </w:tcPr>
          <w:p w:rsidR="00236CAC" w:rsidRPr="00985018" w:rsidRDefault="00236CAC" w:rsidP="00236CAC">
            <w:pPr>
              <w:spacing w:before="0" w:after="0" w:line="240" w:lineRule="auto"/>
              <w:jc w:val="center"/>
              <w:rPr>
                <w:rFonts w:ascii="Times New Roman" w:hAnsi="Times New Roman"/>
                <w:b/>
              </w:rPr>
            </w:pPr>
          </w:p>
        </w:tc>
        <w:tc>
          <w:tcPr>
            <w:tcW w:w="992" w:type="dxa"/>
            <w:shd w:val="clear" w:color="auto" w:fill="DEEAF6" w:themeFill="accent1" w:themeFillTint="33"/>
          </w:tcPr>
          <w:p w:rsidR="00236CAC" w:rsidRPr="00985018" w:rsidRDefault="00236CAC" w:rsidP="00236CAC">
            <w:pPr>
              <w:spacing w:before="0" w:after="0" w:line="240" w:lineRule="auto"/>
              <w:jc w:val="center"/>
              <w:rPr>
                <w:rFonts w:ascii="Times New Roman" w:hAnsi="Times New Roman"/>
                <w:b/>
              </w:rPr>
            </w:pPr>
          </w:p>
        </w:tc>
      </w:tr>
    </w:tbl>
    <w:p w:rsidR="00236CAC" w:rsidRPr="008C7FAC" w:rsidRDefault="00985018" w:rsidP="00985018">
      <w:pPr>
        <w:spacing w:before="0" w:line="240" w:lineRule="auto"/>
        <w:rPr>
          <w:rFonts w:ascii="Times New Roman" w:hAnsi="Times New Roman" w:cs="Times New Roman"/>
          <w:color w:val="000000"/>
          <w:sz w:val="22"/>
          <w:szCs w:val="22"/>
        </w:rPr>
      </w:pPr>
      <w:r w:rsidRPr="008C7FAC">
        <w:rPr>
          <w:rFonts w:ascii="Times New Roman" w:hAnsi="Times New Roman" w:cs="Times New Roman"/>
          <w:i/>
          <w:sz w:val="22"/>
          <w:szCs w:val="22"/>
        </w:rPr>
        <w:t>Lentelė Nr. 14. Pirminės sveikatos priežiūros įstaigos ir prisirašiusių asmenų skaičius.</w:t>
      </w:r>
    </w:p>
    <w:p w:rsidR="00236CAC" w:rsidRPr="0031085D" w:rsidRDefault="00236CAC" w:rsidP="00985018">
      <w:pPr>
        <w:spacing w:before="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Dažniausiai gyventojai lankosi pas gydytoją dėl ligos ir tik 11,9 proc. apsilankymų buvo profilaktiniai.</w:t>
      </w:r>
    </w:p>
    <w:p w:rsidR="00236CAC" w:rsidRDefault="00236CAC" w:rsidP="00236CAC">
      <w:pPr>
        <w:spacing w:before="0" w:after="0" w:line="240" w:lineRule="auto"/>
        <w:rPr>
          <w:rFonts w:ascii="Times New Roman" w:hAnsi="Times New Roman" w:cs="Times New Roman"/>
          <w:color w:val="000000"/>
          <w:sz w:val="24"/>
          <w:szCs w:val="24"/>
        </w:rPr>
      </w:pPr>
      <w:r w:rsidRPr="0031085D">
        <w:rPr>
          <w:rFonts w:ascii="Times New Roman" w:hAnsi="Times New Roman" w:cs="Times New Roman"/>
          <w:noProof/>
          <w:sz w:val="24"/>
          <w:szCs w:val="24"/>
          <w:shd w:val="clear" w:color="auto" w:fill="DEEAF6" w:themeFill="accent1" w:themeFillTint="33"/>
        </w:rPr>
        <w:drawing>
          <wp:inline distT="0" distB="0" distL="0" distR="0" wp14:anchorId="352508FF" wp14:editId="68D6EB70">
            <wp:extent cx="4972050" cy="2262505"/>
            <wp:effectExtent l="0" t="0" r="0" b="4445"/>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6798" cy="2278317"/>
                    </a:xfrm>
                    <a:prstGeom prst="rect">
                      <a:avLst/>
                    </a:prstGeom>
                    <a:solidFill>
                      <a:schemeClr val="accent3">
                        <a:lumMod val="60000"/>
                        <a:lumOff val="40000"/>
                      </a:schemeClr>
                    </a:solidFill>
                  </pic:spPr>
                </pic:pic>
              </a:graphicData>
            </a:graphic>
          </wp:inline>
        </w:drawing>
      </w:r>
    </w:p>
    <w:p w:rsidR="00236CAC" w:rsidRPr="008C7FAC" w:rsidRDefault="00985018" w:rsidP="008C7FAC">
      <w:pPr>
        <w:spacing w:before="0" w:line="240" w:lineRule="auto"/>
        <w:jc w:val="both"/>
        <w:rPr>
          <w:rFonts w:ascii="Times New Roman" w:hAnsi="Times New Roman" w:cs="Times New Roman"/>
          <w:i/>
          <w:sz w:val="22"/>
          <w:szCs w:val="22"/>
        </w:rPr>
      </w:pPr>
      <w:r w:rsidRPr="008C7FAC">
        <w:rPr>
          <w:rFonts w:ascii="Times New Roman" w:hAnsi="Times New Roman" w:cs="Times New Roman"/>
          <w:i/>
          <w:color w:val="000000"/>
          <w:sz w:val="22"/>
          <w:szCs w:val="22"/>
        </w:rPr>
        <w:t xml:space="preserve">Lentelė Nr. 15. Gyventojų apsilankymai pas gydytojus pagal rūšis, procentai. </w:t>
      </w:r>
      <w:r w:rsidR="00236CAC" w:rsidRPr="008C7FAC">
        <w:rPr>
          <w:rFonts w:ascii="Times New Roman" w:hAnsi="Times New Roman" w:cs="Times New Roman"/>
          <w:i/>
          <w:sz w:val="22"/>
          <w:szCs w:val="22"/>
        </w:rPr>
        <w:t xml:space="preserve">Šaltinis </w:t>
      </w:r>
      <w:r w:rsidR="005E0B18" w:rsidRPr="008C7FAC">
        <w:rPr>
          <w:rFonts w:ascii="Times New Roman" w:hAnsi="Times New Roman" w:cs="Times New Roman"/>
          <w:i/>
          <w:sz w:val="22"/>
          <w:szCs w:val="22"/>
        </w:rPr>
        <w:t>–</w:t>
      </w:r>
      <w:r w:rsidR="00236CAC" w:rsidRPr="008C7FAC">
        <w:rPr>
          <w:rFonts w:ascii="Times New Roman" w:hAnsi="Times New Roman" w:cs="Times New Roman"/>
          <w:i/>
          <w:sz w:val="22"/>
          <w:szCs w:val="22"/>
        </w:rPr>
        <w:t xml:space="preserve"> Privalomojo sveikatos draudimo fondo informacinė sistema</w:t>
      </w:r>
      <w:r w:rsidRPr="008C7FAC">
        <w:rPr>
          <w:rFonts w:ascii="Times New Roman" w:hAnsi="Times New Roman" w:cs="Times New Roman"/>
          <w:i/>
          <w:sz w:val="22"/>
          <w:szCs w:val="22"/>
        </w:rPr>
        <w:t>.</w:t>
      </w:r>
    </w:p>
    <w:p w:rsidR="00236CAC" w:rsidRPr="0031085D" w:rsidRDefault="00166E6E" w:rsidP="00985018">
      <w:pPr>
        <w:spacing w:before="0" w:after="0" w:line="24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Į</w:t>
      </w:r>
      <w:r w:rsidR="00236CAC" w:rsidRPr="0031085D">
        <w:rPr>
          <w:rFonts w:ascii="Times New Roman" w:hAnsi="Times New Roman" w:cs="Times New Roman"/>
          <w:color w:val="000000"/>
          <w:sz w:val="24"/>
          <w:szCs w:val="24"/>
        </w:rPr>
        <w:t xml:space="preserve"> naujas patalpas persikėlė Paupių pirminės sveikatos priežiūros centro Girkalių medicinos punktas (prisirašiusių asmenų skaičius – 203).</w:t>
      </w:r>
    </w:p>
    <w:p w:rsidR="00236CAC" w:rsidRPr="0031085D" w:rsidRDefault="00236CAC" w:rsidP="00985018">
      <w:pPr>
        <w:spacing w:before="0" w:after="0" w:line="240" w:lineRule="auto"/>
        <w:ind w:firstLine="851"/>
        <w:jc w:val="both"/>
        <w:rPr>
          <w:rFonts w:ascii="Times New Roman" w:hAnsi="Times New Roman" w:cs="Times New Roman"/>
          <w:color w:val="000000"/>
          <w:sz w:val="24"/>
          <w:szCs w:val="24"/>
        </w:rPr>
      </w:pPr>
      <w:r w:rsidRPr="0031085D">
        <w:rPr>
          <w:rFonts w:ascii="Times New Roman" w:hAnsi="Times New Roman" w:cs="Times New Roman"/>
          <w:color w:val="000000"/>
          <w:sz w:val="24"/>
          <w:szCs w:val="24"/>
        </w:rPr>
        <w:t>Klaipėdos rajono savivaldybė suteikė: finansinę paramą 2 Paupių pirminės sveikatos priežiūros centro šeimos gydytojams (būsto nuomai), kompensavo Gargždų pirminės sveikatos priežiūros centro medicinos punktų slaugytojų transporto išlaidas pas negalią turinčius pacientus (94 pacientai, 1184 konsultacija), finansinę paramą Drevernos medicinos punkto remontui (prisirašiusių asmenų skaičius – 476).</w:t>
      </w:r>
    </w:p>
    <w:p w:rsidR="00236CAC" w:rsidRPr="00586FF7" w:rsidRDefault="00E92C02" w:rsidP="008C7FAC">
      <w:pPr>
        <w:spacing w:before="0" w:after="0" w:line="240" w:lineRule="auto"/>
        <w:ind w:firstLine="851"/>
        <w:jc w:val="both"/>
        <w:rPr>
          <w:rFonts w:ascii="Times New Roman" w:eastAsia="Times New Roman" w:hAnsi="Times New Roman" w:cs="Times New Roman"/>
          <w:color w:val="000000"/>
          <w:sz w:val="24"/>
          <w:szCs w:val="24"/>
        </w:rPr>
      </w:pPr>
      <w:r w:rsidRPr="00077CD4">
        <w:rPr>
          <w:rFonts w:ascii="Times New Roman" w:hAnsi="Times New Roman" w:cs="Times New Roman"/>
          <w:b/>
          <w:sz w:val="24"/>
          <w:szCs w:val="24"/>
        </w:rPr>
        <w:t>S</w:t>
      </w:r>
      <w:r w:rsidR="00236CAC" w:rsidRPr="00077CD4">
        <w:rPr>
          <w:rFonts w:ascii="Times New Roman" w:hAnsi="Times New Roman" w:cs="Times New Roman"/>
          <w:b/>
          <w:sz w:val="24"/>
          <w:szCs w:val="24"/>
        </w:rPr>
        <w:t>avivaldybės s</w:t>
      </w:r>
      <w:r w:rsidR="00236CAC" w:rsidRPr="00077CD4">
        <w:rPr>
          <w:rFonts w:ascii="Times New Roman" w:eastAsia="Times New Roman" w:hAnsi="Times New Roman" w:cs="Times New Roman"/>
          <w:b/>
          <w:color w:val="000000"/>
          <w:sz w:val="24"/>
          <w:szCs w:val="24"/>
        </w:rPr>
        <w:t>avarankiškos</w:t>
      </w:r>
      <w:r w:rsidR="00236CAC" w:rsidRPr="00077CD4">
        <w:rPr>
          <w:rFonts w:ascii="Times New Roman" w:hAnsi="Times New Roman" w:cs="Times New Roman"/>
          <w:b/>
          <w:sz w:val="24"/>
          <w:szCs w:val="24"/>
        </w:rPr>
        <w:t xml:space="preserve"> </w:t>
      </w:r>
      <w:r w:rsidR="00236CAC" w:rsidRPr="00077CD4">
        <w:rPr>
          <w:rFonts w:ascii="Times New Roman" w:eastAsia="Times New Roman" w:hAnsi="Times New Roman" w:cs="Times New Roman"/>
          <w:b/>
          <w:color w:val="000000"/>
          <w:sz w:val="24"/>
          <w:szCs w:val="24"/>
        </w:rPr>
        <w:t>visuomenės sveikatos priežiūros funkcijos</w:t>
      </w:r>
      <w:r w:rsidR="00BB09F3" w:rsidRPr="00077CD4">
        <w:rPr>
          <w:rFonts w:ascii="Times New Roman" w:eastAsia="Times New Roman" w:hAnsi="Times New Roman" w:cs="Times New Roman"/>
          <w:color w:val="000000"/>
          <w:sz w:val="24"/>
          <w:szCs w:val="24"/>
        </w:rPr>
        <w:t>.</w:t>
      </w:r>
      <w:r w:rsidR="00236CAC" w:rsidRPr="00BB09F3">
        <w:rPr>
          <w:rFonts w:ascii="Times New Roman" w:eastAsia="Times New Roman" w:hAnsi="Times New Roman" w:cs="Times New Roman"/>
          <w:i/>
          <w:color w:val="000000"/>
          <w:sz w:val="24"/>
          <w:szCs w:val="24"/>
        </w:rPr>
        <w:t xml:space="preserve"> </w:t>
      </w:r>
      <w:r w:rsidR="00236CAC" w:rsidRPr="00BB09F3">
        <w:rPr>
          <w:rFonts w:ascii="Times New Roman" w:eastAsia="Times New Roman" w:hAnsi="Times New Roman" w:cs="Times New Roman"/>
          <w:color w:val="000000"/>
          <w:sz w:val="24"/>
          <w:szCs w:val="24"/>
        </w:rPr>
        <w:t>Klaipėdos rajono savivaldybės visuomenės sveikatos rėmimo specialiosios programos lėšomis buvo finansuotos 23 priemonės. Prioritetas buvo sveikatą stiprinančių m</w:t>
      </w:r>
      <w:r w:rsidR="00236CAC" w:rsidRPr="00586FF7">
        <w:rPr>
          <w:rFonts w:ascii="Times New Roman" w:eastAsia="Times New Roman" w:hAnsi="Times New Roman" w:cs="Times New Roman"/>
          <w:color w:val="000000"/>
          <w:sz w:val="24"/>
          <w:szCs w:val="24"/>
        </w:rPr>
        <w:t>okyklų tinklo stiprinimas rajone bei sveikatos ambasadorių bendruomenėse ugdymas. 2018 m.  sveikatą stiprinančių mokyklų tinkle jau 7 mokyklos (buvo 5). Klaipėdos rajono savivaldybės visuomenės sveikatos biuras pradėjo vykdyti projektą „Sveikas senėjimas 60+“, finansuojamą ES lėšomis. Projekte dalyvauja 175 asmenys.</w:t>
      </w:r>
    </w:p>
    <w:p w:rsidR="00236CAC" w:rsidRPr="00586FF7" w:rsidRDefault="00236CAC" w:rsidP="008C7FAC">
      <w:pPr>
        <w:spacing w:before="0" w:after="0"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b/>
          <w:color w:val="000000"/>
          <w:sz w:val="24"/>
          <w:szCs w:val="24"/>
        </w:rPr>
        <w:t>Užkrečiamųjų ligų profilaktikos ir kontrolės funkcijos</w:t>
      </w:r>
      <w:r w:rsidR="00BB09F3" w:rsidRPr="00077CD4">
        <w:rPr>
          <w:rFonts w:ascii="Times New Roman" w:hAnsi="Times New Roman" w:cs="Times New Roman"/>
          <w:color w:val="000000"/>
          <w:sz w:val="24"/>
          <w:szCs w:val="24"/>
        </w:rPr>
        <w:t>.</w:t>
      </w:r>
      <w:r w:rsidRPr="00BB09F3">
        <w:rPr>
          <w:rFonts w:ascii="Times New Roman" w:hAnsi="Times New Roman" w:cs="Times New Roman"/>
          <w:i/>
          <w:color w:val="000000"/>
          <w:sz w:val="24"/>
          <w:szCs w:val="24"/>
        </w:rPr>
        <w:t xml:space="preserve"> </w:t>
      </w:r>
      <w:r w:rsidRPr="00BB09F3">
        <w:rPr>
          <w:rFonts w:ascii="Times New Roman" w:hAnsi="Times New Roman" w:cs="Times New Roman"/>
          <w:color w:val="000000"/>
          <w:sz w:val="24"/>
          <w:szCs w:val="24"/>
        </w:rPr>
        <w:t>užkrečiamųjų ligų situacija 2018 m., kaip ir 2017 m., nebuvo bloga, tačiau išlieka aukštas sergamumo žarnyno užkrečiamosiomis ligomis l</w:t>
      </w:r>
      <w:r w:rsidRPr="00586FF7">
        <w:rPr>
          <w:rFonts w:ascii="Times New Roman" w:hAnsi="Times New Roman" w:cs="Times New Roman"/>
          <w:color w:val="000000"/>
          <w:sz w:val="24"/>
          <w:szCs w:val="24"/>
        </w:rPr>
        <w:t xml:space="preserve">ygis – 75,7 atvejai 10 000 gyventojų (Lietuvoje – 70,7). 2018 m. vasario mėn. buvo paskelbta gripo epidemija Klaipėdos rajone. </w:t>
      </w:r>
    </w:p>
    <w:p w:rsidR="00236CAC" w:rsidRPr="0031085D" w:rsidRDefault="00236CAC" w:rsidP="00985018">
      <w:pPr>
        <w:spacing w:before="0" w:line="240" w:lineRule="auto"/>
        <w:ind w:firstLine="851"/>
        <w:jc w:val="both"/>
        <w:rPr>
          <w:rFonts w:ascii="Times New Roman" w:eastAsia="Times New Roman" w:hAnsi="Times New Roman" w:cs="Times New Roman"/>
          <w:sz w:val="24"/>
          <w:szCs w:val="24"/>
        </w:rPr>
      </w:pPr>
      <w:r w:rsidRPr="00517964">
        <w:rPr>
          <w:rFonts w:ascii="Times New Roman" w:hAnsi="Times New Roman" w:cs="Times New Roman"/>
          <w:color w:val="000000"/>
          <w:sz w:val="24"/>
          <w:szCs w:val="24"/>
        </w:rPr>
        <w:t>Pradėtas vykdyti projektas „</w:t>
      </w:r>
      <w:r w:rsidRPr="0031085D">
        <w:rPr>
          <w:rFonts w:ascii="Times New Roman" w:hAnsi="Times New Roman" w:cs="Times New Roman"/>
          <w:color w:val="000000"/>
          <w:sz w:val="24"/>
          <w:szCs w:val="24"/>
        </w:rPr>
        <w:t>Priemonių, gerinančių ambulatorinių sveikatos priežiūros paslaugų prieinamumą tuberkulioze sergantiems asmenims, įgyvendinimas“, finansuojamas ES lėšomis. Tiesiogiai stebimo trumpo gydymo kurso paslaugas 2018 m. gavo 9 asmenys, sergantys tuberkulioze, maisto talonus – 4 asmenys.</w:t>
      </w:r>
      <w:r w:rsidRPr="0031085D">
        <w:rPr>
          <w:rFonts w:ascii="Times New Roman" w:eastAsia="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528"/>
        <w:gridCol w:w="5421"/>
        <w:gridCol w:w="860"/>
        <w:gridCol w:w="1134"/>
        <w:gridCol w:w="1134"/>
      </w:tblGrid>
      <w:tr w:rsidR="00236CAC" w:rsidRPr="0031085D" w:rsidTr="00985018">
        <w:tc>
          <w:tcPr>
            <w:tcW w:w="528"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Eil. Nr.</w:t>
            </w:r>
          </w:p>
        </w:tc>
        <w:tc>
          <w:tcPr>
            <w:tcW w:w="5421"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Rodiklio pavadinimas</w:t>
            </w:r>
          </w:p>
        </w:tc>
        <w:tc>
          <w:tcPr>
            <w:tcW w:w="860"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2018 m.</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2017 m.</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2016 m.</w:t>
            </w:r>
          </w:p>
        </w:tc>
      </w:tr>
      <w:tr w:rsidR="00236CAC" w:rsidRPr="0031085D" w:rsidTr="00985018">
        <w:tc>
          <w:tcPr>
            <w:tcW w:w="528"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w:t>
            </w:r>
          </w:p>
        </w:tc>
        <w:tc>
          <w:tcPr>
            <w:tcW w:w="5421"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Užregistruota atviros plaučių tuberkuliozės atvejų</w:t>
            </w:r>
          </w:p>
        </w:tc>
        <w:tc>
          <w:tcPr>
            <w:tcW w:w="860"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12</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14</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13</w:t>
            </w:r>
          </w:p>
        </w:tc>
      </w:tr>
      <w:tr w:rsidR="00236CAC" w:rsidRPr="0031085D" w:rsidTr="00985018">
        <w:tc>
          <w:tcPr>
            <w:tcW w:w="528"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w:t>
            </w:r>
          </w:p>
        </w:tc>
        <w:tc>
          <w:tcPr>
            <w:tcW w:w="5421"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Priverstinai hospitalizuotų asmenų skaičius</w:t>
            </w:r>
          </w:p>
        </w:tc>
        <w:tc>
          <w:tcPr>
            <w:tcW w:w="860"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w:t>
            </w:r>
          </w:p>
        </w:tc>
      </w:tr>
      <w:tr w:rsidR="00236CAC" w:rsidRPr="0031085D" w:rsidTr="00985018">
        <w:tc>
          <w:tcPr>
            <w:tcW w:w="528"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3.</w:t>
            </w:r>
          </w:p>
        </w:tc>
        <w:tc>
          <w:tcPr>
            <w:tcW w:w="5421"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Sergamumas tuberkulioze 100 000 gyventojų</w:t>
            </w:r>
          </w:p>
        </w:tc>
        <w:tc>
          <w:tcPr>
            <w:tcW w:w="860"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n. d.</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30,7 (17)</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27,8 (15)</w:t>
            </w:r>
          </w:p>
        </w:tc>
      </w:tr>
      <w:tr w:rsidR="00236CAC" w:rsidRPr="0031085D" w:rsidTr="00985018">
        <w:tc>
          <w:tcPr>
            <w:tcW w:w="528"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lastRenderedPageBreak/>
              <w:t>4.</w:t>
            </w:r>
          </w:p>
        </w:tc>
        <w:tc>
          <w:tcPr>
            <w:tcW w:w="5421"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Sergamumas vaistams atsparia tuberkulioze 100 000 gyventojų</w:t>
            </w:r>
          </w:p>
        </w:tc>
        <w:tc>
          <w:tcPr>
            <w:tcW w:w="860"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n. d.</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1,8 (1)</w:t>
            </w:r>
          </w:p>
        </w:tc>
        <w:tc>
          <w:tcPr>
            <w:tcW w:w="1134" w:type="dxa"/>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3,7 (2)</w:t>
            </w:r>
          </w:p>
        </w:tc>
      </w:tr>
    </w:tbl>
    <w:p w:rsidR="00236CAC" w:rsidRPr="008C7FAC" w:rsidRDefault="00985018" w:rsidP="00985018">
      <w:pPr>
        <w:spacing w:before="0" w:line="240" w:lineRule="auto"/>
        <w:rPr>
          <w:rFonts w:ascii="Times New Roman" w:eastAsia="Times New Roman" w:hAnsi="Times New Roman" w:cs="Times New Roman"/>
          <w:i/>
          <w:sz w:val="22"/>
          <w:szCs w:val="22"/>
        </w:rPr>
      </w:pPr>
      <w:r w:rsidRPr="008C7FAC">
        <w:rPr>
          <w:rFonts w:ascii="Times New Roman" w:eastAsia="Times New Roman" w:hAnsi="Times New Roman" w:cs="Times New Roman"/>
          <w:i/>
          <w:sz w:val="22"/>
          <w:szCs w:val="22"/>
        </w:rPr>
        <w:t>Lentelė Nr. 16. Tuberkuliozės paplitimo Klaipėdos rajone rodikliai. S</w:t>
      </w:r>
      <w:r w:rsidR="00236CAC" w:rsidRPr="008C7FAC">
        <w:rPr>
          <w:rFonts w:ascii="Times New Roman" w:eastAsia="Times New Roman" w:hAnsi="Times New Roman" w:cs="Times New Roman"/>
          <w:i/>
          <w:sz w:val="22"/>
          <w:szCs w:val="22"/>
        </w:rPr>
        <w:t>kliaustuose nurodytas asmenų skaičius</w:t>
      </w:r>
      <w:r w:rsidRPr="008C7FAC">
        <w:rPr>
          <w:rFonts w:ascii="Times New Roman" w:eastAsia="Times New Roman" w:hAnsi="Times New Roman" w:cs="Times New Roman"/>
          <w:i/>
          <w:sz w:val="22"/>
          <w:szCs w:val="22"/>
        </w:rPr>
        <w:t>.</w:t>
      </w:r>
    </w:p>
    <w:p w:rsidR="00236CAC" w:rsidRPr="00BB09F3" w:rsidRDefault="00236CAC" w:rsidP="00985018">
      <w:pPr>
        <w:spacing w:before="0" w:after="0" w:line="240" w:lineRule="auto"/>
        <w:ind w:firstLine="851"/>
        <w:jc w:val="both"/>
        <w:rPr>
          <w:rFonts w:ascii="Times New Roman" w:eastAsia="Times New Roman" w:hAnsi="Times New Roman" w:cs="Times New Roman"/>
          <w:sz w:val="24"/>
          <w:szCs w:val="24"/>
        </w:rPr>
      </w:pPr>
      <w:r w:rsidRPr="0031085D">
        <w:rPr>
          <w:rFonts w:ascii="Times New Roman" w:hAnsi="Times New Roman" w:cs="Times New Roman"/>
          <w:sz w:val="24"/>
          <w:szCs w:val="24"/>
        </w:rPr>
        <w:t>Tuberkulino mėginys – tai vienas iš plačiausiai naudojamų vaikų tuberkuliozės diagnostikos metodų, kurio atlikimo tikslas yra užtikrinti efektyvią tuberkuliozės profilaktiką ir kontrolę, mažinti tuberkuliozės plitimą bei kuo anksčiau išaiškinti užsikrėtusių vaikų skaičių ir pradėti gydymą.</w:t>
      </w:r>
      <w:r w:rsidRPr="0031085D">
        <w:rPr>
          <w:rFonts w:ascii="Times New Roman" w:eastAsia="Times New Roman" w:hAnsi="Times New Roman" w:cs="Times New Roman"/>
          <w:sz w:val="24"/>
          <w:szCs w:val="24"/>
        </w:rPr>
        <w:t xml:space="preserve"> Tačiau tuberkulino mėginių 7 metų vaikams atlikimo apimtys rajone veikiančiose įstaigose buvo mažesnės, lyginant su 2017</w:t>
      </w:r>
      <w:r w:rsidR="00BB09F3">
        <w:rPr>
          <w:rFonts w:ascii="Times New Roman" w:eastAsia="Times New Roman" w:hAnsi="Times New Roman" w:cs="Times New Roman"/>
          <w:sz w:val="24"/>
          <w:szCs w:val="24"/>
        </w:rPr>
        <w:t>−</w:t>
      </w:r>
      <w:r w:rsidRPr="00BB09F3">
        <w:rPr>
          <w:rFonts w:ascii="Times New Roman" w:eastAsia="Times New Roman" w:hAnsi="Times New Roman" w:cs="Times New Roman"/>
          <w:sz w:val="24"/>
          <w:szCs w:val="24"/>
        </w:rPr>
        <w:t xml:space="preserve">2016 m.: 2018 m. – 63,76 proc., o 2017 m. – 69,79 proc. Rodiklis negerėja dėl kitų steigėjų (privačios) asmens sveikatos priežiūros įstaigų, kurios visai neatlieka tuberkulino mėginių. </w:t>
      </w:r>
    </w:p>
    <w:p w:rsidR="00236CAC" w:rsidRPr="0031085D" w:rsidRDefault="00236CAC" w:rsidP="00985018">
      <w:pPr>
        <w:spacing w:before="0" w:line="240" w:lineRule="auto"/>
        <w:ind w:firstLine="851"/>
        <w:jc w:val="both"/>
        <w:rPr>
          <w:rFonts w:ascii="Times New Roman" w:eastAsia="Times New Roman" w:hAnsi="Times New Roman" w:cs="Times New Roman"/>
          <w:sz w:val="24"/>
          <w:szCs w:val="24"/>
        </w:rPr>
      </w:pPr>
      <w:r w:rsidRPr="00586FF7">
        <w:rPr>
          <w:rFonts w:ascii="Times New Roman" w:hAnsi="Times New Roman" w:cs="Times New Roman"/>
          <w:color w:val="000000"/>
          <w:sz w:val="24"/>
          <w:szCs w:val="24"/>
        </w:rPr>
        <w:t xml:space="preserve">Skiepų planavimo kabineto veiklos finansavimas savivaldybės biudžeto lėšomis padeda išlaikyti aukštą vaikų imunizacijos lygį. </w:t>
      </w:r>
      <w:r w:rsidRPr="00517964">
        <w:rPr>
          <w:rFonts w:ascii="Times New Roman" w:eastAsia="Times New Roman" w:hAnsi="Times New Roman" w:cs="Times New Roman"/>
          <w:sz w:val="24"/>
          <w:szCs w:val="24"/>
        </w:rPr>
        <w:t xml:space="preserve">Pasaulio sveikatos organizacijos (PSO) dokumente „Pasaulinė imunizacijos strategija ir vizija“ </w:t>
      </w:r>
      <w:r w:rsidRPr="0031085D">
        <w:rPr>
          <w:rFonts w:ascii="Times New Roman" w:eastAsia="Times New Roman" w:hAnsi="Times New Roman" w:cs="Times New Roman"/>
          <w:sz w:val="24"/>
          <w:szCs w:val="24"/>
        </w:rPr>
        <w:t xml:space="preserve">reglamentuojama pasaulinė imunizacijos politika, kurioje rekomenduojama, kad valstybės turi pasiekti ir išlaikyti </w:t>
      </w:r>
      <w:r w:rsidRPr="0031085D">
        <w:rPr>
          <w:rFonts w:ascii="Times New Roman" w:eastAsia="Times New Roman" w:hAnsi="Times New Roman" w:cs="Times New Roman"/>
          <w:i/>
          <w:sz w:val="24"/>
          <w:szCs w:val="24"/>
        </w:rPr>
        <w:t>šalies skiepijimo apimtis ne mažesnes nei 90 proc</w:t>
      </w:r>
      <w:r w:rsidRPr="0031085D">
        <w:rPr>
          <w:rFonts w:ascii="Times New Roman" w:eastAsia="Times New Roman" w:hAnsi="Times New Roman" w:cs="Times New Roman"/>
          <w:sz w:val="24"/>
          <w:szCs w:val="24"/>
        </w:rPr>
        <w:t xml:space="preserve">. </w:t>
      </w:r>
      <w:r w:rsidRPr="0031085D">
        <w:rPr>
          <w:rFonts w:ascii="Times New Roman" w:eastAsia="Times New Roman" w:hAnsi="Times New Roman" w:cs="Times New Roman"/>
          <w:i/>
          <w:sz w:val="24"/>
          <w:szCs w:val="24"/>
        </w:rPr>
        <w:t>ir kiekvienoje administracinėje teritorijoje</w:t>
      </w:r>
      <w:r w:rsidRPr="0031085D">
        <w:rPr>
          <w:rFonts w:ascii="Times New Roman" w:eastAsia="Times New Roman" w:hAnsi="Times New Roman" w:cs="Times New Roman"/>
          <w:i/>
          <w:sz w:val="24"/>
          <w:szCs w:val="24"/>
          <w:vertAlign w:val="superscript"/>
        </w:rPr>
        <w:t xml:space="preserve"> </w:t>
      </w:r>
      <w:r w:rsidRPr="0031085D">
        <w:rPr>
          <w:rFonts w:ascii="Times New Roman" w:eastAsia="Times New Roman" w:hAnsi="Times New Roman" w:cs="Times New Roman"/>
          <w:i/>
          <w:sz w:val="24"/>
          <w:szCs w:val="24"/>
        </w:rPr>
        <w:t>ne mažesnes nei 80 proc.</w:t>
      </w:r>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World</w:t>
      </w:r>
      <w:proofErr w:type="spellEnd"/>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Health</w:t>
      </w:r>
      <w:proofErr w:type="spellEnd"/>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Organization</w:t>
      </w:r>
      <w:proofErr w:type="spellEnd"/>
      <w:r w:rsidRPr="0031085D">
        <w:rPr>
          <w:rFonts w:ascii="Times New Roman" w:eastAsia="Times New Roman" w:hAnsi="Times New Roman" w:cs="Times New Roman"/>
          <w:sz w:val="24"/>
          <w:szCs w:val="24"/>
        </w:rPr>
        <w:t xml:space="preserve">. Global </w:t>
      </w:r>
      <w:proofErr w:type="spellStart"/>
      <w:r w:rsidRPr="0031085D">
        <w:rPr>
          <w:rFonts w:ascii="Times New Roman" w:eastAsia="Times New Roman" w:hAnsi="Times New Roman" w:cs="Times New Roman"/>
          <w:sz w:val="24"/>
          <w:szCs w:val="24"/>
        </w:rPr>
        <w:t>Immunization</w:t>
      </w:r>
      <w:proofErr w:type="spellEnd"/>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Vision</w:t>
      </w:r>
      <w:proofErr w:type="spellEnd"/>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and</w:t>
      </w:r>
      <w:proofErr w:type="spellEnd"/>
      <w:r w:rsidRPr="0031085D">
        <w:rPr>
          <w:rFonts w:ascii="Times New Roman" w:eastAsia="Times New Roman" w:hAnsi="Times New Roman" w:cs="Times New Roman"/>
          <w:sz w:val="24"/>
          <w:szCs w:val="24"/>
        </w:rPr>
        <w:t xml:space="preserve"> </w:t>
      </w:r>
      <w:proofErr w:type="spellStart"/>
      <w:r w:rsidRPr="0031085D">
        <w:rPr>
          <w:rFonts w:ascii="Times New Roman" w:eastAsia="Times New Roman" w:hAnsi="Times New Roman" w:cs="Times New Roman"/>
          <w:sz w:val="24"/>
          <w:szCs w:val="24"/>
        </w:rPr>
        <w:t>Strategy</w:t>
      </w:r>
      <w:proofErr w:type="spellEnd"/>
      <w:r w:rsidRPr="0031085D">
        <w:rPr>
          <w:rFonts w:ascii="Times New Roman" w:eastAsia="Times New Roman" w:hAnsi="Times New Roman" w:cs="Times New Roman"/>
          <w:sz w:val="24"/>
          <w:szCs w:val="24"/>
        </w:rPr>
        <w:t xml:space="preserve"> 2006‒2015. </w:t>
      </w:r>
      <w:proofErr w:type="spellStart"/>
      <w:r w:rsidRPr="0031085D">
        <w:rPr>
          <w:rFonts w:ascii="Times New Roman" w:eastAsia="Times New Roman" w:hAnsi="Times New Roman" w:cs="Times New Roman"/>
          <w:sz w:val="24"/>
          <w:szCs w:val="24"/>
        </w:rPr>
        <w:t>Geneva</w:t>
      </w:r>
      <w:proofErr w:type="spellEnd"/>
      <w:r w:rsidRPr="0031085D">
        <w:rPr>
          <w:rFonts w:ascii="Times New Roman" w:eastAsia="Times New Roman" w:hAnsi="Times New Roman" w:cs="Times New Roman"/>
          <w:sz w:val="24"/>
          <w:szCs w:val="24"/>
        </w:rPr>
        <w:t xml:space="preserve">, 2005 (WHO/IVB/05.05). 2018 m. paskiepyta 93,55 procentai planuotų paskiepyti vaikų (2017 m. – 85,5 proc.). </w:t>
      </w:r>
    </w:p>
    <w:tbl>
      <w:tblPr>
        <w:tblStyle w:val="Lentelstinklelis"/>
        <w:tblW w:w="0" w:type="auto"/>
        <w:tblLook w:val="04A0" w:firstRow="1" w:lastRow="0" w:firstColumn="1" w:lastColumn="0" w:noHBand="0" w:noVBand="1"/>
      </w:tblPr>
      <w:tblGrid>
        <w:gridCol w:w="5016"/>
        <w:gridCol w:w="1085"/>
        <w:gridCol w:w="1275"/>
        <w:gridCol w:w="1418"/>
      </w:tblGrid>
      <w:tr w:rsidR="00236CAC" w:rsidRPr="0031085D" w:rsidTr="00985018">
        <w:tc>
          <w:tcPr>
            <w:tcW w:w="5016" w:type="dxa"/>
            <w:vMerge w:val="restart"/>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Vakcina</w:t>
            </w:r>
          </w:p>
        </w:tc>
        <w:tc>
          <w:tcPr>
            <w:tcW w:w="3778" w:type="dxa"/>
            <w:gridSpan w:val="3"/>
            <w:shd w:val="clear" w:color="auto" w:fill="DEEAF6" w:themeFill="accent1" w:themeFillTint="33"/>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Skiepijimo apimtys procentais</w:t>
            </w:r>
          </w:p>
        </w:tc>
      </w:tr>
      <w:tr w:rsidR="00236CAC" w:rsidRPr="0031085D" w:rsidTr="00985018">
        <w:tc>
          <w:tcPr>
            <w:tcW w:w="5016" w:type="dxa"/>
            <w:vMerge/>
          </w:tcPr>
          <w:p w:rsidR="00236CAC" w:rsidRPr="00985018" w:rsidRDefault="00236CAC" w:rsidP="00236CAC">
            <w:pPr>
              <w:spacing w:before="0" w:after="0" w:line="240" w:lineRule="auto"/>
              <w:rPr>
                <w:rFonts w:ascii="Times New Roman" w:eastAsia="Times New Roman" w:hAnsi="Times New Roman" w:cs="Times New Roman"/>
                <w:sz w:val="22"/>
                <w:szCs w:val="22"/>
              </w:rPr>
            </w:pPr>
          </w:p>
        </w:tc>
        <w:tc>
          <w:tcPr>
            <w:tcW w:w="1085" w:type="dxa"/>
            <w:shd w:val="clear" w:color="auto" w:fill="DEEAF6" w:themeFill="accent1" w:themeFillTint="33"/>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2018 m.</w:t>
            </w:r>
          </w:p>
        </w:tc>
        <w:tc>
          <w:tcPr>
            <w:tcW w:w="1275" w:type="dxa"/>
            <w:shd w:val="clear" w:color="auto" w:fill="DEEAF6" w:themeFill="accent1" w:themeFillTint="33"/>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2017 m.</w:t>
            </w:r>
          </w:p>
        </w:tc>
        <w:tc>
          <w:tcPr>
            <w:tcW w:w="1418" w:type="dxa"/>
            <w:shd w:val="clear" w:color="auto" w:fill="DEEAF6" w:themeFill="accent1" w:themeFillTint="33"/>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2016 m.</w:t>
            </w:r>
          </w:p>
        </w:tc>
      </w:tr>
      <w:tr w:rsidR="00236CAC" w:rsidRPr="0031085D" w:rsidTr="00985018">
        <w:tc>
          <w:tcPr>
            <w:tcW w:w="5016"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 xml:space="preserve">Difterijos, stabligės, kokliušo, poliomielito, </w:t>
            </w:r>
            <w:proofErr w:type="spellStart"/>
            <w:r w:rsidRPr="00985018">
              <w:rPr>
                <w:rFonts w:ascii="Times New Roman" w:eastAsia="Times New Roman" w:hAnsi="Times New Roman" w:cs="Times New Roman"/>
                <w:sz w:val="22"/>
                <w:szCs w:val="22"/>
              </w:rPr>
              <w:t>Hemophilus</w:t>
            </w:r>
            <w:proofErr w:type="spellEnd"/>
            <w:r w:rsidRPr="00985018">
              <w:rPr>
                <w:rFonts w:ascii="Times New Roman" w:eastAsia="Times New Roman" w:hAnsi="Times New Roman" w:cs="Times New Roman"/>
                <w:sz w:val="22"/>
                <w:szCs w:val="22"/>
              </w:rPr>
              <w:t xml:space="preserve"> </w:t>
            </w:r>
            <w:proofErr w:type="spellStart"/>
            <w:r w:rsidRPr="00985018">
              <w:rPr>
                <w:rFonts w:ascii="Times New Roman" w:eastAsia="Times New Roman" w:hAnsi="Times New Roman" w:cs="Times New Roman"/>
                <w:sz w:val="22"/>
                <w:szCs w:val="22"/>
              </w:rPr>
              <w:t>influenzae</w:t>
            </w:r>
            <w:proofErr w:type="spellEnd"/>
            <w:r w:rsidRPr="00985018">
              <w:rPr>
                <w:rFonts w:ascii="Times New Roman" w:eastAsia="Times New Roman" w:hAnsi="Times New Roman" w:cs="Times New Roman"/>
                <w:sz w:val="22"/>
                <w:szCs w:val="22"/>
              </w:rPr>
              <w:t xml:space="preserve"> B tipo vakcina (DTP3) 1 metų amžiaus vaikams</w:t>
            </w:r>
          </w:p>
        </w:tc>
        <w:tc>
          <w:tcPr>
            <w:tcW w:w="1085"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91,94</w:t>
            </w:r>
          </w:p>
        </w:tc>
        <w:tc>
          <w:tcPr>
            <w:tcW w:w="1275"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94,54</w:t>
            </w:r>
          </w:p>
        </w:tc>
        <w:tc>
          <w:tcPr>
            <w:tcW w:w="1418"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95,71</w:t>
            </w:r>
          </w:p>
        </w:tc>
      </w:tr>
      <w:tr w:rsidR="00236CAC" w:rsidRPr="0031085D" w:rsidTr="00985018">
        <w:tc>
          <w:tcPr>
            <w:tcW w:w="5016" w:type="dxa"/>
          </w:tcPr>
          <w:p w:rsidR="00236CAC" w:rsidRPr="00985018" w:rsidRDefault="00236CAC" w:rsidP="00236CAC">
            <w:pPr>
              <w:spacing w:before="0" w:after="0" w:line="240" w:lineRule="auto"/>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Tymų, epideminio parotito, raudonukės 1 dozė vakcina (MMMR1) 2 metų amžiaus vaikams</w:t>
            </w:r>
          </w:p>
        </w:tc>
        <w:tc>
          <w:tcPr>
            <w:tcW w:w="1085"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94,38</w:t>
            </w:r>
          </w:p>
        </w:tc>
        <w:tc>
          <w:tcPr>
            <w:tcW w:w="1275"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94,74</w:t>
            </w:r>
          </w:p>
        </w:tc>
        <w:tc>
          <w:tcPr>
            <w:tcW w:w="1418" w:type="dxa"/>
            <w:shd w:val="clear" w:color="auto" w:fill="DEEAF6" w:themeFill="accent1" w:themeFillTint="33"/>
            <w:vAlign w:val="center"/>
          </w:tcPr>
          <w:p w:rsidR="00236CAC" w:rsidRPr="00985018" w:rsidRDefault="00236CAC" w:rsidP="00236CAC">
            <w:pPr>
              <w:spacing w:before="0" w:after="0" w:line="240" w:lineRule="auto"/>
              <w:jc w:val="center"/>
              <w:rPr>
                <w:rFonts w:ascii="Times New Roman" w:eastAsia="Times New Roman" w:hAnsi="Times New Roman" w:cs="Times New Roman"/>
                <w:sz w:val="22"/>
                <w:szCs w:val="22"/>
              </w:rPr>
            </w:pPr>
            <w:r w:rsidRPr="00985018">
              <w:rPr>
                <w:rFonts w:ascii="Times New Roman" w:eastAsia="Times New Roman" w:hAnsi="Times New Roman" w:cs="Times New Roman"/>
                <w:sz w:val="22"/>
                <w:szCs w:val="22"/>
              </w:rPr>
              <w:t>96,33</w:t>
            </w:r>
          </w:p>
        </w:tc>
      </w:tr>
    </w:tbl>
    <w:p w:rsidR="00236CAC" w:rsidRPr="008C7FAC" w:rsidRDefault="00985018" w:rsidP="00985018">
      <w:pPr>
        <w:spacing w:before="0" w:line="240" w:lineRule="auto"/>
        <w:rPr>
          <w:rFonts w:ascii="Times New Roman" w:eastAsia="Times New Roman" w:hAnsi="Times New Roman" w:cs="Times New Roman"/>
          <w:i/>
          <w:sz w:val="22"/>
          <w:szCs w:val="22"/>
        </w:rPr>
      </w:pPr>
      <w:r w:rsidRPr="008C7FAC">
        <w:rPr>
          <w:rFonts w:ascii="Times New Roman" w:eastAsia="Times New Roman" w:hAnsi="Times New Roman" w:cs="Times New Roman"/>
          <w:i/>
          <w:sz w:val="22"/>
          <w:szCs w:val="22"/>
        </w:rPr>
        <w:t>Lentelė Nr. 17. Skiepijimų apimtys Klaipėdos rajone.</w:t>
      </w:r>
    </w:p>
    <w:p w:rsidR="00236CAC" w:rsidRPr="00BB09F3" w:rsidRDefault="00236CAC" w:rsidP="00985018">
      <w:pPr>
        <w:spacing w:before="0" w:after="0" w:line="240" w:lineRule="auto"/>
        <w:ind w:firstLine="851"/>
        <w:jc w:val="both"/>
        <w:rPr>
          <w:rFonts w:ascii="Times New Roman" w:hAnsi="Times New Roman" w:cs="Times New Roman"/>
          <w:color w:val="000000"/>
          <w:sz w:val="24"/>
          <w:szCs w:val="24"/>
        </w:rPr>
      </w:pPr>
      <w:r w:rsidRPr="00077CD4">
        <w:rPr>
          <w:rFonts w:ascii="Times New Roman" w:eastAsia="Times New Roman" w:hAnsi="Times New Roman" w:cs="Times New Roman"/>
          <w:b/>
          <w:color w:val="000000"/>
          <w:sz w:val="24"/>
          <w:szCs w:val="24"/>
        </w:rPr>
        <w:t>Valstybės perduotos savivaldybėms antrinės asmens sveikatos priežiūros funkcijos</w:t>
      </w:r>
      <w:r w:rsidR="00BB09F3" w:rsidRPr="00077CD4">
        <w:rPr>
          <w:rFonts w:ascii="Times New Roman" w:eastAsia="Times New Roman" w:hAnsi="Times New Roman" w:cs="Times New Roman"/>
          <w:color w:val="000000"/>
          <w:sz w:val="24"/>
          <w:szCs w:val="24"/>
        </w:rPr>
        <w:t>.</w:t>
      </w:r>
      <w:r w:rsidRPr="00BB09F3">
        <w:rPr>
          <w:rFonts w:ascii="Times New Roman" w:hAnsi="Times New Roman" w:cs="Times New Roman"/>
          <w:color w:val="000000"/>
          <w:sz w:val="24"/>
          <w:szCs w:val="24"/>
        </w:rPr>
        <w:t xml:space="preserve"> </w:t>
      </w:r>
      <w:r w:rsidR="00BB09F3">
        <w:rPr>
          <w:rFonts w:ascii="Times New Roman" w:hAnsi="Times New Roman" w:cs="Times New Roman"/>
          <w:color w:val="000000"/>
          <w:sz w:val="24"/>
          <w:szCs w:val="24"/>
        </w:rPr>
        <w:t>S</w:t>
      </w:r>
      <w:r w:rsidRPr="00BB09F3">
        <w:rPr>
          <w:rFonts w:ascii="Times New Roman" w:hAnsi="Times New Roman" w:cs="Times New Roman"/>
          <w:color w:val="000000"/>
          <w:sz w:val="24"/>
          <w:szCs w:val="24"/>
        </w:rPr>
        <w:t xml:space="preserve">avivaldybės biudžeto lėšomis buvo finansuotos 9 asmens sveikatos priežiūros specialistų pareigybės (etatais), kurių paslaugas gavo 2235 asmenys (2017 m. </w:t>
      </w:r>
      <w:r w:rsidRPr="00BB09F3">
        <w:rPr>
          <w:rFonts w:ascii="Times New Roman" w:eastAsia="Times New Roman" w:hAnsi="Times New Roman" w:cs="Times New Roman"/>
          <w:sz w:val="24"/>
          <w:szCs w:val="24"/>
        </w:rPr>
        <w:t>–</w:t>
      </w:r>
      <w:r w:rsidRPr="00BB09F3">
        <w:rPr>
          <w:rFonts w:ascii="Times New Roman" w:hAnsi="Times New Roman" w:cs="Times New Roman"/>
          <w:color w:val="000000"/>
          <w:sz w:val="24"/>
          <w:szCs w:val="24"/>
        </w:rPr>
        <w:t xml:space="preserve"> 1983 asmenys). </w:t>
      </w:r>
    </w:p>
    <w:p w:rsidR="00236CAC" w:rsidRPr="00517964" w:rsidRDefault="00236CAC" w:rsidP="008C7FAC">
      <w:pPr>
        <w:spacing w:before="0" w:line="240" w:lineRule="auto"/>
        <w:ind w:firstLine="851"/>
        <w:jc w:val="both"/>
        <w:rPr>
          <w:rFonts w:ascii="Times New Roman" w:eastAsia="Times New Roman" w:hAnsi="Times New Roman" w:cs="Times New Roman"/>
          <w:sz w:val="24"/>
          <w:szCs w:val="24"/>
        </w:rPr>
      </w:pPr>
      <w:r w:rsidRPr="00077CD4">
        <w:rPr>
          <w:rFonts w:ascii="Times New Roman" w:eastAsia="Times New Roman" w:hAnsi="Times New Roman" w:cs="Times New Roman"/>
          <w:b/>
          <w:color w:val="000000"/>
          <w:sz w:val="24"/>
          <w:szCs w:val="24"/>
        </w:rPr>
        <w:t>Valstybės perduotas savivaldybėms v</w:t>
      </w:r>
      <w:r w:rsidRPr="00077CD4">
        <w:rPr>
          <w:rFonts w:ascii="Times New Roman" w:hAnsi="Times New Roman" w:cs="Times New Roman"/>
          <w:b/>
          <w:color w:val="000000"/>
          <w:sz w:val="24"/>
          <w:szCs w:val="24"/>
        </w:rPr>
        <w:t>isuomenės sveikatos priežiūros savivaldybės teritorijoje esančiose ikimokyklinio ugdymo, bendrojo ugdymo mokyklose ir profesinio mokymo įstaigose ugdomų mokinių pagal ikimokyklinio, priešmokyklinio, pradinio, pagrindinio ir vidurinio ugdymo programas, visuomenės sveikatos stiprinimo, visuomenės sveikatos stebėsenos</w:t>
      </w:r>
      <w:r w:rsidRPr="00077CD4">
        <w:rPr>
          <w:rFonts w:ascii="Times New Roman" w:hAnsi="Times New Roman" w:cs="Times New Roman"/>
          <w:color w:val="000000"/>
          <w:sz w:val="24"/>
          <w:szCs w:val="24"/>
        </w:rPr>
        <w:t xml:space="preserve"> </w:t>
      </w:r>
      <w:r w:rsidRPr="00077CD4">
        <w:rPr>
          <w:rFonts w:ascii="Times New Roman" w:hAnsi="Times New Roman" w:cs="Times New Roman"/>
          <w:b/>
          <w:color w:val="000000"/>
          <w:sz w:val="24"/>
          <w:szCs w:val="24"/>
        </w:rPr>
        <w:t>funkcijos</w:t>
      </w:r>
      <w:r w:rsidR="00BB09F3">
        <w:rPr>
          <w:rFonts w:ascii="Times New Roman" w:hAnsi="Times New Roman" w:cs="Times New Roman"/>
          <w:color w:val="000000"/>
          <w:sz w:val="24"/>
          <w:szCs w:val="24"/>
        </w:rPr>
        <w:t>.</w:t>
      </w:r>
      <w:r w:rsidRPr="00BB09F3">
        <w:rPr>
          <w:rFonts w:ascii="Times New Roman" w:hAnsi="Times New Roman" w:cs="Times New Roman"/>
          <w:color w:val="000000"/>
          <w:sz w:val="24"/>
          <w:szCs w:val="24"/>
        </w:rPr>
        <w:t xml:space="preserve"> </w:t>
      </w:r>
      <w:r w:rsidR="00BB09F3">
        <w:rPr>
          <w:rFonts w:ascii="Times New Roman" w:hAnsi="Times New Roman" w:cs="Times New Roman"/>
          <w:color w:val="000000"/>
          <w:sz w:val="24"/>
          <w:szCs w:val="24"/>
        </w:rPr>
        <w:t>V</w:t>
      </w:r>
      <w:r w:rsidRPr="00BB09F3">
        <w:rPr>
          <w:rFonts w:ascii="Times New Roman" w:hAnsi="Times New Roman" w:cs="Times New Roman"/>
          <w:color w:val="000000"/>
          <w:sz w:val="24"/>
          <w:szCs w:val="24"/>
        </w:rPr>
        <w:t>isuomenės sveikatos priežiūros paslaugas teikia Klaipėdos rajono savivaldybės visuomenės sveikatos biuras (toliau – Biuras). Biuras pagal sutartį paslaugas teikia Skuodo rajono ir Rietavo savivaldybių gyventojams.</w:t>
      </w:r>
    </w:p>
    <w:tbl>
      <w:tblPr>
        <w:tblStyle w:val="3sraolentel3parykinimas1"/>
        <w:tblW w:w="9781" w:type="dxa"/>
        <w:tblInd w:w="108" w:type="dxa"/>
        <w:tblLayout w:type="fixed"/>
        <w:tblLook w:val="04A0" w:firstRow="1" w:lastRow="0" w:firstColumn="1" w:lastColumn="0" w:noHBand="0" w:noVBand="1"/>
      </w:tblPr>
      <w:tblGrid>
        <w:gridCol w:w="469"/>
        <w:gridCol w:w="4393"/>
        <w:gridCol w:w="1318"/>
        <w:gridCol w:w="1171"/>
        <w:gridCol w:w="1172"/>
        <w:gridCol w:w="1258"/>
      </w:tblGrid>
      <w:tr w:rsidR="00236CAC" w:rsidRPr="0031085D" w:rsidTr="00B27BB1">
        <w:trPr>
          <w:cnfStyle w:val="100000000000" w:firstRow="1" w:lastRow="0" w:firstColumn="0" w:lastColumn="0" w:oddVBand="0" w:evenVBand="0" w:oddHBand="0" w:evenHBand="0" w:firstRowFirstColumn="0" w:firstRowLastColumn="0" w:lastRowFirstColumn="0" w:lastRowLastColumn="0"/>
          <w:trHeight w:val="149"/>
        </w:trPr>
        <w:tc>
          <w:tcPr>
            <w:cnfStyle w:val="001000000100" w:firstRow="0" w:lastRow="0" w:firstColumn="1" w:lastColumn="0" w:oddVBand="0" w:evenVBand="0" w:oddHBand="0" w:evenHBand="0" w:firstRowFirstColumn="1" w:firstRowLastColumn="0" w:lastRowFirstColumn="0" w:lastRowLastColumn="0"/>
            <w:tcW w:w="4862" w:type="dxa"/>
            <w:gridSpan w:val="2"/>
            <w:vMerge w:val="restart"/>
            <w:shd w:val="clear" w:color="auto" w:fill="BDD6EE" w:themeFill="accent1" w:themeFillTint="66"/>
            <w:noWrap/>
          </w:tcPr>
          <w:p w:rsidR="00236CAC" w:rsidRPr="00985018" w:rsidRDefault="00236CAC" w:rsidP="00236CAC">
            <w:pPr>
              <w:jc w:val="center"/>
              <w:rPr>
                <w:i/>
                <w:color w:val="auto"/>
                <w:sz w:val="22"/>
                <w:szCs w:val="22"/>
              </w:rPr>
            </w:pPr>
            <w:r w:rsidRPr="00985018">
              <w:rPr>
                <w:i/>
                <w:sz w:val="22"/>
                <w:szCs w:val="22"/>
              </w:rPr>
              <w:t>Pareigybė</w:t>
            </w:r>
          </w:p>
        </w:tc>
        <w:tc>
          <w:tcPr>
            <w:tcW w:w="3661" w:type="dxa"/>
            <w:gridSpan w:val="3"/>
            <w:shd w:val="clear" w:color="auto" w:fill="BDD6EE" w:themeFill="accent1" w:themeFillTint="66"/>
            <w:noWrap/>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Etatų skaičius/darbuotojų skaičius</w:t>
            </w:r>
          </w:p>
        </w:tc>
        <w:tc>
          <w:tcPr>
            <w:tcW w:w="1258" w:type="dxa"/>
            <w:vMerge w:val="restart"/>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p>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2018-12-31</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862" w:type="dxa"/>
            <w:gridSpan w:val="2"/>
            <w:vMerge/>
          </w:tcPr>
          <w:p w:rsidR="00236CAC" w:rsidRPr="00985018" w:rsidRDefault="00236CAC" w:rsidP="00236CAC">
            <w:pPr>
              <w:rPr>
                <w:sz w:val="22"/>
                <w:szCs w:val="22"/>
              </w:rPr>
            </w:pPr>
          </w:p>
        </w:tc>
        <w:tc>
          <w:tcPr>
            <w:tcW w:w="1318"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2015</w:t>
            </w:r>
          </w:p>
        </w:tc>
        <w:tc>
          <w:tcPr>
            <w:tcW w:w="1171"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2016</w:t>
            </w:r>
          </w:p>
        </w:tc>
        <w:tc>
          <w:tcPr>
            <w:tcW w:w="117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2017</w:t>
            </w:r>
          </w:p>
        </w:tc>
        <w:tc>
          <w:tcPr>
            <w:tcW w:w="1258" w:type="dxa"/>
            <w:vMerge/>
            <w:shd w:val="clear" w:color="auto" w:fill="BDD6EE" w:themeFill="accent1" w:themeFillTint="66"/>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236CAC" w:rsidRPr="0031085D" w:rsidTr="00B27BB1">
        <w:trPr>
          <w:trHeight w:val="215"/>
        </w:trPr>
        <w:tc>
          <w:tcPr>
            <w:cnfStyle w:val="001000000000" w:firstRow="0" w:lastRow="0" w:firstColumn="1" w:lastColumn="0" w:oddVBand="0" w:evenVBand="0" w:oddHBand="0" w:evenHBand="0" w:firstRowFirstColumn="0" w:firstRowLastColumn="0" w:lastRowFirstColumn="0" w:lastRowLastColumn="0"/>
            <w:tcW w:w="4862" w:type="dxa"/>
            <w:gridSpan w:val="2"/>
            <w:shd w:val="clear" w:color="auto" w:fill="FBE4D5" w:themeFill="accent2" w:themeFillTint="33"/>
          </w:tcPr>
          <w:p w:rsidR="00236CAC" w:rsidRPr="00985018" w:rsidRDefault="00236CAC" w:rsidP="00236CAC">
            <w:pPr>
              <w:rPr>
                <w:sz w:val="22"/>
                <w:szCs w:val="22"/>
              </w:rPr>
            </w:pPr>
            <w:r w:rsidRPr="00985018">
              <w:rPr>
                <w:sz w:val="22"/>
                <w:szCs w:val="22"/>
              </w:rPr>
              <w:t>Didžiausias leistinas pareigybių skaičius</w:t>
            </w:r>
          </w:p>
        </w:tc>
        <w:tc>
          <w:tcPr>
            <w:tcW w:w="1318" w:type="dxa"/>
            <w:shd w:val="clear" w:color="auto" w:fill="FBE4D5" w:themeFill="accent2" w:themeFillTint="33"/>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32,7</w:t>
            </w:r>
          </w:p>
        </w:tc>
        <w:tc>
          <w:tcPr>
            <w:tcW w:w="1171" w:type="dxa"/>
            <w:shd w:val="clear" w:color="auto" w:fill="FBE4D5" w:themeFill="accent2" w:themeFillTint="33"/>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32,7</w:t>
            </w:r>
          </w:p>
        </w:tc>
        <w:tc>
          <w:tcPr>
            <w:tcW w:w="1172" w:type="dxa"/>
            <w:shd w:val="clear" w:color="auto" w:fill="FBE4D5" w:themeFill="accent2" w:themeFillTint="33"/>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40,62</w:t>
            </w:r>
          </w:p>
        </w:tc>
        <w:tc>
          <w:tcPr>
            <w:tcW w:w="1258" w:type="dxa"/>
            <w:shd w:val="clear" w:color="auto" w:fill="FBE4D5" w:themeFill="accent2" w:themeFillTint="33"/>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40,62</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862" w:type="dxa"/>
            <w:gridSpan w:val="2"/>
            <w:shd w:val="clear" w:color="auto" w:fill="FBE4D5" w:themeFill="accent2" w:themeFillTint="33"/>
          </w:tcPr>
          <w:p w:rsidR="00236CAC" w:rsidRPr="00985018" w:rsidRDefault="00236CAC" w:rsidP="00236CAC">
            <w:pPr>
              <w:rPr>
                <w:sz w:val="22"/>
                <w:szCs w:val="22"/>
              </w:rPr>
            </w:pPr>
            <w:r w:rsidRPr="00985018">
              <w:rPr>
                <w:sz w:val="22"/>
                <w:szCs w:val="22"/>
              </w:rPr>
              <w:t>Etatų skaičius/apdraustų asmenų skaičius</w:t>
            </w:r>
          </w:p>
        </w:tc>
        <w:tc>
          <w:tcPr>
            <w:tcW w:w="1318" w:type="dxa"/>
            <w:shd w:val="clear" w:color="auto" w:fill="FBE4D5" w:themeFill="accent2" w:themeFillTint="33"/>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28,1/32</w:t>
            </w:r>
          </w:p>
        </w:tc>
        <w:tc>
          <w:tcPr>
            <w:tcW w:w="1171" w:type="dxa"/>
            <w:shd w:val="clear" w:color="auto" w:fill="FBE4D5" w:themeFill="accent2" w:themeFillTint="33"/>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29,65/36</w:t>
            </w:r>
          </w:p>
        </w:tc>
        <w:tc>
          <w:tcPr>
            <w:tcW w:w="1172" w:type="dxa"/>
            <w:shd w:val="clear" w:color="auto" w:fill="FBE4D5" w:themeFill="accent2" w:themeFillTint="33"/>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37,28/42</w:t>
            </w:r>
          </w:p>
        </w:tc>
        <w:tc>
          <w:tcPr>
            <w:tcW w:w="1258" w:type="dxa"/>
            <w:shd w:val="clear" w:color="auto" w:fill="FBE4D5" w:themeFill="accent2" w:themeFillTint="33"/>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37,08/47</w:t>
            </w:r>
          </w:p>
        </w:tc>
      </w:tr>
      <w:tr w:rsidR="00236CAC" w:rsidRPr="0031085D" w:rsidTr="00B27BB1">
        <w:trPr>
          <w:trHeight w:val="215"/>
        </w:trPr>
        <w:tc>
          <w:tcPr>
            <w:cnfStyle w:val="001000000000" w:firstRow="0" w:lastRow="0" w:firstColumn="1" w:lastColumn="0" w:oddVBand="0" w:evenVBand="0" w:oddHBand="0" w:evenHBand="0" w:firstRowFirstColumn="0" w:firstRowLastColumn="0" w:lastRowFirstColumn="0" w:lastRowLastColumn="0"/>
            <w:tcW w:w="469" w:type="dxa"/>
          </w:tcPr>
          <w:p w:rsidR="00236CAC" w:rsidRPr="00985018" w:rsidRDefault="00236CAC" w:rsidP="00236CAC">
            <w:pPr>
              <w:jc w:val="right"/>
              <w:rPr>
                <w:sz w:val="22"/>
                <w:szCs w:val="22"/>
              </w:rPr>
            </w:pPr>
          </w:p>
        </w:tc>
        <w:tc>
          <w:tcPr>
            <w:tcW w:w="9312" w:type="dxa"/>
            <w:gridSpan w:val="5"/>
          </w:tcPr>
          <w:p w:rsidR="00236CAC" w:rsidRPr="00985018" w:rsidRDefault="00236CAC" w:rsidP="00236CAC">
            <w:pPr>
              <w:jc w:val="right"/>
              <w:cnfStyle w:val="000000000000" w:firstRow="0" w:lastRow="0" w:firstColumn="0" w:lastColumn="0" w:oddVBand="0" w:evenVBand="0" w:oddHBand="0" w:evenHBand="0" w:firstRowFirstColumn="0" w:firstRowLastColumn="0" w:lastRowFirstColumn="0" w:lastRowLastColumn="0"/>
              <w:rPr>
                <w:b/>
                <w:sz w:val="22"/>
                <w:szCs w:val="22"/>
              </w:rPr>
            </w:pPr>
            <w:r w:rsidRPr="00985018">
              <w:rPr>
                <w:sz w:val="22"/>
                <w:szCs w:val="22"/>
              </w:rPr>
              <w:t>Etatų skaičius/darbuotojų vykdančių funkcijas skaičius pagal savivaldybes*</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985018" w:rsidRDefault="00236CAC" w:rsidP="00236CAC">
            <w:pPr>
              <w:rPr>
                <w:sz w:val="22"/>
                <w:szCs w:val="22"/>
              </w:rPr>
            </w:pPr>
            <w:r w:rsidRPr="00985018">
              <w:rPr>
                <w:sz w:val="22"/>
                <w:szCs w:val="22"/>
              </w:rPr>
              <w:t>1. Darbuotojai, teikiantys paslaugas Klaipėdos rajono savivaldybėje:</w:t>
            </w:r>
          </w:p>
        </w:tc>
        <w:tc>
          <w:tcPr>
            <w:tcW w:w="1318"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22,75/27</w:t>
            </w:r>
          </w:p>
        </w:tc>
        <w:tc>
          <w:tcPr>
            <w:tcW w:w="1171"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24,4/28</w:t>
            </w:r>
          </w:p>
        </w:tc>
        <w:tc>
          <w:tcPr>
            <w:tcW w:w="117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29,53/34</w:t>
            </w:r>
          </w:p>
        </w:tc>
        <w:tc>
          <w:tcPr>
            <w:tcW w:w="1258" w:type="dxa"/>
            <w:shd w:val="clear" w:color="auto" w:fill="BDD6EE" w:themeFill="accent1" w:themeFillTint="66"/>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29,6/36</w:t>
            </w:r>
          </w:p>
        </w:tc>
      </w:tr>
      <w:tr w:rsidR="00236CAC" w:rsidRPr="0031085D" w:rsidTr="00B27BB1">
        <w:trPr>
          <w:trHeight w:val="50"/>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985018" w:rsidRDefault="00236CAC" w:rsidP="00236CAC">
            <w:pPr>
              <w:rPr>
                <w:sz w:val="22"/>
                <w:szCs w:val="22"/>
              </w:rPr>
            </w:pPr>
            <w:r w:rsidRPr="00985018">
              <w:rPr>
                <w:sz w:val="22"/>
                <w:szCs w:val="22"/>
              </w:rPr>
              <w:t>1.1. Administracija (direktorius, buhalteris, ūkvedys)</w:t>
            </w:r>
          </w:p>
        </w:tc>
        <w:tc>
          <w:tcPr>
            <w:tcW w:w="1318"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3/3</w:t>
            </w:r>
          </w:p>
        </w:tc>
        <w:tc>
          <w:tcPr>
            <w:tcW w:w="1171"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3/3</w:t>
            </w:r>
          </w:p>
        </w:tc>
        <w:tc>
          <w:tcPr>
            <w:tcW w:w="1172" w:type="dxa"/>
          </w:tcPr>
          <w:p w:rsidR="00236CAC" w:rsidRPr="00985018" w:rsidRDefault="005E0B18"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¾</w:t>
            </w:r>
          </w:p>
        </w:tc>
        <w:tc>
          <w:tcPr>
            <w:tcW w:w="1258" w:type="dxa"/>
            <w:shd w:val="clear" w:color="auto" w:fill="BDD6EE" w:themeFill="accent1" w:themeFillTint="66"/>
          </w:tcPr>
          <w:p w:rsidR="00236CAC" w:rsidRPr="00985018" w:rsidRDefault="005E0B18"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¾</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985018" w:rsidRDefault="00236CAC" w:rsidP="00236CAC">
            <w:pPr>
              <w:rPr>
                <w:sz w:val="22"/>
                <w:szCs w:val="22"/>
              </w:rPr>
            </w:pPr>
            <w:r w:rsidRPr="00985018">
              <w:rPr>
                <w:sz w:val="22"/>
                <w:szCs w:val="22"/>
              </w:rPr>
              <w:t>1.2. Visuomenės sveikatos specialistai/JPSPP koordinatorius/</w:t>
            </w:r>
            <w:proofErr w:type="spellStart"/>
            <w:r w:rsidRPr="00985018">
              <w:rPr>
                <w:sz w:val="22"/>
                <w:szCs w:val="22"/>
              </w:rPr>
              <w:t>dietistas</w:t>
            </w:r>
            <w:proofErr w:type="spellEnd"/>
          </w:p>
        </w:tc>
        <w:tc>
          <w:tcPr>
            <w:tcW w:w="1318"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5/5</w:t>
            </w:r>
          </w:p>
        </w:tc>
        <w:tc>
          <w:tcPr>
            <w:tcW w:w="1171"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6/6</w:t>
            </w:r>
          </w:p>
        </w:tc>
        <w:tc>
          <w:tcPr>
            <w:tcW w:w="117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6/9</w:t>
            </w:r>
          </w:p>
        </w:tc>
        <w:tc>
          <w:tcPr>
            <w:tcW w:w="1258" w:type="dxa"/>
            <w:shd w:val="clear" w:color="auto" w:fill="BDD6EE" w:themeFill="accent1" w:themeFillTint="66"/>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6,75/11**</w:t>
            </w:r>
          </w:p>
        </w:tc>
      </w:tr>
      <w:tr w:rsidR="00236CAC" w:rsidRPr="0031085D" w:rsidTr="00B27BB1">
        <w:trPr>
          <w:trHeight w:val="215"/>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985018" w:rsidRDefault="00236CAC" w:rsidP="00236CAC">
            <w:pPr>
              <w:rPr>
                <w:sz w:val="22"/>
                <w:szCs w:val="22"/>
              </w:rPr>
            </w:pPr>
            <w:r w:rsidRPr="00985018">
              <w:rPr>
                <w:sz w:val="22"/>
                <w:szCs w:val="22"/>
              </w:rPr>
              <w:t>1.3. Visuomenės sveikatos priežiūros specialistai (mokyklose)</w:t>
            </w:r>
          </w:p>
        </w:tc>
        <w:tc>
          <w:tcPr>
            <w:tcW w:w="1318"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14,75/19</w:t>
            </w:r>
          </w:p>
        </w:tc>
        <w:tc>
          <w:tcPr>
            <w:tcW w:w="1171"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15,4/19</w:t>
            </w:r>
          </w:p>
        </w:tc>
        <w:tc>
          <w:tcPr>
            <w:tcW w:w="117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20,53/21</w:t>
            </w:r>
          </w:p>
        </w:tc>
        <w:tc>
          <w:tcPr>
            <w:tcW w:w="1258" w:type="dxa"/>
            <w:shd w:val="clear" w:color="auto" w:fill="BDD6EE" w:themeFill="accent1" w:themeFillTint="66"/>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19,85/21</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8C7FAC" w:rsidRDefault="00236CAC" w:rsidP="00236CAC">
            <w:r w:rsidRPr="008C7FAC">
              <w:t>2. Darbuotojai, teikiantys paslaugas Skuodo rajono ir Rietavo savivaldybėse (veikla finansuojama šių savivaldybių lėšomis):</w:t>
            </w:r>
          </w:p>
        </w:tc>
        <w:tc>
          <w:tcPr>
            <w:tcW w:w="1318"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5,35/7</w:t>
            </w:r>
          </w:p>
        </w:tc>
        <w:tc>
          <w:tcPr>
            <w:tcW w:w="1171"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5,25/6</w:t>
            </w:r>
          </w:p>
        </w:tc>
        <w:tc>
          <w:tcPr>
            <w:tcW w:w="117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7,75/10</w:t>
            </w:r>
          </w:p>
        </w:tc>
        <w:tc>
          <w:tcPr>
            <w:tcW w:w="1258" w:type="dxa"/>
            <w:shd w:val="clear" w:color="auto" w:fill="BDD6EE" w:themeFill="accent1" w:themeFillTint="66"/>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7,48/10</w:t>
            </w:r>
            <w:r w:rsidRPr="00985018">
              <w:rPr>
                <w:sz w:val="22"/>
                <w:szCs w:val="22"/>
                <w:vertAlign w:val="superscript"/>
              </w:rPr>
              <w:t>***</w:t>
            </w:r>
          </w:p>
        </w:tc>
      </w:tr>
      <w:tr w:rsidR="00236CAC" w:rsidRPr="0031085D" w:rsidTr="00B27BB1">
        <w:trPr>
          <w:trHeight w:val="387"/>
        </w:trPr>
        <w:tc>
          <w:tcPr>
            <w:cnfStyle w:val="001000000000" w:firstRow="0" w:lastRow="0" w:firstColumn="1" w:lastColumn="0" w:oddVBand="0" w:evenVBand="0" w:oddHBand="0" w:evenHBand="0" w:firstRowFirstColumn="0" w:firstRowLastColumn="0" w:lastRowFirstColumn="0" w:lastRowLastColumn="0"/>
            <w:tcW w:w="4862" w:type="dxa"/>
            <w:gridSpan w:val="2"/>
          </w:tcPr>
          <w:p w:rsidR="00236CAC" w:rsidRPr="00985018" w:rsidRDefault="00236CAC" w:rsidP="00236CAC">
            <w:pPr>
              <w:rPr>
                <w:sz w:val="22"/>
                <w:szCs w:val="22"/>
              </w:rPr>
            </w:pPr>
            <w:r w:rsidRPr="00985018">
              <w:rPr>
                <w:sz w:val="22"/>
                <w:szCs w:val="22"/>
              </w:rPr>
              <w:lastRenderedPageBreak/>
              <w:t>3. Darbuotojai dirbantys pagal projektines terminuotas darbo sutartis už valandinį atlygį</w:t>
            </w:r>
          </w:p>
        </w:tc>
        <w:tc>
          <w:tcPr>
            <w:tcW w:w="1318"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1"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7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258"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/3</w:t>
            </w:r>
          </w:p>
        </w:tc>
      </w:tr>
    </w:tbl>
    <w:p w:rsidR="00985018" w:rsidRPr="008C7FAC" w:rsidRDefault="00985018" w:rsidP="00E5406D">
      <w:pPr>
        <w:tabs>
          <w:tab w:val="left" w:pos="426"/>
        </w:tabs>
        <w:spacing w:before="0" w:after="0" w:line="240" w:lineRule="auto"/>
        <w:jc w:val="both"/>
        <w:rPr>
          <w:rFonts w:ascii="Times New Roman" w:eastAsia="Times New Roman" w:hAnsi="Times New Roman" w:cs="Times New Roman"/>
          <w:i/>
          <w:sz w:val="22"/>
          <w:szCs w:val="22"/>
        </w:rPr>
      </w:pPr>
      <w:r w:rsidRPr="008C7FAC">
        <w:rPr>
          <w:rFonts w:ascii="Times New Roman" w:eastAsia="Times New Roman" w:hAnsi="Times New Roman" w:cs="Times New Roman"/>
          <w:i/>
          <w:sz w:val="22"/>
          <w:szCs w:val="22"/>
        </w:rPr>
        <w:t>Lentelė Nr. 18. Pareigybių skaičius Biure.</w:t>
      </w:r>
    </w:p>
    <w:p w:rsidR="00236CAC" w:rsidRPr="008C7FAC" w:rsidRDefault="00236CAC" w:rsidP="00985018">
      <w:pPr>
        <w:tabs>
          <w:tab w:val="left" w:pos="426"/>
        </w:tabs>
        <w:spacing w:before="0" w:line="240" w:lineRule="auto"/>
        <w:jc w:val="both"/>
        <w:rPr>
          <w:rFonts w:ascii="Times New Roman" w:eastAsia="Times New Roman" w:hAnsi="Times New Roman" w:cs="Times New Roman"/>
          <w:noProof/>
          <w:sz w:val="22"/>
          <w:szCs w:val="22"/>
        </w:rPr>
      </w:pPr>
      <w:r w:rsidRPr="008C7FAC">
        <w:rPr>
          <w:rFonts w:ascii="Times New Roman" w:eastAsia="Times New Roman" w:hAnsi="Times New Roman" w:cs="Times New Roman"/>
          <w:i/>
          <w:sz w:val="22"/>
          <w:szCs w:val="22"/>
        </w:rPr>
        <w:t>* du</w:t>
      </w:r>
      <w:r w:rsidRPr="008C7FAC">
        <w:rPr>
          <w:rFonts w:ascii="Times New Roman" w:eastAsia="Times New Roman" w:hAnsi="Times New Roman" w:cs="Times New Roman"/>
          <w:i/>
          <w:color w:val="FF0000"/>
          <w:sz w:val="22"/>
          <w:szCs w:val="22"/>
        </w:rPr>
        <w:t xml:space="preserve"> </w:t>
      </w:r>
      <w:r w:rsidRPr="008C7FAC">
        <w:rPr>
          <w:rFonts w:ascii="Times New Roman" w:eastAsia="Times New Roman" w:hAnsi="Times New Roman" w:cs="Times New Roman"/>
          <w:i/>
          <w:sz w:val="22"/>
          <w:szCs w:val="22"/>
        </w:rPr>
        <w:t xml:space="preserve">darbuotojai vykdo funkcijas dvejose savivaldybėse, pagal pareigybių aprašymus, todėl darbuotojų skaičiaus suma (1+2+3) nesutampa su apdraustų asmenų skaičiumi. ** </w:t>
      </w:r>
      <w:r w:rsidR="00BB09F3" w:rsidRPr="008C7FAC">
        <w:rPr>
          <w:rFonts w:ascii="Times New Roman" w:eastAsia="Times New Roman" w:hAnsi="Times New Roman" w:cs="Times New Roman"/>
          <w:i/>
          <w:sz w:val="22"/>
          <w:szCs w:val="22"/>
        </w:rPr>
        <w:t>−</w:t>
      </w:r>
      <w:r w:rsidRPr="008C7FAC">
        <w:rPr>
          <w:rFonts w:ascii="Times New Roman" w:eastAsia="Times New Roman" w:hAnsi="Times New Roman" w:cs="Times New Roman"/>
          <w:i/>
          <w:sz w:val="22"/>
          <w:szCs w:val="22"/>
        </w:rPr>
        <w:t xml:space="preserve"> 4 darbuotojai vaiko priežiūros atostogose ir nėštumo ir gimdymo atostogose. ***1 darbuotojas vaiko priežiūros atostogose.</w:t>
      </w:r>
    </w:p>
    <w:p w:rsidR="00236CAC" w:rsidRPr="0031085D" w:rsidRDefault="00236CAC" w:rsidP="00985018">
      <w:pPr>
        <w:spacing w:before="0" w:line="240" w:lineRule="auto"/>
        <w:ind w:firstLine="851"/>
        <w:jc w:val="both"/>
        <w:rPr>
          <w:rFonts w:ascii="Times New Roman" w:eastAsia="Times New Roman" w:hAnsi="Times New Roman" w:cs="Times New Roman"/>
          <w:noProof/>
          <w:sz w:val="24"/>
          <w:szCs w:val="24"/>
        </w:rPr>
      </w:pPr>
      <w:r w:rsidRPr="00517964">
        <w:rPr>
          <w:rFonts w:ascii="Times New Roman" w:hAnsi="Times New Roman" w:cs="Times New Roman"/>
          <w:color w:val="000000"/>
          <w:sz w:val="24"/>
          <w:szCs w:val="24"/>
        </w:rPr>
        <w:t>Suplanuoti kriterijai pasiekti 100 procentų.</w:t>
      </w:r>
    </w:p>
    <w:tbl>
      <w:tblPr>
        <w:tblStyle w:val="3sraolentel3parykinimas1"/>
        <w:tblW w:w="9827" w:type="dxa"/>
        <w:tblInd w:w="108" w:type="dxa"/>
        <w:tblLook w:val="04A0" w:firstRow="1" w:lastRow="0" w:firstColumn="1" w:lastColumn="0" w:noHBand="0" w:noVBand="1"/>
      </w:tblPr>
      <w:tblGrid>
        <w:gridCol w:w="2908"/>
        <w:gridCol w:w="879"/>
        <w:gridCol w:w="706"/>
        <w:gridCol w:w="706"/>
        <w:gridCol w:w="706"/>
        <w:gridCol w:w="706"/>
        <w:gridCol w:w="706"/>
        <w:gridCol w:w="706"/>
        <w:gridCol w:w="902"/>
        <w:gridCol w:w="902"/>
      </w:tblGrid>
      <w:tr w:rsidR="00236CAC" w:rsidRPr="0031085D" w:rsidTr="00B27BB1">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908" w:type="dxa"/>
            <w:shd w:val="clear" w:color="auto" w:fill="BDD6EE" w:themeFill="accent1" w:themeFillTint="66"/>
            <w:noWrap/>
          </w:tcPr>
          <w:p w:rsidR="00236CAC" w:rsidRPr="00985018" w:rsidRDefault="00236CAC" w:rsidP="00236CAC">
            <w:pPr>
              <w:rPr>
                <w:i/>
                <w:color w:val="auto"/>
                <w:sz w:val="22"/>
                <w:szCs w:val="22"/>
              </w:rPr>
            </w:pPr>
            <w:r w:rsidRPr="00985018">
              <w:rPr>
                <w:i/>
                <w:sz w:val="22"/>
                <w:szCs w:val="22"/>
              </w:rPr>
              <w:t>Paslaugos tipas/ metai</w:t>
            </w:r>
          </w:p>
        </w:tc>
        <w:tc>
          <w:tcPr>
            <w:tcW w:w="879" w:type="dxa"/>
            <w:shd w:val="clear" w:color="auto" w:fill="BDD6EE" w:themeFill="accent1" w:themeFillTint="66"/>
            <w:noWrap/>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2010</w:t>
            </w:r>
          </w:p>
        </w:tc>
        <w:tc>
          <w:tcPr>
            <w:tcW w:w="706" w:type="dxa"/>
            <w:shd w:val="clear" w:color="auto" w:fill="BDD6EE" w:themeFill="accent1" w:themeFillTint="66"/>
            <w:noWrap/>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2011</w:t>
            </w:r>
          </w:p>
        </w:tc>
        <w:tc>
          <w:tcPr>
            <w:tcW w:w="706"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2012</w:t>
            </w:r>
          </w:p>
        </w:tc>
        <w:tc>
          <w:tcPr>
            <w:tcW w:w="706"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2013</w:t>
            </w:r>
          </w:p>
        </w:tc>
        <w:tc>
          <w:tcPr>
            <w:tcW w:w="706"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2014</w:t>
            </w:r>
          </w:p>
        </w:tc>
        <w:tc>
          <w:tcPr>
            <w:tcW w:w="706"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2015</w:t>
            </w:r>
          </w:p>
        </w:tc>
        <w:tc>
          <w:tcPr>
            <w:tcW w:w="706"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2016</w:t>
            </w:r>
          </w:p>
        </w:tc>
        <w:tc>
          <w:tcPr>
            <w:tcW w:w="902"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2017</w:t>
            </w:r>
          </w:p>
        </w:tc>
        <w:tc>
          <w:tcPr>
            <w:tcW w:w="902" w:type="dxa"/>
            <w:shd w:val="clear" w:color="auto" w:fill="BDD6EE" w:themeFill="accent1" w:themeFillTint="66"/>
          </w:tcPr>
          <w:p w:rsidR="00236CAC" w:rsidRPr="00985018" w:rsidRDefault="00236CAC" w:rsidP="00236CAC">
            <w:pPr>
              <w:jc w:val="center"/>
              <w:cnfStyle w:val="100000000000" w:firstRow="1" w:lastRow="0" w:firstColumn="0" w:lastColumn="0" w:oddVBand="0" w:evenVBand="0" w:oddHBand="0" w:evenHBand="0" w:firstRowFirstColumn="0" w:firstRowLastColumn="0" w:lastRowFirstColumn="0" w:lastRowLastColumn="0"/>
              <w:rPr>
                <w:i/>
                <w:color w:val="auto"/>
                <w:sz w:val="22"/>
                <w:szCs w:val="22"/>
              </w:rPr>
            </w:pPr>
            <w:r w:rsidRPr="00985018">
              <w:rPr>
                <w:i/>
                <w:sz w:val="22"/>
                <w:szCs w:val="22"/>
              </w:rPr>
              <w:t>2018 m.</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908" w:type="dxa"/>
          </w:tcPr>
          <w:p w:rsidR="00236CAC" w:rsidRPr="00985018" w:rsidRDefault="00236CAC" w:rsidP="00236CAC">
            <w:pPr>
              <w:rPr>
                <w:sz w:val="22"/>
                <w:szCs w:val="22"/>
              </w:rPr>
            </w:pPr>
            <w:r w:rsidRPr="00985018">
              <w:rPr>
                <w:sz w:val="22"/>
                <w:szCs w:val="22"/>
              </w:rPr>
              <w:t>Konsultacijų skaičius, tenkantis 1 specialisto etatui</w:t>
            </w:r>
          </w:p>
        </w:tc>
        <w:tc>
          <w:tcPr>
            <w:tcW w:w="879" w:type="dxa"/>
            <w:noWrap/>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109</w:t>
            </w:r>
          </w:p>
        </w:tc>
        <w:tc>
          <w:tcPr>
            <w:tcW w:w="706" w:type="dxa"/>
            <w:noWrap/>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98</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96</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90</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115</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137</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116</w:t>
            </w:r>
          </w:p>
        </w:tc>
        <w:tc>
          <w:tcPr>
            <w:tcW w:w="90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168</w:t>
            </w:r>
          </w:p>
        </w:tc>
        <w:tc>
          <w:tcPr>
            <w:tcW w:w="90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85018">
              <w:rPr>
                <w:b/>
                <w:sz w:val="22"/>
                <w:szCs w:val="22"/>
              </w:rPr>
              <w:t>207</w:t>
            </w:r>
          </w:p>
        </w:tc>
      </w:tr>
      <w:tr w:rsidR="00236CAC" w:rsidRPr="0031085D" w:rsidTr="00B27BB1">
        <w:trPr>
          <w:trHeight w:val="176"/>
        </w:trPr>
        <w:tc>
          <w:tcPr>
            <w:cnfStyle w:val="001000000000" w:firstRow="0" w:lastRow="0" w:firstColumn="1" w:lastColumn="0" w:oddVBand="0" w:evenVBand="0" w:oddHBand="0" w:evenHBand="0" w:firstRowFirstColumn="0" w:firstRowLastColumn="0" w:lastRowFirstColumn="0" w:lastRowLastColumn="0"/>
            <w:tcW w:w="2908" w:type="dxa"/>
          </w:tcPr>
          <w:p w:rsidR="00236CAC" w:rsidRPr="00985018" w:rsidRDefault="00236CAC" w:rsidP="00236CAC">
            <w:pPr>
              <w:rPr>
                <w:sz w:val="22"/>
                <w:szCs w:val="22"/>
              </w:rPr>
            </w:pPr>
            <w:r w:rsidRPr="00985018">
              <w:rPr>
                <w:sz w:val="22"/>
                <w:szCs w:val="22"/>
              </w:rPr>
              <w:t xml:space="preserve">Sveikatos mokymo paslaugų skaičius, tenkantis 1 specialisto etatui </w:t>
            </w:r>
          </w:p>
        </w:tc>
        <w:tc>
          <w:tcPr>
            <w:tcW w:w="879" w:type="dxa"/>
            <w:noWrap/>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87</w:t>
            </w:r>
          </w:p>
        </w:tc>
        <w:tc>
          <w:tcPr>
            <w:tcW w:w="706" w:type="dxa"/>
            <w:noWrap/>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132</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106</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93</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89</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102</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87</w:t>
            </w:r>
          </w:p>
        </w:tc>
        <w:tc>
          <w:tcPr>
            <w:tcW w:w="90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80</w:t>
            </w:r>
          </w:p>
        </w:tc>
        <w:tc>
          <w:tcPr>
            <w:tcW w:w="90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85018">
              <w:rPr>
                <w:b/>
                <w:sz w:val="22"/>
                <w:szCs w:val="22"/>
              </w:rPr>
              <w:t>90</w:t>
            </w:r>
          </w:p>
        </w:tc>
      </w:tr>
      <w:tr w:rsidR="00236CAC" w:rsidRPr="0031085D" w:rsidTr="00B27BB1">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908" w:type="dxa"/>
          </w:tcPr>
          <w:p w:rsidR="00236CAC" w:rsidRPr="00985018" w:rsidRDefault="00236CAC" w:rsidP="00236CAC">
            <w:pPr>
              <w:rPr>
                <w:sz w:val="22"/>
                <w:szCs w:val="22"/>
              </w:rPr>
            </w:pPr>
            <w:r w:rsidRPr="00985018">
              <w:rPr>
                <w:sz w:val="22"/>
                <w:szCs w:val="22"/>
              </w:rPr>
              <w:t xml:space="preserve">Informavimo paslaugų skaičius, tenkantis 1 specialisto etatui </w:t>
            </w:r>
          </w:p>
        </w:tc>
        <w:tc>
          <w:tcPr>
            <w:tcW w:w="879" w:type="dxa"/>
            <w:noWrap/>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31</w:t>
            </w:r>
          </w:p>
        </w:tc>
        <w:tc>
          <w:tcPr>
            <w:tcW w:w="706" w:type="dxa"/>
            <w:noWrap/>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44</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60</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54</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64</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33</w:t>
            </w:r>
          </w:p>
        </w:tc>
        <w:tc>
          <w:tcPr>
            <w:tcW w:w="706"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59</w:t>
            </w:r>
          </w:p>
        </w:tc>
        <w:tc>
          <w:tcPr>
            <w:tcW w:w="90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sz w:val="22"/>
                <w:szCs w:val="22"/>
              </w:rPr>
            </w:pPr>
            <w:r w:rsidRPr="00985018">
              <w:rPr>
                <w:sz w:val="22"/>
                <w:szCs w:val="22"/>
              </w:rPr>
              <w:t>30</w:t>
            </w:r>
          </w:p>
        </w:tc>
        <w:tc>
          <w:tcPr>
            <w:tcW w:w="902" w:type="dxa"/>
          </w:tcPr>
          <w:p w:rsidR="00236CAC" w:rsidRPr="00985018" w:rsidRDefault="00236CAC" w:rsidP="00236CAC">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985018">
              <w:rPr>
                <w:b/>
                <w:sz w:val="22"/>
                <w:szCs w:val="22"/>
              </w:rPr>
              <w:t>57</w:t>
            </w:r>
          </w:p>
        </w:tc>
      </w:tr>
      <w:tr w:rsidR="00236CAC" w:rsidRPr="0031085D" w:rsidTr="00B27BB1">
        <w:trPr>
          <w:trHeight w:val="282"/>
        </w:trPr>
        <w:tc>
          <w:tcPr>
            <w:cnfStyle w:val="001000000000" w:firstRow="0" w:lastRow="0" w:firstColumn="1" w:lastColumn="0" w:oddVBand="0" w:evenVBand="0" w:oddHBand="0" w:evenHBand="0" w:firstRowFirstColumn="0" w:firstRowLastColumn="0" w:lastRowFirstColumn="0" w:lastRowLastColumn="0"/>
            <w:tcW w:w="2908" w:type="dxa"/>
          </w:tcPr>
          <w:p w:rsidR="00236CAC" w:rsidRPr="00985018" w:rsidRDefault="00236CAC" w:rsidP="00236CAC">
            <w:pPr>
              <w:rPr>
                <w:sz w:val="22"/>
                <w:szCs w:val="22"/>
              </w:rPr>
            </w:pPr>
            <w:r w:rsidRPr="00985018">
              <w:rPr>
                <w:sz w:val="22"/>
                <w:szCs w:val="22"/>
              </w:rPr>
              <w:t xml:space="preserve">Bendras paslaugų skaičius, tenkantis 1 etatui per metus </w:t>
            </w:r>
          </w:p>
        </w:tc>
        <w:tc>
          <w:tcPr>
            <w:tcW w:w="879" w:type="dxa"/>
            <w:noWrap/>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227</w:t>
            </w:r>
          </w:p>
        </w:tc>
        <w:tc>
          <w:tcPr>
            <w:tcW w:w="706" w:type="dxa"/>
            <w:noWrap/>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274</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262</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237</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268</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271</w:t>
            </w:r>
          </w:p>
        </w:tc>
        <w:tc>
          <w:tcPr>
            <w:tcW w:w="706"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262</w:t>
            </w:r>
          </w:p>
        </w:tc>
        <w:tc>
          <w:tcPr>
            <w:tcW w:w="90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sz w:val="22"/>
                <w:szCs w:val="22"/>
              </w:rPr>
            </w:pPr>
            <w:r w:rsidRPr="00985018">
              <w:rPr>
                <w:sz w:val="22"/>
                <w:szCs w:val="22"/>
              </w:rPr>
              <w:t>278</w:t>
            </w:r>
          </w:p>
        </w:tc>
        <w:tc>
          <w:tcPr>
            <w:tcW w:w="902" w:type="dxa"/>
          </w:tcPr>
          <w:p w:rsidR="00236CAC" w:rsidRPr="00985018" w:rsidRDefault="00236CAC" w:rsidP="00236CAC">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985018">
              <w:rPr>
                <w:b/>
                <w:sz w:val="22"/>
                <w:szCs w:val="22"/>
              </w:rPr>
              <w:t>344</w:t>
            </w:r>
          </w:p>
        </w:tc>
      </w:tr>
    </w:tbl>
    <w:p w:rsidR="00236CAC" w:rsidRPr="008C7FAC" w:rsidRDefault="00985018" w:rsidP="00B27BB1">
      <w:pPr>
        <w:spacing w:before="0" w:line="240" w:lineRule="auto"/>
        <w:jc w:val="both"/>
        <w:rPr>
          <w:rFonts w:ascii="Times New Roman" w:eastAsia="Times New Roman" w:hAnsi="Times New Roman" w:cs="Times New Roman"/>
          <w:i/>
          <w:noProof/>
          <w:sz w:val="22"/>
          <w:szCs w:val="22"/>
        </w:rPr>
      </w:pPr>
      <w:r w:rsidRPr="008C7FAC">
        <w:rPr>
          <w:rFonts w:ascii="Times New Roman" w:eastAsia="Times New Roman" w:hAnsi="Times New Roman" w:cs="Times New Roman"/>
          <w:i/>
          <w:noProof/>
          <w:sz w:val="22"/>
          <w:szCs w:val="22"/>
        </w:rPr>
        <w:t xml:space="preserve">Lentelė Nr. 19. Visuomenės sveikatos paslaugų skaičius, tenkantis vienai specialisto pareigybei per metus. </w:t>
      </w:r>
      <w:r w:rsidR="00236CAC" w:rsidRPr="008C7FAC">
        <w:rPr>
          <w:rFonts w:ascii="Times New Roman" w:eastAsia="Times New Roman" w:hAnsi="Times New Roman" w:cs="Times New Roman"/>
          <w:i/>
          <w:noProof/>
          <w:sz w:val="22"/>
          <w:szCs w:val="22"/>
        </w:rPr>
        <w:t>Pastaba: k</w:t>
      </w:r>
      <w:proofErr w:type="spellStart"/>
      <w:r w:rsidR="00236CAC" w:rsidRPr="008C7FAC">
        <w:rPr>
          <w:rFonts w:ascii="Times New Roman" w:eastAsia="Times New Roman" w:hAnsi="Times New Roman" w:cs="Times New Roman"/>
          <w:bCs/>
          <w:i/>
          <w:sz w:val="22"/>
          <w:szCs w:val="22"/>
        </w:rPr>
        <w:t>iekviena</w:t>
      </w:r>
      <w:proofErr w:type="spellEnd"/>
      <w:r w:rsidR="00236CAC" w:rsidRPr="008C7FAC">
        <w:rPr>
          <w:rFonts w:ascii="Times New Roman" w:eastAsia="Times New Roman" w:hAnsi="Times New Roman" w:cs="Times New Roman"/>
          <w:bCs/>
          <w:i/>
          <w:sz w:val="22"/>
          <w:szCs w:val="22"/>
        </w:rPr>
        <w:t xml:space="preserve"> konsultacija, informavimo, mokymo paslauga skiriasi trukme. Rodikliai nuo 2012 m. perskaičiuoti įtraukiant ikimokyklinio ugdymo įstaigas aptarnaujančių specialistų veiklą.</w:t>
      </w:r>
    </w:p>
    <w:tbl>
      <w:tblPr>
        <w:tblStyle w:val="Lentelstinklelis"/>
        <w:tblW w:w="0" w:type="auto"/>
        <w:tbl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blBorders>
        <w:tblLook w:val="04A0" w:firstRow="1" w:lastRow="0" w:firstColumn="1" w:lastColumn="0" w:noHBand="0" w:noVBand="1"/>
      </w:tblPr>
      <w:tblGrid>
        <w:gridCol w:w="1820"/>
        <w:gridCol w:w="5730"/>
        <w:gridCol w:w="1993"/>
      </w:tblGrid>
      <w:tr w:rsidR="00236CAC" w:rsidRPr="0031085D" w:rsidTr="00894CAA">
        <w:tc>
          <w:tcPr>
            <w:tcW w:w="1860"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5DCE4" w:themeFill="text2" w:themeFillTint="33"/>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Vertinimo kriterijaus kodas</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5DCE4" w:themeFill="text2" w:themeFillTint="33"/>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Kr</w:t>
            </w:r>
            <w:r w:rsidR="00E5406D" w:rsidRPr="00B27BB1">
              <w:rPr>
                <w:rFonts w:ascii="Times New Roman" w:hAnsi="Times New Roman" w:cs="Times New Roman"/>
                <w:b/>
                <w:color w:val="000000"/>
                <w:sz w:val="21"/>
                <w:szCs w:val="21"/>
              </w:rPr>
              <w:t>it</w:t>
            </w:r>
            <w:r w:rsidRPr="00B27BB1">
              <w:rPr>
                <w:rFonts w:ascii="Times New Roman" w:hAnsi="Times New Roman" w:cs="Times New Roman"/>
                <w:b/>
                <w:color w:val="000000"/>
                <w:sz w:val="21"/>
                <w:szCs w:val="21"/>
              </w:rPr>
              <w:t>erijaus pavadinimas ir mato vienetas</w:t>
            </w: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5DCE4" w:themeFill="text2" w:themeFillTint="33"/>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Kriterijaus reikšmė</w:t>
            </w:r>
          </w:p>
        </w:tc>
      </w:tr>
      <w:tr w:rsidR="00236CAC" w:rsidRPr="0031085D" w:rsidTr="00894CAA">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E-02-04-01</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Gyventojų, labai ir gerai vertinančių savo sveikatą, dalis proc.</w:t>
            </w: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shd w:val="clear" w:color="auto" w:fill="DEEAF6" w:themeFill="accent1" w:themeFillTint="33"/>
            <w:vAlign w:val="center"/>
          </w:tcPr>
          <w:p w:rsidR="00236CAC" w:rsidRPr="00B27BB1" w:rsidRDefault="00236CAC" w:rsidP="00236CAC">
            <w:pPr>
              <w:spacing w:before="0" w:after="0" w:line="240" w:lineRule="auto"/>
              <w:jc w:val="center"/>
              <w:rPr>
                <w:rFonts w:ascii="Times New Roman" w:hAnsi="Times New Roman" w:cs="Times New Roman"/>
                <w:b/>
                <w:noProof/>
                <w:color w:val="000000"/>
                <w:sz w:val="21"/>
                <w:szCs w:val="21"/>
              </w:rPr>
            </w:pPr>
            <w:r w:rsidRPr="00B27BB1">
              <w:rPr>
                <w:rFonts w:ascii="Times New Roman" w:hAnsi="Times New Roman" w:cs="Times New Roman"/>
                <w:b/>
                <w:noProof/>
                <w:color w:val="000000"/>
                <w:sz w:val="21"/>
                <w:szCs w:val="21"/>
              </w:rPr>
              <w:t>45,1</w:t>
            </w:r>
          </w:p>
        </w:tc>
      </w:tr>
      <w:tr w:rsidR="00236CAC" w:rsidRPr="0031085D" w:rsidTr="00B27BB1">
        <w:trPr>
          <w:trHeight w:val="272"/>
        </w:trPr>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E-02-04-02</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Vidutinė tikėtina gyvenimo trukmė (VGT) metais *</w:t>
            </w:r>
          </w:p>
          <w:p w:rsidR="00236CAC" w:rsidRPr="00B27BB1" w:rsidRDefault="00236CAC" w:rsidP="00236CAC">
            <w:pPr>
              <w:spacing w:before="0" w:after="0" w:line="240" w:lineRule="auto"/>
              <w:rPr>
                <w:rFonts w:ascii="Times New Roman" w:hAnsi="Times New Roman" w:cs="Times New Roman"/>
                <w:color w:val="000000"/>
                <w:sz w:val="21"/>
                <w:szCs w:val="21"/>
              </w:rPr>
            </w:pP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shd w:val="clear" w:color="auto" w:fill="DEEAF6" w:themeFill="accent1" w:themeFillTint="33"/>
            <w:vAlign w:val="center"/>
          </w:tcPr>
          <w:p w:rsidR="00236CAC" w:rsidRPr="00B27BB1" w:rsidRDefault="00236CAC" w:rsidP="00236CAC">
            <w:pPr>
              <w:spacing w:before="0" w:after="0" w:line="240" w:lineRule="auto"/>
              <w:jc w:val="center"/>
              <w:rPr>
                <w:rFonts w:ascii="Times New Roman" w:hAnsi="Times New Roman" w:cs="Times New Roman"/>
                <w:color w:val="000000"/>
                <w:sz w:val="21"/>
                <w:szCs w:val="21"/>
              </w:rPr>
            </w:pPr>
            <w:r w:rsidRPr="00B27BB1">
              <w:rPr>
                <w:rFonts w:ascii="Times New Roman" w:hAnsi="Times New Roman" w:cs="Times New Roman"/>
                <w:b/>
                <w:noProof/>
                <w:color w:val="000000"/>
                <w:sz w:val="21"/>
                <w:szCs w:val="21"/>
              </w:rPr>
              <mc:AlternateContent>
                <mc:Choice Requires="wps">
                  <w:drawing>
                    <wp:anchor distT="0" distB="0" distL="114300" distR="114300" simplePos="0" relativeHeight="251683840" behindDoc="0" locked="0" layoutInCell="1" allowOverlap="1" wp14:anchorId="118A2E58" wp14:editId="7D2091CC">
                      <wp:simplePos x="0" y="0"/>
                      <wp:positionH relativeFrom="column">
                        <wp:posOffset>998220</wp:posOffset>
                      </wp:positionH>
                      <wp:positionV relativeFrom="paragraph">
                        <wp:posOffset>-8890</wp:posOffset>
                      </wp:positionV>
                      <wp:extent cx="93345" cy="160020"/>
                      <wp:effectExtent l="19050" t="19050" r="40005" b="11430"/>
                      <wp:wrapNone/>
                      <wp:docPr id="30" name="Up Arrow 4"/>
                      <wp:cNvGraphicFramePr/>
                      <a:graphic xmlns:a="http://schemas.openxmlformats.org/drawingml/2006/main">
                        <a:graphicData uri="http://schemas.microsoft.com/office/word/2010/wordprocessingShape">
                          <wps:wsp>
                            <wps:cNvSpPr/>
                            <wps:spPr>
                              <a:xfrm>
                                <a:off x="0" y="0"/>
                                <a:ext cx="93345" cy="160020"/>
                              </a:xfrm>
                              <a:prstGeom prst="upArrow">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0EC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78.6pt;margin-top:-.7pt;width:7.3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sAgwIAABMFAAAOAAAAZHJzL2Uyb0RvYy54bWysVEtPGzEQvlfqf7B8L7sJCYEVGxSIqCoh&#10;QALEeeK1s5b8qu1kQ399x94NhMepag7OzM7j83wz4/OLnVZky32Q1tR0dFRSwg2zjTTrmj49Xv84&#10;pSREMA0oa3hNX3igF/Pv3847V/Gxba1quCeYxISqczVtY3RVUQTWcg3hyDpu0Cis1xBR9eui8dBh&#10;dq2KcVmeFJ31jfOW8RDw67I30nnOLwRn8U6IwCNRNcW7xXz6fK7SWczPoVp7cK1kwzXgH26hQRoE&#10;fU21hAhk4+WnVFoyb4MV8YhZXVghJOO5BqxmVH6o5qEFx3MtSE5wrzSF/5eW3W7vPZFNTY+RHgMa&#10;e/TkyMJ725FJoqdzoUKvB3fvBy2gmGrdCa/TP1ZBdpnSl1dK+S4Shh/Pjo8nU0oYWkYnZTnOjBdv&#10;sc6H+JNbTZJQ043LyJlK2N6EiJDovfdKaMEq2VxLpbLi16sr5ckWsL+zcrGczNKdMeSdmzKkwwuM&#10;ZyUWyQDnTCiIKGqHlQezpgTUGgeYRZ+x30WHQ5Dp5dnlcto7tdDwHnpa4m+P3Lt/vkWqYgmh7UMy&#10;RAqBSsuIS6CkrulpSrTPpEyy8jzGAxepGz3/SVrZ5gXb520/18Gxa4kgNxDiPXgcZCwXlzPe4SGU&#10;RQ7sIFHSWv/nq+/JH+cLrZR0uBjIz+8NeE6J+mVw8s5Gk0napKxMpjNsKfGHltWhxWz0lcXejPAZ&#10;cCyLyT+qvSi81c+4w4uEiiYwDLH7TgzKVewXFl8BxheL7Ibb4yDemAfHUvLEU6L3cfcM3g3DFHEI&#10;b+1+iaD6MFC9b4o0drGJVsg8bW+8YgeTgpuXezm8Emm1D/Xs9faWzf8CAAD//wMAUEsDBBQABgAI&#10;AAAAIQCdQBA93wAAAAkBAAAPAAAAZHJzL2Rvd25yZXYueG1sTI/BTsMwEETvSPyDtUjcWjuhpSXE&#10;qVAlJITUAy1qr9t4iaPGdrCdNvw97gmOo316M1uuRtOxM/nQOishmwpgZGunWttI+Ny9TpbAQkSr&#10;sHOWJPxQgFV1e1NiodzFftB5GxuWJDYUKEHH2Bech1qTwTB1Pdl0+3LeYEzRN1x5vCS56XguxCM3&#10;2NrUoLGntab6tB2MhHzm9du3GpzA/a4/iPlmfXrfSHl/N748A4s0xj8YrvPTdKjSpqMbrAqsS3m+&#10;yBMqYZLNgF2BRfYE7JjsD0vgVcn/f1D9AgAA//8DAFBLAQItABQABgAIAAAAIQC2gziS/gAAAOEB&#10;AAATAAAAAAAAAAAAAAAAAAAAAABbQ29udGVudF9UeXBlc10ueG1sUEsBAi0AFAAGAAgAAAAhADj9&#10;If/WAAAAlAEAAAsAAAAAAAAAAAAAAAAALwEAAF9yZWxzLy5yZWxzUEsBAi0AFAAGAAgAAAAhACeg&#10;ewCDAgAAEwUAAA4AAAAAAAAAAAAAAAAALgIAAGRycy9lMm9Eb2MueG1sUEsBAi0AFAAGAAgAAAAh&#10;AJ1AED3fAAAACQEAAA8AAAAAAAAAAAAAAAAA3QQAAGRycy9kb3ducmV2LnhtbFBLBQYAAAAABAAE&#10;APMAAADpBQAAAAA=&#10;" adj="6300" fillcolor="#70ad47" strokecolor="#41719c" strokeweight="1pt"/>
                  </w:pict>
                </mc:Fallback>
              </mc:AlternateContent>
            </w:r>
            <w:r w:rsidRPr="00B27BB1">
              <w:rPr>
                <w:rFonts w:ascii="Times New Roman" w:hAnsi="Times New Roman" w:cs="Times New Roman"/>
                <w:b/>
                <w:sz w:val="21"/>
                <w:szCs w:val="21"/>
              </w:rPr>
              <w:t>77,72 (+0,56)</w:t>
            </w:r>
          </w:p>
        </w:tc>
      </w:tr>
      <w:tr w:rsidR="00236CAC" w:rsidRPr="0031085D" w:rsidTr="00B27BB1">
        <w:trPr>
          <w:trHeight w:val="352"/>
        </w:trPr>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tcPr>
          <w:p w:rsidR="00236CAC" w:rsidRPr="00B27BB1" w:rsidRDefault="00236CAC" w:rsidP="00236CAC">
            <w:pPr>
              <w:spacing w:before="0" w:after="0" w:line="240" w:lineRule="auto"/>
              <w:rPr>
                <w:rFonts w:ascii="Times New Roman" w:hAnsi="Times New Roman" w:cs="Times New Roman"/>
                <w:color w:val="000000"/>
                <w:sz w:val="21"/>
                <w:szCs w:val="21"/>
              </w:rPr>
            </w:pP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tcPr>
          <w:p w:rsidR="00236CAC" w:rsidRPr="00B27BB1" w:rsidRDefault="00236CAC" w:rsidP="00236CAC">
            <w:pPr>
              <w:spacing w:before="0" w:after="0" w:line="240" w:lineRule="auto"/>
              <w:rPr>
                <w:rFonts w:ascii="Times New Roman" w:hAnsi="Times New Roman" w:cs="Times New Roman"/>
                <w:sz w:val="21"/>
                <w:szCs w:val="21"/>
              </w:rPr>
            </w:pPr>
            <w:r w:rsidRPr="00B27BB1">
              <w:rPr>
                <w:rFonts w:ascii="Times New Roman" w:hAnsi="Times New Roman" w:cs="Times New Roman"/>
                <w:sz w:val="21"/>
                <w:szCs w:val="21"/>
              </w:rPr>
              <w:t xml:space="preserve">Skirtumas tarp moterų ir vyrų VGT metais </w:t>
            </w:r>
            <w:r w:rsidRPr="00B27BB1">
              <w:rPr>
                <w:rFonts w:ascii="Times New Roman" w:hAnsi="Times New Roman" w:cs="Times New Roman"/>
                <w:color w:val="000000"/>
                <w:sz w:val="21"/>
                <w:szCs w:val="21"/>
              </w:rPr>
              <w:t>*</w:t>
            </w:r>
          </w:p>
          <w:p w:rsidR="00236CAC" w:rsidRPr="00B27BB1" w:rsidRDefault="00236CAC" w:rsidP="00236CAC">
            <w:pPr>
              <w:spacing w:before="0" w:after="0" w:line="240" w:lineRule="auto"/>
              <w:rPr>
                <w:rFonts w:ascii="Times New Roman" w:hAnsi="Times New Roman" w:cs="Times New Roman"/>
                <w:color w:val="000000"/>
                <w:sz w:val="21"/>
                <w:szCs w:val="21"/>
              </w:rPr>
            </w:pP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noProof/>
                <w:color w:val="000000"/>
                <w:sz w:val="21"/>
                <w:szCs w:val="21"/>
              </w:rPr>
              <mc:AlternateContent>
                <mc:Choice Requires="wps">
                  <w:drawing>
                    <wp:anchor distT="0" distB="0" distL="114300" distR="114300" simplePos="0" relativeHeight="251674624" behindDoc="0" locked="0" layoutInCell="1" allowOverlap="1" wp14:anchorId="65864946" wp14:editId="6BB60088">
                      <wp:simplePos x="0" y="0"/>
                      <wp:positionH relativeFrom="column">
                        <wp:posOffset>3942715</wp:posOffset>
                      </wp:positionH>
                      <wp:positionV relativeFrom="paragraph">
                        <wp:posOffset>4192270</wp:posOffset>
                      </wp:positionV>
                      <wp:extent cx="116840" cy="177800"/>
                      <wp:effectExtent l="19685" t="12065" r="25400" b="10160"/>
                      <wp:wrapNone/>
                      <wp:docPr id="31"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77800"/>
                              </a:xfrm>
                              <a:prstGeom prst="upArrow">
                                <a:avLst>
                                  <a:gd name="adj1" fmla="val 50000"/>
                                  <a:gd name="adj2" fmla="val 3804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6D5B2" id="Up Arrow 1" o:spid="_x0000_s1026" type="#_x0000_t68" style="position:absolute;margin-left:310.45pt;margin-top:330.1pt;width:9.2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QQPwIAAJEEAAAOAAAAZHJzL2Uyb0RvYy54bWysVE1v2zAMvQ/YfxB0X2zno02NOEWRLsOA&#10;bivQdXdFkm1t+pqkxMm/LyU7mbtdhmE+yKJJPfLxiV7dHpVEB+68MLrCxSTHiGtqmNBNhZ+/bt8t&#10;MfKBaEak0bzCJ+7x7frtm1VnSz41rZGMOwQg2pedrXAbgi2zzNOWK+InxnINzto4RQKYrsmYIx2g&#10;K5lN8/wq64xj1hnKvYev970TrxN+XXMavtS15wHJCkNtIa0urbu4ZusVKRtHbCvoUAb5hyoUERqS&#10;XqDuSSBo78QfUEpQZ7ypw4QalZm6FpQnDsCmyH9j89QSyxMXaI63lzb5/wdLPx8eHRKswrMCI00U&#10;aPRs0Z1zpkNFbE9nfQlRT/bRRYLePhj6wyNtNi3RDU+RLScMikrx2asD0fBwFO26T4YBONkHkzp1&#10;rJ2KgNADdEyCnC6C8GNAFD4WxdVyDrJRcBXX18s8CZaR8nzYOh8+cKNQ3FR4b1M5CZ8cHnxIkrCB&#10;F2HfgWOtJCh8IBItcniGGzCKmY5jZst8PosxkHRAhN05bWqIkYJthZTJcM1uIx0C+Apvt+cEcMSP&#10;w6RGXYVvFtNFKvWVz/8dhBIBBkcKVWFoy4VIVOK9ZulaByJkv4f8UgOHsxq9qjvDTqCMM/1UwBTD&#10;hpNv8Maog5mosP+5J45jJD9q0PemmEc1QjLmi+spGG7s2Y09RNPWwKgBWL/dhH7w9taJpoVcRWKv&#10;zR3ciVqE2OVYYV/XYMC9T80fZjQO1thOUb/+JOsXAAAA//8DAFBLAwQUAAYACAAAACEAVdot2eAA&#10;AAALAQAADwAAAGRycy9kb3ducmV2LnhtbEyPQU7DMBBF90jcwRokdtTGkawkxKkKElsQaYXUnWub&#10;JGpsp7GbppyeYQW7P5qnP2+q9eIGMtsp9sFLeFwxINbrYHrfSthtXx9yIDEpb9QQvJVwtRHW9e1N&#10;pUoTLv7Dzk1qCZb4WCoJXUpjSWnUnXUqrsJoPe6+wuRUwnFqqZnUBcvdQDljgjrVe7zQqdG+dFYf&#10;m7OT8Lzn3/mJN/tPnRV6K3bz6fr2LuX93bJ5ApLskv5g+NVHdajR6RDO3kQySBCcFYhiEIwDQUJk&#10;RQbkgCHPOdC6ov9/qH8AAAD//wMAUEsBAi0AFAAGAAgAAAAhALaDOJL+AAAA4QEAABMAAAAAAAAA&#10;AAAAAAAAAAAAAFtDb250ZW50X1R5cGVzXS54bWxQSwECLQAUAAYACAAAACEAOP0h/9YAAACUAQAA&#10;CwAAAAAAAAAAAAAAAAAvAQAAX3JlbHMvLnJlbHNQSwECLQAUAAYACAAAACEAsNbEED8CAACRBAAA&#10;DgAAAAAAAAAAAAAAAAAuAgAAZHJzL2Uyb0RvYy54bWxQSwECLQAUAAYACAAAACEAVdot2eAAAAAL&#10;AQAADwAAAAAAAAAAAAAAAACZBAAAZHJzL2Rvd25yZXYueG1sUEsFBgAAAAAEAAQA8wAAAKYFAAAA&#10;AA==&#10;" fillcolor="red" strokecolor="red">
                      <v:textbox style="layout-flow:vertical-ideographic"/>
                    </v:shape>
                  </w:pict>
                </mc:Fallback>
              </mc:AlternateContent>
            </w:r>
            <w:r w:rsidRPr="00B27BB1">
              <w:rPr>
                <w:rFonts w:ascii="Times New Roman" w:hAnsi="Times New Roman" w:cs="Times New Roman"/>
                <w:b/>
                <w:color w:val="000000"/>
                <w:sz w:val="21"/>
                <w:szCs w:val="21"/>
              </w:rPr>
              <w:t xml:space="preserve">8,77 (1 m.) </w:t>
            </w:r>
            <w:r w:rsidRPr="00B27BB1">
              <w:rPr>
                <w:rFonts w:ascii="Times New Roman" w:hAnsi="Times New Roman" w:cs="Times New Roman"/>
                <w:b/>
                <w:noProof/>
                <w:color w:val="000000"/>
                <w:sz w:val="21"/>
                <w:szCs w:val="21"/>
              </w:rPr>
              <w:drawing>
                <wp:inline distT="0" distB="0" distL="0" distR="0" wp14:anchorId="403F5625" wp14:editId="58D8A321">
                  <wp:extent cx="146089" cy="190500"/>
                  <wp:effectExtent l="0" t="0" r="635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153" cy="202320"/>
                          </a:xfrm>
                          <a:prstGeom prst="rect">
                            <a:avLst/>
                          </a:prstGeom>
                          <a:noFill/>
                        </pic:spPr>
                      </pic:pic>
                    </a:graphicData>
                  </a:graphic>
                </wp:inline>
              </w:drawing>
            </w:r>
          </w:p>
        </w:tc>
      </w:tr>
      <w:tr w:rsidR="00236CAC" w:rsidRPr="0031085D" w:rsidTr="00894CAA">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R-04-01-01</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Gyventojų, informuotų sveikatos stiprinimo klausimais, procentinė dalis nuo bendro gyventojų skaičiaus</w:t>
            </w:r>
          </w:p>
          <w:p w:rsidR="00236CAC" w:rsidRPr="00B27BB1" w:rsidRDefault="00236CAC" w:rsidP="00236CAC">
            <w:pPr>
              <w:spacing w:before="0" w:after="0" w:line="240" w:lineRule="auto"/>
              <w:rPr>
                <w:rFonts w:ascii="Times New Roman" w:hAnsi="Times New Roman" w:cs="Times New Roman"/>
                <w:color w:val="000000"/>
                <w:sz w:val="21"/>
                <w:szCs w:val="21"/>
              </w:rPr>
            </w:pP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shd w:val="clear" w:color="auto" w:fill="DEEAF6" w:themeFill="accent1" w:themeFillTint="33"/>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 xml:space="preserve">66,0 </w:t>
            </w:r>
            <w:r w:rsidRPr="00B27BB1">
              <w:rPr>
                <w:rFonts w:ascii="Times New Roman" w:hAnsi="Times New Roman" w:cs="Times New Roman"/>
                <w:b/>
                <w:noProof/>
                <w:color w:val="000000"/>
                <w:sz w:val="21"/>
                <w:szCs w:val="21"/>
              </w:rPr>
              <w:drawing>
                <wp:inline distT="0" distB="0" distL="0" distR="0" wp14:anchorId="09F71317" wp14:editId="66A4149F">
                  <wp:extent cx="146050" cy="189230"/>
                  <wp:effectExtent l="0" t="0" r="6350" b="127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89230"/>
                          </a:xfrm>
                          <a:prstGeom prst="rect">
                            <a:avLst/>
                          </a:prstGeom>
                          <a:noFill/>
                        </pic:spPr>
                      </pic:pic>
                    </a:graphicData>
                  </a:graphic>
                </wp:inline>
              </w:drawing>
            </w:r>
          </w:p>
        </w:tc>
      </w:tr>
      <w:tr w:rsidR="00236CAC" w:rsidRPr="0031085D" w:rsidTr="00894CAA">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P-04-01-01-01</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 xml:space="preserve">1 metų amžiaus vaikų DTP3 (difterijos, stabligės, kokliušo, poliomielito, </w:t>
            </w:r>
            <w:proofErr w:type="spellStart"/>
            <w:r w:rsidRPr="00B27BB1">
              <w:rPr>
                <w:rFonts w:ascii="Times New Roman" w:hAnsi="Times New Roman" w:cs="Times New Roman"/>
                <w:color w:val="000000"/>
                <w:sz w:val="21"/>
                <w:szCs w:val="21"/>
              </w:rPr>
              <w:t>Haemophilus</w:t>
            </w:r>
            <w:proofErr w:type="spellEnd"/>
            <w:r w:rsidRPr="00B27BB1">
              <w:rPr>
                <w:rFonts w:ascii="Times New Roman" w:hAnsi="Times New Roman" w:cs="Times New Roman"/>
                <w:color w:val="000000"/>
                <w:sz w:val="21"/>
                <w:szCs w:val="21"/>
              </w:rPr>
              <w:t xml:space="preserve"> </w:t>
            </w:r>
            <w:proofErr w:type="spellStart"/>
            <w:r w:rsidRPr="00B27BB1">
              <w:rPr>
                <w:rFonts w:ascii="Times New Roman" w:hAnsi="Times New Roman" w:cs="Times New Roman"/>
                <w:color w:val="000000"/>
                <w:sz w:val="21"/>
                <w:szCs w:val="21"/>
              </w:rPr>
              <w:t>influenzae</w:t>
            </w:r>
            <w:proofErr w:type="spellEnd"/>
            <w:r w:rsidRPr="00B27BB1">
              <w:rPr>
                <w:rFonts w:ascii="Times New Roman" w:hAnsi="Times New Roman" w:cs="Times New Roman"/>
                <w:color w:val="000000"/>
                <w:sz w:val="21"/>
                <w:szCs w:val="21"/>
              </w:rPr>
              <w:t xml:space="preserve"> B vakcina, 3 dozės) skiepijimo apimtys (proc.)</w:t>
            </w: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noProof/>
                <w:color w:val="000000"/>
                <w:sz w:val="21"/>
                <w:szCs w:val="21"/>
              </w:rPr>
              <mc:AlternateContent>
                <mc:Choice Requires="wps">
                  <w:drawing>
                    <wp:anchor distT="0" distB="0" distL="114300" distR="114300" simplePos="0" relativeHeight="251691008" behindDoc="0" locked="0" layoutInCell="1" allowOverlap="1" wp14:anchorId="3FB80B9A" wp14:editId="12A1E5BF">
                      <wp:simplePos x="0" y="0"/>
                      <wp:positionH relativeFrom="column">
                        <wp:posOffset>868045</wp:posOffset>
                      </wp:positionH>
                      <wp:positionV relativeFrom="paragraph">
                        <wp:posOffset>-8890</wp:posOffset>
                      </wp:positionV>
                      <wp:extent cx="104775" cy="167640"/>
                      <wp:effectExtent l="19050" t="0" r="47625" b="41910"/>
                      <wp:wrapNone/>
                      <wp:docPr id="32" name="Rodyklė žemyn 32"/>
                      <wp:cNvGraphicFramePr/>
                      <a:graphic xmlns:a="http://schemas.openxmlformats.org/drawingml/2006/main">
                        <a:graphicData uri="http://schemas.microsoft.com/office/word/2010/wordprocessingShape">
                          <wps:wsp>
                            <wps:cNvSpPr/>
                            <wps:spPr>
                              <a:xfrm flipH="1">
                                <a:off x="0" y="0"/>
                                <a:ext cx="104775" cy="167640"/>
                              </a:xfrm>
                              <a:prstGeom prst="downArrow">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648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32" o:spid="_x0000_s1026" type="#_x0000_t67" style="position:absolute;margin-left:68.35pt;margin-top:-.7pt;width:8.25pt;height:13.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5wsgIAAMEFAAAOAAAAZHJzL2Uyb0RvYy54bWysVM1uEzEQviPxDpbvdHdDmkDUTRW1KiCV&#10;tmqLena9dmNhe4ztZBNehLfhBO/F2LvZRqVwQOxhNb/f/Hhmjo43RpO18EGBrWl1UFIiLIdG2Yea&#10;fro9e/WGkhCZbZgGK2q6FYEez1++OGrdTIxgCboRniCIDbPW1XQZo5sVReBLYVg4ACcsKiV4wyKy&#10;/qFoPGsR3ehiVJaTogXfOA9chIDS005J5xlfSsHjpZRBRKJrirnF/Pf5f5/+xfyIzR48c0vF+zTY&#10;P2RhmLIYdIA6ZZGRlVe/QRnFPQSQ8YCDKUBKxUWuAaupyifV3CyZE7kWbE5wQ5vC/4PlF+srT1RT&#10;09cjSiwz+EbX0Gw/6x/fyM/vwmwtQQ22qXVhhtY37sr3XEAy1byR3hCplXuPE5C7gHWRTW7ydmiy&#10;2ETCUViV4+n0kBKOqmoynYzzIxQdTIJzPsR3AgxJRE0baO3Ce2gzMlufh4jx0X5nl3wCaNWcKa0z&#10;k4ZHnGhP1gyfnXEubJxkd70yH6Hp5JMSv24AUIxj0onHOzGGyGOYkHLAvSBF6kZXf6biVosUWttr&#10;IbGdWOcoBxwQ9nPpmhSWrBGd+PCPMTNgQpZY3IDdAzxXZ5UqwtR7++Qq8h4MzuXfEuucB48cGWwc&#10;nI2y4J8D0HGI3NljFnutSeQ9zhUOm4duC4PjZwqf+JyFeMU8rh0uKJ6SeIk/qaGtKfQUJUvwX5+T&#10;J3vcBtRS0uIa1zR8WTEvKNEfLO7J22qMA0ZiZsaH0xEyfl9zv6+xK3MCODIVHi3HM5nso96R0oO5&#10;w4uzSFFRxSzH2DXl0e+Yk9idF7xZXCwW2Qx33bF4bm8c361Imt7bzR3zrp/ziAtyAbuVZ7Mnk97Z&#10;pvewsFhFkCqvwWNf+37jncjv39+0dIj2+Wz1eHnnvwAAAP//AwBQSwMEFAAGAAgAAAAhAEADrgHe&#10;AAAACQEAAA8AAABkcnMvZG93bnJldi54bWxMj0FuwjAQRfeVegdrKnUHDkmBNo2DKFW7YdMGDuDE&#10;0zglHke2gfT2mBVdfs3T/2+K1Wh6dkLnO0sCZtMEGFJjVUetgP3uY/IMzAdJSvaWUMAfeliV93eF&#10;zJU90zeeqtCyWEI+lwJ0CEPOuW80GumndkCKtx/rjAwxupYrJ8+x3PQ8TZIFN7KjuKDlgBuNzaE6&#10;GgH+bVM57evPX77ffmVV947Ll50Qjw/j+hVYwDHcYLjqR3Uoo1Ntj6Q862POFsuICpjMnoBdgXmW&#10;AqsFpPMEeFnw/x+UFwAAAP//AwBQSwECLQAUAAYACAAAACEAtoM4kv4AAADhAQAAEwAAAAAAAAAA&#10;AAAAAAAAAAAAW0NvbnRlbnRfVHlwZXNdLnhtbFBLAQItABQABgAIAAAAIQA4/SH/1gAAAJQBAAAL&#10;AAAAAAAAAAAAAAAAAC8BAABfcmVscy8ucmVsc1BLAQItABQABgAIAAAAIQAwc05wsgIAAMEFAAAO&#10;AAAAAAAAAAAAAAAAAC4CAABkcnMvZTJvRG9jLnhtbFBLAQItABQABgAIAAAAIQBAA64B3gAAAAkB&#10;AAAPAAAAAAAAAAAAAAAAAAwFAABkcnMvZG93bnJldi54bWxQSwUGAAAAAAQABADzAAAAFwYAAAAA&#10;" adj="14850" fillcolor="#a8d08d [1945]" strokecolor="#1f4d78 [1604]" strokeweight="1pt"/>
                  </w:pict>
                </mc:Fallback>
              </mc:AlternateContent>
            </w:r>
            <w:r w:rsidRPr="00B27BB1">
              <w:rPr>
                <w:rFonts w:ascii="Times New Roman" w:hAnsi="Times New Roman" w:cs="Times New Roman"/>
                <w:b/>
                <w:color w:val="000000"/>
                <w:sz w:val="21"/>
                <w:szCs w:val="21"/>
              </w:rPr>
              <w:t xml:space="preserve">91,94 </w:t>
            </w:r>
          </w:p>
        </w:tc>
      </w:tr>
      <w:tr w:rsidR="00236CAC" w:rsidRPr="0031085D" w:rsidTr="00894CAA">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2 metų amžiaus vaikų MMR1 (tymų, epideminio parotito, raudonukės vakcina, 1 dozė) skiepijimo apimtys (proc.)</w:t>
            </w: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shd w:val="clear" w:color="auto" w:fill="DEEAF6" w:themeFill="accent1" w:themeFillTint="33"/>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94,38</w:t>
            </w:r>
            <w:r w:rsidRPr="00B27BB1">
              <w:rPr>
                <w:rFonts w:ascii="Times New Roman" w:hAnsi="Times New Roman" w:cs="Times New Roman"/>
                <w:b/>
                <w:noProof/>
                <w:color w:val="000000"/>
                <w:sz w:val="21"/>
                <w:szCs w:val="21"/>
              </w:rPr>
              <w:t xml:space="preserve"> </w:t>
            </w:r>
            <w:r w:rsidRPr="00B27BB1">
              <w:rPr>
                <w:rFonts w:ascii="Times New Roman" w:hAnsi="Times New Roman" w:cs="Times New Roman"/>
                <w:b/>
                <w:noProof/>
                <w:color w:val="000000"/>
                <w:sz w:val="21"/>
                <w:szCs w:val="21"/>
              </w:rPr>
              <w:drawing>
                <wp:inline distT="0" distB="0" distL="0" distR="0" wp14:anchorId="67F778D9" wp14:editId="1BE3F9F8">
                  <wp:extent cx="146819" cy="217170"/>
                  <wp:effectExtent l="0" t="0" r="571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549" cy="237478"/>
                          </a:xfrm>
                          <a:prstGeom prst="rect">
                            <a:avLst/>
                          </a:prstGeom>
                          <a:noFill/>
                        </pic:spPr>
                      </pic:pic>
                    </a:graphicData>
                  </a:graphic>
                </wp:inline>
              </w:drawing>
            </w:r>
          </w:p>
        </w:tc>
      </w:tr>
      <w:tr w:rsidR="00236CAC" w:rsidRPr="0031085D" w:rsidTr="00B27BB1">
        <w:trPr>
          <w:trHeight w:val="375"/>
        </w:trPr>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auto"/>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P-04-01-02-02</w:t>
            </w:r>
          </w:p>
        </w:tc>
        <w:tc>
          <w:tcPr>
            <w:tcW w:w="5955"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auto"/>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Asmenų, dalyvavusių sveikatinimo renginiuose, konsultacijose, skaičius 1000 gyventojų</w:t>
            </w:r>
          </w:p>
        </w:tc>
        <w:tc>
          <w:tcPr>
            <w:tcW w:w="2039" w:type="dxa"/>
            <w:tcBorders>
              <w:top w:val="thinThickSmallGap" w:sz="24" w:space="0" w:color="1F3864" w:themeColor="accent5" w:themeShade="80"/>
              <w:left w:val="thinThickSmallGap" w:sz="24" w:space="0" w:color="1F3864" w:themeColor="accent5" w:themeShade="80"/>
              <w:bottom w:val="thinThickSmallGap" w:sz="24" w:space="0" w:color="1F3864" w:themeColor="accent5" w:themeShade="80"/>
            </w:tcBorders>
            <w:shd w:val="clear" w:color="auto" w:fill="auto"/>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305</w:t>
            </w:r>
            <w:r w:rsidRPr="00B27BB1">
              <w:rPr>
                <w:rFonts w:ascii="Times New Roman" w:hAnsi="Times New Roman" w:cs="Times New Roman"/>
                <w:b/>
                <w:noProof/>
                <w:color w:val="000000"/>
                <w:sz w:val="21"/>
                <w:szCs w:val="21"/>
              </w:rPr>
              <w:drawing>
                <wp:inline distT="0" distB="0" distL="0" distR="0" wp14:anchorId="13F97078" wp14:editId="635C691C">
                  <wp:extent cx="128270" cy="176530"/>
                  <wp:effectExtent l="0" t="0" r="508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270" cy="176530"/>
                          </a:xfrm>
                          <a:prstGeom prst="rect">
                            <a:avLst/>
                          </a:prstGeom>
                          <a:noFill/>
                        </pic:spPr>
                      </pic:pic>
                    </a:graphicData>
                  </a:graphic>
                </wp:inline>
              </w:drawing>
            </w:r>
          </w:p>
        </w:tc>
      </w:tr>
      <w:tr w:rsidR="00236CAC" w:rsidRPr="0031085D" w:rsidTr="00B27BB1">
        <w:trPr>
          <w:trHeight w:val="200"/>
        </w:trPr>
        <w:tc>
          <w:tcPr>
            <w:tcW w:w="1860" w:type="dxa"/>
            <w:tcBorders>
              <w:top w:val="thinThickSmallGap" w:sz="24" w:space="0" w:color="1F3864" w:themeColor="accent5" w:themeShade="80"/>
              <w:bottom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P-04-01-02-03</w:t>
            </w:r>
          </w:p>
        </w:tc>
        <w:tc>
          <w:tcPr>
            <w:tcW w:w="5955" w:type="dxa"/>
            <w:tcBorders>
              <w:top w:val="thinThickSmallGap" w:sz="24" w:space="0" w:color="1F3864" w:themeColor="accent5" w:themeShade="80"/>
              <w:left w:val="thinThickSmallGap" w:sz="24" w:space="0" w:color="1F3864" w:themeColor="accent5" w:themeShade="80"/>
              <w:right w:val="thinThickSmallGap" w:sz="24" w:space="0" w:color="1F3864" w:themeColor="accent5" w:themeShade="80"/>
            </w:tcBorders>
            <w:shd w:val="clear" w:color="auto" w:fill="DEEAF6" w:themeFill="accent1" w:themeFillTint="33"/>
          </w:tcPr>
          <w:p w:rsidR="00236CAC" w:rsidRPr="00B27BB1" w:rsidRDefault="00236CAC" w:rsidP="00236CAC">
            <w:pPr>
              <w:spacing w:before="0" w:after="0" w:line="240" w:lineRule="auto"/>
              <w:rPr>
                <w:rFonts w:ascii="Times New Roman" w:hAnsi="Times New Roman" w:cs="Times New Roman"/>
                <w:color w:val="000000"/>
                <w:sz w:val="21"/>
                <w:szCs w:val="21"/>
              </w:rPr>
            </w:pPr>
            <w:r w:rsidRPr="00B27BB1">
              <w:rPr>
                <w:rFonts w:ascii="Times New Roman" w:hAnsi="Times New Roman" w:cs="Times New Roman"/>
                <w:color w:val="000000"/>
                <w:sz w:val="21"/>
                <w:szCs w:val="21"/>
              </w:rPr>
              <w:t>Parengtų informacinių leidinių, straipsnių pavadinimų skaičius</w:t>
            </w:r>
          </w:p>
        </w:tc>
        <w:tc>
          <w:tcPr>
            <w:tcW w:w="2039" w:type="dxa"/>
            <w:tcBorders>
              <w:top w:val="thinThickSmallGap" w:sz="24" w:space="0" w:color="1F3864" w:themeColor="accent5" w:themeShade="80"/>
              <w:left w:val="thinThickSmallGap" w:sz="24" w:space="0" w:color="1F3864" w:themeColor="accent5" w:themeShade="80"/>
            </w:tcBorders>
            <w:shd w:val="clear" w:color="auto" w:fill="DEEAF6" w:themeFill="accent1" w:themeFillTint="33"/>
            <w:vAlign w:val="center"/>
          </w:tcPr>
          <w:p w:rsidR="00236CAC" w:rsidRPr="00B27BB1" w:rsidRDefault="00236CAC" w:rsidP="00236CAC">
            <w:pPr>
              <w:spacing w:before="0" w:after="0" w:line="240" w:lineRule="auto"/>
              <w:jc w:val="center"/>
              <w:rPr>
                <w:rFonts w:ascii="Times New Roman" w:hAnsi="Times New Roman" w:cs="Times New Roman"/>
                <w:b/>
                <w:color w:val="000000"/>
                <w:sz w:val="21"/>
                <w:szCs w:val="21"/>
              </w:rPr>
            </w:pPr>
            <w:r w:rsidRPr="00B27BB1">
              <w:rPr>
                <w:rFonts w:ascii="Times New Roman" w:hAnsi="Times New Roman" w:cs="Times New Roman"/>
                <w:b/>
                <w:color w:val="000000"/>
                <w:sz w:val="21"/>
                <w:szCs w:val="21"/>
              </w:rPr>
              <w:t xml:space="preserve">1038 </w:t>
            </w:r>
            <w:r w:rsidRPr="00B27BB1">
              <w:rPr>
                <w:rFonts w:ascii="Times New Roman" w:hAnsi="Times New Roman" w:cs="Times New Roman"/>
                <w:b/>
                <w:noProof/>
                <w:color w:val="000000"/>
                <w:sz w:val="21"/>
                <w:szCs w:val="21"/>
              </w:rPr>
              <w:drawing>
                <wp:inline distT="0" distB="0" distL="0" distR="0" wp14:anchorId="6B3935E1" wp14:editId="0CD4E95C">
                  <wp:extent cx="128270" cy="176530"/>
                  <wp:effectExtent l="0" t="0" r="508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270" cy="176530"/>
                          </a:xfrm>
                          <a:prstGeom prst="rect">
                            <a:avLst/>
                          </a:prstGeom>
                          <a:noFill/>
                        </pic:spPr>
                      </pic:pic>
                    </a:graphicData>
                  </a:graphic>
                </wp:inline>
              </w:drawing>
            </w:r>
          </w:p>
        </w:tc>
      </w:tr>
    </w:tbl>
    <w:p w:rsidR="00236CAC" w:rsidRPr="008C7FAC" w:rsidRDefault="00B27BB1" w:rsidP="00B27BB1">
      <w:pPr>
        <w:spacing w:before="0" w:line="240" w:lineRule="auto"/>
        <w:jc w:val="both"/>
        <w:rPr>
          <w:rFonts w:ascii="Times New Roman" w:hAnsi="Times New Roman" w:cs="Times New Roman"/>
          <w:i/>
          <w:color w:val="000000"/>
          <w:sz w:val="22"/>
          <w:szCs w:val="22"/>
        </w:rPr>
      </w:pPr>
      <w:r w:rsidRPr="008C7FAC">
        <w:rPr>
          <w:rFonts w:ascii="Times New Roman" w:hAnsi="Times New Roman" w:cs="Times New Roman"/>
          <w:i/>
          <w:color w:val="000000"/>
          <w:sz w:val="22"/>
          <w:szCs w:val="22"/>
        </w:rPr>
        <w:t xml:space="preserve">Lentelė Nr. 20. Pasiekti rodikliai 2018 m. </w:t>
      </w:r>
      <w:r w:rsidR="00236CAC" w:rsidRPr="008C7FAC">
        <w:rPr>
          <w:rFonts w:ascii="Times New Roman" w:hAnsi="Times New Roman" w:cs="Times New Roman"/>
          <w:i/>
          <w:color w:val="000000"/>
          <w:sz w:val="22"/>
          <w:szCs w:val="22"/>
        </w:rPr>
        <w:t>* 2017 m. duomenys</w:t>
      </w:r>
    </w:p>
    <w:p w:rsidR="00236CAC" w:rsidRPr="00517964" w:rsidRDefault="00236CAC" w:rsidP="00B27BB1">
      <w:pPr>
        <w:spacing w:before="0" w:after="0" w:line="240" w:lineRule="auto"/>
        <w:ind w:firstLine="851"/>
        <w:jc w:val="both"/>
        <w:rPr>
          <w:rFonts w:ascii="Times New Roman" w:eastAsia="Times New Roman" w:hAnsi="Times New Roman" w:cs="Times New Roman"/>
          <w:bCs/>
          <w:sz w:val="24"/>
          <w:szCs w:val="24"/>
        </w:rPr>
      </w:pPr>
      <w:r w:rsidRPr="0031085D">
        <w:rPr>
          <w:rFonts w:ascii="Times New Roman" w:hAnsi="Times New Roman" w:cs="Times New Roman"/>
          <w:b/>
          <w:sz w:val="24"/>
          <w:szCs w:val="24"/>
        </w:rPr>
        <w:t>S</w:t>
      </w:r>
      <w:r w:rsidR="00166E6E" w:rsidRPr="0031085D">
        <w:rPr>
          <w:rFonts w:ascii="Times New Roman" w:hAnsi="Times New Roman" w:cs="Times New Roman"/>
          <w:b/>
          <w:sz w:val="24"/>
          <w:szCs w:val="24"/>
        </w:rPr>
        <w:t>veikatą stiprinančio fizinio aktyvumo, kūno kultūros ir sporto politika</w:t>
      </w:r>
      <w:r w:rsidR="00166E6E">
        <w:rPr>
          <w:rFonts w:ascii="Times New Roman" w:eastAsia="Times New Roman" w:hAnsi="Times New Roman" w:cs="Times New Roman"/>
          <w:bCs/>
          <w:sz w:val="24"/>
          <w:szCs w:val="24"/>
        </w:rPr>
        <w:t>. A</w:t>
      </w:r>
      <w:r w:rsidRPr="0031085D">
        <w:rPr>
          <w:rFonts w:ascii="Times New Roman" w:eastAsia="Times New Roman" w:hAnsi="Times New Roman" w:cs="Times New Roman"/>
          <w:bCs/>
          <w:sz w:val="24"/>
          <w:szCs w:val="24"/>
        </w:rPr>
        <w:t>tlikta analizė Klaipėdos rajono sporto plėtros strategijos įgyvendinimo lygio, teisės aktų, reglamentuojančių sporto plėtrą šalyje, savivaldybėje, jų atitik</w:t>
      </w:r>
      <w:r w:rsidR="009332A3">
        <w:rPr>
          <w:rFonts w:ascii="Times New Roman" w:eastAsia="Times New Roman" w:hAnsi="Times New Roman" w:cs="Times New Roman"/>
          <w:bCs/>
          <w:sz w:val="24"/>
          <w:szCs w:val="24"/>
        </w:rPr>
        <w:t>tis</w:t>
      </w:r>
      <w:r w:rsidRPr="009332A3">
        <w:rPr>
          <w:rFonts w:ascii="Times New Roman" w:eastAsia="Times New Roman" w:hAnsi="Times New Roman" w:cs="Times New Roman"/>
          <w:bCs/>
          <w:sz w:val="24"/>
          <w:szCs w:val="24"/>
        </w:rPr>
        <w:t xml:space="preserve"> Savivaldybės strateginiams tikslams, savivaldybės funkcijoms, sporto finansavimo savivaldybės biudžeto </w:t>
      </w:r>
      <w:r w:rsidRPr="00586FF7">
        <w:rPr>
          <w:rFonts w:ascii="Times New Roman" w:eastAsia="Times New Roman" w:hAnsi="Times New Roman" w:cs="Times New Roman"/>
          <w:bCs/>
          <w:sz w:val="24"/>
          <w:szCs w:val="24"/>
        </w:rPr>
        <w:t>lėšomis analizė, įvertinti gyventojų sveikatos rodiklių ir gyvensenos pokyčiai bei Pasaulio sveikatos organizacijos rekomendacijos dėl fizinio akty</w:t>
      </w:r>
      <w:r w:rsidRPr="00517964">
        <w:rPr>
          <w:rFonts w:ascii="Times New Roman" w:eastAsia="Times New Roman" w:hAnsi="Times New Roman" w:cs="Times New Roman"/>
          <w:bCs/>
          <w:sz w:val="24"/>
          <w:szCs w:val="24"/>
        </w:rPr>
        <w:t>vumo skatinimo, kitų šalių patirtis remiant sporto klubus, organizuojant fizinio aktyvumo užsiėmimus gyventojams ir pateikti siūlymai Savivaldybės tarybai:</w:t>
      </w:r>
    </w:p>
    <w:p w:rsidR="00236CAC" w:rsidRPr="009332A3" w:rsidRDefault="00236CAC" w:rsidP="00B27BB1">
      <w:pPr>
        <w:spacing w:before="0" w:after="0" w:line="240" w:lineRule="auto"/>
        <w:ind w:firstLine="851"/>
        <w:jc w:val="both"/>
        <w:rPr>
          <w:rFonts w:ascii="Times New Roman" w:eastAsia="Times New Roman" w:hAnsi="Times New Roman" w:cs="Times New Roman"/>
          <w:bCs/>
          <w:sz w:val="24"/>
          <w:szCs w:val="24"/>
        </w:rPr>
      </w:pPr>
      <w:r w:rsidRPr="0031085D">
        <w:rPr>
          <w:rFonts w:ascii="Times New Roman" w:eastAsia="Times New Roman" w:hAnsi="Times New Roman" w:cs="Times New Roman"/>
          <w:bCs/>
          <w:sz w:val="24"/>
          <w:szCs w:val="24"/>
        </w:rPr>
        <w:t xml:space="preserve">1. </w:t>
      </w:r>
      <w:r w:rsidR="009332A3">
        <w:rPr>
          <w:rFonts w:ascii="Times New Roman" w:eastAsia="Times New Roman" w:hAnsi="Times New Roman" w:cs="Times New Roman"/>
          <w:bCs/>
          <w:sz w:val="24"/>
          <w:szCs w:val="24"/>
        </w:rPr>
        <w:t>B</w:t>
      </w:r>
      <w:r w:rsidRPr="0031085D">
        <w:rPr>
          <w:rFonts w:ascii="Times New Roman" w:eastAsia="Times New Roman" w:hAnsi="Times New Roman" w:cs="Times New Roman"/>
          <w:bCs/>
          <w:sz w:val="24"/>
          <w:szCs w:val="24"/>
        </w:rPr>
        <w:t xml:space="preserve">uvo nustatytos šios finansuotinos </w:t>
      </w:r>
      <w:r w:rsidR="009332A3" w:rsidRPr="008726BE">
        <w:rPr>
          <w:rFonts w:ascii="Times New Roman" w:eastAsia="Times New Roman" w:hAnsi="Times New Roman" w:cs="Times New Roman"/>
          <w:bCs/>
          <w:sz w:val="24"/>
          <w:szCs w:val="24"/>
        </w:rPr>
        <w:t xml:space="preserve">savivaldybės biudžeto lėšomis </w:t>
      </w:r>
      <w:r w:rsidR="009332A3">
        <w:rPr>
          <w:rFonts w:ascii="Times New Roman" w:eastAsia="Times New Roman" w:hAnsi="Times New Roman" w:cs="Times New Roman"/>
          <w:bCs/>
          <w:sz w:val="24"/>
          <w:szCs w:val="24"/>
        </w:rPr>
        <w:t xml:space="preserve">sporto </w:t>
      </w:r>
      <w:r w:rsidRPr="009332A3">
        <w:rPr>
          <w:rFonts w:ascii="Times New Roman" w:eastAsia="Times New Roman" w:hAnsi="Times New Roman" w:cs="Times New Roman"/>
          <w:bCs/>
          <w:sz w:val="24"/>
          <w:szCs w:val="24"/>
        </w:rPr>
        <w:t xml:space="preserve">sritys: savivaldybės gyventojų fizinio aktyvumo plėtra ir sportininkų, reprezentuojančių Klaipėdos rajono </w:t>
      </w:r>
      <w:r w:rsidRPr="009332A3">
        <w:rPr>
          <w:rFonts w:ascii="Times New Roman" w:eastAsia="Times New Roman" w:hAnsi="Times New Roman" w:cs="Times New Roman"/>
          <w:bCs/>
          <w:sz w:val="24"/>
          <w:szCs w:val="24"/>
        </w:rPr>
        <w:lastRenderedPageBreak/>
        <w:t>savivaldybę, ugdymo, dalyvavimo pasaulio, Europos, Lietuvos aukšto meistriškumo sporto varžybose, rėmimą.</w:t>
      </w:r>
    </w:p>
    <w:p w:rsidR="00236CAC" w:rsidRPr="00517964" w:rsidRDefault="00236CAC" w:rsidP="00B27BB1">
      <w:pPr>
        <w:spacing w:before="0" w:after="0" w:line="240" w:lineRule="auto"/>
        <w:ind w:firstLine="851"/>
        <w:jc w:val="both"/>
        <w:rPr>
          <w:rFonts w:ascii="Times New Roman" w:eastAsia="Times New Roman" w:hAnsi="Times New Roman" w:cs="Times New Roman"/>
          <w:bCs/>
          <w:sz w:val="24"/>
          <w:szCs w:val="24"/>
        </w:rPr>
      </w:pPr>
      <w:r w:rsidRPr="009332A3">
        <w:rPr>
          <w:rFonts w:ascii="Times New Roman" w:eastAsia="Times New Roman" w:hAnsi="Times New Roman" w:cs="Times New Roman"/>
          <w:bCs/>
          <w:sz w:val="24"/>
          <w:szCs w:val="24"/>
        </w:rPr>
        <w:t xml:space="preserve">2. </w:t>
      </w:r>
      <w:r w:rsidR="009332A3">
        <w:rPr>
          <w:rFonts w:ascii="Times New Roman" w:eastAsia="Times New Roman" w:hAnsi="Times New Roman" w:cs="Times New Roman"/>
          <w:bCs/>
          <w:sz w:val="24"/>
          <w:szCs w:val="24"/>
        </w:rPr>
        <w:t>P</w:t>
      </w:r>
      <w:r w:rsidRPr="00517964">
        <w:rPr>
          <w:rFonts w:ascii="Times New Roman" w:eastAsia="Times New Roman" w:hAnsi="Times New Roman" w:cs="Times New Roman"/>
          <w:bCs/>
          <w:sz w:val="24"/>
          <w:szCs w:val="24"/>
        </w:rPr>
        <w:t>atvirtintas sportininkų, reprezentuojančių Klaipėdos rajono savivaldybę, ugdymo, dalyvavimo pasaulio, Europos, Lietuvos aukšto meistriškumo sporto varžybose, rėmimo tvarkos aprašas.</w:t>
      </w:r>
    </w:p>
    <w:p w:rsidR="00236CAC" w:rsidRPr="0031085D" w:rsidRDefault="00236CAC" w:rsidP="00B27BB1">
      <w:pPr>
        <w:spacing w:before="0" w:after="0" w:line="240" w:lineRule="auto"/>
        <w:ind w:firstLine="851"/>
        <w:jc w:val="both"/>
        <w:rPr>
          <w:rFonts w:ascii="Times New Roman" w:eastAsia="Times New Roman" w:hAnsi="Times New Roman" w:cs="Times New Roman"/>
          <w:bCs/>
          <w:sz w:val="24"/>
          <w:szCs w:val="24"/>
        </w:rPr>
      </w:pPr>
      <w:r w:rsidRPr="0031085D">
        <w:rPr>
          <w:rFonts w:ascii="Times New Roman" w:eastAsia="Times New Roman" w:hAnsi="Times New Roman" w:cs="Times New Roman"/>
          <w:bCs/>
          <w:sz w:val="24"/>
          <w:szCs w:val="24"/>
        </w:rPr>
        <w:t>3. Dėl Klaipėdos rajono savivaldybės biudžetinės įstaigos sporto centro veiklos pokyčių.</w:t>
      </w:r>
    </w:p>
    <w:p w:rsidR="003E3071" w:rsidRPr="009332A3" w:rsidRDefault="00236CAC" w:rsidP="00B27BB1">
      <w:pPr>
        <w:spacing w:before="0" w:after="0" w:line="240" w:lineRule="auto"/>
        <w:ind w:firstLine="851"/>
        <w:jc w:val="both"/>
        <w:rPr>
          <w:rFonts w:ascii="Times New Roman" w:eastAsia="Times New Roman" w:hAnsi="Times New Roman" w:cs="Times New Roman"/>
          <w:bCs/>
          <w:sz w:val="24"/>
          <w:szCs w:val="24"/>
        </w:rPr>
      </w:pPr>
      <w:r w:rsidRPr="0031085D">
        <w:rPr>
          <w:rFonts w:ascii="Times New Roman" w:eastAsia="Times New Roman" w:hAnsi="Times New Roman" w:cs="Times New Roman"/>
          <w:bCs/>
          <w:sz w:val="24"/>
          <w:szCs w:val="24"/>
        </w:rPr>
        <w:t>4.</w:t>
      </w:r>
      <w:r w:rsidR="00B27BB1">
        <w:rPr>
          <w:rFonts w:ascii="Times New Roman" w:eastAsia="Times New Roman" w:hAnsi="Times New Roman" w:cs="Times New Roman"/>
          <w:bCs/>
          <w:sz w:val="24"/>
          <w:szCs w:val="24"/>
        </w:rPr>
        <w:t xml:space="preserve"> </w:t>
      </w:r>
      <w:r w:rsidRPr="0031085D">
        <w:rPr>
          <w:rFonts w:ascii="Times New Roman" w:eastAsia="Times New Roman" w:hAnsi="Times New Roman" w:cs="Times New Roman"/>
          <w:bCs/>
          <w:sz w:val="24"/>
          <w:szCs w:val="24"/>
        </w:rPr>
        <w:t xml:space="preserve">Įgyvendinant </w:t>
      </w:r>
      <w:r w:rsidR="009332A3" w:rsidRPr="002F00A2">
        <w:rPr>
          <w:rFonts w:ascii="Times New Roman" w:eastAsia="Times New Roman" w:hAnsi="Times New Roman" w:cs="Times New Roman"/>
          <w:bCs/>
          <w:sz w:val="24"/>
          <w:szCs w:val="24"/>
        </w:rPr>
        <w:t>Klaipėdos rajono savivaldybės teritorijoje esančių spor</w:t>
      </w:r>
      <w:r w:rsidR="009332A3">
        <w:rPr>
          <w:rFonts w:ascii="Times New Roman" w:eastAsia="Times New Roman" w:hAnsi="Times New Roman" w:cs="Times New Roman"/>
          <w:bCs/>
          <w:sz w:val="24"/>
          <w:szCs w:val="24"/>
        </w:rPr>
        <w:t xml:space="preserve">to aikštelių atnaujinimo 2018–2020 m. </w:t>
      </w:r>
      <w:r w:rsidRPr="009332A3">
        <w:rPr>
          <w:rFonts w:ascii="Times New Roman" w:eastAsia="Times New Roman" w:hAnsi="Times New Roman" w:cs="Times New Roman"/>
          <w:bCs/>
          <w:sz w:val="24"/>
          <w:szCs w:val="24"/>
        </w:rPr>
        <w:t xml:space="preserve">programą 2018 m. Veiviržėnuose (prie J. Šaulio gimnazijos) ir </w:t>
      </w:r>
      <w:proofErr w:type="spellStart"/>
      <w:r w:rsidRPr="009332A3">
        <w:rPr>
          <w:rFonts w:ascii="Times New Roman" w:eastAsia="Times New Roman" w:hAnsi="Times New Roman" w:cs="Times New Roman"/>
          <w:bCs/>
          <w:sz w:val="24"/>
          <w:szCs w:val="24"/>
        </w:rPr>
        <w:t>Šiūpariuose</w:t>
      </w:r>
      <w:proofErr w:type="spellEnd"/>
      <w:r w:rsidRPr="009332A3">
        <w:rPr>
          <w:rFonts w:ascii="Times New Roman" w:eastAsia="Times New Roman" w:hAnsi="Times New Roman" w:cs="Times New Roman"/>
          <w:bCs/>
          <w:sz w:val="24"/>
          <w:szCs w:val="24"/>
        </w:rPr>
        <w:t xml:space="preserve"> (prie </w:t>
      </w:r>
      <w:proofErr w:type="spellStart"/>
      <w:r w:rsidRPr="009332A3">
        <w:rPr>
          <w:rFonts w:ascii="Times New Roman" w:eastAsia="Times New Roman" w:hAnsi="Times New Roman" w:cs="Times New Roman"/>
          <w:bCs/>
          <w:sz w:val="24"/>
          <w:szCs w:val="24"/>
        </w:rPr>
        <w:t>Šiūparių</w:t>
      </w:r>
      <w:proofErr w:type="spellEnd"/>
      <w:r w:rsidRPr="009332A3">
        <w:rPr>
          <w:rFonts w:ascii="Times New Roman" w:eastAsia="Times New Roman" w:hAnsi="Times New Roman" w:cs="Times New Roman"/>
          <w:bCs/>
          <w:sz w:val="24"/>
          <w:szCs w:val="24"/>
        </w:rPr>
        <w:t xml:space="preserve"> mokyklos-daugiafunkcio centro) įrengtos universalios sporto aikštelės, o Gargžduose sutvarkyti lauko teniso kortai.</w:t>
      </w:r>
    </w:p>
    <w:p w:rsidR="0028184C" w:rsidRPr="008C7FAC" w:rsidRDefault="00B27BB1" w:rsidP="00AA6D36">
      <w:pPr>
        <w:spacing w:line="240" w:lineRule="auto"/>
        <w:ind w:firstLine="851"/>
        <w:jc w:val="both"/>
        <w:rPr>
          <w:rFonts w:ascii="Times New Roman" w:hAnsi="Times New Roman" w:cs="Times New Roman"/>
          <w:b/>
          <w:sz w:val="24"/>
          <w:szCs w:val="24"/>
        </w:rPr>
      </w:pPr>
      <w:r w:rsidRPr="008C7FAC">
        <w:rPr>
          <w:rFonts w:ascii="Times New Roman" w:hAnsi="Times New Roman" w:cs="Times New Roman"/>
          <w:b/>
          <w:sz w:val="24"/>
          <w:szCs w:val="24"/>
        </w:rPr>
        <w:t>Nevyriausybinių organizacijų ir bendruomeninės veiklos stiprinimo 2017–2019 metų veiksmų plano įgyvendinimo 2.3 priemonės „Remti bendruomeninę veiklą savivaldybėse“ įgyvendinimas Klaipėdos rajone.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4678"/>
        <w:gridCol w:w="992"/>
      </w:tblGrid>
      <w:tr w:rsidR="0028184C" w:rsidRPr="0031085D" w:rsidTr="008C7FAC">
        <w:trPr>
          <w:trHeight w:val="755"/>
        </w:trPr>
        <w:tc>
          <w:tcPr>
            <w:tcW w:w="567" w:type="dxa"/>
          </w:tcPr>
          <w:p w:rsidR="0028184C" w:rsidRPr="00B27BB1" w:rsidRDefault="0028184C" w:rsidP="00E72A77">
            <w:pPr>
              <w:pStyle w:val="Betarp"/>
              <w:rPr>
                <w:rFonts w:ascii="Times New Roman" w:hAnsi="Times New Roman" w:cs="Times New Roman"/>
                <w:b/>
              </w:rPr>
            </w:pPr>
            <w:r w:rsidRPr="00B27BB1">
              <w:rPr>
                <w:rFonts w:ascii="Times New Roman" w:hAnsi="Times New Roman" w:cs="Times New Roman"/>
                <w:b/>
              </w:rPr>
              <w:t>Eil. Nr.</w:t>
            </w:r>
          </w:p>
        </w:tc>
        <w:tc>
          <w:tcPr>
            <w:tcW w:w="3402" w:type="dxa"/>
          </w:tcPr>
          <w:p w:rsidR="0028184C" w:rsidRPr="00B27BB1" w:rsidRDefault="0028184C" w:rsidP="00E72A77">
            <w:pPr>
              <w:pStyle w:val="Betarp"/>
              <w:rPr>
                <w:rFonts w:ascii="Times New Roman" w:hAnsi="Times New Roman" w:cs="Times New Roman"/>
                <w:b/>
              </w:rPr>
            </w:pPr>
            <w:r w:rsidRPr="00B27BB1">
              <w:rPr>
                <w:rFonts w:ascii="Times New Roman" w:hAnsi="Times New Roman" w:cs="Times New Roman"/>
                <w:b/>
              </w:rPr>
              <w:t>Bendruomenė, NVO, religinė bendruomenė</w:t>
            </w:r>
          </w:p>
        </w:tc>
        <w:tc>
          <w:tcPr>
            <w:tcW w:w="4678" w:type="dxa"/>
          </w:tcPr>
          <w:p w:rsidR="0028184C" w:rsidRPr="00B27BB1" w:rsidRDefault="0028184C" w:rsidP="00E72A77">
            <w:pPr>
              <w:pStyle w:val="Betarp"/>
              <w:rPr>
                <w:rFonts w:ascii="Times New Roman" w:hAnsi="Times New Roman" w:cs="Times New Roman"/>
                <w:b/>
              </w:rPr>
            </w:pPr>
            <w:r w:rsidRPr="00B27BB1">
              <w:rPr>
                <w:rFonts w:ascii="Times New Roman" w:hAnsi="Times New Roman" w:cs="Times New Roman"/>
                <w:b/>
              </w:rPr>
              <w:t>Pavadinimas</w:t>
            </w:r>
          </w:p>
        </w:tc>
        <w:tc>
          <w:tcPr>
            <w:tcW w:w="992" w:type="dxa"/>
          </w:tcPr>
          <w:p w:rsidR="0028184C" w:rsidRPr="00B27BB1" w:rsidRDefault="0028184C" w:rsidP="00E72A77">
            <w:pPr>
              <w:pStyle w:val="Betarp"/>
              <w:rPr>
                <w:rFonts w:ascii="Times New Roman" w:hAnsi="Times New Roman" w:cs="Times New Roman"/>
                <w:b/>
              </w:rPr>
            </w:pPr>
            <w:r w:rsidRPr="00B27BB1">
              <w:rPr>
                <w:rFonts w:ascii="Times New Roman" w:hAnsi="Times New Roman" w:cs="Times New Roman"/>
                <w:b/>
              </w:rPr>
              <w:t>Skirta suma</w:t>
            </w:r>
            <w:r w:rsidR="008C7FAC">
              <w:rPr>
                <w:rFonts w:ascii="Times New Roman" w:hAnsi="Times New Roman" w:cs="Times New Roman"/>
                <w:b/>
              </w:rPr>
              <w:t xml:space="preserve">, </w:t>
            </w:r>
            <w:r w:rsidRPr="00B27BB1">
              <w:rPr>
                <w:rFonts w:ascii="Times New Roman" w:hAnsi="Times New Roman" w:cs="Times New Roman"/>
                <w:b/>
              </w:rPr>
              <w:t>(Eur)</w:t>
            </w:r>
          </w:p>
        </w:tc>
      </w:tr>
      <w:tr w:rsidR="0028184C" w:rsidRPr="0031085D" w:rsidTr="008C7FAC">
        <w:trPr>
          <w:trHeight w:val="328"/>
        </w:trPr>
        <w:tc>
          <w:tcPr>
            <w:tcW w:w="9639" w:type="dxa"/>
            <w:gridSpan w:val="4"/>
          </w:tcPr>
          <w:p w:rsidR="0028184C" w:rsidRPr="00B27BB1" w:rsidRDefault="0028184C" w:rsidP="00AA6D36">
            <w:pPr>
              <w:pStyle w:val="Betarp"/>
              <w:jc w:val="center"/>
              <w:rPr>
                <w:rFonts w:ascii="Times New Roman" w:hAnsi="Times New Roman" w:cs="Times New Roman"/>
                <w:b/>
                <w:sz w:val="21"/>
                <w:szCs w:val="21"/>
              </w:rPr>
            </w:pPr>
            <w:r w:rsidRPr="00B27BB1">
              <w:rPr>
                <w:rFonts w:ascii="Times New Roman" w:hAnsi="Times New Roman" w:cs="Times New Roman"/>
                <w:b/>
                <w:sz w:val="21"/>
                <w:szCs w:val="21"/>
              </w:rPr>
              <w:t>I. Finansavimas skirtas atskira eilute Strateginiame veiklos plane (SB lėšos)</w:t>
            </w:r>
          </w:p>
        </w:tc>
      </w:tr>
      <w:tr w:rsidR="0028184C" w:rsidRPr="0031085D" w:rsidTr="008C7FAC">
        <w:trPr>
          <w:trHeight w:val="545"/>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1.</w:t>
            </w:r>
          </w:p>
        </w:tc>
        <w:tc>
          <w:tcPr>
            <w:tcW w:w="3402" w:type="dxa"/>
          </w:tcPr>
          <w:p w:rsidR="0028184C" w:rsidRPr="00B27BB1" w:rsidRDefault="0028184C" w:rsidP="00E72A77">
            <w:pPr>
              <w:pStyle w:val="Betarp"/>
              <w:rPr>
                <w:rFonts w:ascii="Times New Roman" w:hAnsi="Times New Roman" w:cs="Times New Roman"/>
                <w:sz w:val="21"/>
                <w:szCs w:val="21"/>
              </w:rPr>
            </w:pPr>
            <w:r w:rsidRPr="00B27BB1">
              <w:rPr>
                <w:rFonts w:ascii="Times New Roman" w:eastAsia="Calibri" w:hAnsi="Times New Roman" w:cs="Times New Roman"/>
                <w:sz w:val="21"/>
                <w:szCs w:val="21"/>
              </w:rPr>
              <w:t xml:space="preserve">Gargždų Šv. </w:t>
            </w:r>
            <w:r w:rsidR="00CD2747">
              <w:rPr>
                <w:rFonts w:ascii="Times New Roman" w:eastAsia="Calibri" w:hAnsi="Times New Roman" w:cs="Times New Roman"/>
                <w:sz w:val="21"/>
                <w:szCs w:val="21"/>
              </w:rPr>
              <w:t>a</w:t>
            </w:r>
            <w:r w:rsidRPr="00B27BB1">
              <w:rPr>
                <w:rFonts w:ascii="Times New Roman" w:eastAsia="Calibri" w:hAnsi="Times New Roman" w:cs="Times New Roman"/>
                <w:sz w:val="21"/>
                <w:szCs w:val="21"/>
              </w:rPr>
              <w:t>rkangelo Mykolo parapija</w:t>
            </w:r>
          </w:p>
        </w:tc>
        <w:tc>
          <w:tcPr>
            <w:tcW w:w="4678" w:type="dxa"/>
          </w:tcPr>
          <w:p w:rsidR="0028184C" w:rsidRPr="00B27BB1" w:rsidRDefault="0028184C" w:rsidP="00E72A77">
            <w:pPr>
              <w:pStyle w:val="Betarp"/>
              <w:rPr>
                <w:rFonts w:ascii="Times New Roman" w:hAnsi="Times New Roman" w:cs="Times New Roman"/>
                <w:sz w:val="21"/>
                <w:szCs w:val="21"/>
              </w:rPr>
            </w:pPr>
            <w:r w:rsidRPr="00B27BB1">
              <w:rPr>
                <w:rFonts w:ascii="Times New Roman" w:eastAsia="Calibri" w:hAnsi="Times New Roman" w:cs="Times New Roman"/>
                <w:sz w:val="21"/>
                <w:szCs w:val="21"/>
              </w:rPr>
              <w:t xml:space="preserve">Gargždų Šv. </w:t>
            </w:r>
            <w:r w:rsidR="00CD2747">
              <w:rPr>
                <w:rFonts w:ascii="Times New Roman" w:eastAsia="Calibri" w:hAnsi="Times New Roman" w:cs="Times New Roman"/>
                <w:sz w:val="21"/>
                <w:szCs w:val="21"/>
              </w:rPr>
              <w:t>a</w:t>
            </w:r>
            <w:r w:rsidRPr="00B27BB1">
              <w:rPr>
                <w:rFonts w:ascii="Times New Roman" w:eastAsia="Calibri" w:hAnsi="Times New Roman" w:cs="Times New Roman"/>
                <w:sz w:val="21"/>
                <w:szCs w:val="21"/>
              </w:rPr>
              <w:t>rkangelo Mykolo parapijos patalpų atnaujinimo dalinis finansavimas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10 000 </w:t>
            </w:r>
          </w:p>
        </w:tc>
      </w:tr>
      <w:tr w:rsidR="0028184C" w:rsidRPr="0031085D" w:rsidTr="008C7FAC">
        <w:trPr>
          <w:trHeight w:val="563"/>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2.</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 xml:space="preserve">Veiviržėnų Šv. </w:t>
            </w:r>
            <w:r w:rsidR="00CD2747">
              <w:rPr>
                <w:rFonts w:ascii="Times New Roman" w:eastAsia="Calibri" w:hAnsi="Times New Roman" w:cs="Times New Roman"/>
                <w:sz w:val="21"/>
                <w:szCs w:val="21"/>
              </w:rPr>
              <w:t>a</w:t>
            </w:r>
            <w:r w:rsidRPr="00B27BB1">
              <w:rPr>
                <w:rFonts w:ascii="Times New Roman" w:eastAsia="Calibri" w:hAnsi="Times New Roman" w:cs="Times New Roman"/>
                <w:sz w:val="21"/>
                <w:szCs w:val="21"/>
              </w:rPr>
              <w:t xml:space="preserve">paštalo </w:t>
            </w:r>
            <w:r w:rsidR="00CD2747">
              <w:rPr>
                <w:rFonts w:ascii="Times New Roman" w:eastAsia="Calibri" w:hAnsi="Times New Roman" w:cs="Times New Roman"/>
                <w:sz w:val="21"/>
                <w:szCs w:val="21"/>
              </w:rPr>
              <w:t xml:space="preserve">Mato </w:t>
            </w:r>
            <w:r w:rsidRPr="00B27BB1">
              <w:rPr>
                <w:rFonts w:ascii="Times New Roman" w:eastAsia="Calibri" w:hAnsi="Times New Roman" w:cs="Times New Roman"/>
                <w:sz w:val="21"/>
                <w:szCs w:val="21"/>
              </w:rPr>
              <w:t>evangelisto parapija</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 xml:space="preserve">Veiviržėnų Šv. </w:t>
            </w:r>
            <w:r w:rsidR="00CD2747">
              <w:rPr>
                <w:rFonts w:ascii="Times New Roman" w:eastAsia="Calibri" w:hAnsi="Times New Roman" w:cs="Times New Roman"/>
                <w:sz w:val="21"/>
                <w:szCs w:val="21"/>
              </w:rPr>
              <w:t>a</w:t>
            </w:r>
            <w:r w:rsidRPr="00B27BB1">
              <w:rPr>
                <w:rFonts w:ascii="Times New Roman" w:eastAsia="Calibri" w:hAnsi="Times New Roman" w:cs="Times New Roman"/>
                <w:sz w:val="21"/>
                <w:szCs w:val="21"/>
              </w:rPr>
              <w:t xml:space="preserve">paštalo </w:t>
            </w:r>
            <w:r w:rsidR="00CD2747">
              <w:rPr>
                <w:rFonts w:ascii="Times New Roman" w:eastAsia="Calibri" w:hAnsi="Times New Roman" w:cs="Times New Roman"/>
                <w:sz w:val="21"/>
                <w:szCs w:val="21"/>
              </w:rPr>
              <w:t xml:space="preserve">Mato </w:t>
            </w:r>
            <w:r w:rsidRPr="00B27BB1">
              <w:rPr>
                <w:rFonts w:ascii="Times New Roman" w:eastAsia="Calibri" w:hAnsi="Times New Roman" w:cs="Times New Roman"/>
                <w:sz w:val="21"/>
                <w:szCs w:val="21"/>
              </w:rPr>
              <w:t>evangelisto parapijos klebonijos renovacijos darbų dalinis finansavimas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42 000 </w:t>
            </w:r>
          </w:p>
        </w:tc>
      </w:tr>
      <w:tr w:rsidR="0028184C" w:rsidRPr="0031085D" w:rsidTr="008C7FAC">
        <w:trPr>
          <w:trHeight w:val="529"/>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3.</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 xml:space="preserve">Lietuvos </w:t>
            </w:r>
            <w:r w:rsidR="00CD2747">
              <w:rPr>
                <w:rFonts w:ascii="Times New Roman" w:eastAsia="Calibri" w:hAnsi="Times New Roman" w:cs="Times New Roman"/>
                <w:sz w:val="21"/>
                <w:szCs w:val="21"/>
              </w:rPr>
              <w:t>š</w:t>
            </w:r>
            <w:r w:rsidRPr="00B27BB1">
              <w:rPr>
                <w:rFonts w:ascii="Times New Roman" w:eastAsia="Calibri" w:hAnsi="Times New Roman" w:cs="Times New Roman"/>
                <w:sz w:val="21"/>
                <w:szCs w:val="21"/>
              </w:rPr>
              <w:t>aulių sąjunga</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 xml:space="preserve">Lietuvos </w:t>
            </w:r>
            <w:r w:rsidR="00CD2747">
              <w:rPr>
                <w:rFonts w:ascii="Times New Roman" w:eastAsia="Calibri" w:hAnsi="Times New Roman" w:cs="Times New Roman"/>
                <w:sz w:val="21"/>
                <w:szCs w:val="21"/>
              </w:rPr>
              <w:t>š</w:t>
            </w:r>
            <w:r w:rsidRPr="00B27BB1">
              <w:rPr>
                <w:rFonts w:ascii="Times New Roman" w:eastAsia="Calibri" w:hAnsi="Times New Roman" w:cs="Times New Roman"/>
                <w:sz w:val="21"/>
                <w:szCs w:val="21"/>
              </w:rPr>
              <w:t>aulių sąjungos aprūpinimo uniformomis dalinis finansavimas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5 000 </w:t>
            </w:r>
          </w:p>
        </w:tc>
      </w:tr>
      <w:tr w:rsidR="0028184C" w:rsidRPr="0031085D" w:rsidTr="008C7FAC">
        <w:trPr>
          <w:trHeight w:val="509"/>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4. </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Lietuvos politinių kalinių ir tremtinių sąjungos Klaipėdos rajono filialas</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Partizanų perlaidojimo vietos paminklo ir teritorijos sutvarkymo finansavimas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5 000</w:t>
            </w:r>
          </w:p>
        </w:tc>
      </w:tr>
      <w:tr w:rsidR="0028184C" w:rsidRPr="0031085D" w:rsidTr="008C7FAC">
        <w:trPr>
          <w:trHeight w:val="493"/>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5.</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Kvietinių bendruomenės centras</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Aktyvios poilsio zonos įrengimui Kvietiniuose įgyvendinimas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2 000</w:t>
            </w:r>
          </w:p>
        </w:tc>
      </w:tr>
      <w:tr w:rsidR="0028184C" w:rsidRPr="0031085D" w:rsidTr="008C7FAC">
        <w:trPr>
          <w:trHeight w:val="331"/>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6.</w:t>
            </w:r>
          </w:p>
        </w:tc>
        <w:tc>
          <w:tcPr>
            <w:tcW w:w="3402" w:type="dxa"/>
          </w:tcPr>
          <w:p w:rsidR="0028184C" w:rsidRPr="00B27BB1" w:rsidRDefault="0028184C" w:rsidP="00E72A77">
            <w:pPr>
              <w:pStyle w:val="Betarp"/>
              <w:rPr>
                <w:rFonts w:ascii="Times New Roman" w:eastAsia="Calibri" w:hAnsi="Times New Roman" w:cs="Times New Roman"/>
                <w:sz w:val="21"/>
                <w:szCs w:val="21"/>
              </w:rPr>
            </w:pPr>
            <w:proofErr w:type="spellStart"/>
            <w:r w:rsidRPr="00B27BB1">
              <w:rPr>
                <w:rFonts w:ascii="Times New Roman" w:eastAsia="Calibri" w:hAnsi="Times New Roman" w:cs="Times New Roman"/>
                <w:sz w:val="21"/>
                <w:szCs w:val="21"/>
              </w:rPr>
              <w:t>Slengių</w:t>
            </w:r>
            <w:proofErr w:type="spellEnd"/>
            <w:r w:rsidRPr="00B27BB1">
              <w:rPr>
                <w:rFonts w:ascii="Times New Roman" w:eastAsia="Calibri" w:hAnsi="Times New Roman" w:cs="Times New Roman"/>
                <w:sz w:val="21"/>
                <w:szCs w:val="21"/>
              </w:rPr>
              <w:t xml:space="preserve"> parapija</w:t>
            </w:r>
          </w:p>
        </w:tc>
        <w:tc>
          <w:tcPr>
            <w:tcW w:w="4678" w:type="dxa"/>
          </w:tcPr>
          <w:p w:rsidR="0028184C" w:rsidRPr="00B27BB1" w:rsidRDefault="0028184C" w:rsidP="00E72A77">
            <w:pPr>
              <w:pStyle w:val="Betarp"/>
              <w:rPr>
                <w:rFonts w:ascii="Times New Roman" w:eastAsia="Calibri" w:hAnsi="Times New Roman" w:cs="Times New Roman"/>
                <w:sz w:val="21"/>
                <w:szCs w:val="21"/>
              </w:rPr>
            </w:pPr>
            <w:proofErr w:type="spellStart"/>
            <w:r w:rsidRPr="00B27BB1">
              <w:rPr>
                <w:rFonts w:ascii="Times New Roman" w:hAnsi="Times New Roman" w:cs="Times New Roman"/>
                <w:sz w:val="21"/>
                <w:szCs w:val="21"/>
              </w:rPr>
              <w:t>Slengių</w:t>
            </w:r>
            <w:proofErr w:type="spellEnd"/>
            <w:r w:rsidRPr="00B27BB1">
              <w:rPr>
                <w:rFonts w:ascii="Times New Roman" w:hAnsi="Times New Roman" w:cs="Times New Roman"/>
                <w:sz w:val="21"/>
                <w:szCs w:val="21"/>
              </w:rPr>
              <w:t xml:space="preserve"> bažnyčios statybos dalinis finansavimas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60 000</w:t>
            </w:r>
          </w:p>
        </w:tc>
      </w:tr>
      <w:tr w:rsidR="0028184C" w:rsidRPr="0031085D" w:rsidTr="008C7FAC">
        <w:trPr>
          <w:trHeight w:val="70"/>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7. </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 xml:space="preserve">Priekulės Šv. Antano </w:t>
            </w:r>
            <w:r w:rsidR="00B27BB1">
              <w:rPr>
                <w:rFonts w:ascii="Times New Roman" w:eastAsia="Calibri" w:hAnsi="Times New Roman" w:cs="Times New Roman"/>
                <w:sz w:val="21"/>
                <w:szCs w:val="21"/>
              </w:rPr>
              <w:t>P</w:t>
            </w:r>
            <w:r w:rsidRPr="00B27BB1">
              <w:rPr>
                <w:rFonts w:ascii="Times New Roman" w:eastAsia="Calibri" w:hAnsi="Times New Roman" w:cs="Times New Roman"/>
                <w:sz w:val="21"/>
                <w:szCs w:val="21"/>
              </w:rPr>
              <w:t>aduviečio parapija</w:t>
            </w:r>
          </w:p>
        </w:tc>
        <w:tc>
          <w:tcPr>
            <w:tcW w:w="4678" w:type="dxa"/>
          </w:tcPr>
          <w:p w:rsidR="0028184C" w:rsidRPr="00B27BB1" w:rsidRDefault="0028184C" w:rsidP="00E72A77">
            <w:pPr>
              <w:pStyle w:val="Betarp"/>
              <w:rPr>
                <w:rFonts w:ascii="Times New Roman" w:hAnsi="Times New Roman" w:cs="Times New Roman"/>
                <w:sz w:val="21"/>
                <w:szCs w:val="21"/>
              </w:rPr>
            </w:pPr>
            <w:r w:rsidRPr="00B27BB1">
              <w:rPr>
                <w:rFonts w:ascii="Times New Roman" w:eastAsia="Calibri" w:hAnsi="Times New Roman" w:cs="Times New Roman"/>
                <w:sz w:val="21"/>
                <w:szCs w:val="21"/>
              </w:rPr>
              <w:t xml:space="preserve">Priekulės Šv. Antano </w:t>
            </w:r>
            <w:r w:rsidR="00B27BB1">
              <w:rPr>
                <w:rFonts w:ascii="Times New Roman" w:eastAsia="Calibri" w:hAnsi="Times New Roman" w:cs="Times New Roman"/>
                <w:sz w:val="21"/>
                <w:szCs w:val="21"/>
              </w:rPr>
              <w:t>P</w:t>
            </w:r>
            <w:r w:rsidRPr="00B27BB1">
              <w:rPr>
                <w:rFonts w:ascii="Times New Roman" w:eastAsia="Calibri" w:hAnsi="Times New Roman" w:cs="Times New Roman"/>
                <w:sz w:val="21"/>
                <w:szCs w:val="21"/>
              </w:rPr>
              <w:t>aduviečio parapijos namų pastato projektavimo darbų išlaidoms kompensuoti</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3 500</w:t>
            </w:r>
          </w:p>
        </w:tc>
      </w:tr>
      <w:tr w:rsidR="0028184C" w:rsidRPr="0031085D" w:rsidTr="008C7FAC">
        <w:trPr>
          <w:trHeight w:val="302"/>
        </w:trPr>
        <w:tc>
          <w:tcPr>
            <w:tcW w:w="8647" w:type="dxa"/>
            <w:gridSpan w:val="3"/>
          </w:tcPr>
          <w:p w:rsidR="0028184C" w:rsidRPr="00B27BB1" w:rsidRDefault="0028184C" w:rsidP="00E72A77">
            <w:pPr>
              <w:pStyle w:val="Betarp"/>
              <w:rPr>
                <w:rFonts w:ascii="Times New Roman" w:eastAsia="Calibri" w:hAnsi="Times New Roman" w:cs="Times New Roman"/>
                <w:b/>
                <w:sz w:val="21"/>
                <w:szCs w:val="21"/>
              </w:rPr>
            </w:pPr>
            <w:r w:rsidRPr="00B27BB1">
              <w:rPr>
                <w:rFonts w:ascii="Times New Roman" w:eastAsia="Calibri" w:hAnsi="Times New Roman" w:cs="Times New Roman"/>
                <w:b/>
                <w:sz w:val="21"/>
                <w:szCs w:val="21"/>
              </w:rPr>
              <w:t>IŠ VISO:</w:t>
            </w:r>
          </w:p>
        </w:tc>
        <w:tc>
          <w:tcPr>
            <w:tcW w:w="992" w:type="dxa"/>
          </w:tcPr>
          <w:p w:rsidR="0028184C" w:rsidRPr="00AA6D36" w:rsidRDefault="0028184C" w:rsidP="00E72A77">
            <w:pPr>
              <w:pStyle w:val="Betarp"/>
              <w:rPr>
                <w:rFonts w:ascii="Times New Roman" w:hAnsi="Times New Roman" w:cs="Times New Roman"/>
                <w:b/>
              </w:rPr>
            </w:pPr>
            <w:r w:rsidRPr="00AA6D36">
              <w:rPr>
                <w:rFonts w:ascii="Times New Roman" w:hAnsi="Times New Roman" w:cs="Times New Roman"/>
                <w:b/>
              </w:rPr>
              <w:t>127</w:t>
            </w:r>
            <w:r w:rsidR="00AA6D36">
              <w:rPr>
                <w:rFonts w:ascii="Times New Roman" w:hAnsi="Times New Roman" w:cs="Times New Roman"/>
                <w:b/>
              </w:rPr>
              <w:t xml:space="preserve"> </w:t>
            </w:r>
            <w:r w:rsidRPr="00AA6D36">
              <w:rPr>
                <w:rFonts w:ascii="Times New Roman" w:hAnsi="Times New Roman" w:cs="Times New Roman"/>
                <w:b/>
              </w:rPr>
              <w:t>500</w:t>
            </w:r>
          </w:p>
        </w:tc>
      </w:tr>
      <w:tr w:rsidR="0028184C" w:rsidRPr="0031085D" w:rsidTr="008C7FAC">
        <w:trPr>
          <w:trHeight w:val="359"/>
        </w:trPr>
        <w:tc>
          <w:tcPr>
            <w:tcW w:w="9639" w:type="dxa"/>
            <w:gridSpan w:val="4"/>
          </w:tcPr>
          <w:p w:rsidR="0028184C" w:rsidRPr="00B27BB1" w:rsidRDefault="0028184C" w:rsidP="00E72A77">
            <w:pPr>
              <w:pStyle w:val="Betarp"/>
              <w:jc w:val="center"/>
              <w:rPr>
                <w:rFonts w:ascii="Times New Roman" w:hAnsi="Times New Roman" w:cs="Times New Roman"/>
                <w:b/>
                <w:sz w:val="21"/>
                <w:szCs w:val="21"/>
              </w:rPr>
            </w:pPr>
            <w:r w:rsidRPr="00B27BB1">
              <w:rPr>
                <w:rFonts w:ascii="Times New Roman" w:hAnsi="Times New Roman" w:cs="Times New Roman"/>
                <w:b/>
                <w:sz w:val="21"/>
                <w:szCs w:val="21"/>
              </w:rPr>
              <w:t>II. Finansavimas iš programoms skirtų lėšų (SB lėšos)</w:t>
            </w:r>
          </w:p>
        </w:tc>
      </w:tr>
      <w:tr w:rsidR="0028184C" w:rsidRPr="0031085D" w:rsidTr="008C7FAC">
        <w:trPr>
          <w:trHeight w:val="587"/>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7.</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45 NVO, bendruomenės, sporto klubai, VšĮ</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Klaipėdos rajono savivaldybės ir nevyriausybinių organizacijų bendradarbiavimo programos įgyvendinimas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89 800</w:t>
            </w:r>
          </w:p>
        </w:tc>
      </w:tr>
      <w:tr w:rsidR="0028184C" w:rsidRPr="0031085D" w:rsidTr="008C7FAC">
        <w:trPr>
          <w:trHeight w:val="659"/>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 xml:space="preserve">8. </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Klaipėdos rajono religinės bendruomenės</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Klaipėdos rajono tradicinių religinių bendruomenių ir bendrijų programos įgyvendinimas</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50 000</w:t>
            </w:r>
          </w:p>
        </w:tc>
      </w:tr>
      <w:tr w:rsidR="0028184C" w:rsidRPr="0031085D" w:rsidTr="008C7FAC">
        <w:trPr>
          <w:trHeight w:val="458"/>
        </w:trPr>
        <w:tc>
          <w:tcPr>
            <w:tcW w:w="9639" w:type="dxa"/>
            <w:gridSpan w:val="4"/>
          </w:tcPr>
          <w:p w:rsidR="0028184C" w:rsidRPr="00B27BB1" w:rsidRDefault="0028184C" w:rsidP="00E72A77">
            <w:pPr>
              <w:pStyle w:val="Betarp"/>
              <w:jc w:val="center"/>
              <w:rPr>
                <w:rFonts w:ascii="Times New Roman" w:hAnsi="Times New Roman" w:cs="Times New Roman"/>
                <w:sz w:val="21"/>
                <w:szCs w:val="21"/>
              </w:rPr>
            </w:pPr>
            <w:r w:rsidRPr="00B27BB1">
              <w:rPr>
                <w:rFonts w:ascii="Times New Roman" w:hAnsi="Times New Roman" w:cs="Times New Roman"/>
                <w:b/>
                <w:sz w:val="21"/>
                <w:szCs w:val="21"/>
              </w:rPr>
              <w:t>III. Finansavimas iš programoms skirtų lėšų (VB lėšos)</w:t>
            </w:r>
          </w:p>
        </w:tc>
      </w:tr>
      <w:tr w:rsidR="0028184C" w:rsidRPr="0031085D" w:rsidTr="008C7FAC">
        <w:trPr>
          <w:trHeight w:val="659"/>
        </w:trPr>
        <w:tc>
          <w:tcPr>
            <w:tcW w:w="567"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9.</w:t>
            </w:r>
          </w:p>
        </w:tc>
        <w:tc>
          <w:tcPr>
            <w:tcW w:w="3402"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eastAsia="Calibri" w:hAnsi="Times New Roman" w:cs="Times New Roman"/>
                <w:sz w:val="21"/>
                <w:szCs w:val="21"/>
              </w:rPr>
              <w:t>18 bendruomeninių organizacijų</w:t>
            </w:r>
          </w:p>
        </w:tc>
        <w:tc>
          <w:tcPr>
            <w:tcW w:w="4678" w:type="dxa"/>
          </w:tcPr>
          <w:p w:rsidR="0028184C" w:rsidRPr="00B27BB1" w:rsidRDefault="0028184C" w:rsidP="00E72A77">
            <w:pPr>
              <w:pStyle w:val="Betarp"/>
              <w:rPr>
                <w:rFonts w:ascii="Times New Roman" w:eastAsia="Calibri" w:hAnsi="Times New Roman" w:cs="Times New Roman"/>
                <w:sz w:val="21"/>
                <w:szCs w:val="21"/>
              </w:rPr>
            </w:pPr>
            <w:r w:rsidRPr="00B27BB1">
              <w:rPr>
                <w:rFonts w:ascii="Times New Roman" w:hAnsi="Times New Roman" w:cs="Times New Roman"/>
                <w:sz w:val="21"/>
                <w:szCs w:val="21"/>
              </w:rPr>
              <w:t>Nevyriausybinių organizacijų ir bendruomeninės veiklos stiprinimo 2017</w:t>
            </w:r>
            <w:r w:rsidR="00CD2747">
              <w:rPr>
                <w:rFonts w:ascii="Times New Roman" w:hAnsi="Times New Roman" w:cs="Times New Roman"/>
                <w:sz w:val="21"/>
                <w:szCs w:val="21"/>
              </w:rPr>
              <w:t>−</w:t>
            </w:r>
            <w:r w:rsidRPr="00B27BB1">
              <w:rPr>
                <w:rFonts w:ascii="Times New Roman" w:hAnsi="Times New Roman" w:cs="Times New Roman"/>
                <w:sz w:val="21"/>
                <w:szCs w:val="21"/>
              </w:rPr>
              <w:t xml:space="preserve">2019 metų veiksmų plano įgyvendinimo 2.3 priemonės „Remti bendruomeninę veiklą savivaldybėse“ įgyvendinimas Klaipėdos rajone </w:t>
            </w:r>
          </w:p>
        </w:tc>
        <w:tc>
          <w:tcPr>
            <w:tcW w:w="992" w:type="dxa"/>
          </w:tcPr>
          <w:p w:rsidR="0028184C" w:rsidRPr="00B27BB1" w:rsidRDefault="0028184C" w:rsidP="00E72A77">
            <w:pPr>
              <w:pStyle w:val="Betarp"/>
              <w:rPr>
                <w:rFonts w:ascii="Times New Roman" w:hAnsi="Times New Roman" w:cs="Times New Roman"/>
                <w:sz w:val="21"/>
                <w:szCs w:val="21"/>
              </w:rPr>
            </w:pPr>
            <w:r w:rsidRPr="00B27BB1">
              <w:rPr>
                <w:rFonts w:ascii="Times New Roman" w:hAnsi="Times New Roman" w:cs="Times New Roman"/>
                <w:sz w:val="21"/>
                <w:szCs w:val="21"/>
              </w:rPr>
              <w:t>37 501 (Valstybės lėšos)</w:t>
            </w:r>
          </w:p>
        </w:tc>
      </w:tr>
      <w:tr w:rsidR="0028184C" w:rsidRPr="0031085D" w:rsidTr="008C7FAC">
        <w:trPr>
          <w:trHeight w:val="238"/>
        </w:trPr>
        <w:tc>
          <w:tcPr>
            <w:tcW w:w="8647" w:type="dxa"/>
            <w:gridSpan w:val="3"/>
          </w:tcPr>
          <w:p w:rsidR="0028184C" w:rsidRPr="00B27BB1" w:rsidRDefault="0028184C" w:rsidP="00E72A77">
            <w:pPr>
              <w:pStyle w:val="Betarp"/>
              <w:jc w:val="right"/>
              <w:rPr>
                <w:rFonts w:ascii="Times New Roman" w:hAnsi="Times New Roman" w:cs="Times New Roman"/>
                <w:b/>
                <w:sz w:val="21"/>
                <w:szCs w:val="21"/>
              </w:rPr>
            </w:pPr>
            <w:r w:rsidRPr="00B27BB1">
              <w:rPr>
                <w:rFonts w:ascii="Times New Roman" w:hAnsi="Times New Roman" w:cs="Times New Roman"/>
                <w:b/>
                <w:sz w:val="21"/>
                <w:szCs w:val="21"/>
              </w:rPr>
              <w:tab/>
              <w:t>IŠ VISO (II+III):</w:t>
            </w:r>
          </w:p>
        </w:tc>
        <w:tc>
          <w:tcPr>
            <w:tcW w:w="992" w:type="dxa"/>
          </w:tcPr>
          <w:p w:rsidR="0028184C" w:rsidRPr="00B27BB1" w:rsidRDefault="0028184C" w:rsidP="00E72A77">
            <w:pPr>
              <w:pStyle w:val="Betarp"/>
              <w:rPr>
                <w:rFonts w:ascii="Times New Roman" w:hAnsi="Times New Roman" w:cs="Times New Roman"/>
                <w:b/>
                <w:sz w:val="21"/>
                <w:szCs w:val="21"/>
              </w:rPr>
            </w:pPr>
            <w:r w:rsidRPr="00B27BB1">
              <w:rPr>
                <w:rFonts w:ascii="Times New Roman" w:hAnsi="Times New Roman" w:cs="Times New Roman"/>
                <w:b/>
                <w:sz w:val="21"/>
                <w:szCs w:val="21"/>
              </w:rPr>
              <w:t>177 401</w:t>
            </w:r>
          </w:p>
        </w:tc>
      </w:tr>
      <w:tr w:rsidR="0028184C" w:rsidRPr="0031085D" w:rsidTr="008C7FAC">
        <w:trPr>
          <w:trHeight w:val="316"/>
        </w:trPr>
        <w:tc>
          <w:tcPr>
            <w:tcW w:w="8647" w:type="dxa"/>
            <w:gridSpan w:val="3"/>
          </w:tcPr>
          <w:p w:rsidR="0028184C" w:rsidRPr="00B27BB1" w:rsidRDefault="0028184C" w:rsidP="00E72A77">
            <w:pPr>
              <w:pStyle w:val="Betarp"/>
              <w:jc w:val="right"/>
              <w:rPr>
                <w:rFonts w:ascii="Times New Roman" w:hAnsi="Times New Roman" w:cs="Times New Roman"/>
                <w:b/>
                <w:sz w:val="21"/>
                <w:szCs w:val="21"/>
              </w:rPr>
            </w:pPr>
            <w:r w:rsidRPr="00B27BB1">
              <w:rPr>
                <w:rFonts w:ascii="Times New Roman" w:hAnsi="Times New Roman" w:cs="Times New Roman"/>
                <w:b/>
                <w:sz w:val="21"/>
                <w:szCs w:val="21"/>
              </w:rPr>
              <w:tab/>
              <w:t>IŠ VISO(I+II+III):</w:t>
            </w:r>
          </w:p>
        </w:tc>
        <w:tc>
          <w:tcPr>
            <w:tcW w:w="992" w:type="dxa"/>
          </w:tcPr>
          <w:p w:rsidR="0028184C" w:rsidRPr="00B27BB1" w:rsidRDefault="0028184C" w:rsidP="00E72A77">
            <w:pPr>
              <w:pStyle w:val="Betarp"/>
              <w:rPr>
                <w:rFonts w:ascii="Times New Roman" w:hAnsi="Times New Roman" w:cs="Times New Roman"/>
                <w:b/>
                <w:sz w:val="21"/>
                <w:szCs w:val="21"/>
              </w:rPr>
            </w:pPr>
            <w:r w:rsidRPr="00B27BB1">
              <w:rPr>
                <w:rFonts w:ascii="Times New Roman" w:hAnsi="Times New Roman" w:cs="Times New Roman"/>
                <w:b/>
                <w:sz w:val="21"/>
                <w:szCs w:val="21"/>
              </w:rPr>
              <w:t>304 901</w:t>
            </w:r>
          </w:p>
        </w:tc>
      </w:tr>
    </w:tbl>
    <w:p w:rsidR="0028184C" w:rsidRPr="008C7FAC" w:rsidRDefault="00B27BB1" w:rsidP="00AA6D36">
      <w:pPr>
        <w:spacing w:line="240" w:lineRule="auto"/>
        <w:jc w:val="both"/>
        <w:rPr>
          <w:rFonts w:ascii="Times New Roman" w:hAnsi="Times New Roman" w:cs="Times New Roman"/>
          <w:b/>
          <w:sz w:val="22"/>
          <w:szCs w:val="22"/>
        </w:rPr>
      </w:pPr>
      <w:r w:rsidRPr="008C7FAC">
        <w:rPr>
          <w:rFonts w:ascii="Times New Roman" w:hAnsi="Times New Roman" w:cs="Times New Roman"/>
          <w:i/>
          <w:sz w:val="22"/>
          <w:szCs w:val="22"/>
        </w:rPr>
        <w:t xml:space="preserve">Lentelė Nr. 21. 2018 metais bendruomenėms, religinėms bendruomenėms, NVO skirtas finansavimas (iš viso). </w:t>
      </w:r>
    </w:p>
    <w:p w:rsidR="0028184C" w:rsidRPr="0031085D" w:rsidRDefault="00AA6D36" w:rsidP="0028184C">
      <w:pPr>
        <w:spacing w:line="240" w:lineRule="auto"/>
        <w:rPr>
          <w:rFonts w:ascii="Times New Roman" w:hAnsi="Times New Roman" w:cs="Times New Roman"/>
          <w:b/>
        </w:rPr>
      </w:pPr>
      <w:r w:rsidRPr="0031085D">
        <w:rPr>
          <w:rFonts w:ascii="Times New Roman" w:hAnsi="Times New Roman" w:cs="Times New Roman"/>
          <w:b/>
          <w:noProof/>
        </w:rPr>
        <w:lastRenderedPageBreak/>
        <w:drawing>
          <wp:anchor distT="0" distB="0" distL="114300" distR="114300" simplePos="0" relativeHeight="251698176" behindDoc="1" locked="0" layoutInCell="1" allowOverlap="1" wp14:anchorId="630BA8DF" wp14:editId="515A5C23">
            <wp:simplePos x="0" y="0"/>
            <wp:positionH relativeFrom="column">
              <wp:posOffset>2815590</wp:posOffset>
            </wp:positionH>
            <wp:positionV relativeFrom="paragraph">
              <wp:posOffset>10796</wp:posOffset>
            </wp:positionV>
            <wp:extent cx="3305175" cy="3295650"/>
            <wp:effectExtent l="0" t="0" r="0" b="0"/>
            <wp:wrapNone/>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28184C" w:rsidRPr="0031085D">
        <w:rPr>
          <w:rFonts w:ascii="Times New Roman" w:hAnsi="Times New Roman" w:cs="Times New Roman"/>
          <w:b/>
          <w:noProof/>
        </w:rPr>
        <w:drawing>
          <wp:inline distT="0" distB="0" distL="0" distR="0" wp14:anchorId="128D7E7D" wp14:editId="593A37BB">
            <wp:extent cx="2266950" cy="3295650"/>
            <wp:effectExtent l="0" t="0" r="0" b="0"/>
            <wp:docPr id="46"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8184C" w:rsidRPr="00AA6D36" w:rsidRDefault="00AA6D36" w:rsidP="0028184C">
      <w:pPr>
        <w:spacing w:line="240" w:lineRule="auto"/>
        <w:rPr>
          <w:rFonts w:ascii="Times New Roman" w:hAnsi="Times New Roman" w:cs="Times New Roman"/>
          <w:i/>
          <w:sz w:val="24"/>
          <w:szCs w:val="24"/>
        </w:rPr>
      </w:pPr>
      <w:r w:rsidRPr="00AA6D36">
        <w:rPr>
          <w:rFonts w:ascii="Times New Roman" w:hAnsi="Times New Roman" w:cs="Times New Roman"/>
          <w:i/>
          <w:sz w:val="24"/>
          <w:szCs w:val="24"/>
        </w:rPr>
        <w:t xml:space="preserve">Diagrama Nr. 11. </w:t>
      </w:r>
      <w:r w:rsidRPr="00AA6D36">
        <w:rPr>
          <w:rFonts w:ascii="Times New Roman" w:hAnsi="Times New Roman" w:cs="Times New Roman"/>
          <w:i/>
          <w:sz w:val="24"/>
          <w:szCs w:val="24"/>
        </w:rPr>
        <w:tab/>
      </w:r>
      <w:r w:rsidRPr="00AA6D36">
        <w:rPr>
          <w:rFonts w:ascii="Times New Roman" w:hAnsi="Times New Roman" w:cs="Times New Roman"/>
          <w:i/>
          <w:sz w:val="24"/>
          <w:szCs w:val="24"/>
        </w:rPr>
        <w:tab/>
      </w:r>
      <w:r w:rsidRPr="00AA6D36">
        <w:rPr>
          <w:rFonts w:ascii="Times New Roman" w:hAnsi="Times New Roman" w:cs="Times New Roman"/>
          <w:i/>
          <w:sz w:val="24"/>
          <w:szCs w:val="24"/>
        </w:rPr>
        <w:tab/>
      </w:r>
      <w:r w:rsidRPr="00AA6D36">
        <w:rPr>
          <w:rFonts w:ascii="Times New Roman" w:hAnsi="Times New Roman" w:cs="Times New Roman"/>
          <w:i/>
          <w:sz w:val="24"/>
          <w:szCs w:val="24"/>
        </w:rPr>
        <w:tab/>
        <w:t xml:space="preserve">  Diagrama Nr. 12.</w:t>
      </w:r>
    </w:p>
    <w:p w:rsidR="0028184C" w:rsidRPr="00517964" w:rsidRDefault="00AA6D36" w:rsidP="00AA6D36">
      <w:pPr>
        <w:spacing w:line="240" w:lineRule="auto"/>
        <w:rPr>
          <w:rFonts w:ascii="Times New Roman" w:hAnsi="Times New Roman" w:cs="Times New Roman"/>
          <w:b/>
        </w:rPr>
      </w:pPr>
      <w:r w:rsidRPr="0031085D">
        <w:rPr>
          <w:rFonts w:ascii="Times New Roman" w:hAnsi="Times New Roman" w:cs="Times New Roman"/>
          <w:b/>
          <w:noProof/>
          <w:szCs w:val="24"/>
        </w:rPr>
        <w:drawing>
          <wp:anchor distT="0" distB="0" distL="114300" distR="114300" simplePos="0" relativeHeight="251702272" behindDoc="1" locked="0" layoutInCell="1" allowOverlap="1" wp14:anchorId="2978F539" wp14:editId="206461F4">
            <wp:simplePos x="0" y="0"/>
            <wp:positionH relativeFrom="column">
              <wp:posOffset>-3810</wp:posOffset>
            </wp:positionH>
            <wp:positionV relativeFrom="paragraph">
              <wp:posOffset>130810</wp:posOffset>
            </wp:positionV>
            <wp:extent cx="6124575" cy="1466850"/>
            <wp:effectExtent l="0" t="0" r="0" b="0"/>
            <wp:wrapNone/>
            <wp:docPr id="47"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28184C" w:rsidRPr="0031085D" w:rsidRDefault="0028184C" w:rsidP="0028184C">
      <w:pPr>
        <w:spacing w:line="240" w:lineRule="auto"/>
        <w:jc w:val="center"/>
        <w:rPr>
          <w:rFonts w:ascii="Times New Roman" w:hAnsi="Times New Roman" w:cs="Times New Roman"/>
          <w:b/>
        </w:rPr>
      </w:pPr>
    </w:p>
    <w:p w:rsidR="0028184C" w:rsidRPr="0031085D" w:rsidRDefault="0028184C" w:rsidP="007E1533">
      <w:pPr>
        <w:spacing w:line="240" w:lineRule="auto"/>
        <w:rPr>
          <w:rFonts w:ascii="Times New Roman" w:hAnsi="Times New Roman" w:cs="Times New Roman"/>
          <w:b/>
        </w:rPr>
      </w:pPr>
    </w:p>
    <w:p w:rsidR="0028184C" w:rsidRPr="00586FF7" w:rsidRDefault="0028184C" w:rsidP="0028184C">
      <w:pPr>
        <w:spacing w:line="240" w:lineRule="auto"/>
        <w:jc w:val="center"/>
        <w:rPr>
          <w:rFonts w:ascii="Times New Roman" w:hAnsi="Times New Roman" w:cs="Times New Roman"/>
          <w:b/>
        </w:rPr>
      </w:pPr>
    </w:p>
    <w:p w:rsidR="0028184C" w:rsidRPr="0031085D" w:rsidRDefault="0028184C" w:rsidP="0028184C">
      <w:pPr>
        <w:spacing w:line="240" w:lineRule="auto"/>
        <w:ind w:firstLine="1134"/>
        <w:jc w:val="both"/>
        <w:rPr>
          <w:rFonts w:ascii="Times New Roman" w:hAnsi="Times New Roman" w:cs="Times New Roman"/>
          <w:szCs w:val="24"/>
        </w:rPr>
      </w:pPr>
    </w:p>
    <w:p w:rsidR="0028184C" w:rsidRPr="0031085D" w:rsidRDefault="0028184C" w:rsidP="0028184C">
      <w:pPr>
        <w:spacing w:line="240" w:lineRule="auto"/>
        <w:rPr>
          <w:rFonts w:ascii="Times New Roman" w:hAnsi="Times New Roman" w:cs="Times New Roman"/>
          <w:b/>
          <w:szCs w:val="24"/>
        </w:rPr>
      </w:pPr>
    </w:p>
    <w:p w:rsidR="00AA6D36" w:rsidRPr="00AA6D36" w:rsidRDefault="00AA6D36" w:rsidP="0028184C">
      <w:pPr>
        <w:spacing w:line="240" w:lineRule="auto"/>
        <w:rPr>
          <w:rFonts w:ascii="Times New Roman" w:hAnsi="Times New Roman" w:cs="Times New Roman"/>
          <w:i/>
          <w:sz w:val="24"/>
          <w:szCs w:val="24"/>
        </w:rPr>
      </w:pPr>
      <w:r w:rsidRPr="00AA6D36">
        <w:rPr>
          <w:rFonts w:ascii="Times New Roman" w:hAnsi="Times New Roman" w:cs="Times New Roman"/>
          <w:i/>
          <w:sz w:val="24"/>
          <w:szCs w:val="24"/>
        </w:rPr>
        <w:t xml:space="preserve">Diagrama Nr. 13. </w:t>
      </w:r>
    </w:p>
    <w:p w:rsidR="0028184C" w:rsidRPr="0031085D" w:rsidRDefault="0028184C" w:rsidP="0028184C">
      <w:pPr>
        <w:spacing w:line="240" w:lineRule="auto"/>
        <w:rPr>
          <w:rFonts w:ascii="Times New Roman" w:hAnsi="Times New Roman" w:cs="Times New Roman"/>
          <w:szCs w:val="24"/>
        </w:rPr>
      </w:pPr>
      <w:r w:rsidRPr="0031085D">
        <w:rPr>
          <w:rFonts w:ascii="Times New Roman" w:hAnsi="Times New Roman" w:cs="Times New Roman"/>
          <w:b/>
          <w:noProof/>
          <w:szCs w:val="24"/>
          <w:shd w:val="clear" w:color="auto" w:fill="F2F2F2" w:themeFill="background1" w:themeFillShade="F2"/>
        </w:rPr>
        <w:drawing>
          <wp:inline distT="0" distB="0" distL="0" distR="0" wp14:anchorId="460E83BD" wp14:editId="35E0C90B">
            <wp:extent cx="6076950" cy="2476500"/>
            <wp:effectExtent l="0" t="0" r="0" b="0"/>
            <wp:docPr id="48"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184C" w:rsidRPr="00AA6D36" w:rsidRDefault="00AA6D36" w:rsidP="00AA6D36">
      <w:pPr>
        <w:tabs>
          <w:tab w:val="left" w:pos="1134"/>
        </w:tabs>
        <w:spacing w:line="240" w:lineRule="auto"/>
        <w:jc w:val="both"/>
        <w:rPr>
          <w:rFonts w:ascii="Times New Roman" w:hAnsi="Times New Roman" w:cs="Times New Roman"/>
          <w:i/>
          <w:sz w:val="24"/>
          <w:szCs w:val="24"/>
          <w:lang w:eastAsia="ar-SA"/>
        </w:rPr>
      </w:pPr>
      <w:r w:rsidRPr="00AA6D36">
        <w:rPr>
          <w:rFonts w:ascii="Times New Roman" w:hAnsi="Times New Roman" w:cs="Times New Roman"/>
          <w:i/>
          <w:sz w:val="24"/>
          <w:szCs w:val="24"/>
          <w:lang w:eastAsia="ar-SA"/>
        </w:rPr>
        <w:t xml:space="preserve">Diagrama Nr. 14. </w:t>
      </w:r>
    </w:p>
    <w:p w:rsidR="0028184C" w:rsidRDefault="0028184C" w:rsidP="007E1533">
      <w:pPr>
        <w:tabs>
          <w:tab w:val="left" w:pos="1134"/>
        </w:tabs>
        <w:spacing w:line="240" w:lineRule="auto"/>
        <w:rPr>
          <w:rFonts w:ascii="Times New Roman" w:hAnsi="Times New Roman" w:cs="Times New Roman"/>
          <w:szCs w:val="24"/>
          <w:lang w:eastAsia="ar-SA"/>
        </w:rPr>
      </w:pPr>
      <w:r w:rsidRPr="0031085D">
        <w:rPr>
          <w:rFonts w:ascii="Times New Roman" w:hAnsi="Times New Roman" w:cs="Times New Roman"/>
          <w:noProof/>
          <w:szCs w:val="24"/>
        </w:rPr>
        <w:lastRenderedPageBreak/>
        <w:drawing>
          <wp:inline distT="0" distB="0" distL="0" distR="0" wp14:anchorId="0B8D8D9B" wp14:editId="507E2848">
            <wp:extent cx="6029325" cy="2314575"/>
            <wp:effectExtent l="0" t="0" r="0" b="0"/>
            <wp:docPr id="49"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A6D36" w:rsidRPr="00AA6D36" w:rsidRDefault="00AA6D36" w:rsidP="007E1533">
      <w:pPr>
        <w:tabs>
          <w:tab w:val="left" w:pos="1134"/>
        </w:tabs>
        <w:spacing w:line="240" w:lineRule="auto"/>
        <w:rPr>
          <w:rFonts w:ascii="Times New Roman" w:hAnsi="Times New Roman" w:cs="Times New Roman"/>
          <w:i/>
          <w:sz w:val="24"/>
          <w:szCs w:val="24"/>
          <w:lang w:eastAsia="ar-SA"/>
        </w:rPr>
      </w:pPr>
      <w:r w:rsidRPr="00AA6D36">
        <w:rPr>
          <w:rFonts w:ascii="Times New Roman" w:hAnsi="Times New Roman" w:cs="Times New Roman"/>
          <w:i/>
          <w:sz w:val="24"/>
          <w:szCs w:val="24"/>
          <w:lang w:eastAsia="ar-SA"/>
        </w:rPr>
        <w:t>Diagrama Nr. 15.</w:t>
      </w:r>
    </w:p>
    <w:p w:rsidR="0028184C" w:rsidRPr="0031085D" w:rsidRDefault="0028184C" w:rsidP="00AA6D36">
      <w:pPr>
        <w:tabs>
          <w:tab w:val="left" w:pos="1134"/>
        </w:tabs>
        <w:spacing w:before="0" w:after="0" w:line="240" w:lineRule="auto"/>
        <w:ind w:firstLine="851"/>
        <w:jc w:val="both"/>
        <w:rPr>
          <w:rFonts w:ascii="Times New Roman" w:hAnsi="Times New Roman" w:cs="Times New Roman"/>
          <w:sz w:val="24"/>
          <w:szCs w:val="24"/>
        </w:rPr>
      </w:pPr>
      <w:r w:rsidRPr="00A8306C">
        <w:rPr>
          <w:rFonts w:ascii="Times New Roman" w:hAnsi="Times New Roman" w:cs="Times New Roman"/>
          <w:b/>
          <w:bCs/>
          <w:sz w:val="24"/>
          <w:szCs w:val="24"/>
          <w:shd w:val="clear" w:color="auto" w:fill="FFFFFF" w:themeFill="background1"/>
        </w:rPr>
        <w:t>Klaipėdos rajono savivaldybės nevyriausybinių organizacijų taryba</w:t>
      </w:r>
      <w:r w:rsidR="00A8306C">
        <w:rPr>
          <w:rFonts w:ascii="Times New Roman" w:hAnsi="Times New Roman" w:cs="Times New Roman"/>
          <w:b/>
          <w:bCs/>
          <w:sz w:val="24"/>
          <w:szCs w:val="24"/>
          <w:shd w:val="clear" w:color="auto" w:fill="FFFFFF" w:themeFill="background1"/>
        </w:rPr>
        <w:t>.</w:t>
      </w:r>
      <w:r w:rsidRPr="00517964">
        <w:rPr>
          <w:rFonts w:ascii="Times New Roman" w:hAnsi="Times New Roman" w:cs="Times New Roman"/>
          <w:sz w:val="24"/>
          <w:szCs w:val="24"/>
        </w:rPr>
        <w:t xml:space="preserve"> </w:t>
      </w:r>
      <w:r w:rsidR="00A8306C" w:rsidRPr="00AA6D36">
        <w:rPr>
          <w:rFonts w:ascii="Times New Roman" w:hAnsi="Times New Roman" w:cs="Times New Roman"/>
          <w:sz w:val="24"/>
          <w:szCs w:val="24"/>
        </w:rPr>
        <w:t>S</w:t>
      </w:r>
      <w:r w:rsidRPr="00AA6D36">
        <w:rPr>
          <w:rFonts w:ascii="Times New Roman" w:hAnsi="Times New Roman" w:cs="Times New Roman"/>
          <w:sz w:val="24"/>
          <w:szCs w:val="24"/>
        </w:rPr>
        <w:t>uorganizuoti 4 NVO tarybos posėdžiai, NVO tarybos nariams pristatyti Nevyriausybinių organizacijų ir bendruomeninės veiklos stiprinimo programos įgyvendinimo Klaipėdos rajone finansuoti 45 bendruomenių, nevyriausybinių organizacijų, VšĮ ir sporto klubų projektai, jų įgyvendinimo analizė (iš Savivaldybės biudžeto skirta 89 900 eurų).</w:t>
      </w:r>
      <w:r w:rsidR="00AA6D36">
        <w:t xml:space="preserve"> </w:t>
      </w:r>
      <w:r w:rsidRPr="0031085D">
        <w:rPr>
          <w:rFonts w:ascii="Times New Roman" w:hAnsi="Times New Roman" w:cs="Times New Roman"/>
          <w:sz w:val="24"/>
          <w:szCs w:val="24"/>
        </w:rPr>
        <w:t xml:space="preserve">NVO tarybai pristatytas Nevyriausybinių organizacijų ir bendruomeninės veiklos stiprinimo 2017–2019 metų veiksmų plano įgyvendinimo 2.3 priemonės „Remti bendruomeninę veiklą savivaldybėse“ įgyvendinimas Klaipėdos rajone. Pasirašyta 14 Valstybės lėšų skyrimo sutarčių, kurių bendra vertė – 37 501 </w:t>
      </w:r>
      <w:r w:rsidR="00CD2747">
        <w:rPr>
          <w:rFonts w:ascii="Times New Roman" w:hAnsi="Times New Roman" w:cs="Times New Roman"/>
          <w:sz w:val="24"/>
          <w:szCs w:val="24"/>
        </w:rPr>
        <w:t>e</w:t>
      </w:r>
      <w:r w:rsidRPr="0031085D">
        <w:rPr>
          <w:rFonts w:ascii="Times New Roman" w:hAnsi="Times New Roman" w:cs="Times New Roman"/>
          <w:sz w:val="24"/>
          <w:szCs w:val="24"/>
        </w:rPr>
        <w:t>ur</w:t>
      </w:r>
      <w:r w:rsidR="00CD2747">
        <w:rPr>
          <w:rFonts w:ascii="Times New Roman" w:hAnsi="Times New Roman" w:cs="Times New Roman"/>
          <w:sz w:val="24"/>
          <w:szCs w:val="24"/>
        </w:rPr>
        <w:t>ų</w:t>
      </w:r>
      <w:r w:rsidRPr="0031085D">
        <w:rPr>
          <w:rFonts w:ascii="Times New Roman" w:hAnsi="Times New Roman" w:cs="Times New Roman"/>
          <w:sz w:val="24"/>
          <w:szCs w:val="24"/>
        </w:rPr>
        <w:t>.</w:t>
      </w:r>
    </w:p>
    <w:p w:rsidR="0028184C" w:rsidRPr="00586FF7" w:rsidRDefault="0028184C" w:rsidP="00AA6D36">
      <w:pPr>
        <w:pStyle w:val="TableText"/>
        <w:ind w:firstLine="851"/>
        <w:jc w:val="both"/>
        <w:rPr>
          <w:lang w:val="lt-LT"/>
        </w:rPr>
      </w:pPr>
      <w:r w:rsidRPr="0031085D">
        <w:rPr>
          <w:lang w:val="lt-LT"/>
        </w:rPr>
        <w:t xml:space="preserve">Suorganizuota į naujos NVO tarybos sudėtį deleguotų nevyriausybinių organizacijų atstovų atranka. </w:t>
      </w:r>
      <w:r w:rsidR="00F97F11">
        <w:rPr>
          <w:lang w:val="lt-LT"/>
        </w:rPr>
        <w:t>P</w:t>
      </w:r>
      <w:r w:rsidRPr="00586FF7">
        <w:rPr>
          <w:lang w:val="lt-LT"/>
        </w:rPr>
        <w:t>atvirtina 2 metų kadencijai nauja NVO taryba.</w:t>
      </w:r>
    </w:p>
    <w:p w:rsidR="0028184C" w:rsidRPr="0031085D" w:rsidRDefault="0028184C" w:rsidP="00AA6D36">
      <w:pPr>
        <w:tabs>
          <w:tab w:val="left" w:pos="1134"/>
        </w:tabs>
        <w:spacing w:after="0" w:line="240" w:lineRule="auto"/>
        <w:ind w:firstLine="851"/>
        <w:jc w:val="both"/>
        <w:rPr>
          <w:rFonts w:ascii="Times New Roman" w:hAnsi="Times New Roman" w:cs="Times New Roman"/>
          <w:sz w:val="24"/>
          <w:szCs w:val="24"/>
        </w:rPr>
      </w:pPr>
      <w:r w:rsidRPr="00517964">
        <w:rPr>
          <w:rFonts w:ascii="Times New Roman" w:hAnsi="Times New Roman" w:cs="Times New Roman"/>
          <w:b/>
          <w:bCs/>
          <w:sz w:val="24"/>
          <w:szCs w:val="24"/>
        </w:rPr>
        <w:t>Klaipėdos rajono savivaldybės tradicinių religinių bendruomenių ir bendrijų rėmimo programos prašymų vertinimo komisija</w:t>
      </w:r>
      <w:r w:rsidR="009332A3">
        <w:rPr>
          <w:rFonts w:ascii="Times New Roman" w:hAnsi="Times New Roman" w:cs="Times New Roman"/>
          <w:b/>
          <w:sz w:val="24"/>
          <w:szCs w:val="24"/>
        </w:rPr>
        <w:t>.</w:t>
      </w:r>
      <w:r w:rsidR="00AA6D36">
        <w:rPr>
          <w:rFonts w:ascii="Times New Roman" w:hAnsi="Times New Roman" w:cs="Times New Roman"/>
          <w:b/>
          <w:sz w:val="24"/>
          <w:szCs w:val="24"/>
        </w:rPr>
        <w:t xml:space="preserve"> </w:t>
      </w:r>
      <w:r w:rsidRPr="0031085D">
        <w:rPr>
          <w:rFonts w:ascii="Times New Roman" w:hAnsi="Times New Roman" w:cs="Times New Roman"/>
          <w:sz w:val="24"/>
          <w:szCs w:val="24"/>
        </w:rPr>
        <w:t xml:space="preserve">Per ataskaitinį laikotarpį įvyko 4 posėdžiai. Religinėms bendruomenėms pristatyti Klaipėdos rajono religinių bendruomenių ir bendrijų rėmimo programos nuostatai. Programos pastoviosios lėšos skirtos 12 religinių bendruomenių, kintamosios dalies lėšos skirtos 2 religinėms bendruomenėms, parengta 14 sutarčių, kurių bendra vertė – 50 000 </w:t>
      </w:r>
      <w:r w:rsidR="00CD2747">
        <w:rPr>
          <w:rFonts w:ascii="Times New Roman" w:hAnsi="Times New Roman" w:cs="Times New Roman"/>
          <w:sz w:val="24"/>
          <w:szCs w:val="24"/>
        </w:rPr>
        <w:t>e</w:t>
      </w:r>
      <w:r w:rsidRPr="0031085D">
        <w:rPr>
          <w:rFonts w:ascii="Times New Roman" w:hAnsi="Times New Roman" w:cs="Times New Roman"/>
          <w:sz w:val="24"/>
          <w:szCs w:val="24"/>
        </w:rPr>
        <w:t>ur</w:t>
      </w:r>
      <w:r w:rsidR="00CD2747">
        <w:rPr>
          <w:rFonts w:ascii="Times New Roman" w:hAnsi="Times New Roman" w:cs="Times New Roman"/>
          <w:sz w:val="24"/>
          <w:szCs w:val="24"/>
        </w:rPr>
        <w:t>ų</w:t>
      </w:r>
      <w:r w:rsidRPr="0031085D">
        <w:rPr>
          <w:rFonts w:ascii="Times New Roman" w:hAnsi="Times New Roman" w:cs="Times New Roman"/>
          <w:sz w:val="24"/>
          <w:szCs w:val="24"/>
        </w:rPr>
        <w:t>, pateikta 14 ataskaitų. Svarstytos Klaipėdos rajono religinių bendruomenių ir bendrijų rėmimo programos kintamosios lėšų dalies paraiškos 2019 metų daliniam finansavimui gauti, pateikti pasiūlymai Savivaldybės administracijos direktoriui.</w:t>
      </w:r>
    </w:p>
    <w:p w:rsidR="009616DD" w:rsidRPr="0031085D" w:rsidRDefault="009616DD" w:rsidP="007E1533">
      <w:pPr>
        <w:spacing w:before="0" w:after="0" w:line="240" w:lineRule="auto"/>
        <w:ind w:firstLine="1134"/>
        <w:jc w:val="both"/>
        <w:rPr>
          <w:rFonts w:ascii="Times New Roman" w:hAnsi="Times New Roman" w:cs="Times New Roman"/>
          <w:sz w:val="24"/>
          <w:szCs w:val="24"/>
        </w:rPr>
      </w:pPr>
    </w:p>
    <w:p w:rsidR="009616DD" w:rsidRPr="0031085D" w:rsidRDefault="009616DD" w:rsidP="00AA6D36">
      <w:pPr>
        <w:spacing w:before="0" w:line="240" w:lineRule="auto"/>
        <w:ind w:firstLine="851"/>
        <w:jc w:val="center"/>
        <w:rPr>
          <w:rFonts w:ascii="Times New Roman" w:hAnsi="Times New Roman" w:cs="Times New Roman"/>
          <w:b/>
          <w:sz w:val="24"/>
          <w:szCs w:val="24"/>
        </w:rPr>
      </w:pPr>
      <w:r w:rsidRPr="0031085D">
        <w:rPr>
          <w:rFonts w:ascii="Times New Roman" w:hAnsi="Times New Roman" w:cs="Times New Roman"/>
          <w:b/>
          <w:sz w:val="24"/>
          <w:szCs w:val="24"/>
        </w:rPr>
        <w:t>X</w:t>
      </w:r>
      <w:r w:rsidR="000819A7">
        <w:rPr>
          <w:rFonts w:ascii="Times New Roman" w:hAnsi="Times New Roman" w:cs="Times New Roman"/>
          <w:b/>
          <w:sz w:val="24"/>
          <w:szCs w:val="24"/>
        </w:rPr>
        <w:t>I</w:t>
      </w:r>
      <w:r w:rsidRPr="0031085D">
        <w:rPr>
          <w:rFonts w:ascii="Times New Roman" w:hAnsi="Times New Roman" w:cs="Times New Roman"/>
          <w:b/>
          <w:sz w:val="24"/>
          <w:szCs w:val="24"/>
        </w:rPr>
        <w:t>. TARPINSTITUCINIO BENDRADARBIAVIMO KOORDINAVIMAS</w:t>
      </w:r>
    </w:p>
    <w:p w:rsidR="009616DD" w:rsidRPr="009332A3" w:rsidRDefault="009616DD" w:rsidP="00AA6D36">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Klaipėdos rajono savivaldybėje Tarpinstitucinio bendradarbiavimo koordinatorius (toliau – TBK) pradėjo dirbti nuo 2018 balandžio 3</w:t>
      </w:r>
      <w:r w:rsidR="009332A3">
        <w:rPr>
          <w:rFonts w:ascii="Times New Roman" w:hAnsi="Times New Roman"/>
          <w:sz w:val="24"/>
          <w:szCs w:val="24"/>
        </w:rPr>
        <w:t xml:space="preserve"> </w:t>
      </w:r>
      <w:r w:rsidRPr="009332A3">
        <w:rPr>
          <w:rFonts w:ascii="Times New Roman" w:hAnsi="Times New Roman"/>
          <w:sz w:val="24"/>
          <w:szCs w:val="24"/>
        </w:rPr>
        <w:t>d.</w:t>
      </w:r>
    </w:p>
    <w:p w:rsidR="009616DD" w:rsidRPr="009332A3" w:rsidRDefault="009616DD" w:rsidP="00AA6D36">
      <w:pPr>
        <w:numPr>
          <w:ilvl w:val="0"/>
          <w:numId w:val="24"/>
        </w:numPr>
        <w:autoSpaceDN w:val="0"/>
        <w:spacing w:before="0" w:after="0" w:line="240" w:lineRule="auto"/>
        <w:ind w:left="0" w:firstLine="851"/>
        <w:jc w:val="both"/>
        <w:rPr>
          <w:rFonts w:ascii="Times New Roman" w:eastAsia="Times New Roman" w:hAnsi="Times New Roman" w:cs="Times New Roman"/>
          <w:sz w:val="24"/>
          <w:szCs w:val="24"/>
        </w:rPr>
      </w:pPr>
      <w:r w:rsidRPr="009332A3">
        <w:rPr>
          <w:rFonts w:ascii="Times New Roman" w:eastAsia="Times New Roman" w:hAnsi="Times New Roman"/>
          <w:sz w:val="24"/>
          <w:szCs w:val="24"/>
        </w:rPr>
        <w:t>Suorganiz</w:t>
      </w:r>
      <w:r w:rsidR="009332A3">
        <w:rPr>
          <w:rFonts w:ascii="Times New Roman" w:eastAsia="Times New Roman" w:hAnsi="Times New Roman"/>
          <w:sz w:val="24"/>
          <w:szCs w:val="24"/>
        </w:rPr>
        <w:t>uoti</w:t>
      </w:r>
      <w:r w:rsidRPr="009332A3">
        <w:rPr>
          <w:rFonts w:ascii="Times New Roman" w:eastAsia="Times New Roman" w:hAnsi="Times New Roman"/>
          <w:sz w:val="24"/>
          <w:szCs w:val="24"/>
        </w:rPr>
        <w:t xml:space="preserve"> 4 Vaiko gerovės komisijos posėdži</w:t>
      </w:r>
      <w:r w:rsidR="009332A3">
        <w:rPr>
          <w:rFonts w:ascii="Times New Roman" w:eastAsia="Times New Roman" w:hAnsi="Times New Roman"/>
          <w:sz w:val="24"/>
          <w:szCs w:val="24"/>
        </w:rPr>
        <w:t>ai</w:t>
      </w:r>
      <w:r w:rsidRPr="009332A3">
        <w:rPr>
          <w:rFonts w:ascii="Times New Roman" w:eastAsia="Times New Roman" w:hAnsi="Times New Roman"/>
          <w:sz w:val="24"/>
          <w:szCs w:val="24"/>
        </w:rPr>
        <w:t>, kuriuose 4 vaikams skirtos minimalios priežiūros priemonės,1 vaikui skirta vidutinė priežiūros priemonė;</w:t>
      </w:r>
    </w:p>
    <w:p w:rsidR="009616DD" w:rsidRPr="009332A3" w:rsidRDefault="00B516EA"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9332A3">
        <w:rPr>
          <w:rFonts w:ascii="Times New Roman" w:eastAsia="Times New Roman" w:hAnsi="Times New Roman"/>
          <w:sz w:val="24"/>
          <w:szCs w:val="24"/>
        </w:rPr>
        <w:t>Atlik</w:t>
      </w:r>
      <w:r w:rsidR="009332A3">
        <w:rPr>
          <w:rFonts w:ascii="Times New Roman" w:eastAsia="Times New Roman" w:hAnsi="Times New Roman"/>
          <w:sz w:val="24"/>
          <w:szCs w:val="24"/>
        </w:rPr>
        <w:t>tas</w:t>
      </w:r>
      <w:r w:rsidR="009616DD" w:rsidRPr="009332A3">
        <w:rPr>
          <w:rFonts w:ascii="Times New Roman" w:eastAsia="Times New Roman" w:hAnsi="Times New Roman"/>
          <w:sz w:val="24"/>
          <w:szCs w:val="24"/>
        </w:rPr>
        <w:t xml:space="preserve"> minimalios ir vidutinės priežiūros priemonės įgyvendinimo koordinavim</w:t>
      </w:r>
      <w:r w:rsidR="009332A3">
        <w:rPr>
          <w:rFonts w:ascii="Times New Roman" w:eastAsia="Times New Roman" w:hAnsi="Times New Roman"/>
          <w:sz w:val="24"/>
          <w:szCs w:val="24"/>
        </w:rPr>
        <w:t>as</w:t>
      </w:r>
      <w:r w:rsidR="009616DD" w:rsidRPr="009332A3">
        <w:rPr>
          <w:rFonts w:ascii="Times New Roman" w:eastAsia="Times New Roman" w:hAnsi="Times New Roman"/>
          <w:sz w:val="24"/>
          <w:szCs w:val="24"/>
        </w:rPr>
        <w:t xml:space="preserve"> savivaldybėje;</w:t>
      </w:r>
    </w:p>
    <w:p w:rsidR="009616DD" w:rsidRPr="00517964" w:rsidRDefault="00586FF7"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Pr>
          <w:rFonts w:ascii="Times New Roman" w:eastAsia="Times New Roman" w:hAnsi="Times New Roman"/>
          <w:sz w:val="24"/>
          <w:szCs w:val="24"/>
        </w:rPr>
        <w:t>P</w:t>
      </w:r>
      <w:r w:rsidR="009616DD" w:rsidRPr="00586FF7">
        <w:rPr>
          <w:rFonts w:ascii="Times New Roman" w:eastAsia="Times New Roman" w:hAnsi="Times New Roman"/>
          <w:sz w:val="24"/>
          <w:szCs w:val="24"/>
        </w:rPr>
        <w:t>ristat</w:t>
      </w:r>
      <w:r w:rsidR="002609D6">
        <w:rPr>
          <w:rFonts w:ascii="Times New Roman" w:eastAsia="Times New Roman" w:hAnsi="Times New Roman"/>
          <w:sz w:val="24"/>
          <w:szCs w:val="24"/>
        </w:rPr>
        <w:t>yta</w:t>
      </w:r>
      <w:r w:rsidR="009616DD" w:rsidRPr="00586FF7">
        <w:rPr>
          <w:rFonts w:ascii="Times New Roman" w:eastAsia="Times New Roman" w:hAnsi="Times New Roman"/>
          <w:sz w:val="24"/>
          <w:szCs w:val="24"/>
        </w:rPr>
        <w:t xml:space="preserve"> KTP seniūnijose, atvejo vadybos pasitarimuose, socialinių darbuotojų metodiniuose pasitarimuose, psichologų metodiniuose pasitarimuose, Gargždų socialinių paslaugų centro darbuotojams, Paramos šeimai centrui, Klaipėdos rajono savi</w:t>
      </w:r>
      <w:r w:rsidR="009616DD" w:rsidRPr="00517964">
        <w:rPr>
          <w:rFonts w:ascii="Times New Roman" w:eastAsia="Times New Roman" w:hAnsi="Times New Roman"/>
          <w:sz w:val="24"/>
          <w:szCs w:val="24"/>
        </w:rPr>
        <w:t>valdybės Švietimo skyriui;</w:t>
      </w:r>
    </w:p>
    <w:p w:rsidR="009616DD" w:rsidRPr="0031085D"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t>Ga</w:t>
      </w:r>
      <w:r w:rsidR="002609D6">
        <w:rPr>
          <w:rFonts w:ascii="Times New Roman" w:eastAsia="Times New Roman" w:hAnsi="Times New Roman"/>
          <w:sz w:val="24"/>
          <w:szCs w:val="24"/>
        </w:rPr>
        <w:t>uta</w:t>
      </w:r>
      <w:r w:rsidRPr="0031085D">
        <w:rPr>
          <w:rFonts w:ascii="Times New Roman" w:eastAsia="Times New Roman" w:hAnsi="Times New Roman"/>
          <w:sz w:val="24"/>
          <w:szCs w:val="24"/>
        </w:rPr>
        <w:t xml:space="preserve"> ir išnagrinė</w:t>
      </w:r>
      <w:r w:rsidR="002609D6">
        <w:rPr>
          <w:rFonts w:ascii="Times New Roman" w:eastAsia="Times New Roman" w:hAnsi="Times New Roman"/>
          <w:sz w:val="24"/>
          <w:szCs w:val="24"/>
        </w:rPr>
        <w:t>ta</w:t>
      </w:r>
      <w:r w:rsidRPr="0031085D">
        <w:rPr>
          <w:rFonts w:ascii="Times New Roman" w:eastAsia="Times New Roman" w:hAnsi="Times New Roman"/>
          <w:sz w:val="24"/>
          <w:szCs w:val="24"/>
        </w:rPr>
        <w:t xml:space="preserve"> 15 pranešimų apie nepilnamečių padarytų administracinių nusižengimų;</w:t>
      </w:r>
    </w:p>
    <w:p w:rsidR="009616DD" w:rsidRPr="00586FF7"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t>Ga</w:t>
      </w:r>
      <w:r w:rsidR="002609D6">
        <w:rPr>
          <w:rFonts w:ascii="Times New Roman" w:eastAsia="Times New Roman" w:hAnsi="Times New Roman"/>
          <w:sz w:val="24"/>
          <w:szCs w:val="24"/>
        </w:rPr>
        <w:t>uta</w:t>
      </w:r>
      <w:r w:rsidRPr="0031085D">
        <w:rPr>
          <w:rFonts w:ascii="Times New Roman" w:eastAsia="Times New Roman" w:hAnsi="Times New Roman"/>
          <w:sz w:val="24"/>
          <w:szCs w:val="24"/>
        </w:rPr>
        <w:t xml:space="preserve"> ir išnagrinė</w:t>
      </w:r>
      <w:r w:rsidR="002609D6">
        <w:rPr>
          <w:rFonts w:ascii="Times New Roman" w:eastAsia="Times New Roman" w:hAnsi="Times New Roman"/>
          <w:sz w:val="24"/>
          <w:szCs w:val="24"/>
        </w:rPr>
        <w:t>ta</w:t>
      </w:r>
      <w:r w:rsidRPr="0031085D">
        <w:rPr>
          <w:rFonts w:ascii="Times New Roman" w:eastAsia="Times New Roman" w:hAnsi="Times New Roman"/>
          <w:sz w:val="24"/>
          <w:szCs w:val="24"/>
        </w:rPr>
        <w:t xml:space="preserve"> 35 pranešim</w:t>
      </w:r>
      <w:r w:rsidR="002609D6">
        <w:rPr>
          <w:rFonts w:ascii="Times New Roman" w:eastAsia="Times New Roman" w:hAnsi="Times New Roman"/>
          <w:sz w:val="24"/>
          <w:szCs w:val="24"/>
        </w:rPr>
        <w:t>ai</w:t>
      </w:r>
      <w:r w:rsidRPr="00586FF7">
        <w:rPr>
          <w:rFonts w:ascii="Times New Roman" w:eastAsia="Times New Roman" w:hAnsi="Times New Roman"/>
          <w:sz w:val="24"/>
          <w:szCs w:val="24"/>
        </w:rPr>
        <w:t xml:space="preserve"> apie nepilnamečių padarytą administracinių nusižengimų turinčią veiklą;</w:t>
      </w:r>
    </w:p>
    <w:p w:rsidR="009616DD" w:rsidRPr="0031085D"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17964">
        <w:rPr>
          <w:rFonts w:ascii="Times New Roman" w:eastAsia="Times New Roman" w:hAnsi="Times New Roman"/>
          <w:sz w:val="24"/>
          <w:szCs w:val="24"/>
        </w:rPr>
        <w:t>Dalyva</w:t>
      </w:r>
      <w:r w:rsidR="002609D6">
        <w:rPr>
          <w:rFonts w:ascii="Times New Roman" w:eastAsia="Times New Roman" w:hAnsi="Times New Roman"/>
          <w:sz w:val="24"/>
          <w:szCs w:val="24"/>
        </w:rPr>
        <w:t>uta</w:t>
      </w:r>
      <w:r w:rsidRPr="00517964">
        <w:rPr>
          <w:rFonts w:ascii="Times New Roman" w:eastAsia="Times New Roman" w:hAnsi="Times New Roman"/>
          <w:sz w:val="24"/>
          <w:szCs w:val="24"/>
        </w:rPr>
        <w:t xml:space="preserve"> 6 atvejo vadybos posėd</w:t>
      </w:r>
      <w:r w:rsidRPr="0031085D">
        <w:rPr>
          <w:rFonts w:ascii="Times New Roman" w:eastAsia="Times New Roman" w:hAnsi="Times New Roman"/>
          <w:sz w:val="24"/>
          <w:szCs w:val="24"/>
        </w:rPr>
        <w:t>žiuose;</w:t>
      </w:r>
    </w:p>
    <w:p w:rsidR="009616DD" w:rsidRPr="00586FF7"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lastRenderedPageBreak/>
        <w:t>Suorganiz</w:t>
      </w:r>
      <w:r w:rsidR="00586FF7">
        <w:rPr>
          <w:rFonts w:ascii="Times New Roman" w:eastAsia="Times New Roman" w:hAnsi="Times New Roman"/>
          <w:sz w:val="24"/>
          <w:szCs w:val="24"/>
        </w:rPr>
        <w:t>uoti</w:t>
      </w:r>
      <w:r w:rsidRPr="00586FF7">
        <w:rPr>
          <w:rFonts w:ascii="Times New Roman" w:eastAsia="Times New Roman" w:hAnsi="Times New Roman"/>
          <w:sz w:val="24"/>
          <w:szCs w:val="24"/>
        </w:rPr>
        <w:t xml:space="preserve"> 2 tarpinstitucini</w:t>
      </w:r>
      <w:r w:rsidR="002609D6">
        <w:rPr>
          <w:rFonts w:ascii="Times New Roman" w:eastAsia="Times New Roman" w:hAnsi="Times New Roman"/>
          <w:sz w:val="24"/>
          <w:szCs w:val="24"/>
        </w:rPr>
        <w:t>ai</w:t>
      </w:r>
      <w:r w:rsidRPr="00586FF7">
        <w:rPr>
          <w:rFonts w:ascii="Times New Roman" w:eastAsia="Times New Roman" w:hAnsi="Times New Roman"/>
          <w:sz w:val="24"/>
          <w:szCs w:val="24"/>
        </w:rPr>
        <w:t xml:space="preserve"> posėdži</w:t>
      </w:r>
      <w:r w:rsidR="00586FF7">
        <w:rPr>
          <w:rFonts w:ascii="Times New Roman" w:eastAsia="Times New Roman" w:hAnsi="Times New Roman"/>
          <w:sz w:val="24"/>
          <w:szCs w:val="24"/>
        </w:rPr>
        <w:t>ai</w:t>
      </w:r>
      <w:r w:rsidRPr="00586FF7">
        <w:rPr>
          <w:rFonts w:ascii="Times New Roman" w:eastAsia="Times New Roman" w:hAnsi="Times New Roman"/>
          <w:sz w:val="24"/>
          <w:szCs w:val="24"/>
        </w:rPr>
        <w:t xml:space="preserve"> dėl Krizių </w:t>
      </w:r>
      <w:r w:rsidR="00586FF7">
        <w:rPr>
          <w:rFonts w:ascii="Times New Roman" w:eastAsia="Times New Roman" w:hAnsi="Times New Roman"/>
          <w:sz w:val="24"/>
          <w:szCs w:val="24"/>
        </w:rPr>
        <w:t>c</w:t>
      </w:r>
      <w:r w:rsidRPr="00586FF7">
        <w:rPr>
          <w:rFonts w:ascii="Times New Roman" w:eastAsia="Times New Roman" w:hAnsi="Times New Roman"/>
          <w:sz w:val="24"/>
          <w:szCs w:val="24"/>
        </w:rPr>
        <w:t>entre gyvenančiai šeimai pagalbos teikimo organizavimo bei šeimos situacijos analizės;</w:t>
      </w:r>
    </w:p>
    <w:p w:rsidR="009616DD" w:rsidRPr="00586FF7"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86FF7">
        <w:rPr>
          <w:rFonts w:ascii="Times New Roman" w:eastAsia="Times New Roman" w:hAnsi="Times New Roman"/>
          <w:sz w:val="24"/>
          <w:szCs w:val="24"/>
        </w:rPr>
        <w:t>Sušauk</w:t>
      </w:r>
      <w:r w:rsidR="002609D6">
        <w:rPr>
          <w:rFonts w:ascii="Times New Roman" w:eastAsia="Times New Roman" w:hAnsi="Times New Roman"/>
          <w:sz w:val="24"/>
          <w:szCs w:val="24"/>
        </w:rPr>
        <w:t>tas</w:t>
      </w:r>
      <w:r w:rsidRPr="00586FF7">
        <w:rPr>
          <w:rFonts w:ascii="Times New Roman" w:eastAsia="Times New Roman" w:hAnsi="Times New Roman"/>
          <w:sz w:val="24"/>
          <w:szCs w:val="24"/>
        </w:rPr>
        <w:t xml:space="preserve"> 1 tarpinstitucin</w:t>
      </w:r>
      <w:r w:rsidR="002609D6">
        <w:rPr>
          <w:rFonts w:ascii="Times New Roman" w:eastAsia="Times New Roman" w:hAnsi="Times New Roman"/>
          <w:sz w:val="24"/>
          <w:szCs w:val="24"/>
        </w:rPr>
        <w:t>is</w:t>
      </w:r>
      <w:r w:rsidRPr="00586FF7">
        <w:rPr>
          <w:rFonts w:ascii="Times New Roman" w:eastAsia="Times New Roman" w:hAnsi="Times New Roman"/>
          <w:sz w:val="24"/>
          <w:szCs w:val="24"/>
        </w:rPr>
        <w:t xml:space="preserve"> pasitarim</w:t>
      </w:r>
      <w:r w:rsidR="002609D6">
        <w:rPr>
          <w:rFonts w:ascii="Times New Roman" w:eastAsia="Times New Roman" w:hAnsi="Times New Roman"/>
          <w:sz w:val="24"/>
          <w:szCs w:val="24"/>
        </w:rPr>
        <w:t>as</w:t>
      </w:r>
      <w:r w:rsidRPr="00586FF7">
        <w:rPr>
          <w:rFonts w:ascii="Times New Roman" w:eastAsia="Times New Roman" w:hAnsi="Times New Roman"/>
          <w:sz w:val="24"/>
          <w:szCs w:val="24"/>
        </w:rPr>
        <w:t xml:space="preserve"> dėl </w:t>
      </w:r>
      <w:proofErr w:type="spellStart"/>
      <w:r w:rsidRPr="00586FF7">
        <w:rPr>
          <w:rFonts w:ascii="Times New Roman" w:eastAsia="Times New Roman" w:hAnsi="Times New Roman"/>
          <w:sz w:val="24"/>
          <w:szCs w:val="24"/>
        </w:rPr>
        <w:t>suicido</w:t>
      </w:r>
      <w:proofErr w:type="spellEnd"/>
      <w:r w:rsidRPr="00586FF7">
        <w:rPr>
          <w:rFonts w:ascii="Times New Roman" w:eastAsia="Times New Roman" w:hAnsi="Times New Roman"/>
          <w:sz w:val="24"/>
          <w:szCs w:val="24"/>
        </w:rPr>
        <w:t xml:space="preserve"> atvejo, siekiant skubiai organizuoti pagalbą;</w:t>
      </w:r>
    </w:p>
    <w:p w:rsidR="009616DD" w:rsidRPr="00517964"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17964">
        <w:rPr>
          <w:rFonts w:ascii="Times New Roman" w:eastAsia="Times New Roman" w:hAnsi="Times New Roman"/>
          <w:sz w:val="24"/>
          <w:szCs w:val="24"/>
        </w:rPr>
        <w:t>Nuo 2018 liepos 1 d. kiekvieno mėnesio antrą antradienį dalyvau</w:t>
      </w:r>
      <w:r w:rsidR="002609D6">
        <w:rPr>
          <w:rFonts w:ascii="Times New Roman" w:eastAsia="Times New Roman" w:hAnsi="Times New Roman"/>
          <w:sz w:val="24"/>
          <w:szCs w:val="24"/>
        </w:rPr>
        <w:t>ta</w:t>
      </w:r>
      <w:r w:rsidRPr="00517964">
        <w:rPr>
          <w:rFonts w:ascii="Times New Roman" w:eastAsia="Times New Roman" w:hAnsi="Times New Roman"/>
          <w:sz w:val="24"/>
          <w:szCs w:val="24"/>
        </w:rPr>
        <w:t xml:space="preserve"> tarpinstituciniuose specialistų pasitarimuose dėl pagalbos vaikams ir šeimoms organizavimo savivaldybėje, esant atvejo vadybos procesui;</w:t>
      </w:r>
    </w:p>
    <w:p w:rsidR="009616DD" w:rsidRPr="0031085D"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17964">
        <w:rPr>
          <w:rFonts w:ascii="Times New Roman" w:eastAsia="Times New Roman" w:hAnsi="Times New Roman"/>
          <w:sz w:val="24"/>
          <w:szCs w:val="24"/>
        </w:rPr>
        <w:t>Dalyva</w:t>
      </w:r>
      <w:r w:rsidR="002609D6">
        <w:rPr>
          <w:rFonts w:ascii="Times New Roman" w:eastAsia="Times New Roman" w:hAnsi="Times New Roman"/>
          <w:sz w:val="24"/>
          <w:szCs w:val="24"/>
        </w:rPr>
        <w:t>uta</w:t>
      </w:r>
      <w:r w:rsidRPr="00517964">
        <w:rPr>
          <w:rFonts w:ascii="Times New Roman" w:eastAsia="Times New Roman" w:hAnsi="Times New Roman"/>
          <w:sz w:val="24"/>
          <w:szCs w:val="24"/>
        </w:rPr>
        <w:t xml:space="preserve"> 1 tarpinstituciniame pasitarime „Tarpinstit</w:t>
      </w:r>
      <w:r w:rsidRPr="0031085D">
        <w:rPr>
          <w:rFonts w:ascii="Times New Roman" w:eastAsia="Times New Roman" w:hAnsi="Times New Roman"/>
          <w:sz w:val="24"/>
          <w:szCs w:val="24"/>
        </w:rPr>
        <w:t>ucinis bendradarbiavimas, siekiant užtikrinti geriausią vaiko apsaugą“, kurį organizavo Klaipėdos rajono švietimo centras;</w:t>
      </w:r>
    </w:p>
    <w:p w:rsidR="009616DD" w:rsidRPr="0031085D" w:rsidRDefault="00B516EA"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t>S</w:t>
      </w:r>
      <w:r w:rsidR="009616DD" w:rsidRPr="0031085D">
        <w:rPr>
          <w:rFonts w:ascii="Times New Roman" w:eastAsia="Times New Roman" w:hAnsi="Times New Roman"/>
          <w:sz w:val="24"/>
          <w:szCs w:val="24"/>
        </w:rPr>
        <w:t>ureng</w:t>
      </w:r>
      <w:r w:rsidR="002609D6">
        <w:rPr>
          <w:rFonts w:ascii="Times New Roman" w:eastAsia="Times New Roman" w:hAnsi="Times New Roman"/>
          <w:sz w:val="24"/>
          <w:szCs w:val="24"/>
        </w:rPr>
        <w:t>ti</w:t>
      </w:r>
      <w:r w:rsidR="009616DD" w:rsidRPr="0031085D">
        <w:rPr>
          <w:rFonts w:ascii="Times New Roman" w:eastAsia="Times New Roman" w:hAnsi="Times New Roman"/>
          <w:sz w:val="24"/>
          <w:szCs w:val="24"/>
        </w:rPr>
        <w:t xml:space="preserve"> 7 Klaipėdos rajono seniūnijose posėdži</w:t>
      </w:r>
      <w:r w:rsidR="002609D6">
        <w:rPr>
          <w:rFonts w:ascii="Times New Roman" w:eastAsia="Times New Roman" w:hAnsi="Times New Roman"/>
          <w:sz w:val="24"/>
          <w:szCs w:val="24"/>
        </w:rPr>
        <w:t>ai</w:t>
      </w:r>
      <w:r w:rsidR="009616DD" w:rsidRPr="0031085D">
        <w:rPr>
          <w:rFonts w:ascii="Times New Roman" w:eastAsia="Times New Roman" w:hAnsi="Times New Roman"/>
          <w:sz w:val="24"/>
          <w:szCs w:val="24"/>
        </w:rPr>
        <w:t xml:space="preserve"> dėl: administracijos direktoriaus pavedimų, TBK prisistatymo, Koordinuotos pagalbos teikimo galimybių ir algoritmo, einamųjų klausymų;</w:t>
      </w:r>
    </w:p>
    <w:p w:rsidR="009616DD" w:rsidRPr="00586FF7"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Style w:val="Pareigos"/>
          <w:rFonts w:ascii="Times New Roman" w:eastAsia="Times New Roman" w:hAnsi="Times New Roman"/>
          <w:caps w:val="0"/>
          <w:sz w:val="24"/>
          <w:szCs w:val="24"/>
        </w:rPr>
        <w:t>Dalyva</w:t>
      </w:r>
      <w:r w:rsidR="002609D6">
        <w:rPr>
          <w:rStyle w:val="Pareigos"/>
          <w:rFonts w:ascii="Times New Roman" w:eastAsia="Times New Roman" w:hAnsi="Times New Roman"/>
          <w:caps w:val="0"/>
          <w:sz w:val="24"/>
          <w:szCs w:val="24"/>
        </w:rPr>
        <w:t>uta</w:t>
      </w:r>
      <w:r w:rsidRPr="0031085D">
        <w:rPr>
          <w:rStyle w:val="Pareigos"/>
          <w:rFonts w:ascii="Times New Roman" w:eastAsia="Times New Roman" w:hAnsi="Times New Roman"/>
          <w:caps w:val="0"/>
          <w:sz w:val="24"/>
          <w:szCs w:val="24"/>
        </w:rPr>
        <w:t xml:space="preserve"> 2</w:t>
      </w:r>
      <w:r w:rsidRPr="0031085D">
        <w:rPr>
          <w:rFonts w:ascii="Times New Roman" w:eastAsia="Times New Roman" w:hAnsi="Times New Roman"/>
          <w:sz w:val="24"/>
          <w:szCs w:val="24"/>
        </w:rPr>
        <w:t xml:space="preserve"> Klaipėdos rajono savivaldybės teritorijoje gyvenančių vaikų, ugdomų Klaipėdos miesto savivaldybės švietimo įstaigose pagal ikimokyklinio ir priešmokyklinio ugdymo programas, ūkio išlaidų kompensavimo</w:t>
      </w:r>
      <w:r w:rsidR="00586FF7">
        <w:rPr>
          <w:rFonts w:ascii="Times New Roman" w:eastAsia="Times New Roman" w:hAnsi="Times New Roman"/>
          <w:sz w:val="24"/>
          <w:szCs w:val="24"/>
        </w:rPr>
        <w:t xml:space="preserve"> </w:t>
      </w:r>
      <w:r w:rsidR="00586FF7" w:rsidRPr="00CA4B41">
        <w:rPr>
          <w:rStyle w:val="Pareigos"/>
          <w:rFonts w:ascii="Times New Roman" w:eastAsia="Times New Roman" w:hAnsi="Times New Roman"/>
          <w:caps w:val="0"/>
          <w:sz w:val="24"/>
          <w:szCs w:val="24"/>
        </w:rPr>
        <w:t>komisijos</w:t>
      </w:r>
      <w:r w:rsidRPr="00586FF7">
        <w:rPr>
          <w:rFonts w:ascii="Times New Roman" w:eastAsia="Times New Roman" w:hAnsi="Times New Roman"/>
          <w:sz w:val="24"/>
          <w:szCs w:val="24"/>
        </w:rPr>
        <w:t xml:space="preserve"> posėdžiuose;</w:t>
      </w:r>
    </w:p>
    <w:p w:rsidR="009616DD" w:rsidRPr="00586FF7"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86FF7">
        <w:rPr>
          <w:rFonts w:ascii="Times New Roman" w:eastAsia="Times New Roman" w:hAnsi="Times New Roman"/>
          <w:sz w:val="24"/>
          <w:szCs w:val="24"/>
        </w:rPr>
        <w:t>Pareng</w:t>
      </w:r>
      <w:r w:rsidR="002609D6">
        <w:rPr>
          <w:rFonts w:ascii="Times New Roman" w:eastAsia="Times New Roman" w:hAnsi="Times New Roman"/>
          <w:sz w:val="24"/>
          <w:szCs w:val="24"/>
        </w:rPr>
        <w:t>tas</w:t>
      </w:r>
      <w:r w:rsidRPr="00586FF7">
        <w:rPr>
          <w:rFonts w:ascii="Times New Roman" w:eastAsia="Times New Roman" w:hAnsi="Times New Roman"/>
          <w:sz w:val="24"/>
          <w:szCs w:val="24"/>
        </w:rPr>
        <w:t xml:space="preserve"> Klaipėdos rajono savivaldybės elektroninį GIS (geografinės informacinės sistemos) žemėlap</w:t>
      </w:r>
      <w:r w:rsidR="002609D6">
        <w:rPr>
          <w:rFonts w:ascii="Times New Roman" w:eastAsia="Times New Roman" w:hAnsi="Times New Roman"/>
          <w:sz w:val="24"/>
          <w:szCs w:val="24"/>
        </w:rPr>
        <w:t>is</w:t>
      </w:r>
      <w:r w:rsidRPr="00586FF7">
        <w:rPr>
          <w:rFonts w:ascii="Times New Roman" w:eastAsia="Times New Roman" w:hAnsi="Times New Roman"/>
          <w:sz w:val="24"/>
          <w:szCs w:val="24"/>
        </w:rPr>
        <w:t xml:space="preserve">  </w:t>
      </w:r>
      <w:bookmarkStart w:id="17" w:name="_Hlk528919926"/>
      <w:r w:rsidRPr="00586FF7">
        <w:rPr>
          <w:rFonts w:ascii="Times New Roman" w:eastAsia="Times New Roman" w:hAnsi="Times New Roman"/>
          <w:sz w:val="24"/>
          <w:szCs w:val="24"/>
        </w:rPr>
        <w:t>„Klaipėdos rajono savivaldybėje teikiamų viešųjų paslaugų šeimai, asmeniui įstaigų sąrašas“, nurodantis ne tik įstaigų pavadinimus, b</w:t>
      </w:r>
      <w:r w:rsidRPr="00517964">
        <w:rPr>
          <w:rFonts w:ascii="Times New Roman" w:eastAsia="Times New Roman" w:hAnsi="Times New Roman"/>
          <w:sz w:val="24"/>
          <w:szCs w:val="24"/>
        </w:rPr>
        <w:t>et ir kontaktus (tikslus adresas, įstaigos telefono numeris, internetinis tinkla</w:t>
      </w:r>
      <w:r w:rsidR="00586FF7">
        <w:rPr>
          <w:rFonts w:ascii="Times New Roman" w:eastAsia="Times New Roman" w:hAnsi="Times New Roman"/>
          <w:sz w:val="24"/>
          <w:szCs w:val="24"/>
        </w:rPr>
        <w:t>la</w:t>
      </w:r>
      <w:r w:rsidRPr="00586FF7">
        <w:rPr>
          <w:rFonts w:ascii="Times New Roman" w:eastAsia="Times New Roman" w:hAnsi="Times New Roman"/>
          <w:sz w:val="24"/>
          <w:szCs w:val="24"/>
        </w:rPr>
        <w:t>pis);</w:t>
      </w:r>
    </w:p>
    <w:p w:rsidR="009616DD" w:rsidRPr="0031085D"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517964">
        <w:rPr>
          <w:rFonts w:ascii="Times New Roman" w:eastAsia="Times New Roman" w:hAnsi="Times New Roman"/>
          <w:sz w:val="24"/>
          <w:szCs w:val="24"/>
        </w:rPr>
        <w:t>Pareng</w:t>
      </w:r>
      <w:r w:rsidR="002609D6">
        <w:rPr>
          <w:rFonts w:ascii="Times New Roman" w:eastAsia="Times New Roman" w:hAnsi="Times New Roman"/>
          <w:sz w:val="24"/>
          <w:szCs w:val="24"/>
        </w:rPr>
        <w:t>tas</w:t>
      </w:r>
      <w:r w:rsidRPr="00517964">
        <w:rPr>
          <w:rFonts w:ascii="Times New Roman" w:eastAsia="Times New Roman" w:hAnsi="Times New Roman"/>
          <w:sz w:val="24"/>
          <w:szCs w:val="24"/>
        </w:rPr>
        <w:t xml:space="preserve"> paslaugų „Pagalba vaikams ir jaunuoliams pavartojusiems psichoaktyvių medžiagų ar priklausomiems asmenims (Klaipėdos rajone, Klaipėdoje,</w:t>
      </w:r>
      <w:r w:rsidRPr="0031085D">
        <w:rPr>
          <w:rFonts w:ascii="Times New Roman" w:eastAsia="Times New Roman" w:hAnsi="Times New Roman"/>
          <w:sz w:val="24"/>
          <w:szCs w:val="24"/>
        </w:rPr>
        <w:t xml:space="preserve"> Vilniuje ir Kaune)“ žemėlap</w:t>
      </w:r>
      <w:r w:rsidR="002609D6">
        <w:rPr>
          <w:rFonts w:ascii="Times New Roman" w:eastAsia="Times New Roman" w:hAnsi="Times New Roman"/>
          <w:sz w:val="24"/>
          <w:szCs w:val="24"/>
        </w:rPr>
        <w:t>is</w:t>
      </w:r>
      <w:r w:rsidRPr="0031085D">
        <w:rPr>
          <w:rFonts w:ascii="Times New Roman" w:eastAsia="Times New Roman" w:hAnsi="Times New Roman"/>
          <w:sz w:val="24"/>
          <w:szCs w:val="24"/>
        </w:rPr>
        <w:t xml:space="preserve">; </w:t>
      </w:r>
    </w:p>
    <w:bookmarkEnd w:id="17"/>
    <w:p w:rsidR="009616DD" w:rsidRPr="0031085D" w:rsidRDefault="009616DD" w:rsidP="00AA6D36">
      <w:pPr>
        <w:numPr>
          <w:ilvl w:val="0"/>
          <w:numId w:val="24"/>
        </w:numPr>
        <w:autoSpaceDN w:val="0"/>
        <w:spacing w:before="0" w:after="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t>Pareng</w:t>
      </w:r>
      <w:r w:rsidR="002609D6">
        <w:rPr>
          <w:rFonts w:ascii="Times New Roman" w:eastAsia="Times New Roman" w:hAnsi="Times New Roman"/>
          <w:sz w:val="24"/>
          <w:szCs w:val="24"/>
        </w:rPr>
        <w:t>tas</w:t>
      </w:r>
      <w:r w:rsidRPr="0031085D">
        <w:rPr>
          <w:rFonts w:ascii="Times New Roman" w:eastAsia="Times New Roman" w:hAnsi="Times New Roman"/>
          <w:sz w:val="24"/>
          <w:szCs w:val="24"/>
        </w:rPr>
        <w:t xml:space="preserve"> Klaipėdos rajono savivaldybės paslaugų (prevencinių, </w:t>
      </w:r>
      <w:proofErr w:type="spellStart"/>
      <w:r w:rsidRPr="0031085D">
        <w:rPr>
          <w:rFonts w:ascii="Times New Roman" w:eastAsia="Times New Roman" w:hAnsi="Times New Roman"/>
          <w:sz w:val="24"/>
          <w:szCs w:val="24"/>
        </w:rPr>
        <w:t>postvencinių</w:t>
      </w:r>
      <w:proofErr w:type="spellEnd"/>
      <w:r w:rsidRPr="0031085D">
        <w:rPr>
          <w:rFonts w:ascii="Times New Roman" w:eastAsia="Times New Roman" w:hAnsi="Times New Roman"/>
          <w:sz w:val="24"/>
          <w:szCs w:val="24"/>
        </w:rPr>
        <w:t>, intervencinių)  tikslinės grupės asmenims žemėlap</w:t>
      </w:r>
      <w:r w:rsidR="002609D6">
        <w:rPr>
          <w:rFonts w:ascii="Times New Roman" w:eastAsia="Times New Roman" w:hAnsi="Times New Roman"/>
          <w:sz w:val="24"/>
          <w:szCs w:val="24"/>
        </w:rPr>
        <w:t>is</w:t>
      </w:r>
      <w:r w:rsidRPr="0031085D">
        <w:rPr>
          <w:rFonts w:ascii="Times New Roman" w:eastAsia="Times New Roman" w:hAnsi="Times New Roman"/>
          <w:sz w:val="24"/>
          <w:szCs w:val="24"/>
        </w:rPr>
        <w:t>;</w:t>
      </w:r>
    </w:p>
    <w:p w:rsidR="009616DD" w:rsidRPr="00586FF7" w:rsidRDefault="00B516EA" w:rsidP="00713224">
      <w:pPr>
        <w:numPr>
          <w:ilvl w:val="0"/>
          <w:numId w:val="24"/>
        </w:numPr>
        <w:autoSpaceDN w:val="0"/>
        <w:spacing w:before="0" w:line="240" w:lineRule="auto"/>
        <w:ind w:left="0" w:firstLine="851"/>
        <w:jc w:val="both"/>
        <w:rPr>
          <w:rFonts w:ascii="Times New Roman" w:eastAsia="Times New Roman" w:hAnsi="Times New Roman"/>
          <w:sz w:val="24"/>
          <w:szCs w:val="24"/>
        </w:rPr>
      </w:pPr>
      <w:r w:rsidRPr="0031085D">
        <w:rPr>
          <w:rFonts w:ascii="Times New Roman" w:eastAsia="Times New Roman" w:hAnsi="Times New Roman"/>
          <w:sz w:val="24"/>
          <w:szCs w:val="24"/>
        </w:rPr>
        <w:t>Teik</w:t>
      </w:r>
      <w:r w:rsidR="002609D6">
        <w:rPr>
          <w:rFonts w:ascii="Times New Roman" w:eastAsia="Times New Roman" w:hAnsi="Times New Roman"/>
          <w:sz w:val="24"/>
          <w:szCs w:val="24"/>
        </w:rPr>
        <w:t>ta</w:t>
      </w:r>
      <w:r w:rsidR="009616DD" w:rsidRPr="0031085D">
        <w:rPr>
          <w:rFonts w:ascii="Times New Roman" w:eastAsia="Times New Roman" w:hAnsi="Times New Roman"/>
          <w:sz w:val="24"/>
          <w:szCs w:val="24"/>
        </w:rPr>
        <w:t xml:space="preserve"> pagalb</w:t>
      </w:r>
      <w:r w:rsidR="002609D6">
        <w:rPr>
          <w:rFonts w:ascii="Times New Roman" w:eastAsia="Times New Roman" w:hAnsi="Times New Roman"/>
          <w:sz w:val="24"/>
          <w:szCs w:val="24"/>
        </w:rPr>
        <w:t>a</w:t>
      </w:r>
      <w:r w:rsidR="009616DD" w:rsidRPr="0031085D">
        <w:rPr>
          <w:rFonts w:ascii="Times New Roman" w:eastAsia="Times New Roman" w:hAnsi="Times New Roman"/>
          <w:sz w:val="24"/>
          <w:szCs w:val="24"/>
        </w:rPr>
        <w:t xml:space="preserve"> mokykloms sprendžiant vaiko gerovės klausimus</w:t>
      </w:r>
      <w:r w:rsidR="00586FF7">
        <w:rPr>
          <w:rFonts w:ascii="Times New Roman" w:eastAsia="Times New Roman" w:hAnsi="Times New Roman"/>
          <w:sz w:val="24"/>
          <w:szCs w:val="24"/>
        </w:rPr>
        <w:t>.</w:t>
      </w:r>
    </w:p>
    <w:p w:rsidR="00C2186D" w:rsidRPr="0031085D" w:rsidRDefault="00C2186D" w:rsidP="00713224">
      <w:pPr>
        <w:spacing w:before="0" w:line="240" w:lineRule="auto"/>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XI</w:t>
      </w:r>
      <w:r w:rsidR="000819A7">
        <w:rPr>
          <w:rFonts w:ascii="Times New Roman" w:eastAsia="Times New Roman" w:hAnsi="Times New Roman" w:cs="Times New Roman"/>
          <w:b/>
          <w:sz w:val="24"/>
          <w:szCs w:val="24"/>
        </w:rPr>
        <w:t>I</w:t>
      </w:r>
      <w:r w:rsidRPr="0031085D">
        <w:rPr>
          <w:rFonts w:ascii="Times New Roman" w:eastAsia="Times New Roman" w:hAnsi="Times New Roman" w:cs="Times New Roman"/>
          <w:b/>
          <w:sz w:val="24"/>
          <w:szCs w:val="24"/>
        </w:rPr>
        <w:t>. KULTŪRA</w:t>
      </w:r>
    </w:p>
    <w:p w:rsidR="00826362" w:rsidRPr="0031085D" w:rsidRDefault="00826362" w:rsidP="00713224">
      <w:pPr>
        <w:pStyle w:val="Pagrindinistekstas"/>
        <w:spacing w:before="0" w:after="0" w:line="240" w:lineRule="auto"/>
        <w:ind w:firstLine="851"/>
        <w:jc w:val="both"/>
        <w:rPr>
          <w:rFonts w:ascii="Times New Roman" w:hAnsi="Times New Roman" w:cs="Times New Roman"/>
          <w:color w:val="000000"/>
          <w:sz w:val="24"/>
          <w:szCs w:val="24"/>
          <w:shd w:val="clear" w:color="auto" w:fill="FFFFFF"/>
        </w:rPr>
      </w:pPr>
      <w:r w:rsidRPr="00077CD4">
        <w:rPr>
          <w:rFonts w:ascii="Times New Roman" w:hAnsi="Times New Roman" w:cs="Times New Roman"/>
          <w:b/>
          <w:color w:val="000000"/>
          <w:sz w:val="24"/>
          <w:szCs w:val="24"/>
          <w:shd w:val="clear" w:color="auto" w:fill="FFFFFF"/>
        </w:rPr>
        <w:t>Klaipėdos rajono mėgėjų meno kolektyvų dalyvavim</w:t>
      </w:r>
      <w:r w:rsidR="00586FF7" w:rsidRPr="00077CD4">
        <w:rPr>
          <w:rFonts w:ascii="Times New Roman" w:hAnsi="Times New Roman" w:cs="Times New Roman"/>
          <w:b/>
          <w:color w:val="000000"/>
          <w:sz w:val="24"/>
          <w:szCs w:val="24"/>
          <w:shd w:val="clear" w:color="auto" w:fill="FFFFFF"/>
        </w:rPr>
        <w:t>o</w:t>
      </w:r>
      <w:r w:rsidRPr="00077CD4">
        <w:rPr>
          <w:rFonts w:ascii="Times New Roman" w:hAnsi="Times New Roman" w:cs="Times New Roman"/>
          <w:b/>
          <w:color w:val="000000"/>
          <w:sz w:val="24"/>
          <w:szCs w:val="24"/>
          <w:shd w:val="clear" w:color="auto" w:fill="FFFFFF"/>
        </w:rPr>
        <w:t xml:space="preserve"> 100-mečio Dainų šventėje</w:t>
      </w:r>
      <w:r w:rsidR="00586FF7" w:rsidRPr="00077CD4">
        <w:rPr>
          <w:rFonts w:ascii="Times New Roman" w:hAnsi="Times New Roman" w:cs="Times New Roman"/>
          <w:b/>
          <w:color w:val="000000"/>
          <w:sz w:val="24"/>
          <w:szCs w:val="24"/>
          <w:shd w:val="clear" w:color="auto" w:fill="FFFFFF"/>
        </w:rPr>
        <w:t xml:space="preserve"> koordinavimas</w:t>
      </w:r>
      <w:r w:rsidR="00713224">
        <w:rPr>
          <w:rFonts w:ascii="Times New Roman" w:hAnsi="Times New Roman" w:cs="Times New Roman"/>
          <w:b/>
          <w:color w:val="000000"/>
          <w:sz w:val="24"/>
          <w:szCs w:val="24"/>
          <w:shd w:val="clear" w:color="auto" w:fill="FFFFFF"/>
        </w:rPr>
        <w:t>.</w:t>
      </w:r>
      <w:r w:rsidR="00586FF7">
        <w:rPr>
          <w:rFonts w:ascii="Times New Roman" w:hAnsi="Times New Roman" w:cs="Times New Roman"/>
          <w:color w:val="000000"/>
          <w:sz w:val="24"/>
          <w:szCs w:val="24"/>
          <w:shd w:val="clear" w:color="auto" w:fill="FFFFFF"/>
        </w:rPr>
        <w:t xml:space="preserve"> </w:t>
      </w:r>
      <w:r w:rsidRPr="0031085D">
        <w:rPr>
          <w:rFonts w:ascii="Times New Roman" w:hAnsi="Times New Roman" w:cs="Times New Roman"/>
          <w:sz w:val="24"/>
          <w:szCs w:val="24"/>
        </w:rPr>
        <w:t xml:space="preserve">Suorganizuotos: vaikų ir suaugusių, vokalinių kolektyvų, vaikų šokių kolektyvų, liaudiškos muzikos kapelų, folkloro ansamblių, teatrų apžiūros. </w:t>
      </w:r>
      <w:r w:rsidRPr="0031085D">
        <w:rPr>
          <w:rFonts w:ascii="Times New Roman" w:hAnsi="Times New Roman" w:cs="Times New Roman"/>
          <w:color w:val="000000"/>
          <w:sz w:val="24"/>
          <w:szCs w:val="24"/>
          <w:shd w:val="clear" w:color="auto" w:fill="FFFFFF"/>
        </w:rPr>
        <w:t>Klaipėdos rajonui Dainų šventėje 2018 metų birželio 30 – liepos 6 dienomis atstovavo 555 žmonių delegacija iš 30-ies kolektyvų.</w:t>
      </w:r>
    </w:p>
    <w:p w:rsidR="00826362" w:rsidRPr="00586FF7" w:rsidRDefault="00826362" w:rsidP="00713224">
      <w:pPr>
        <w:pStyle w:val="Pagrindinistekstas"/>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Lietuvos valstybės atkūrimo šimtmečio minėjimo Klaipėdos rajone program</w:t>
      </w:r>
      <w:r w:rsidR="00586FF7" w:rsidRPr="00077CD4">
        <w:rPr>
          <w:rFonts w:ascii="Times New Roman" w:hAnsi="Times New Roman" w:cs="Times New Roman"/>
          <w:b/>
          <w:sz w:val="24"/>
          <w:szCs w:val="24"/>
        </w:rPr>
        <w:t>os įgyvendinimas</w:t>
      </w:r>
      <w:r w:rsidRPr="00077CD4">
        <w:rPr>
          <w:rFonts w:ascii="Times New Roman" w:hAnsi="Times New Roman" w:cs="Times New Roman"/>
          <w:b/>
          <w:sz w:val="24"/>
          <w:szCs w:val="24"/>
        </w:rPr>
        <w:t>.</w:t>
      </w:r>
      <w:r w:rsidRPr="00586FF7">
        <w:rPr>
          <w:rFonts w:ascii="Times New Roman" w:hAnsi="Times New Roman" w:cs="Times New Roman"/>
          <w:sz w:val="24"/>
          <w:szCs w:val="24"/>
        </w:rPr>
        <w:t xml:space="preserve"> 2018 metais buvo atnaujintas Nepriklausomybės </w:t>
      </w:r>
      <w:r w:rsidR="00586FF7">
        <w:rPr>
          <w:rFonts w:ascii="Times New Roman" w:hAnsi="Times New Roman" w:cs="Times New Roman"/>
          <w:sz w:val="24"/>
          <w:szCs w:val="24"/>
        </w:rPr>
        <w:t>A</w:t>
      </w:r>
      <w:r w:rsidRPr="00586FF7">
        <w:rPr>
          <w:rFonts w:ascii="Times New Roman" w:hAnsi="Times New Roman" w:cs="Times New Roman"/>
          <w:sz w:val="24"/>
          <w:szCs w:val="24"/>
        </w:rPr>
        <w:t xml:space="preserve">kto signataro Jurgio Šaulio gimtinės vietoje esantis stogastulpis, Dauparų–Kvietinių seniūnijoje prie </w:t>
      </w:r>
      <w:proofErr w:type="spellStart"/>
      <w:r w:rsidRPr="00586FF7">
        <w:rPr>
          <w:rFonts w:ascii="Times New Roman" w:hAnsi="Times New Roman" w:cs="Times New Roman"/>
          <w:sz w:val="24"/>
          <w:szCs w:val="24"/>
        </w:rPr>
        <w:t>Smilgynų</w:t>
      </w:r>
      <w:proofErr w:type="spellEnd"/>
      <w:r w:rsidRPr="00586FF7">
        <w:rPr>
          <w:rFonts w:ascii="Times New Roman" w:hAnsi="Times New Roman" w:cs="Times New Roman"/>
          <w:sz w:val="24"/>
          <w:szCs w:val="24"/>
        </w:rPr>
        <w:t xml:space="preserve">, Kvietinių ir Dauparų bendruomenių namų buvo įrengti vėliavų stiebai, sukurta Valstybės šimtmetį menanti ekspozicija „100 istorijos žingsnių“ Gargžduose, </w:t>
      </w:r>
      <w:proofErr w:type="spellStart"/>
      <w:r w:rsidRPr="00586FF7">
        <w:rPr>
          <w:rFonts w:ascii="Times New Roman" w:hAnsi="Times New Roman" w:cs="Times New Roman"/>
          <w:sz w:val="24"/>
          <w:szCs w:val="24"/>
        </w:rPr>
        <w:t>Sendvario</w:t>
      </w:r>
      <w:proofErr w:type="spellEnd"/>
      <w:r w:rsidRPr="00586FF7">
        <w:rPr>
          <w:rFonts w:ascii="Times New Roman" w:hAnsi="Times New Roman" w:cs="Times New Roman"/>
          <w:sz w:val="24"/>
          <w:szCs w:val="24"/>
        </w:rPr>
        <w:t xml:space="preserve"> seniūnijoje </w:t>
      </w:r>
      <w:proofErr w:type="spellStart"/>
      <w:r w:rsidRPr="00586FF7">
        <w:rPr>
          <w:rFonts w:ascii="Times New Roman" w:hAnsi="Times New Roman" w:cs="Times New Roman"/>
          <w:sz w:val="24"/>
          <w:szCs w:val="24"/>
        </w:rPr>
        <w:t>Raidailių</w:t>
      </w:r>
      <w:proofErr w:type="spellEnd"/>
      <w:r w:rsidRPr="00586FF7">
        <w:rPr>
          <w:rFonts w:ascii="Times New Roman" w:hAnsi="Times New Roman" w:cs="Times New Roman"/>
          <w:sz w:val="24"/>
          <w:szCs w:val="24"/>
        </w:rPr>
        <w:t xml:space="preserve"> kaime prie Eketės piliakalnio įrengti simboliniai </w:t>
      </w:r>
      <w:proofErr w:type="spellStart"/>
      <w:r w:rsidRPr="00586FF7">
        <w:rPr>
          <w:rFonts w:ascii="Times New Roman" w:hAnsi="Times New Roman" w:cs="Times New Roman"/>
          <w:sz w:val="24"/>
          <w:szCs w:val="24"/>
        </w:rPr>
        <w:t>koplytsulpiai</w:t>
      </w:r>
      <w:proofErr w:type="spellEnd"/>
      <w:r w:rsidRPr="00586FF7">
        <w:rPr>
          <w:rFonts w:ascii="Times New Roman" w:hAnsi="Times New Roman" w:cs="Times New Roman"/>
          <w:sz w:val="24"/>
          <w:szCs w:val="24"/>
        </w:rPr>
        <w:t xml:space="preserve">, </w:t>
      </w:r>
      <w:proofErr w:type="spellStart"/>
      <w:r w:rsidRPr="00586FF7">
        <w:rPr>
          <w:rFonts w:ascii="Times New Roman" w:hAnsi="Times New Roman" w:cs="Times New Roman"/>
          <w:sz w:val="24"/>
          <w:szCs w:val="24"/>
        </w:rPr>
        <w:t>Stragnų</w:t>
      </w:r>
      <w:proofErr w:type="spellEnd"/>
      <w:r w:rsidRPr="00586FF7">
        <w:rPr>
          <w:rFonts w:ascii="Times New Roman" w:hAnsi="Times New Roman" w:cs="Times New Roman"/>
          <w:sz w:val="24"/>
          <w:szCs w:val="24"/>
        </w:rPr>
        <w:t xml:space="preserve"> II kaime (prie įvažiavimo į Priekul</w:t>
      </w:r>
      <w:r w:rsidR="00586FF7">
        <w:rPr>
          <w:rFonts w:ascii="Times New Roman" w:hAnsi="Times New Roman" w:cs="Times New Roman"/>
          <w:sz w:val="24"/>
          <w:szCs w:val="24"/>
        </w:rPr>
        <w:t>ę</w:t>
      </w:r>
      <w:r w:rsidRPr="00586FF7">
        <w:rPr>
          <w:rFonts w:ascii="Times New Roman" w:hAnsi="Times New Roman" w:cs="Times New Roman"/>
          <w:sz w:val="24"/>
          <w:szCs w:val="24"/>
        </w:rPr>
        <w:t>) įrengta skulptūra „Žirgas“, atnaujintas Baltijos kelio ženklas, žymintis vietą, kur stovėjo Klaipėdos rajono gyventojai, esantis Pasvalio rajone. J. Lankučio viešoji biblioteka parengė ir išleido monografiją apie tautodailininko Vytauto Majoro kūrybinę ir visuomeninę veiklą.</w:t>
      </w:r>
    </w:p>
    <w:p w:rsidR="00586FF7" w:rsidRPr="00586FF7" w:rsidRDefault="00586FF7" w:rsidP="00713224">
      <w:pPr>
        <w:pStyle w:val="Pagrindinistekstas"/>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w:t>
      </w:r>
      <w:r w:rsidRPr="00586FF7">
        <w:rPr>
          <w:rFonts w:ascii="Times New Roman" w:hAnsi="Times New Roman" w:cs="Times New Roman"/>
          <w:sz w:val="24"/>
          <w:szCs w:val="24"/>
        </w:rPr>
        <w:t>oordinuoti Lietuvos valstybės atkūrimo šimtmečiui paminėti renginiai „Žingsniai į laisvę“ (vasario 13</w:t>
      </w:r>
      <w:r>
        <w:rPr>
          <w:rFonts w:ascii="Times New Roman" w:hAnsi="Times New Roman" w:cs="Times New Roman"/>
          <w:sz w:val="24"/>
          <w:szCs w:val="24"/>
        </w:rPr>
        <w:t>−</w:t>
      </w:r>
      <w:r w:rsidRPr="00586FF7">
        <w:rPr>
          <w:rFonts w:ascii="Times New Roman" w:hAnsi="Times New Roman" w:cs="Times New Roman"/>
          <w:sz w:val="24"/>
          <w:szCs w:val="24"/>
        </w:rPr>
        <w:t>16 d.), Gargždų miesto 765-ųjų metinių jubiliejaus (</w:t>
      </w:r>
      <w:r w:rsidRPr="00586FF7">
        <w:rPr>
          <w:rStyle w:val="Grietas"/>
          <w:rFonts w:ascii="Times New Roman" w:hAnsi="Times New Roman" w:cs="Times New Roman"/>
          <w:b w:val="0"/>
          <w:sz w:val="24"/>
          <w:szCs w:val="24"/>
          <w:bdr w:val="none" w:sz="0" w:space="0" w:color="auto" w:frame="1"/>
          <w:shd w:val="clear" w:color="auto" w:fill="FFFFFF"/>
        </w:rPr>
        <w:t>gegužės 31 – birželio 3 d.)</w:t>
      </w:r>
      <w:r w:rsidRPr="00586FF7">
        <w:rPr>
          <w:rStyle w:val="Grietas"/>
          <w:rFonts w:ascii="Times New Roman" w:hAnsi="Times New Roman" w:cs="Times New Roman"/>
          <w:sz w:val="24"/>
          <w:szCs w:val="24"/>
          <w:bdr w:val="none" w:sz="0" w:space="0" w:color="auto" w:frame="1"/>
          <w:shd w:val="clear" w:color="auto" w:fill="FFFFFF"/>
        </w:rPr>
        <w:t> </w:t>
      </w:r>
      <w:r w:rsidRPr="00586FF7">
        <w:rPr>
          <w:rFonts w:ascii="Times New Roman" w:hAnsi="Times New Roman" w:cs="Times New Roman"/>
          <w:sz w:val="24"/>
          <w:szCs w:val="24"/>
        </w:rPr>
        <w:t xml:space="preserve"> bei S. Dariaus ir S. Girėno skrydžio per Atlantą 85</w:t>
      </w:r>
      <w:r>
        <w:rPr>
          <w:rFonts w:ascii="Times New Roman" w:hAnsi="Times New Roman" w:cs="Times New Roman"/>
          <w:sz w:val="24"/>
          <w:szCs w:val="24"/>
        </w:rPr>
        <w:t>-</w:t>
      </w:r>
      <w:r w:rsidRPr="00586FF7">
        <w:rPr>
          <w:rFonts w:ascii="Times New Roman" w:hAnsi="Times New Roman" w:cs="Times New Roman"/>
          <w:sz w:val="24"/>
          <w:szCs w:val="24"/>
        </w:rPr>
        <w:t xml:space="preserve">ojo jubiliejaus (liepos 14 d.) renginiai. </w:t>
      </w:r>
    </w:p>
    <w:p w:rsidR="00826362" w:rsidRPr="00517964" w:rsidRDefault="00826362" w:rsidP="00713224">
      <w:pPr>
        <w:pStyle w:val="Pagrindinistekstas"/>
        <w:spacing w:after="0" w:line="240" w:lineRule="auto"/>
        <w:ind w:firstLine="851"/>
        <w:jc w:val="both"/>
        <w:rPr>
          <w:rFonts w:ascii="Times New Roman" w:hAnsi="Times New Roman" w:cs="Times New Roman"/>
          <w:sz w:val="24"/>
          <w:szCs w:val="24"/>
          <w:shd w:val="clear" w:color="auto" w:fill="FFFFFF"/>
        </w:rPr>
      </w:pPr>
      <w:r w:rsidRPr="00077CD4">
        <w:rPr>
          <w:rFonts w:ascii="Times New Roman" w:hAnsi="Times New Roman" w:cs="Times New Roman"/>
          <w:b/>
          <w:sz w:val="24"/>
          <w:szCs w:val="24"/>
          <w:shd w:val="clear" w:color="auto" w:fill="FFFFFF"/>
        </w:rPr>
        <w:t>Klaipėdos rajono savivaldybės kultūros centruose ir jų skyriuose iš viso veikia 63 mėgėjų meno kolektyvai bei 20 studijų, būrelių, klubų.</w:t>
      </w:r>
      <w:r w:rsidRPr="00586FF7">
        <w:rPr>
          <w:rFonts w:ascii="Times New Roman" w:hAnsi="Times New Roman" w:cs="Times New Roman"/>
          <w:sz w:val="24"/>
          <w:szCs w:val="24"/>
          <w:shd w:val="clear" w:color="auto" w:fill="FFFFFF"/>
        </w:rPr>
        <w:t xml:space="preserve"> 2018 m. kultūros įstaigose suorganizuoti 189 mėgėjų meno kolektyvų koncertai, spektakliai. Kultūros skyrius inicijuoja ir vykdo kolektyvų apžiūras, teikia pasiūlymus dėl renginių organizavimo, nuolat atnaujina </w:t>
      </w:r>
      <w:r w:rsidRPr="00517964">
        <w:rPr>
          <w:rFonts w:ascii="Times New Roman" w:hAnsi="Times New Roman" w:cs="Times New Roman"/>
          <w:sz w:val="24"/>
          <w:szCs w:val="24"/>
          <w:shd w:val="clear" w:color="auto" w:fill="FFFFFF"/>
        </w:rPr>
        <w:t>informaciją Savivaldybės interneto tinkla</w:t>
      </w:r>
      <w:r w:rsidR="002609D6">
        <w:rPr>
          <w:rFonts w:ascii="Times New Roman" w:hAnsi="Times New Roman" w:cs="Times New Roman"/>
          <w:sz w:val="24"/>
          <w:szCs w:val="24"/>
          <w:shd w:val="clear" w:color="auto" w:fill="FFFFFF"/>
        </w:rPr>
        <w:t>la</w:t>
      </w:r>
      <w:r w:rsidRPr="00517964">
        <w:rPr>
          <w:rFonts w:ascii="Times New Roman" w:hAnsi="Times New Roman" w:cs="Times New Roman"/>
          <w:sz w:val="24"/>
          <w:szCs w:val="24"/>
          <w:shd w:val="clear" w:color="auto" w:fill="FFFFFF"/>
        </w:rPr>
        <w:t>pyje, bendradarbiauja su vietine žiniasklaida.</w:t>
      </w:r>
    </w:p>
    <w:p w:rsidR="00826362" w:rsidRPr="0031085D" w:rsidRDefault="00826362" w:rsidP="00713224">
      <w:pPr>
        <w:pStyle w:val="Pagrindinistekstas"/>
        <w:spacing w:before="0" w:after="0" w:line="240" w:lineRule="auto"/>
        <w:ind w:firstLine="851"/>
        <w:jc w:val="both"/>
        <w:rPr>
          <w:rFonts w:ascii="Times New Roman" w:hAnsi="Times New Roman" w:cs="Times New Roman"/>
          <w:sz w:val="24"/>
          <w:szCs w:val="24"/>
          <w:shd w:val="clear" w:color="auto" w:fill="FFFFFF"/>
        </w:rPr>
      </w:pPr>
      <w:r w:rsidRPr="0031085D">
        <w:rPr>
          <w:rFonts w:ascii="Times New Roman" w:hAnsi="Times New Roman" w:cs="Times New Roman"/>
          <w:sz w:val="24"/>
          <w:szCs w:val="24"/>
          <w:shd w:val="clear" w:color="auto" w:fill="FFFFFF"/>
        </w:rPr>
        <w:t>Klaipėdos rajono savivaldybės kultūros centrų mėgėjų meno kolektyvai dalyvavo tarptautiniuose renginiuose atstovau</w:t>
      </w:r>
      <w:r w:rsidR="00586FF7">
        <w:rPr>
          <w:rFonts w:ascii="Times New Roman" w:hAnsi="Times New Roman" w:cs="Times New Roman"/>
          <w:sz w:val="24"/>
          <w:szCs w:val="24"/>
          <w:shd w:val="clear" w:color="auto" w:fill="FFFFFF"/>
        </w:rPr>
        <w:t>dami</w:t>
      </w:r>
      <w:r w:rsidRPr="00586FF7">
        <w:rPr>
          <w:rFonts w:ascii="Times New Roman" w:hAnsi="Times New Roman" w:cs="Times New Roman"/>
          <w:sz w:val="24"/>
          <w:szCs w:val="24"/>
          <w:shd w:val="clear" w:color="auto" w:fill="FFFFFF"/>
        </w:rPr>
        <w:t xml:space="preserve"> Klaipėdos rajon</w:t>
      </w:r>
      <w:r w:rsidR="00586FF7">
        <w:rPr>
          <w:rFonts w:ascii="Times New Roman" w:hAnsi="Times New Roman" w:cs="Times New Roman"/>
          <w:sz w:val="24"/>
          <w:szCs w:val="24"/>
          <w:shd w:val="clear" w:color="auto" w:fill="FFFFFF"/>
        </w:rPr>
        <w:t>ui</w:t>
      </w:r>
      <w:r w:rsidRPr="00586FF7">
        <w:rPr>
          <w:rFonts w:ascii="Times New Roman" w:hAnsi="Times New Roman" w:cs="Times New Roman"/>
          <w:sz w:val="24"/>
          <w:szCs w:val="24"/>
          <w:shd w:val="clear" w:color="auto" w:fill="FFFFFF"/>
        </w:rPr>
        <w:t xml:space="preserve">. Finansuoti 3 kolektyvai: Gargždų kultūros centro šokių ir dainų ansamblis „Minija“ dalyvavo festivalyje </w:t>
      </w:r>
      <w:proofErr w:type="spellStart"/>
      <w:r w:rsidRPr="00586FF7">
        <w:rPr>
          <w:rFonts w:ascii="Times New Roman" w:hAnsi="Times New Roman" w:cs="Times New Roman"/>
          <w:sz w:val="24"/>
          <w:szCs w:val="24"/>
          <w:shd w:val="clear" w:color="auto" w:fill="FFFFFF"/>
        </w:rPr>
        <w:t>Novy</w:t>
      </w:r>
      <w:proofErr w:type="spellEnd"/>
      <w:r w:rsidRPr="00586FF7">
        <w:rPr>
          <w:rFonts w:ascii="Times New Roman" w:hAnsi="Times New Roman" w:cs="Times New Roman"/>
          <w:sz w:val="24"/>
          <w:szCs w:val="24"/>
          <w:shd w:val="clear" w:color="auto" w:fill="FFFFFF"/>
        </w:rPr>
        <w:t xml:space="preserve"> </w:t>
      </w:r>
      <w:proofErr w:type="spellStart"/>
      <w:r w:rsidRPr="00586FF7">
        <w:rPr>
          <w:rFonts w:ascii="Times New Roman" w:hAnsi="Times New Roman" w:cs="Times New Roman"/>
          <w:sz w:val="24"/>
          <w:szCs w:val="24"/>
          <w:shd w:val="clear" w:color="auto" w:fill="FFFFFF"/>
        </w:rPr>
        <w:t>Targe</w:t>
      </w:r>
      <w:proofErr w:type="spellEnd"/>
      <w:r w:rsidRPr="00586FF7">
        <w:rPr>
          <w:rFonts w:ascii="Times New Roman" w:hAnsi="Times New Roman" w:cs="Times New Roman"/>
          <w:sz w:val="24"/>
          <w:szCs w:val="24"/>
          <w:shd w:val="clear" w:color="auto" w:fill="FFFFFF"/>
        </w:rPr>
        <w:t xml:space="preserve">, Lenkijoje,  </w:t>
      </w:r>
      <w:r w:rsidRPr="00586FF7">
        <w:rPr>
          <w:rFonts w:ascii="Times New Roman" w:hAnsi="Times New Roman" w:cs="Times New Roman"/>
          <w:sz w:val="24"/>
          <w:szCs w:val="24"/>
          <w:shd w:val="clear" w:color="auto" w:fill="FFFFFF"/>
        </w:rPr>
        <w:lastRenderedPageBreak/>
        <w:t>Gargždų kultūros centro vaikų šokių studija „</w:t>
      </w:r>
      <w:proofErr w:type="spellStart"/>
      <w:r w:rsidRPr="00586FF7">
        <w:rPr>
          <w:rFonts w:ascii="Times New Roman" w:hAnsi="Times New Roman" w:cs="Times New Roman"/>
          <w:sz w:val="24"/>
          <w:szCs w:val="24"/>
          <w:shd w:val="clear" w:color="auto" w:fill="FFFFFF"/>
        </w:rPr>
        <w:t>Trepsiukas</w:t>
      </w:r>
      <w:proofErr w:type="spellEnd"/>
      <w:r w:rsidRPr="00586FF7">
        <w:rPr>
          <w:rFonts w:ascii="Times New Roman" w:hAnsi="Times New Roman" w:cs="Times New Roman"/>
          <w:sz w:val="24"/>
          <w:szCs w:val="24"/>
          <w:shd w:val="clear" w:color="auto" w:fill="FFFFFF"/>
        </w:rPr>
        <w:t xml:space="preserve">“ </w:t>
      </w:r>
      <w:r w:rsidR="005E0B18" w:rsidRPr="00517964">
        <w:rPr>
          <w:rFonts w:ascii="Times New Roman" w:hAnsi="Times New Roman" w:cs="Times New Roman"/>
          <w:sz w:val="24"/>
          <w:szCs w:val="24"/>
          <w:shd w:val="clear" w:color="auto" w:fill="FFFFFF"/>
        </w:rPr>
        <w:t>–</w:t>
      </w:r>
      <w:r w:rsidRPr="0031085D">
        <w:rPr>
          <w:rFonts w:ascii="Times New Roman" w:hAnsi="Times New Roman" w:cs="Times New Roman"/>
          <w:sz w:val="24"/>
          <w:szCs w:val="24"/>
          <w:shd w:val="clear" w:color="auto" w:fill="FFFFFF"/>
        </w:rPr>
        <w:t xml:space="preserve"> festivalyje Ispanijoje ir Veiviržėnų kultūros centro mišrus vokalinis ansamblis „Viržis“ </w:t>
      </w:r>
      <w:r w:rsidR="005E0B18" w:rsidRPr="0031085D">
        <w:rPr>
          <w:rFonts w:ascii="Times New Roman" w:hAnsi="Times New Roman" w:cs="Times New Roman"/>
          <w:sz w:val="24"/>
          <w:szCs w:val="24"/>
          <w:shd w:val="clear" w:color="auto" w:fill="FFFFFF"/>
        </w:rPr>
        <w:t>–</w:t>
      </w:r>
      <w:r w:rsidRPr="0031085D">
        <w:rPr>
          <w:rFonts w:ascii="Times New Roman" w:hAnsi="Times New Roman" w:cs="Times New Roman"/>
          <w:sz w:val="24"/>
          <w:szCs w:val="24"/>
          <w:shd w:val="clear" w:color="auto" w:fill="FFFFFF"/>
        </w:rPr>
        <w:t xml:space="preserve"> festivalyje Gruzijoje.</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color w:val="000000"/>
          <w:sz w:val="24"/>
          <w:szCs w:val="24"/>
          <w:shd w:val="clear" w:color="auto" w:fill="FFFFFF"/>
        </w:rPr>
        <w:t>2018 m. rugpjūčio 20–26 dienomis Prancūzijoje suorganizuotas kvalifikacijos tobulinimo seminaras „</w:t>
      </w:r>
      <w:r w:rsidRPr="0031085D">
        <w:rPr>
          <w:rFonts w:ascii="Times New Roman" w:hAnsi="Times New Roman" w:cs="Times New Roman"/>
          <w:sz w:val="24"/>
          <w:szCs w:val="24"/>
        </w:rPr>
        <w:t xml:space="preserve">Kultūros–švietimo valdymo ir finansavimo modelis Prancūzijos regionuose“ </w:t>
      </w:r>
      <w:r w:rsidRPr="0031085D">
        <w:rPr>
          <w:rFonts w:ascii="Times New Roman" w:hAnsi="Times New Roman" w:cs="Times New Roman"/>
          <w:color w:val="000000"/>
          <w:sz w:val="24"/>
          <w:szCs w:val="24"/>
          <w:shd w:val="clear" w:color="auto" w:fill="FFFFFF"/>
        </w:rPr>
        <w:t xml:space="preserve">Klaipėdos rajono kultūros administratoriams ir kultūros įstaigų darbuotojams. </w:t>
      </w:r>
    </w:p>
    <w:p w:rsidR="00826362" w:rsidRPr="00586FF7"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 sausio 23 d. 22-oji Ievos Simonaitytės vardo premija įteikta Elenai </w:t>
      </w:r>
      <w:proofErr w:type="spellStart"/>
      <w:r w:rsidRPr="0031085D">
        <w:rPr>
          <w:rFonts w:ascii="Times New Roman" w:hAnsi="Times New Roman" w:cs="Times New Roman"/>
          <w:sz w:val="24"/>
          <w:szCs w:val="24"/>
        </w:rPr>
        <w:t>Skaudvilaitei</w:t>
      </w:r>
      <w:proofErr w:type="spellEnd"/>
      <w:r w:rsidR="00586FF7">
        <w:rPr>
          <w:rFonts w:ascii="Times New Roman" w:hAnsi="Times New Roman" w:cs="Times New Roman"/>
          <w:sz w:val="24"/>
          <w:szCs w:val="24"/>
        </w:rPr>
        <w:t>.</w:t>
      </w:r>
    </w:p>
    <w:p w:rsidR="00826362" w:rsidRPr="00CD5643" w:rsidRDefault="00826362" w:rsidP="00713224">
      <w:pPr>
        <w:spacing w:before="0" w:after="0" w:line="240" w:lineRule="auto"/>
        <w:ind w:firstLine="851"/>
        <w:jc w:val="both"/>
        <w:rPr>
          <w:rStyle w:val="Grietas"/>
          <w:rFonts w:ascii="Times New Roman" w:hAnsi="Times New Roman" w:cs="Times New Roman"/>
          <w:b w:val="0"/>
          <w:sz w:val="24"/>
          <w:szCs w:val="24"/>
          <w:bdr w:val="none" w:sz="0" w:space="0" w:color="auto" w:frame="1"/>
          <w:shd w:val="clear" w:color="auto" w:fill="FFFFFF"/>
        </w:rPr>
      </w:pPr>
      <w:r w:rsidRPr="00077CD4">
        <w:rPr>
          <w:rStyle w:val="Grietas"/>
          <w:rFonts w:ascii="Times New Roman" w:hAnsi="Times New Roman" w:cs="Times New Roman"/>
          <w:b w:val="0"/>
          <w:sz w:val="24"/>
          <w:szCs w:val="24"/>
          <w:bdr w:val="none" w:sz="0" w:space="0" w:color="auto" w:frame="1"/>
          <w:shd w:val="clear" w:color="auto" w:fill="FFFFFF"/>
        </w:rPr>
        <w:t xml:space="preserve">Jaunuosius rajono talentus skatinanti E. </w:t>
      </w:r>
      <w:proofErr w:type="spellStart"/>
      <w:r w:rsidRPr="00077CD4">
        <w:rPr>
          <w:rStyle w:val="Grietas"/>
          <w:rFonts w:ascii="Times New Roman" w:hAnsi="Times New Roman" w:cs="Times New Roman"/>
          <w:b w:val="0"/>
          <w:sz w:val="24"/>
          <w:szCs w:val="24"/>
          <w:bdr w:val="none" w:sz="0" w:space="0" w:color="auto" w:frame="1"/>
          <w:shd w:val="clear" w:color="auto" w:fill="FFFFFF"/>
        </w:rPr>
        <w:t>Vicherto</w:t>
      </w:r>
      <w:proofErr w:type="spellEnd"/>
      <w:r w:rsidRPr="00077CD4">
        <w:rPr>
          <w:rStyle w:val="Grietas"/>
          <w:rFonts w:ascii="Times New Roman" w:hAnsi="Times New Roman" w:cs="Times New Roman"/>
          <w:b w:val="0"/>
          <w:sz w:val="24"/>
          <w:szCs w:val="24"/>
          <w:bdr w:val="none" w:sz="0" w:space="0" w:color="auto" w:frame="1"/>
          <w:shd w:val="clear" w:color="auto" w:fill="FFFFFF"/>
        </w:rPr>
        <w:t xml:space="preserve"> premija „Jaunasis talentas 2017“ 2018 m. balandžio 13 d. Priekulės kultūros centro renginyje „Kultūrą – į rūmus ir lūšnas“ įteikta Priekulės Ievos Simonaitytės gimnazijos moksleiviui Augustui Jackevičiui.</w:t>
      </w:r>
    </w:p>
    <w:p w:rsidR="00826362" w:rsidRPr="00517964" w:rsidRDefault="00826362" w:rsidP="00713224">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Klaipėdos rajono savivaldybės kultūros kaitos analizės ir strategijos rengimo darbo grupė nagrinėjo Klaipėdos rajono savivaldybės kultūros kaitos analizės ir strategijos rengimo reikalingumą.</w:t>
      </w:r>
      <w:r w:rsidRPr="00CD5643">
        <w:rPr>
          <w:rFonts w:ascii="Times New Roman" w:hAnsi="Times New Roman" w:cs="Times New Roman"/>
          <w:sz w:val="24"/>
          <w:szCs w:val="24"/>
        </w:rPr>
        <w:t xml:space="preserve"> Organizuotas susitikimas su kultūros įstaigų </w:t>
      </w:r>
      <w:r w:rsidR="005E0B18" w:rsidRPr="00CD5643">
        <w:rPr>
          <w:rFonts w:ascii="Times New Roman" w:hAnsi="Times New Roman" w:cs="Times New Roman"/>
          <w:sz w:val="24"/>
          <w:szCs w:val="24"/>
        </w:rPr>
        <w:t>–</w:t>
      </w:r>
      <w:r w:rsidRPr="00CD5643">
        <w:rPr>
          <w:rFonts w:ascii="Times New Roman" w:hAnsi="Times New Roman" w:cs="Times New Roman"/>
          <w:sz w:val="24"/>
          <w:szCs w:val="24"/>
        </w:rPr>
        <w:t xml:space="preserve"> kultūros centrų, bibliotekos, muziejaus, muzikos mokyklos, kino teatro, Turizmo informacijos centro vadovais. Nutarta siū</w:t>
      </w:r>
      <w:r w:rsidRPr="00517964">
        <w:rPr>
          <w:rFonts w:ascii="Times New Roman" w:hAnsi="Times New Roman" w:cs="Times New Roman"/>
          <w:sz w:val="24"/>
          <w:szCs w:val="24"/>
        </w:rPr>
        <w:t>lyti Administracijos direktoriui Klaipėdos rajono kultūros raidos analizę ir strategiją rengti kartu su planuojamu rengti Klaipėdos rajono strateginiu plėtros planu ateinančiam planavimo laikotarpiui.</w:t>
      </w:r>
    </w:p>
    <w:p w:rsidR="00826362" w:rsidRPr="00CD5643" w:rsidRDefault="00826362" w:rsidP="00713224">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2018 m. buvo koreguojamas, pildomas</w:t>
      </w:r>
      <w:r w:rsidR="00CD5643">
        <w:rPr>
          <w:rFonts w:ascii="Times New Roman" w:hAnsi="Times New Roman" w:cs="Times New Roman"/>
          <w:sz w:val="24"/>
          <w:szCs w:val="24"/>
        </w:rPr>
        <w:t xml:space="preserve"> </w:t>
      </w:r>
      <w:r w:rsidR="00CD5643" w:rsidRPr="00CD5643">
        <w:rPr>
          <w:rFonts w:ascii="Times New Roman" w:hAnsi="Times New Roman" w:cs="Times New Roman"/>
          <w:sz w:val="24"/>
          <w:szCs w:val="24"/>
        </w:rPr>
        <w:t xml:space="preserve"> </w:t>
      </w:r>
      <w:r w:rsidR="00CD5643" w:rsidRPr="00A315AC">
        <w:rPr>
          <w:rFonts w:ascii="Times New Roman" w:hAnsi="Times New Roman" w:cs="Times New Roman"/>
          <w:sz w:val="24"/>
          <w:szCs w:val="24"/>
        </w:rPr>
        <w:t>Mažosios Lietuvos etnografinio regiono herbo heraldinis projektas</w:t>
      </w:r>
      <w:r w:rsidRPr="00CD5643">
        <w:rPr>
          <w:rFonts w:ascii="Times New Roman" w:hAnsi="Times New Roman" w:cs="Times New Roman"/>
          <w:sz w:val="24"/>
          <w:szCs w:val="24"/>
        </w:rPr>
        <w:t>. Minėto regiono heraldikos aprobavimas Heraldikos komisijoje ir pristatymas visuomenei planuojamas 2019</w:t>
      </w:r>
      <w:r w:rsidR="00CD5643">
        <w:rPr>
          <w:rFonts w:ascii="Times New Roman" w:hAnsi="Times New Roman" w:cs="Times New Roman"/>
          <w:sz w:val="24"/>
          <w:szCs w:val="24"/>
        </w:rPr>
        <w:t>−</w:t>
      </w:r>
      <w:r w:rsidRPr="00CD5643">
        <w:rPr>
          <w:rFonts w:ascii="Times New Roman" w:hAnsi="Times New Roman" w:cs="Times New Roman"/>
          <w:sz w:val="24"/>
          <w:szCs w:val="24"/>
        </w:rPr>
        <w:t>2020 metais.</w:t>
      </w:r>
    </w:p>
    <w:p w:rsidR="00826362" w:rsidRPr="00CD5643" w:rsidRDefault="00826362" w:rsidP="00713224">
      <w:pPr>
        <w:spacing w:before="0" w:after="0" w:line="240" w:lineRule="auto"/>
        <w:ind w:firstLine="851"/>
        <w:jc w:val="both"/>
        <w:rPr>
          <w:rFonts w:ascii="Times New Roman" w:hAnsi="Times New Roman" w:cs="Times New Roman"/>
          <w:sz w:val="24"/>
          <w:szCs w:val="24"/>
        </w:rPr>
      </w:pPr>
      <w:r w:rsidRPr="00CD5643">
        <w:rPr>
          <w:rFonts w:ascii="Times New Roman" w:hAnsi="Times New Roman" w:cs="Times New Roman"/>
          <w:sz w:val="24"/>
          <w:szCs w:val="24"/>
        </w:rPr>
        <w:t>2018 metais atidaryti 2 naujai suremontuoti kultūros pastatai: Kretingalės kultūros centro Girkalių skyrius bei Dovilų etninės kultūros centras. Girkaliuose atnaujintame pastate taip pat įren</w:t>
      </w:r>
      <w:r w:rsidRPr="00517964">
        <w:rPr>
          <w:rFonts w:ascii="Times New Roman" w:hAnsi="Times New Roman" w:cs="Times New Roman"/>
          <w:sz w:val="24"/>
          <w:szCs w:val="24"/>
        </w:rPr>
        <w:t xml:space="preserve">gtos patalpos bibliotekai, bendruomenei, medicinos punktui. Šio pastato atnaujinimo (modernizavimo) darbai iš viso kainavo apie 641,2 tūkst. </w:t>
      </w:r>
      <w:r w:rsidR="00CD5643">
        <w:rPr>
          <w:rFonts w:ascii="Times New Roman" w:hAnsi="Times New Roman" w:cs="Times New Roman"/>
          <w:sz w:val="24"/>
          <w:szCs w:val="24"/>
        </w:rPr>
        <w:t>e</w:t>
      </w:r>
      <w:r w:rsidRPr="00CD5643">
        <w:rPr>
          <w:rFonts w:ascii="Times New Roman" w:hAnsi="Times New Roman" w:cs="Times New Roman"/>
          <w:sz w:val="24"/>
          <w:szCs w:val="24"/>
        </w:rPr>
        <w:t xml:space="preserve">urų, iš kurių – 431,9 tūkst. </w:t>
      </w:r>
      <w:r w:rsidR="00CD5643">
        <w:rPr>
          <w:rFonts w:ascii="Times New Roman" w:hAnsi="Times New Roman" w:cs="Times New Roman"/>
          <w:sz w:val="24"/>
          <w:szCs w:val="24"/>
        </w:rPr>
        <w:t>e</w:t>
      </w:r>
      <w:r w:rsidRPr="00CD5643">
        <w:rPr>
          <w:rFonts w:ascii="Times New Roman" w:hAnsi="Times New Roman" w:cs="Times New Roman"/>
          <w:sz w:val="24"/>
          <w:szCs w:val="24"/>
        </w:rPr>
        <w:t xml:space="preserve">urų – Savivaldybės biudžeto, o 209,3 tūkst. </w:t>
      </w:r>
      <w:r w:rsidR="00CD5643">
        <w:rPr>
          <w:rFonts w:ascii="Times New Roman" w:hAnsi="Times New Roman" w:cs="Times New Roman"/>
          <w:sz w:val="24"/>
          <w:szCs w:val="24"/>
        </w:rPr>
        <w:t>e</w:t>
      </w:r>
      <w:r w:rsidRPr="00CD5643">
        <w:rPr>
          <w:rFonts w:ascii="Times New Roman" w:hAnsi="Times New Roman" w:cs="Times New Roman"/>
          <w:sz w:val="24"/>
          <w:szCs w:val="24"/>
        </w:rPr>
        <w:t xml:space="preserve">urų – Lietuvos aplinkos apsaugos investicijų fondo lėšos. Dovilų etninės kultūros centre buvo atlikti fasado ir vidaus apdailos darbai, įrengta ventiliacija, viduje išsaugoti ir senojo pastato sienų fragmentai. Pastato remontas kainavo daugiau nei 283 tūkst. </w:t>
      </w:r>
      <w:r w:rsidR="00CD5643">
        <w:rPr>
          <w:rFonts w:ascii="Times New Roman" w:hAnsi="Times New Roman" w:cs="Times New Roman"/>
          <w:sz w:val="24"/>
          <w:szCs w:val="24"/>
        </w:rPr>
        <w:t>e</w:t>
      </w:r>
      <w:r w:rsidRPr="00CD5643">
        <w:rPr>
          <w:rFonts w:ascii="Times New Roman" w:hAnsi="Times New Roman" w:cs="Times New Roman"/>
          <w:sz w:val="24"/>
          <w:szCs w:val="24"/>
        </w:rPr>
        <w:t>urų Savivaldybės biudžeto lėšų.</w:t>
      </w:r>
    </w:p>
    <w:p w:rsidR="00826362" w:rsidRPr="00CD5643" w:rsidRDefault="00CD5643" w:rsidP="00713224">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Pagal </w:t>
      </w:r>
      <w:r w:rsidR="00826362" w:rsidRPr="00CD5643">
        <w:rPr>
          <w:rFonts w:ascii="Times New Roman" w:hAnsi="Times New Roman" w:cs="Times New Roman"/>
          <w:sz w:val="24"/>
          <w:szCs w:val="24"/>
        </w:rPr>
        <w:t xml:space="preserve">naujus Etninės kultūros puoselėjimo ir plėtros Klaipėdos rajone projektų finansavimo nuostatus </w:t>
      </w:r>
      <w:r>
        <w:rPr>
          <w:rFonts w:ascii="Times New Roman" w:hAnsi="Times New Roman" w:cs="Times New Roman"/>
          <w:sz w:val="24"/>
          <w:szCs w:val="24"/>
        </w:rPr>
        <w:t>g</w:t>
      </w:r>
      <w:r w:rsidR="00826362" w:rsidRPr="00CD5643">
        <w:rPr>
          <w:rFonts w:ascii="Times New Roman" w:hAnsi="Times New Roman" w:cs="Times New Roman"/>
          <w:sz w:val="24"/>
          <w:szCs w:val="24"/>
        </w:rPr>
        <w:t xml:space="preserve">auta prašymų 2018 metais iš dalies finansuoti 29 projektus už 17,5 tūkst. </w:t>
      </w:r>
      <w:r w:rsidR="002609D6">
        <w:rPr>
          <w:rFonts w:ascii="Times New Roman" w:hAnsi="Times New Roman" w:cs="Times New Roman"/>
          <w:sz w:val="24"/>
          <w:szCs w:val="24"/>
        </w:rPr>
        <w:t>e</w:t>
      </w:r>
      <w:r w:rsidR="00826362" w:rsidRPr="00CD5643">
        <w:rPr>
          <w:rFonts w:ascii="Times New Roman" w:hAnsi="Times New Roman" w:cs="Times New Roman"/>
          <w:sz w:val="24"/>
          <w:szCs w:val="24"/>
        </w:rPr>
        <w:t>ur</w:t>
      </w:r>
      <w:r w:rsidR="002609D6">
        <w:rPr>
          <w:rFonts w:ascii="Times New Roman" w:hAnsi="Times New Roman" w:cs="Times New Roman"/>
          <w:sz w:val="24"/>
          <w:szCs w:val="24"/>
        </w:rPr>
        <w:t>ų</w:t>
      </w:r>
      <w:r w:rsidR="00826362" w:rsidRPr="00CD5643">
        <w:rPr>
          <w:rFonts w:ascii="Times New Roman" w:hAnsi="Times New Roman" w:cs="Times New Roman"/>
          <w:sz w:val="24"/>
          <w:szCs w:val="24"/>
        </w:rPr>
        <w:t xml:space="preserve">, o Komisija pateikė rekomendaciją lėšas skirti 28 </w:t>
      </w:r>
      <w:proofErr w:type="spellStart"/>
      <w:r w:rsidR="00826362" w:rsidRPr="00CD5643">
        <w:rPr>
          <w:rFonts w:ascii="Times New Roman" w:hAnsi="Times New Roman" w:cs="Times New Roman"/>
          <w:sz w:val="24"/>
          <w:szCs w:val="24"/>
        </w:rPr>
        <w:t>etnoprojektams</w:t>
      </w:r>
      <w:proofErr w:type="spellEnd"/>
      <w:r w:rsidR="00826362" w:rsidRPr="00CD5643">
        <w:rPr>
          <w:rFonts w:ascii="Times New Roman" w:hAnsi="Times New Roman" w:cs="Times New Roman"/>
          <w:sz w:val="24"/>
          <w:szCs w:val="24"/>
        </w:rPr>
        <w:t xml:space="preserve"> (13,4 tūkst. Eur). Tai yra 0,4 proc. lėšų, 2018 m. numatytų kultūros sričiai.</w:t>
      </w:r>
    </w:p>
    <w:p w:rsidR="00826362" w:rsidRPr="0031085D" w:rsidRDefault="00826362" w:rsidP="00713224">
      <w:pPr>
        <w:spacing w:before="0" w:after="0" w:line="240" w:lineRule="auto"/>
        <w:ind w:firstLine="851"/>
        <w:jc w:val="both"/>
        <w:rPr>
          <w:rFonts w:ascii="Times New Roman" w:hAnsi="Times New Roman" w:cs="Times New Roman"/>
          <w:sz w:val="24"/>
          <w:szCs w:val="24"/>
        </w:rPr>
      </w:pPr>
      <w:proofErr w:type="spellStart"/>
      <w:r w:rsidRPr="00517964">
        <w:rPr>
          <w:rFonts w:ascii="Times New Roman" w:hAnsi="Times New Roman" w:cs="Times New Roman"/>
          <w:sz w:val="24"/>
          <w:szCs w:val="24"/>
        </w:rPr>
        <w:t>Etnoprojektus</w:t>
      </w:r>
      <w:proofErr w:type="spellEnd"/>
      <w:r w:rsidRPr="00517964">
        <w:rPr>
          <w:rFonts w:ascii="Times New Roman" w:hAnsi="Times New Roman" w:cs="Times New Roman"/>
          <w:sz w:val="24"/>
          <w:szCs w:val="24"/>
        </w:rPr>
        <w:t xml:space="preserve"> pateikė 7 rajono kultūros įstaigos, 16 švietimo, ugdymo įstaigų ir 6 nevyriausybinio sektoriaus organizacijos. </w:t>
      </w:r>
      <w:r w:rsidRPr="0031085D">
        <w:rPr>
          <w:rFonts w:ascii="Times New Roman" w:hAnsi="Times New Roman" w:cs="Times New Roman"/>
          <w:sz w:val="24"/>
          <w:szCs w:val="24"/>
        </w:rPr>
        <w:t xml:space="preserve">Daugiausia </w:t>
      </w:r>
      <w:proofErr w:type="spellStart"/>
      <w:r w:rsidRPr="0031085D">
        <w:rPr>
          <w:rFonts w:ascii="Times New Roman" w:hAnsi="Times New Roman" w:cs="Times New Roman"/>
          <w:sz w:val="24"/>
          <w:szCs w:val="24"/>
        </w:rPr>
        <w:t>etnoprojektinių</w:t>
      </w:r>
      <w:proofErr w:type="spellEnd"/>
      <w:r w:rsidRPr="0031085D">
        <w:rPr>
          <w:rFonts w:ascii="Times New Roman" w:hAnsi="Times New Roman" w:cs="Times New Roman"/>
          <w:sz w:val="24"/>
          <w:szCs w:val="24"/>
        </w:rPr>
        <w:t xml:space="preserve"> veiklų buvo skirta 2018 m. LR Seimo patvirtintų atmintinų metų, t. y. Lietuvos Valstybės atkūrimo šimtmečio, taip pat Vydūno metų įprasminimui.</w:t>
      </w:r>
    </w:p>
    <w:p w:rsidR="00826362" w:rsidRPr="0031085D" w:rsidRDefault="002A3B9E" w:rsidP="00713224">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Ataskaitiniais metais</w:t>
      </w:r>
      <w:r w:rsidR="00826362" w:rsidRPr="0031085D">
        <w:rPr>
          <w:rFonts w:ascii="Times New Roman" w:hAnsi="Times New Roman" w:cs="Times New Roman"/>
          <w:sz w:val="24"/>
          <w:szCs w:val="24"/>
        </w:rPr>
        <w:t xml:space="preserve"> rajone įvyko 138 įvairių žanrų bei tematikos folkloro renginiai (edukacijos, vakaronės, kalendorinio ciklo šventės, amatų mokymai, tautodailės parodos, mugės, akcijos).</w:t>
      </w:r>
    </w:p>
    <w:p w:rsidR="00826362" w:rsidRPr="00CD5643" w:rsidRDefault="00CD5643" w:rsidP="00713224">
      <w:pPr>
        <w:spacing w:before="0" w:after="0" w:line="240" w:lineRule="auto"/>
        <w:ind w:firstLine="851"/>
        <w:jc w:val="both"/>
        <w:rPr>
          <w:rFonts w:ascii="Times New Roman" w:hAnsi="Times New Roman" w:cs="Times New Roman"/>
          <w:sz w:val="24"/>
          <w:szCs w:val="24"/>
        </w:rPr>
      </w:pPr>
      <w:r>
        <w:rPr>
          <w:rFonts w:ascii="Times New Roman" w:hAnsi="Times New Roman" w:cs="Times New Roman"/>
          <w:bCs/>
          <w:sz w:val="24"/>
          <w:szCs w:val="24"/>
        </w:rPr>
        <w:t>Į</w:t>
      </w:r>
      <w:r w:rsidR="00826362" w:rsidRPr="00CD5643">
        <w:rPr>
          <w:rFonts w:ascii="Times New Roman" w:hAnsi="Times New Roman" w:cs="Times New Roman"/>
          <w:bCs/>
          <w:sz w:val="24"/>
          <w:szCs w:val="24"/>
        </w:rPr>
        <w:t xml:space="preserve">gyvendinta </w:t>
      </w:r>
      <w:r w:rsidR="00826362" w:rsidRPr="00CD5643">
        <w:rPr>
          <w:rFonts w:ascii="Times New Roman" w:hAnsi="Times New Roman" w:cs="Times New Roman"/>
          <w:sz w:val="24"/>
          <w:szCs w:val="24"/>
        </w:rPr>
        <w:t>Klaipėdos rajono senųjų kapinių tvarkymo darbų 2018 metų programa</w:t>
      </w:r>
      <w:r>
        <w:rPr>
          <w:rFonts w:ascii="Times New Roman" w:hAnsi="Times New Roman" w:cs="Times New Roman"/>
          <w:sz w:val="24"/>
          <w:szCs w:val="24"/>
        </w:rPr>
        <w:t>, kuriai</w:t>
      </w:r>
      <w:r w:rsidR="00826362" w:rsidRPr="00CD5643">
        <w:rPr>
          <w:rFonts w:ascii="Times New Roman" w:hAnsi="Times New Roman" w:cs="Times New Roman"/>
          <w:sz w:val="24"/>
          <w:szCs w:val="24"/>
        </w:rPr>
        <w:t xml:space="preserve"> skirta 12 </w:t>
      </w:r>
      <w:r w:rsidR="002A3B9E">
        <w:rPr>
          <w:rFonts w:ascii="Times New Roman" w:hAnsi="Times New Roman" w:cs="Times New Roman"/>
          <w:sz w:val="24"/>
          <w:szCs w:val="24"/>
        </w:rPr>
        <w:t>tūkst.</w:t>
      </w:r>
      <w:r w:rsidR="00826362" w:rsidRPr="00CD5643">
        <w:rPr>
          <w:rFonts w:ascii="Times New Roman" w:hAnsi="Times New Roman" w:cs="Times New Roman"/>
          <w:sz w:val="24"/>
          <w:szCs w:val="24"/>
        </w:rPr>
        <w:t xml:space="preserve"> </w:t>
      </w:r>
      <w:r>
        <w:rPr>
          <w:rFonts w:ascii="Times New Roman" w:hAnsi="Times New Roman" w:cs="Times New Roman"/>
          <w:sz w:val="24"/>
          <w:szCs w:val="24"/>
        </w:rPr>
        <w:t>e</w:t>
      </w:r>
      <w:r w:rsidR="00826362" w:rsidRPr="00CD5643">
        <w:rPr>
          <w:rFonts w:ascii="Times New Roman" w:hAnsi="Times New Roman" w:cs="Times New Roman"/>
          <w:sz w:val="24"/>
          <w:szCs w:val="24"/>
        </w:rPr>
        <w:t>urų. Programą įgyvendino Kretingalės, Priekulės ir Veiviržėnų seniūnijos. Sutvarkytos 4 senosios kapinės.</w:t>
      </w:r>
    </w:p>
    <w:p w:rsidR="00826362" w:rsidRPr="00517964" w:rsidRDefault="00826362" w:rsidP="00713224">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 xml:space="preserve">Pradėti įgyvendinti projekto „Kalniškės piliakalnio pritaikymas kultūros ir viešojo turizmo reikmėms“ II etapo sprendiniai. </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Tęsiamas Priekulės miesto istorinės dalies nekilnojamojo kultūros paveldo apsaugos specialiojo teritorijų planavimo dokumento – vietovės ir jos apsaugos zonos tvarkymo plano rengimas. 2018 m. parengtas Priekulės miesto istorinės dalies esamos būklės įvertinimas (analizė) bei atliktas bendrųjų sprendinių formavimas ir parengti 3 variantai koncepcijos.</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Bendradarbiaujant su Pajūrio regioninio parko direkcija ir Klaipėdos universiteto Baltijos regiono istorijos ir archeologijos institutu atlikti </w:t>
      </w:r>
      <w:proofErr w:type="spellStart"/>
      <w:r w:rsidRPr="0031085D">
        <w:rPr>
          <w:rFonts w:ascii="Times New Roman" w:hAnsi="Times New Roman" w:cs="Times New Roman"/>
          <w:sz w:val="24"/>
          <w:szCs w:val="24"/>
        </w:rPr>
        <w:t>Kukuliškių</w:t>
      </w:r>
      <w:proofErr w:type="spellEnd"/>
      <w:r w:rsidRPr="0031085D">
        <w:rPr>
          <w:rFonts w:ascii="Times New Roman" w:hAnsi="Times New Roman" w:cs="Times New Roman"/>
          <w:sz w:val="24"/>
          <w:szCs w:val="24"/>
        </w:rPr>
        <w:t xml:space="preserve"> piliakalnio, esančio </w:t>
      </w:r>
      <w:proofErr w:type="spellStart"/>
      <w:r w:rsidRPr="0031085D">
        <w:rPr>
          <w:rFonts w:ascii="Times New Roman" w:hAnsi="Times New Roman" w:cs="Times New Roman"/>
          <w:sz w:val="24"/>
          <w:szCs w:val="24"/>
        </w:rPr>
        <w:t>Kukuliškių</w:t>
      </w:r>
      <w:proofErr w:type="spellEnd"/>
      <w:r w:rsidRPr="0031085D">
        <w:rPr>
          <w:rFonts w:ascii="Times New Roman" w:hAnsi="Times New Roman" w:cs="Times New Roman"/>
          <w:sz w:val="24"/>
          <w:szCs w:val="24"/>
        </w:rPr>
        <w:t xml:space="preserve"> k., Kretingalės sen., archeologiniai tyrimai, kurių tikslas buvo išsiaiškinti piliakalnio aplinkoje galimų naujų archeologinių objektų buvimo tikimybę, siekiant nustatyti gaires piliakalnio ateities tvarkybos ir pritaikymo visuomenei darbams.</w:t>
      </w:r>
    </w:p>
    <w:p w:rsidR="00826362" w:rsidRPr="00CD5643" w:rsidRDefault="00CD5643" w:rsidP="00713224">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P</w:t>
      </w:r>
      <w:r w:rsidR="00826362" w:rsidRPr="00CD5643">
        <w:rPr>
          <w:rFonts w:ascii="Times New Roman" w:hAnsi="Times New Roman" w:cs="Times New Roman"/>
          <w:sz w:val="24"/>
          <w:szCs w:val="24"/>
        </w:rPr>
        <w:t xml:space="preserve">asirašyta Iš Europos Sąjungos struktūrinių fondų lėšų bendrai finansuojamo projekto „Koplyčios-mauzoliejaus restauravimas ir pritaikymas kultūros reikmėms“ sutartis. Projekto įgyvendinimui skirta 44 140,27 </w:t>
      </w:r>
      <w:r>
        <w:rPr>
          <w:rFonts w:ascii="Times New Roman" w:hAnsi="Times New Roman" w:cs="Times New Roman"/>
          <w:sz w:val="24"/>
          <w:szCs w:val="24"/>
        </w:rPr>
        <w:t>e</w:t>
      </w:r>
      <w:r w:rsidR="00826362" w:rsidRPr="00CD5643">
        <w:rPr>
          <w:rFonts w:ascii="Times New Roman" w:hAnsi="Times New Roman" w:cs="Times New Roman"/>
          <w:sz w:val="24"/>
          <w:szCs w:val="24"/>
        </w:rPr>
        <w:t xml:space="preserve">urų (ES fondų lėšos – 36 190,99 </w:t>
      </w:r>
      <w:r w:rsidR="00244F8B">
        <w:rPr>
          <w:rFonts w:ascii="Times New Roman" w:hAnsi="Times New Roman" w:cs="Times New Roman"/>
          <w:sz w:val="24"/>
          <w:szCs w:val="24"/>
        </w:rPr>
        <w:t>Eur</w:t>
      </w:r>
      <w:r w:rsidR="00826362" w:rsidRPr="00CD5643">
        <w:rPr>
          <w:rFonts w:ascii="Times New Roman" w:hAnsi="Times New Roman" w:cs="Times New Roman"/>
          <w:sz w:val="24"/>
          <w:szCs w:val="24"/>
        </w:rPr>
        <w:t xml:space="preserve">, SB lėšos – 7 949,28 </w:t>
      </w:r>
      <w:r w:rsidR="00244F8B">
        <w:rPr>
          <w:rFonts w:ascii="Times New Roman" w:hAnsi="Times New Roman" w:cs="Times New Roman"/>
          <w:sz w:val="24"/>
          <w:szCs w:val="24"/>
        </w:rPr>
        <w:t>E</w:t>
      </w:r>
      <w:r w:rsidR="00826362" w:rsidRPr="00CD5643">
        <w:rPr>
          <w:rFonts w:ascii="Times New Roman" w:hAnsi="Times New Roman" w:cs="Times New Roman"/>
          <w:sz w:val="24"/>
          <w:szCs w:val="24"/>
        </w:rPr>
        <w:t>ur).</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517964">
        <w:rPr>
          <w:rFonts w:ascii="Times New Roman" w:hAnsi="Times New Roman" w:cs="Times New Roman"/>
          <w:sz w:val="24"/>
          <w:szCs w:val="24"/>
        </w:rPr>
        <w:t>Sutvarkyta mū</w:t>
      </w:r>
      <w:r w:rsidRPr="0031085D">
        <w:rPr>
          <w:rFonts w:ascii="Times New Roman" w:hAnsi="Times New Roman" w:cs="Times New Roman"/>
          <w:sz w:val="24"/>
          <w:szCs w:val="24"/>
        </w:rPr>
        <w:t xml:space="preserve">rinė koplytėlė su skulptūra </w:t>
      </w:r>
      <w:proofErr w:type="spellStart"/>
      <w:r w:rsidRPr="0031085D">
        <w:rPr>
          <w:rFonts w:ascii="Times New Roman" w:hAnsi="Times New Roman" w:cs="Times New Roman"/>
          <w:sz w:val="24"/>
          <w:szCs w:val="24"/>
        </w:rPr>
        <w:t>Brožių</w:t>
      </w:r>
      <w:proofErr w:type="spellEnd"/>
      <w:r w:rsidRPr="0031085D">
        <w:rPr>
          <w:rFonts w:ascii="Times New Roman" w:hAnsi="Times New Roman" w:cs="Times New Roman"/>
          <w:sz w:val="24"/>
          <w:szCs w:val="24"/>
        </w:rPr>
        <w:t xml:space="preserve"> k., Vėžaičių sen. </w:t>
      </w:r>
    </w:p>
    <w:p w:rsidR="00826362" w:rsidRPr="0031085D" w:rsidRDefault="00826362" w:rsidP="00713224">
      <w:pPr>
        <w:tabs>
          <w:tab w:val="left" w:pos="1247"/>
        </w:tabs>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Parengti apsaugos reglamentai 6 vietinio reikšmingumo lygmens kultūros paveldo objektams – Vėžaičių klebonijai, Gargždų bažnyčios šventoriaus statinių kompleksui, </w:t>
      </w:r>
      <w:r w:rsidRPr="0031085D">
        <w:rPr>
          <w:rFonts w:ascii="Times New Roman" w:hAnsi="Times New Roman" w:cs="Times New Roman"/>
          <w:sz w:val="24"/>
          <w:szCs w:val="24"/>
        </w:rPr>
        <w:br/>
        <w:t xml:space="preserve">Plikių Šv. Šeimos – Jėzaus, Marijos ir Juozapo bažnyčiai, Dituvos mokyklai, Priekulės laisvės kovų ir tremties istorijos muziejui, pastatui Laugalių g., Gargždų m. </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metais informaciniai ženklai įrengti prie 30 senųjų kapinių Klaipėdos rajone. </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Apskaitos dokumentai parengti Priekulės valsčiaus teismo pastatų kompleksui, susidedančio iš: teismo pastato, pirmo gyvenamo namo ir kalėjimo pastato, esančio Naujoji g. 3, 5, 5A, Priekulės m. Klaipėdos rajono savivaldybės nekilnojamojo kultūros paveldo vertinimo taryba šiam kompleksui suteikė teisinę apsaugą, įrašė jį į Kultūros vertybių registrą, apibrėžė jo teritorijos ribas ir nustatė vietinį reikšmingumo lygmenį kompleksui ir kompleksinėms dalims.</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Europos paveldo dienos</w:t>
      </w:r>
      <w:r w:rsidR="00CD5643">
        <w:rPr>
          <w:rFonts w:ascii="Times New Roman" w:hAnsi="Times New Roman" w:cs="Times New Roman"/>
          <w:sz w:val="24"/>
          <w:szCs w:val="24"/>
        </w:rPr>
        <w:t>e</w:t>
      </w:r>
      <w:r w:rsidRPr="00CD5643">
        <w:rPr>
          <w:rFonts w:ascii="Times New Roman" w:hAnsi="Times New Roman" w:cs="Times New Roman"/>
          <w:sz w:val="24"/>
          <w:szCs w:val="24"/>
        </w:rPr>
        <w:t xml:space="preserve"> </w:t>
      </w:r>
      <w:r w:rsidR="00CD5643">
        <w:rPr>
          <w:rFonts w:ascii="Times New Roman" w:hAnsi="Times New Roman" w:cs="Times New Roman"/>
          <w:sz w:val="24"/>
          <w:szCs w:val="24"/>
        </w:rPr>
        <w:t xml:space="preserve"> </w:t>
      </w:r>
      <w:r w:rsidRPr="00CD5643">
        <w:rPr>
          <w:rFonts w:ascii="Times New Roman" w:hAnsi="Times New Roman" w:cs="Times New Roman"/>
          <w:sz w:val="24"/>
          <w:szCs w:val="24"/>
        </w:rPr>
        <w:t xml:space="preserve">tema „Atraskime Šimtmečio paveldą“ iš viso dalyvavo apie 100 dalyvių, iš jų 30 moksleivių. Dovilų evangelikų liuteronų bažnyčioje įvyko Europos paveldo dienų atidarymo renginys, kuriame pristatyti Frydricho Augusto </w:t>
      </w:r>
      <w:proofErr w:type="spellStart"/>
      <w:r w:rsidRPr="00CD5643">
        <w:rPr>
          <w:rFonts w:ascii="Times New Roman" w:hAnsi="Times New Roman" w:cs="Times New Roman"/>
          <w:sz w:val="24"/>
          <w:szCs w:val="24"/>
        </w:rPr>
        <w:t>Štiulerio</w:t>
      </w:r>
      <w:proofErr w:type="spellEnd"/>
      <w:r w:rsidRPr="00CD5643">
        <w:rPr>
          <w:rFonts w:ascii="Times New Roman" w:hAnsi="Times New Roman" w:cs="Times New Roman"/>
          <w:sz w:val="24"/>
          <w:szCs w:val="24"/>
        </w:rPr>
        <w:t xml:space="preserve"> parengti Dovilų evangelikų liuteronų bažnyčios statybos brėžiniai, foto</w:t>
      </w:r>
      <w:r w:rsidR="00244F8B">
        <w:rPr>
          <w:rFonts w:ascii="Times New Roman" w:hAnsi="Times New Roman" w:cs="Times New Roman"/>
          <w:sz w:val="24"/>
          <w:szCs w:val="24"/>
        </w:rPr>
        <w:t xml:space="preserve">grafijų </w:t>
      </w:r>
      <w:r w:rsidRPr="00CD5643">
        <w:rPr>
          <w:rFonts w:ascii="Times New Roman" w:hAnsi="Times New Roman" w:cs="Times New Roman"/>
          <w:sz w:val="24"/>
          <w:szCs w:val="24"/>
        </w:rPr>
        <w:t>konkurso „Atraski</w:t>
      </w:r>
      <w:r w:rsidRPr="00517964">
        <w:rPr>
          <w:rFonts w:ascii="Times New Roman" w:hAnsi="Times New Roman" w:cs="Times New Roman"/>
          <w:sz w:val="24"/>
          <w:szCs w:val="24"/>
        </w:rPr>
        <w:t xml:space="preserve">me šimtmečio paveldą Klaipėdos rajone“ dalyvių nuotraukos ir apdovanoti 6 fotonuotraukų  nugalėtojai. </w:t>
      </w:r>
      <w:r w:rsidR="00EF0328">
        <w:rPr>
          <w:rFonts w:ascii="Times New Roman" w:hAnsi="Times New Roman" w:cs="Times New Roman"/>
          <w:sz w:val="24"/>
          <w:szCs w:val="24"/>
        </w:rPr>
        <w:t>V</w:t>
      </w:r>
      <w:r w:rsidRPr="0031085D">
        <w:rPr>
          <w:rFonts w:ascii="Times New Roman" w:hAnsi="Times New Roman" w:cs="Times New Roman"/>
          <w:sz w:val="24"/>
          <w:szCs w:val="24"/>
        </w:rPr>
        <w:t>yko pažintinė ekskursija „10 Šimtmečio paveldo objektų Klaipėdos rajone“, kurios metu aplankyti kultūros paveldo objektai</w:t>
      </w:r>
      <w:r w:rsidR="00244F8B">
        <w:rPr>
          <w:rFonts w:ascii="Times New Roman" w:hAnsi="Times New Roman" w:cs="Times New Roman"/>
          <w:sz w:val="24"/>
          <w:szCs w:val="24"/>
        </w:rPr>
        <w:t>.</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Kartu su kitais Savivaldybės skyriais, seniūnijomis ir kt. Savivaldybės įstaigomis tvarkyti šie kultūros paveldo objektai:</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w:t>
      </w:r>
      <w:r w:rsidRPr="0031085D">
        <w:rPr>
          <w:rFonts w:ascii="Times New Roman" w:hAnsi="Times New Roman" w:cs="Times New Roman"/>
          <w:sz w:val="24"/>
          <w:szCs w:val="24"/>
        </w:rPr>
        <w:tab/>
        <w:t xml:space="preserve">Pradėtas įgyvendinti iš Europos Sąjungos struktūrinių fondų lėšų bendrai finansuojamas projektas „I. Simonaitytės memorialinio muziejaus modernizavimas“. </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w:t>
      </w:r>
      <w:r w:rsidRPr="0031085D">
        <w:rPr>
          <w:rFonts w:ascii="Times New Roman" w:hAnsi="Times New Roman" w:cs="Times New Roman"/>
          <w:sz w:val="24"/>
          <w:szCs w:val="24"/>
        </w:rPr>
        <w:tab/>
        <w:t xml:space="preserve">Ablingos memorialinio ansamblio skulptūros. </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w:t>
      </w:r>
      <w:r w:rsidRPr="0031085D">
        <w:rPr>
          <w:rFonts w:ascii="Times New Roman" w:hAnsi="Times New Roman" w:cs="Times New Roman"/>
          <w:sz w:val="24"/>
          <w:szCs w:val="24"/>
        </w:rPr>
        <w:tab/>
        <w:t>Kunigo K. Lokio paminklas Vanagų k. kapinėse. Darbai bus tęsiami ir 2019 metais.</w:t>
      </w:r>
    </w:p>
    <w:p w:rsidR="00826362" w:rsidRPr="0031085D" w:rsidRDefault="00826362" w:rsidP="00713224">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w:t>
      </w:r>
      <w:r w:rsidRPr="0031085D">
        <w:rPr>
          <w:rFonts w:ascii="Times New Roman" w:hAnsi="Times New Roman" w:cs="Times New Roman"/>
          <w:sz w:val="24"/>
          <w:szCs w:val="24"/>
        </w:rPr>
        <w:tab/>
      </w:r>
      <w:proofErr w:type="spellStart"/>
      <w:r w:rsidRPr="0031085D">
        <w:rPr>
          <w:rFonts w:ascii="Times New Roman" w:hAnsi="Times New Roman" w:cs="Times New Roman"/>
          <w:sz w:val="24"/>
          <w:szCs w:val="24"/>
        </w:rPr>
        <w:t>Vyskupiškių</w:t>
      </w:r>
      <w:proofErr w:type="spellEnd"/>
      <w:r w:rsidRPr="0031085D">
        <w:rPr>
          <w:rFonts w:ascii="Times New Roman" w:hAnsi="Times New Roman" w:cs="Times New Roman"/>
          <w:sz w:val="24"/>
          <w:szCs w:val="24"/>
        </w:rPr>
        <w:t xml:space="preserve"> kaimo senosios kapinės Veiviržėnų sen. aptvertos nauja medine tvora, pastatytas informacinis stendas ir rodyklės į objektą.</w:t>
      </w:r>
    </w:p>
    <w:p w:rsidR="00244F8B" w:rsidRPr="0031085D" w:rsidRDefault="00244F8B" w:rsidP="00AE3EEC">
      <w:pPr>
        <w:spacing w:before="0" w:after="0" w:line="240" w:lineRule="auto"/>
        <w:ind w:firstLine="1134"/>
        <w:jc w:val="both"/>
        <w:rPr>
          <w:rFonts w:ascii="Times New Roman" w:hAnsi="Times New Roman" w:cs="Times New Roman"/>
          <w:sz w:val="24"/>
          <w:szCs w:val="24"/>
        </w:rPr>
      </w:pPr>
    </w:p>
    <w:p w:rsidR="00076A9E" w:rsidRPr="0031085D" w:rsidRDefault="00C2186D" w:rsidP="00966964">
      <w:pPr>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XI</w:t>
      </w:r>
      <w:r w:rsidR="000819A7">
        <w:rPr>
          <w:rFonts w:ascii="Times New Roman" w:eastAsia="Times New Roman" w:hAnsi="Times New Roman" w:cs="Times New Roman"/>
          <w:b/>
          <w:sz w:val="24"/>
          <w:szCs w:val="24"/>
        </w:rPr>
        <w:t>I</w:t>
      </w:r>
      <w:r w:rsidRPr="0031085D">
        <w:rPr>
          <w:rFonts w:ascii="Times New Roman" w:eastAsia="Times New Roman" w:hAnsi="Times New Roman" w:cs="Times New Roman"/>
          <w:b/>
          <w:sz w:val="24"/>
          <w:szCs w:val="24"/>
        </w:rPr>
        <w:t>I. TERITORIJŲ PLANAVIMAS</w:t>
      </w:r>
    </w:p>
    <w:p w:rsidR="00076A9E" w:rsidRPr="0031085D" w:rsidRDefault="00076A9E" w:rsidP="00713224">
      <w:pPr>
        <w:spacing w:before="0" w:after="0" w:line="240" w:lineRule="auto"/>
        <w:ind w:firstLine="851"/>
        <w:jc w:val="both"/>
        <w:rPr>
          <w:rStyle w:val="Pareigos"/>
          <w:rFonts w:ascii="Times New Roman" w:hAnsi="Times New Roman" w:cs="Times New Roman"/>
          <w:caps w:val="0"/>
          <w:sz w:val="24"/>
          <w:szCs w:val="24"/>
        </w:rPr>
      </w:pPr>
      <w:bookmarkStart w:id="18" w:name="_Hlk535234169"/>
      <w:r w:rsidRPr="0031085D">
        <w:rPr>
          <w:rStyle w:val="Pareigos"/>
          <w:rFonts w:ascii="Times New Roman" w:hAnsi="Times New Roman" w:cs="Times New Roman"/>
          <w:b/>
          <w:caps w:val="0"/>
          <w:sz w:val="24"/>
          <w:szCs w:val="24"/>
        </w:rPr>
        <w:t>Parengti Administracijos direktoriaus įsakymų projektai pakeisti pagrindinę žemės paskirtį ir būdą</w:t>
      </w:r>
      <w:bookmarkEnd w:id="18"/>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Išnagrinėti prašymai dėl žemės sklypų paskirties ir būdo pakeitimo – 349;</w:t>
      </w:r>
      <w:r w:rsidR="00713224">
        <w:rPr>
          <w:rFonts w:ascii="Times New Roman" w:hAnsi="Times New Roman" w:cs="Times New Roman"/>
          <w:sz w:val="24"/>
          <w:szCs w:val="24"/>
        </w:rPr>
        <w:t xml:space="preserve"> p</w:t>
      </w:r>
      <w:r w:rsidRPr="00077CD4">
        <w:rPr>
          <w:rFonts w:ascii="Times New Roman" w:hAnsi="Times New Roman" w:cs="Times New Roman"/>
          <w:sz w:val="24"/>
          <w:szCs w:val="24"/>
        </w:rPr>
        <w:t>arengti Administracijos direktoriaus įsakymų projektai pakeisti pagrindinę žemės paskirtį ir būdą – 159.</w:t>
      </w:r>
    </w:p>
    <w:p w:rsidR="00076A9E" w:rsidRPr="0031085D" w:rsidRDefault="00076A9E" w:rsidP="00713224">
      <w:pPr>
        <w:spacing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Patvirtinti ir išduoti planavimo sąlygų sąvadai ir sąlygos teritorijų planavimo dokumentams rengti</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Suformuota teritorijų planavimo sąlygų – 68</w:t>
      </w:r>
      <w:r w:rsidR="00713224">
        <w:rPr>
          <w:rFonts w:ascii="Times New Roman" w:hAnsi="Times New Roman" w:cs="Times New Roman"/>
          <w:sz w:val="24"/>
          <w:szCs w:val="24"/>
        </w:rPr>
        <w:t>.</w:t>
      </w:r>
    </w:p>
    <w:p w:rsidR="00076A9E" w:rsidRPr="0031085D" w:rsidRDefault="00076A9E" w:rsidP="00713224">
      <w:pPr>
        <w:spacing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Detaliųjų planų planavimo užduotys ir informaciniai stendai</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Teritorijų planavimo dokumentų rengimo proceso metu planų rengėjai pateikė suderinimui 43 planavimo užduotis ir informacinių stendų vietas.</w:t>
      </w:r>
    </w:p>
    <w:p w:rsidR="00076A9E" w:rsidRPr="0031085D" w:rsidRDefault="00076A9E" w:rsidP="00713224">
      <w:pPr>
        <w:spacing w:after="0" w:line="240" w:lineRule="auto"/>
        <w:ind w:firstLine="851"/>
        <w:jc w:val="both"/>
        <w:rPr>
          <w:rStyle w:val="Pareigos"/>
          <w:rFonts w:ascii="Times New Roman" w:hAnsi="Times New Roman" w:cs="Times New Roman"/>
          <w:caps w:val="0"/>
          <w:sz w:val="24"/>
          <w:szCs w:val="24"/>
        </w:rPr>
      </w:pPr>
      <w:r w:rsidRPr="0031085D">
        <w:rPr>
          <w:rFonts w:ascii="Times New Roman" w:hAnsi="Times New Roman" w:cs="Times New Roman"/>
          <w:b/>
          <w:sz w:val="24"/>
          <w:szCs w:val="24"/>
        </w:rPr>
        <w:t>Viešinimas</w:t>
      </w:r>
      <w:r w:rsidR="00713224">
        <w:rPr>
          <w:rFonts w:ascii="Times New Roman" w:hAnsi="Times New Roman" w:cs="Times New Roman"/>
          <w:b/>
          <w:sz w:val="24"/>
          <w:szCs w:val="24"/>
        </w:rPr>
        <w:t xml:space="preserve">. </w:t>
      </w:r>
      <w:r w:rsidR="00713224" w:rsidRPr="00713224">
        <w:rPr>
          <w:rFonts w:ascii="Times New Roman" w:hAnsi="Times New Roman" w:cs="Times New Roman"/>
          <w:sz w:val="24"/>
          <w:szCs w:val="24"/>
        </w:rPr>
        <w:t>A</w:t>
      </w:r>
      <w:r w:rsidRPr="0031085D">
        <w:rPr>
          <w:rFonts w:ascii="Times New Roman" w:hAnsi="Times New Roman" w:cs="Times New Roman"/>
          <w:sz w:val="24"/>
          <w:szCs w:val="24"/>
        </w:rPr>
        <w:t>tliktos 246 teritorijų planavimo viešinimo procedūros</w:t>
      </w:r>
      <w:r w:rsidR="00713224">
        <w:rPr>
          <w:rFonts w:ascii="Times New Roman" w:hAnsi="Times New Roman" w:cs="Times New Roman"/>
          <w:sz w:val="24"/>
          <w:szCs w:val="24"/>
        </w:rPr>
        <w:t xml:space="preserve"> ir</w:t>
      </w:r>
      <w:r w:rsidRPr="00077CD4">
        <w:rPr>
          <w:rFonts w:ascii="Times New Roman" w:hAnsi="Times New Roman" w:cs="Times New Roman"/>
          <w:sz w:val="24"/>
          <w:szCs w:val="24"/>
        </w:rPr>
        <w:t xml:space="preserve"> 104 visuomenei svarbių statinių projektavimo viešinimo procedūros.</w:t>
      </w:r>
    </w:p>
    <w:p w:rsidR="00076A9E" w:rsidRPr="0031085D" w:rsidRDefault="00076A9E" w:rsidP="00713224">
      <w:pPr>
        <w:spacing w:after="0" w:line="240" w:lineRule="auto"/>
        <w:ind w:firstLine="851"/>
        <w:jc w:val="both"/>
        <w:rPr>
          <w:rStyle w:val="Pareigos"/>
          <w:rFonts w:ascii="Times New Roman" w:hAnsi="Times New Roman" w:cs="Times New Roman"/>
          <w:caps w:val="0"/>
          <w:sz w:val="24"/>
          <w:szCs w:val="24"/>
        </w:rPr>
      </w:pPr>
      <w:r w:rsidRPr="0031085D">
        <w:rPr>
          <w:rStyle w:val="Pareigos"/>
          <w:rFonts w:ascii="Times New Roman" w:hAnsi="Times New Roman" w:cs="Times New Roman"/>
          <w:b/>
          <w:caps w:val="0"/>
          <w:sz w:val="24"/>
          <w:szCs w:val="24"/>
        </w:rPr>
        <w:t>Teritorijų planavimo komisija</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Pateikta  ir svarstyta 152 klausimai.</w:t>
      </w:r>
      <w:r w:rsidR="00713224">
        <w:rPr>
          <w:rFonts w:ascii="Times New Roman" w:hAnsi="Times New Roman" w:cs="Times New Roman"/>
          <w:sz w:val="24"/>
          <w:szCs w:val="24"/>
        </w:rPr>
        <w:t xml:space="preserve"> </w:t>
      </w:r>
      <w:r w:rsidRPr="00077CD4">
        <w:rPr>
          <w:rFonts w:ascii="Times New Roman" w:hAnsi="Times New Roman" w:cs="Times New Roman"/>
          <w:sz w:val="24"/>
          <w:szCs w:val="24"/>
        </w:rPr>
        <w:t xml:space="preserve">Per sistemą TPDRIS suderinta teritorijų planavimo dokumentų (arba pateiktas motyvuotas atsakymas nederinti) </w:t>
      </w:r>
      <w:r w:rsidR="005E0B18" w:rsidRPr="0031085D">
        <w:rPr>
          <w:rFonts w:ascii="Times New Roman" w:hAnsi="Times New Roman" w:cs="Times New Roman"/>
          <w:sz w:val="24"/>
          <w:szCs w:val="24"/>
        </w:rPr>
        <w:t>–</w:t>
      </w:r>
      <w:r w:rsidRPr="0031085D">
        <w:rPr>
          <w:rFonts w:ascii="Times New Roman" w:hAnsi="Times New Roman" w:cs="Times New Roman"/>
          <w:sz w:val="24"/>
          <w:szCs w:val="24"/>
        </w:rPr>
        <w:t xml:space="preserve"> 105</w:t>
      </w:r>
      <w:r w:rsidR="00713224">
        <w:rPr>
          <w:rFonts w:ascii="Times New Roman" w:hAnsi="Times New Roman" w:cs="Times New Roman"/>
          <w:sz w:val="24"/>
          <w:szCs w:val="24"/>
        </w:rPr>
        <w:t xml:space="preserve">. </w:t>
      </w:r>
    </w:p>
    <w:p w:rsidR="00076A9E" w:rsidRPr="0031085D" w:rsidRDefault="00076A9E" w:rsidP="00713224">
      <w:pPr>
        <w:spacing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Pateikti išrašai iš TP duomenų banko tais atvejais, kai jie reikalingi kaip išduodamų sąlygų priedai ir pagal gautus piliečių prašymus.</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Padaryta ištraukų iš bendrojo plano ir išrašų iš duomenų banko:</w:t>
      </w:r>
    </w:p>
    <w:p w:rsidR="00076A9E" w:rsidRPr="00713224" w:rsidRDefault="00076A9E" w:rsidP="00713224">
      <w:pPr>
        <w:pStyle w:val="Sraopastraipa"/>
        <w:numPr>
          <w:ilvl w:val="0"/>
          <w:numId w:val="24"/>
        </w:numPr>
        <w:spacing w:after="0" w:line="240" w:lineRule="auto"/>
        <w:jc w:val="both"/>
        <w:rPr>
          <w:rFonts w:ascii="Times New Roman" w:hAnsi="Times New Roman" w:cs="Times New Roman"/>
          <w:sz w:val="24"/>
          <w:szCs w:val="24"/>
        </w:rPr>
      </w:pPr>
      <w:r w:rsidRPr="00713224">
        <w:rPr>
          <w:rFonts w:ascii="Times New Roman" w:hAnsi="Times New Roman" w:cs="Times New Roman"/>
          <w:sz w:val="24"/>
          <w:szCs w:val="24"/>
        </w:rPr>
        <w:t>Prie prašymo „Dėl sąlygų kaimo plėtros žemėtvarkos projektui rengti“</w:t>
      </w:r>
      <w:r w:rsidR="00713224" w:rsidRPr="00713224">
        <w:rPr>
          <w:rFonts w:ascii="Times New Roman" w:hAnsi="Times New Roman" w:cs="Times New Roman"/>
          <w:sz w:val="24"/>
          <w:szCs w:val="24"/>
        </w:rPr>
        <w:t xml:space="preserve"> – 21 išrašas ir 21 ištrauka. </w:t>
      </w:r>
    </w:p>
    <w:p w:rsidR="00076A9E" w:rsidRPr="00713224" w:rsidRDefault="00076A9E" w:rsidP="00713224">
      <w:pPr>
        <w:pStyle w:val="Sraopastraipa"/>
        <w:numPr>
          <w:ilvl w:val="0"/>
          <w:numId w:val="24"/>
        </w:numPr>
        <w:spacing w:after="0" w:line="240" w:lineRule="auto"/>
        <w:jc w:val="both"/>
        <w:rPr>
          <w:rFonts w:ascii="Times New Roman" w:hAnsi="Times New Roman" w:cs="Times New Roman"/>
          <w:sz w:val="24"/>
          <w:szCs w:val="24"/>
        </w:rPr>
      </w:pPr>
      <w:r w:rsidRPr="00713224">
        <w:rPr>
          <w:rFonts w:ascii="Times New Roman" w:hAnsi="Times New Roman" w:cs="Times New Roman"/>
          <w:sz w:val="24"/>
          <w:szCs w:val="24"/>
        </w:rPr>
        <w:lastRenderedPageBreak/>
        <w:t>Prie prašymo „Pateikti reikalavimus žemės sklypų formavimo ir pertvarkymo projektui rengti“</w:t>
      </w:r>
      <w:r w:rsidR="00713224" w:rsidRPr="00713224">
        <w:rPr>
          <w:rFonts w:ascii="Times New Roman" w:hAnsi="Times New Roman" w:cs="Times New Roman"/>
          <w:sz w:val="24"/>
          <w:szCs w:val="24"/>
        </w:rPr>
        <w:t xml:space="preserve"> – 282 išrašai. </w:t>
      </w:r>
    </w:p>
    <w:p w:rsidR="00076A9E" w:rsidRPr="0031085D" w:rsidRDefault="00076A9E" w:rsidP="00713224">
      <w:pPr>
        <w:spacing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 xml:space="preserve">Pagal kompetenciją paruošti savivaldybės ir kitų planavimo subjektų teritorijų planavimo dokumentai Savivaldybės tarybai, </w:t>
      </w:r>
      <w:r w:rsidR="00244F8B">
        <w:rPr>
          <w:rStyle w:val="Pareigos"/>
          <w:rFonts w:ascii="Times New Roman" w:hAnsi="Times New Roman" w:cs="Times New Roman"/>
          <w:b/>
          <w:caps w:val="0"/>
          <w:sz w:val="24"/>
          <w:szCs w:val="24"/>
        </w:rPr>
        <w:t>A</w:t>
      </w:r>
      <w:r w:rsidRPr="0031085D">
        <w:rPr>
          <w:rStyle w:val="Pareigos"/>
          <w:rFonts w:ascii="Times New Roman" w:hAnsi="Times New Roman" w:cs="Times New Roman"/>
          <w:b/>
          <w:caps w:val="0"/>
          <w:sz w:val="24"/>
          <w:szCs w:val="24"/>
        </w:rPr>
        <w:t>dministracijos direktoriui aprobuoti.</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Parengta Administracijos direktoriaus įsakymų dėl detaliųjų planų tvirtinimo – 43</w:t>
      </w:r>
      <w:r w:rsidR="00244F8B">
        <w:rPr>
          <w:rFonts w:ascii="Times New Roman" w:hAnsi="Times New Roman" w:cs="Times New Roman"/>
          <w:sz w:val="24"/>
          <w:szCs w:val="24"/>
        </w:rPr>
        <w:t>,</w:t>
      </w:r>
      <w:r w:rsidRPr="00713224">
        <w:rPr>
          <w:rFonts w:ascii="Times New Roman" w:hAnsi="Times New Roman" w:cs="Times New Roman"/>
          <w:sz w:val="24"/>
          <w:szCs w:val="24"/>
        </w:rPr>
        <w:t xml:space="preserve"> dėl detaliųjų planų keitimo arba koregavimo inicijavimo pagrindu – 66.</w:t>
      </w:r>
      <w:r w:rsidR="00713224">
        <w:rPr>
          <w:rFonts w:ascii="Times New Roman" w:hAnsi="Times New Roman" w:cs="Times New Roman"/>
          <w:sz w:val="24"/>
          <w:szCs w:val="24"/>
        </w:rPr>
        <w:t xml:space="preserve"> </w:t>
      </w:r>
      <w:r w:rsidRPr="00517964">
        <w:rPr>
          <w:rFonts w:ascii="Times New Roman" w:hAnsi="Times New Roman" w:cs="Times New Roman"/>
          <w:sz w:val="24"/>
          <w:szCs w:val="24"/>
        </w:rPr>
        <w:t xml:space="preserve">Parengtos teritorijų planavimo proceso inicijavimo sutartys – 66. </w:t>
      </w:r>
      <w:r w:rsidR="00713224">
        <w:rPr>
          <w:rFonts w:ascii="Times New Roman" w:hAnsi="Times New Roman" w:cs="Times New Roman"/>
          <w:sz w:val="24"/>
          <w:szCs w:val="24"/>
        </w:rPr>
        <w:t xml:space="preserve"> </w:t>
      </w:r>
      <w:r w:rsidRPr="0031085D">
        <w:rPr>
          <w:rFonts w:ascii="Times New Roman" w:hAnsi="Times New Roman" w:cs="Times New Roman"/>
          <w:sz w:val="24"/>
          <w:szCs w:val="24"/>
        </w:rPr>
        <w:t>Visos sutartys sukeltos į sistemą TPDRIS. Sprendimų projektai dėl teritorijų planavimo inicijavimo nusiųsti seniūnijoms pakabinimui skelbimų lentoje.</w:t>
      </w:r>
      <w:r w:rsidR="00713224">
        <w:rPr>
          <w:rFonts w:ascii="Times New Roman" w:hAnsi="Times New Roman" w:cs="Times New Roman"/>
          <w:sz w:val="24"/>
          <w:szCs w:val="24"/>
        </w:rPr>
        <w:t xml:space="preserve"> </w:t>
      </w:r>
      <w:r w:rsidRPr="0031085D">
        <w:rPr>
          <w:rFonts w:ascii="Times New Roman" w:hAnsi="Times New Roman" w:cs="Times New Roman"/>
          <w:sz w:val="24"/>
          <w:szCs w:val="24"/>
        </w:rPr>
        <w:t>Parengtos teritorijų planavimo dokumentų sprendinių įgyvendinimo sutartys – 40.</w:t>
      </w:r>
    </w:p>
    <w:p w:rsidR="00076A9E" w:rsidRPr="002C02BE" w:rsidRDefault="00076A9E" w:rsidP="00713224">
      <w:pPr>
        <w:spacing w:after="0" w:line="240" w:lineRule="auto"/>
        <w:ind w:firstLine="851"/>
        <w:jc w:val="both"/>
        <w:rPr>
          <w:rStyle w:val="Pareigos"/>
          <w:rFonts w:ascii="Times New Roman" w:hAnsi="Times New Roman" w:cs="Times New Roman"/>
          <w:caps w:val="0"/>
          <w:sz w:val="24"/>
          <w:szCs w:val="24"/>
        </w:rPr>
      </w:pPr>
      <w:r w:rsidRPr="0031085D">
        <w:rPr>
          <w:rStyle w:val="Pareigos"/>
          <w:rFonts w:ascii="Times New Roman" w:hAnsi="Times New Roman" w:cs="Times New Roman"/>
          <w:caps w:val="0"/>
          <w:sz w:val="24"/>
          <w:szCs w:val="24"/>
        </w:rPr>
        <w:t>Pagal galimybes tvarkomas</w:t>
      </w:r>
      <w:r w:rsidR="002C02BE" w:rsidRPr="002C02BE">
        <w:rPr>
          <w:rStyle w:val="Pareigos"/>
          <w:rFonts w:ascii="Times New Roman" w:hAnsi="Times New Roman" w:cs="Times New Roman"/>
          <w:b/>
          <w:caps w:val="0"/>
          <w:sz w:val="24"/>
          <w:szCs w:val="24"/>
        </w:rPr>
        <w:t xml:space="preserve"> </w:t>
      </w:r>
      <w:r w:rsidR="002C02BE" w:rsidRPr="00DC04CD">
        <w:rPr>
          <w:rStyle w:val="Pareigos"/>
          <w:rFonts w:ascii="Times New Roman" w:hAnsi="Times New Roman" w:cs="Times New Roman"/>
          <w:b/>
          <w:caps w:val="0"/>
          <w:sz w:val="24"/>
          <w:szCs w:val="24"/>
        </w:rPr>
        <w:t>Savivaldybės lygmens teritorijų planavimo duomenų archyvas</w:t>
      </w:r>
      <w:r w:rsidRPr="002C02BE">
        <w:rPr>
          <w:rStyle w:val="Pareigos"/>
          <w:rFonts w:ascii="Times New Roman" w:hAnsi="Times New Roman" w:cs="Times New Roman"/>
          <w:caps w:val="0"/>
          <w:sz w:val="24"/>
          <w:szCs w:val="24"/>
        </w:rPr>
        <w:t>,</w:t>
      </w:r>
      <w:r w:rsidR="00713224">
        <w:rPr>
          <w:rStyle w:val="Pareigos"/>
          <w:rFonts w:ascii="Times New Roman" w:hAnsi="Times New Roman" w:cs="Times New Roman"/>
          <w:caps w:val="0"/>
          <w:sz w:val="24"/>
          <w:szCs w:val="24"/>
        </w:rPr>
        <w:t xml:space="preserve"> </w:t>
      </w:r>
      <w:r w:rsidRPr="002C02BE">
        <w:rPr>
          <w:rStyle w:val="Pareigos"/>
          <w:rFonts w:ascii="Times New Roman" w:hAnsi="Times New Roman" w:cs="Times New Roman"/>
          <w:caps w:val="0"/>
          <w:sz w:val="24"/>
          <w:szCs w:val="24"/>
        </w:rPr>
        <w:t>tačiau reikalingos atskiros patalpos tinkamam archyvo saugojimui ir saugumui užtikrinti</w:t>
      </w:r>
      <w:r w:rsidRPr="002C02BE">
        <w:rPr>
          <w:rStyle w:val="Pareigos"/>
          <w:rFonts w:ascii="Times New Roman" w:hAnsi="Times New Roman" w:cs="Times New Roman"/>
          <w:sz w:val="24"/>
          <w:szCs w:val="24"/>
        </w:rPr>
        <w:t>.</w:t>
      </w:r>
    </w:p>
    <w:p w:rsidR="00076A9E" w:rsidRPr="0031085D" w:rsidRDefault="00076A9E" w:rsidP="00713224">
      <w:pPr>
        <w:spacing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Kraštotvarkos tvarkymo priemonės.</w:t>
      </w:r>
      <w:r w:rsidR="002C02BE">
        <w:rPr>
          <w:rFonts w:ascii="Times New Roman" w:hAnsi="Times New Roman" w:cs="Times New Roman"/>
          <w:sz w:val="24"/>
          <w:szCs w:val="24"/>
        </w:rPr>
        <w:t xml:space="preserve"> </w:t>
      </w:r>
      <w:r w:rsidRPr="00517964">
        <w:rPr>
          <w:rFonts w:ascii="Times New Roman" w:hAnsi="Times New Roman" w:cs="Times New Roman"/>
          <w:sz w:val="24"/>
          <w:szCs w:val="24"/>
        </w:rPr>
        <w:t>Skyrius organizuoja Želdynų ir želdinių apsaugos ir priežiūros komisijos darbą</w:t>
      </w:r>
      <w:r w:rsidRPr="0031085D">
        <w:rPr>
          <w:rFonts w:ascii="Times New Roman" w:hAnsi="Times New Roman" w:cs="Times New Roman"/>
          <w:sz w:val="24"/>
          <w:szCs w:val="24"/>
        </w:rPr>
        <w:t>. Per 2018 metus sukviesta 34 išvažiuojamieji posėdžiai, išduota 150 leidimų.</w:t>
      </w:r>
    </w:p>
    <w:p w:rsidR="00076A9E" w:rsidRPr="0031085D" w:rsidRDefault="00076A9E" w:rsidP="00713224">
      <w:pPr>
        <w:spacing w:after="0" w:line="240" w:lineRule="auto"/>
        <w:ind w:firstLine="851"/>
        <w:jc w:val="both"/>
        <w:rPr>
          <w:rStyle w:val="Pareigos"/>
          <w:rFonts w:ascii="Times New Roman" w:hAnsi="Times New Roman" w:cs="Times New Roman"/>
          <w:caps w:val="0"/>
          <w:sz w:val="24"/>
          <w:szCs w:val="24"/>
        </w:rPr>
      </w:pPr>
      <w:r w:rsidRPr="0031085D">
        <w:rPr>
          <w:rStyle w:val="Pareigos"/>
          <w:rFonts w:ascii="Times New Roman" w:hAnsi="Times New Roman" w:cs="Times New Roman"/>
          <w:b/>
          <w:caps w:val="0"/>
          <w:sz w:val="24"/>
          <w:szCs w:val="24"/>
        </w:rPr>
        <w:t>Išduotos sąlygos ir reikalavimai kaimo plėtros bei žemės sklypų formavimo ir pertvarkymo projektams rengti ir projektų derinimas.</w:t>
      </w:r>
      <w:r w:rsidR="00713224">
        <w:rPr>
          <w:rStyle w:val="Pareigos"/>
          <w:rFonts w:ascii="Times New Roman" w:hAnsi="Times New Roman" w:cs="Times New Roman"/>
          <w:b/>
          <w:caps w:val="0"/>
          <w:sz w:val="24"/>
          <w:szCs w:val="24"/>
        </w:rPr>
        <w:t xml:space="preserve"> </w:t>
      </w:r>
      <w:r w:rsidRPr="0031085D">
        <w:rPr>
          <w:rFonts w:ascii="Times New Roman" w:hAnsi="Times New Roman" w:cs="Times New Roman"/>
          <w:sz w:val="24"/>
          <w:szCs w:val="24"/>
        </w:rPr>
        <w:t>Sąlygos kaimo plėtros žemėtvarkos projektams rengti –</w:t>
      </w:r>
      <w:r w:rsidR="00244F8B">
        <w:rPr>
          <w:rFonts w:ascii="Times New Roman" w:hAnsi="Times New Roman" w:cs="Times New Roman"/>
          <w:sz w:val="24"/>
          <w:szCs w:val="24"/>
        </w:rPr>
        <w:t xml:space="preserve"> </w:t>
      </w:r>
      <w:r w:rsidRPr="0031085D">
        <w:rPr>
          <w:rFonts w:ascii="Times New Roman" w:hAnsi="Times New Roman" w:cs="Times New Roman"/>
          <w:sz w:val="24"/>
          <w:szCs w:val="24"/>
        </w:rPr>
        <w:t>21</w:t>
      </w:r>
      <w:r w:rsidR="00713224">
        <w:rPr>
          <w:rFonts w:ascii="Times New Roman" w:hAnsi="Times New Roman" w:cs="Times New Roman"/>
          <w:sz w:val="24"/>
          <w:szCs w:val="24"/>
        </w:rPr>
        <w:t xml:space="preserve">. </w:t>
      </w:r>
      <w:r w:rsidRPr="0031085D">
        <w:rPr>
          <w:rFonts w:ascii="Times New Roman" w:hAnsi="Times New Roman" w:cs="Times New Roman"/>
          <w:sz w:val="24"/>
          <w:szCs w:val="24"/>
        </w:rPr>
        <w:t>Kaimo plėtros žemėtvarkos projektų derinimui gauta 36, visi kaimo plėtros žemėtvarkos projektai patikrinti, pateiktos pastabos arba suderinti</w:t>
      </w:r>
      <w:r w:rsidR="00713224">
        <w:rPr>
          <w:rFonts w:ascii="Times New Roman" w:hAnsi="Times New Roman" w:cs="Times New Roman"/>
          <w:sz w:val="24"/>
          <w:szCs w:val="24"/>
        </w:rPr>
        <w:t xml:space="preserve">. </w:t>
      </w:r>
      <w:r w:rsidRPr="0031085D">
        <w:rPr>
          <w:rFonts w:ascii="Times New Roman" w:hAnsi="Times New Roman" w:cs="Times New Roman"/>
          <w:sz w:val="24"/>
          <w:szCs w:val="24"/>
        </w:rPr>
        <w:t>Išduoti reikalavimai žemės sklypo formavimo ir pertvarkymo projektui rengti – 282</w:t>
      </w:r>
      <w:r w:rsidR="00713224">
        <w:rPr>
          <w:rFonts w:ascii="Times New Roman" w:hAnsi="Times New Roman" w:cs="Times New Roman"/>
          <w:sz w:val="24"/>
          <w:szCs w:val="24"/>
        </w:rPr>
        <w:t xml:space="preserve">. </w:t>
      </w:r>
      <w:r w:rsidRPr="0031085D">
        <w:rPr>
          <w:rFonts w:ascii="Times New Roman" w:hAnsi="Times New Roman" w:cs="Times New Roman"/>
          <w:sz w:val="24"/>
          <w:szCs w:val="24"/>
        </w:rPr>
        <w:t>Prašymai dėl žemės sklypo formavimo ir pertvarkymo projekto derinimo senąja tvarka – 14</w:t>
      </w:r>
      <w:r w:rsidR="00713224">
        <w:rPr>
          <w:rFonts w:ascii="Times New Roman" w:hAnsi="Times New Roman" w:cs="Times New Roman"/>
          <w:sz w:val="24"/>
          <w:szCs w:val="24"/>
        </w:rPr>
        <w:t xml:space="preserve">. </w:t>
      </w:r>
      <w:r w:rsidRPr="00077CD4">
        <w:rPr>
          <w:rFonts w:ascii="Times New Roman" w:hAnsi="Times New Roman" w:cs="Times New Roman"/>
          <w:sz w:val="24"/>
          <w:szCs w:val="24"/>
        </w:rPr>
        <w:t xml:space="preserve">Prašymai dėl žemės sklypo formavimo ir pertvarkymo projekto derinimo per ŽPDRIS – 357. </w:t>
      </w:r>
    </w:p>
    <w:p w:rsidR="00244F8B" w:rsidRPr="0031085D" w:rsidRDefault="00076A9E" w:rsidP="00713224">
      <w:pPr>
        <w:spacing w:before="0" w:after="0" w:line="240" w:lineRule="auto"/>
        <w:ind w:firstLine="851"/>
        <w:jc w:val="both"/>
        <w:rPr>
          <w:rStyle w:val="Pareigos"/>
          <w:rFonts w:ascii="Times New Roman" w:eastAsia="SimSun" w:hAnsi="Times New Roman" w:cs="Times New Roman"/>
          <w:b/>
          <w:caps w:val="0"/>
          <w:sz w:val="24"/>
          <w:szCs w:val="24"/>
        </w:rPr>
      </w:pPr>
      <w:r w:rsidRPr="00077CD4">
        <w:rPr>
          <w:rFonts w:ascii="Times New Roman" w:hAnsi="Times New Roman" w:cs="Times New Roman"/>
          <w:sz w:val="24"/>
          <w:szCs w:val="24"/>
        </w:rPr>
        <w:t>Įvesti duomen</w:t>
      </w:r>
      <w:r w:rsidR="002C02BE">
        <w:rPr>
          <w:rFonts w:ascii="Times New Roman" w:hAnsi="Times New Roman" w:cs="Times New Roman"/>
          <w:sz w:val="24"/>
          <w:szCs w:val="24"/>
        </w:rPr>
        <w:t>y</w:t>
      </w:r>
      <w:r w:rsidRPr="002C02BE">
        <w:rPr>
          <w:rFonts w:ascii="Times New Roman" w:hAnsi="Times New Roman" w:cs="Times New Roman"/>
          <w:sz w:val="24"/>
          <w:szCs w:val="24"/>
        </w:rPr>
        <w:t xml:space="preserve">s į Geografinių informacinių sistemų duomenų bazę, kai pagrindinė žemės naudojimo paskirtis ir (ar) </w:t>
      </w:r>
      <w:r w:rsidRPr="00517964">
        <w:rPr>
          <w:rFonts w:ascii="Times New Roman" w:hAnsi="Times New Roman" w:cs="Times New Roman"/>
          <w:sz w:val="24"/>
          <w:szCs w:val="24"/>
        </w:rPr>
        <w:t xml:space="preserve">būdas pakeičiami Administracijos direktoriaus įsakymu </w:t>
      </w:r>
      <w:r w:rsidRPr="0031085D">
        <w:rPr>
          <w:rFonts w:ascii="Times New Roman" w:eastAsia="SimSun" w:hAnsi="Times New Roman" w:cs="Times New Roman"/>
          <w:sz w:val="24"/>
          <w:szCs w:val="24"/>
        </w:rPr>
        <w:t>– 186.</w:t>
      </w:r>
    </w:p>
    <w:p w:rsidR="00076A9E" w:rsidRPr="0031085D" w:rsidRDefault="00713224" w:rsidP="00713224">
      <w:pPr>
        <w:spacing w:before="0" w:after="0" w:line="240" w:lineRule="auto"/>
        <w:ind w:firstLine="851"/>
        <w:jc w:val="both"/>
        <w:rPr>
          <w:rFonts w:ascii="Times New Roman" w:hAnsi="Times New Roman" w:cs="Times New Roman"/>
          <w:sz w:val="24"/>
          <w:szCs w:val="24"/>
        </w:rPr>
      </w:pPr>
      <w:r w:rsidRPr="0031085D">
        <w:rPr>
          <w:rStyle w:val="Pareigos"/>
          <w:rFonts w:ascii="Times New Roman" w:hAnsi="Times New Roman" w:cs="Times New Roman"/>
          <w:b/>
          <w:caps w:val="0"/>
          <w:sz w:val="24"/>
          <w:szCs w:val="24"/>
        </w:rPr>
        <w:t>Architektūros sritis</w:t>
      </w:r>
      <w:r>
        <w:rPr>
          <w:rStyle w:val="Pareigos"/>
          <w:rFonts w:ascii="Times New Roman" w:hAnsi="Times New Roman" w:cs="Times New Roman"/>
          <w:b/>
          <w:caps w:val="0"/>
          <w:sz w:val="24"/>
          <w:szCs w:val="24"/>
        </w:rPr>
        <w:t xml:space="preserve">. </w:t>
      </w:r>
      <w:r w:rsidR="00076A9E" w:rsidRPr="00077CD4">
        <w:rPr>
          <w:rStyle w:val="Pareigos"/>
          <w:rFonts w:ascii="Times New Roman" w:hAnsi="Times New Roman" w:cs="Times New Roman"/>
          <w:caps w:val="0"/>
          <w:sz w:val="24"/>
          <w:szCs w:val="24"/>
        </w:rPr>
        <w:t>Nustatyti specialieji architektūros reikalavimai statinių statybai</w:t>
      </w:r>
      <w:r w:rsidR="002C02BE" w:rsidRPr="002C02BE">
        <w:rPr>
          <w:rFonts w:ascii="Times New Roman" w:hAnsi="Times New Roman" w:cs="Times New Roman"/>
          <w:sz w:val="24"/>
          <w:szCs w:val="24"/>
        </w:rPr>
        <w:t xml:space="preserve"> </w:t>
      </w:r>
      <w:r w:rsidR="002C02BE" w:rsidRPr="006F3837">
        <w:rPr>
          <w:rFonts w:ascii="Times New Roman" w:hAnsi="Times New Roman" w:cs="Times New Roman"/>
          <w:sz w:val="24"/>
          <w:szCs w:val="24"/>
        </w:rPr>
        <w:t>– 391</w:t>
      </w:r>
      <w:r>
        <w:rPr>
          <w:rFonts w:ascii="Times New Roman" w:hAnsi="Times New Roman" w:cs="Times New Roman"/>
          <w:sz w:val="24"/>
          <w:szCs w:val="24"/>
        </w:rPr>
        <w:t xml:space="preserve">. </w:t>
      </w:r>
      <w:r w:rsidR="00076A9E" w:rsidRPr="0031085D">
        <w:rPr>
          <w:rFonts w:ascii="Times New Roman" w:hAnsi="Times New Roman" w:cs="Times New Roman"/>
          <w:sz w:val="24"/>
          <w:szCs w:val="24"/>
        </w:rPr>
        <w:t>Suderinta</w:t>
      </w:r>
      <w:r w:rsidR="002C02BE">
        <w:rPr>
          <w:rFonts w:ascii="Times New Roman" w:hAnsi="Times New Roman" w:cs="Times New Roman"/>
          <w:sz w:val="24"/>
          <w:szCs w:val="24"/>
        </w:rPr>
        <w:t>s</w:t>
      </w:r>
      <w:r w:rsidR="00076A9E" w:rsidRPr="002C02BE">
        <w:rPr>
          <w:rFonts w:ascii="Times New Roman" w:hAnsi="Times New Roman" w:cs="Times New Roman"/>
          <w:sz w:val="24"/>
          <w:szCs w:val="24"/>
        </w:rPr>
        <w:t>, patikrinta</w:t>
      </w:r>
      <w:r w:rsidR="002C02BE">
        <w:rPr>
          <w:rFonts w:ascii="Times New Roman" w:hAnsi="Times New Roman" w:cs="Times New Roman"/>
          <w:sz w:val="24"/>
          <w:szCs w:val="24"/>
        </w:rPr>
        <w:t>s</w:t>
      </w:r>
      <w:r w:rsidR="00076A9E" w:rsidRPr="002C02BE">
        <w:rPr>
          <w:rFonts w:ascii="Times New Roman" w:hAnsi="Times New Roman" w:cs="Times New Roman"/>
          <w:sz w:val="24"/>
          <w:szCs w:val="24"/>
        </w:rPr>
        <w:t xml:space="preserve"> 41</w:t>
      </w:r>
      <w:r w:rsidR="00076A9E" w:rsidRPr="002C02BE">
        <w:rPr>
          <w:rFonts w:ascii="Times New Roman" w:hAnsi="Times New Roman" w:cs="Times New Roman"/>
          <w:b/>
          <w:i/>
          <w:sz w:val="24"/>
          <w:szCs w:val="24"/>
        </w:rPr>
        <w:t xml:space="preserve"> </w:t>
      </w:r>
      <w:r w:rsidR="00076A9E" w:rsidRPr="002C02BE">
        <w:rPr>
          <w:rFonts w:ascii="Times New Roman" w:hAnsi="Times New Roman" w:cs="Times New Roman"/>
          <w:sz w:val="24"/>
          <w:szCs w:val="24"/>
        </w:rPr>
        <w:t xml:space="preserve"> reklamos projektas.</w:t>
      </w:r>
      <w:r>
        <w:rPr>
          <w:rFonts w:ascii="Times New Roman" w:hAnsi="Times New Roman" w:cs="Times New Roman"/>
          <w:sz w:val="24"/>
          <w:szCs w:val="24"/>
        </w:rPr>
        <w:t xml:space="preserve"> </w:t>
      </w:r>
      <w:r w:rsidR="00076A9E" w:rsidRPr="0031085D">
        <w:rPr>
          <w:rFonts w:ascii="Times New Roman" w:hAnsi="Times New Roman" w:cs="Times New Roman"/>
          <w:sz w:val="24"/>
          <w:szCs w:val="24"/>
        </w:rPr>
        <w:t>Patikrinti 1078 techniniai projektai</w:t>
      </w:r>
      <w:r>
        <w:rPr>
          <w:rFonts w:ascii="Times New Roman" w:hAnsi="Times New Roman" w:cs="Times New Roman"/>
          <w:sz w:val="24"/>
          <w:szCs w:val="24"/>
        </w:rPr>
        <w:t xml:space="preserve">. </w:t>
      </w:r>
      <w:r w:rsidR="00076A9E" w:rsidRPr="0031085D">
        <w:rPr>
          <w:rStyle w:val="Pareigos"/>
          <w:rFonts w:ascii="Times New Roman" w:hAnsi="Times New Roman" w:cs="Times New Roman"/>
          <w:caps w:val="0"/>
          <w:sz w:val="24"/>
          <w:szCs w:val="24"/>
        </w:rPr>
        <w:t>Dalyvauta Valstybinės teritorijų planavimo ir statybos inspekcijos sudarytose statinių statybos užbaigimo komisijose – 36.</w:t>
      </w:r>
    </w:p>
    <w:p w:rsidR="00076A9E" w:rsidRPr="00713224" w:rsidRDefault="00076A9E" w:rsidP="00713224">
      <w:pPr>
        <w:spacing w:before="0" w:after="0" w:line="240" w:lineRule="auto"/>
        <w:ind w:firstLine="851"/>
        <w:jc w:val="both"/>
        <w:rPr>
          <w:rStyle w:val="Pareigos"/>
          <w:rFonts w:ascii="Times New Roman" w:hAnsi="Times New Roman" w:cs="Times New Roman"/>
          <w:caps w:val="0"/>
          <w:sz w:val="24"/>
          <w:szCs w:val="24"/>
        </w:rPr>
      </w:pPr>
      <w:r w:rsidRPr="00713224">
        <w:rPr>
          <w:rStyle w:val="Pareigos"/>
          <w:rFonts w:ascii="Times New Roman" w:hAnsi="Times New Roman" w:cs="Times New Roman"/>
          <w:caps w:val="0"/>
          <w:sz w:val="24"/>
          <w:szCs w:val="24"/>
        </w:rPr>
        <w:t>Pagal kompetenciją priimti interesantai rajono teritorijoje rengiamų teritorijų planavimo dokumentų sprendinių koncepcijų, rajono miestų ir gyvenviečių estetinio įvaizdžio raiškos priemonių bei statinių architektūros koncepcijų klausimais.</w:t>
      </w:r>
    </w:p>
    <w:p w:rsidR="00076A9E" w:rsidRPr="002C02BE" w:rsidRDefault="00076A9E" w:rsidP="00713224">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 xml:space="preserve">Organizuoti susitikimai su gyventojais dėl </w:t>
      </w:r>
      <w:r w:rsidR="00517964">
        <w:rPr>
          <w:rFonts w:ascii="Times New Roman" w:hAnsi="Times New Roman" w:cs="Times New Roman"/>
          <w:b/>
          <w:sz w:val="24"/>
          <w:szCs w:val="24"/>
        </w:rPr>
        <w:t xml:space="preserve">Klaipėdos rajono miestų, miestelių ir gyvenviečių </w:t>
      </w:r>
      <w:r w:rsidRPr="00077CD4">
        <w:rPr>
          <w:rFonts w:ascii="Times New Roman" w:hAnsi="Times New Roman" w:cs="Times New Roman"/>
          <w:b/>
          <w:sz w:val="24"/>
          <w:szCs w:val="24"/>
        </w:rPr>
        <w:t>ribų keitimo plano</w:t>
      </w:r>
      <w:r w:rsidR="002C02BE">
        <w:rPr>
          <w:rFonts w:ascii="Times New Roman" w:hAnsi="Times New Roman" w:cs="Times New Roman"/>
          <w:b/>
          <w:sz w:val="24"/>
          <w:szCs w:val="24"/>
        </w:rPr>
        <w:t>, atliktos derinimo procedūros su reikalingomis institucijomis.</w:t>
      </w:r>
      <w:r w:rsidRPr="002C02BE">
        <w:rPr>
          <w:rFonts w:ascii="Times New Roman" w:hAnsi="Times New Roman" w:cs="Times New Roman"/>
          <w:sz w:val="24"/>
          <w:szCs w:val="24"/>
        </w:rPr>
        <w:t xml:space="preserve"> </w:t>
      </w:r>
      <w:r w:rsidRPr="002C02BE">
        <w:rPr>
          <w:rFonts w:ascii="Times New Roman" w:hAnsi="Times New Roman" w:cs="Times New Roman"/>
          <w:bCs/>
          <w:color w:val="000000"/>
          <w:sz w:val="24"/>
          <w:szCs w:val="24"/>
        </w:rPr>
        <w:t xml:space="preserve">2018 m. Klaipėdos rajono savivaldybės tarybos vasario 28 d. sprendimu Nr. T11-71 patvirtintas Klaipėdos rajono savivaldybės seniūnijų aptarnaujamų teritorijų ribų nustatymo planas. </w:t>
      </w:r>
    </w:p>
    <w:p w:rsidR="00076A9E" w:rsidRPr="0031085D" w:rsidRDefault="002C02BE" w:rsidP="00713224">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Patvirtintas</w:t>
      </w:r>
      <w:r w:rsidR="00713224">
        <w:rPr>
          <w:rFonts w:ascii="Times New Roman" w:hAnsi="Times New Roman" w:cs="Times New Roman"/>
          <w:b/>
          <w:sz w:val="24"/>
          <w:szCs w:val="24"/>
        </w:rPr>
        <w:t xml:space="preserve"> </w:t>
      </w:r>
      <w:r>
        <w:rPr>
          <w:rFonts w:ascii="Times New Roman" w:hAnsi="Times New Roman" w:cs="Times New Roman"/>
          <w:b/>
          <w:sz w:val="24"/>
          <w:szCs w:val="24"/>
        </w:rPr>
        <w:t>v</w:t>
      </w:r>
      <w:r w:rsidR="00076A9E" w:rsidRPr="002C02BE">
        <w:rPr>
          <w:rFonts w:ascii="Times New Roman" w:hAnsi="Times New Roman" w:cs="Times New Roman"/>
          <w:b/>
          <w:sz w:val="24"/>
          <w:szCs w:val="24"/>
        </w:rPr>
        <w:t>ietinės reikšmės keli</w:t>
      </w:r>
      <w:r w:rsidR="00713224">
        <w:rPr>
          <w:rFonts w:ascii="Times New Roman" w:hAnsi="Times New Roman" w:cs="Times New Roman"/>
          <w:b/>
          <w:sz w:val="24"/>
          <w:szCs w:val="24"/>
        </w:rPr>
        <w:t>o</w:t>
      </w:r>
      <w:r w:rsidR="00076A9E" w:rsidRPr="002C02BE">
        <w:rPr>
          <w:rFonts w:ascii="Times New Roman" w:hAnsi="Times New Roman" w:cs="Times New Roman"/>
          <w:b/>
          <w:sz w:val="24"/>
          <w:szCs w:val="24"/>
        </w:rPr>
        <w:t xml:space="preserve"> Rimkai</w:t>
      </w:r>
      <w:r>
        <w:rPr>
          <w:rFonts w:ascii="Times New Roman" w:hAnsi="Times New Roman" w:cs="Times New Roman"/>
          <w:b/>
          <w:sz w:val="24"/>
          <w:szCs w:val="24"/>
        </w:rPr>
        <w:t>−</w:t>
      </w:r>
      <w:proofErr w:type="spellStart"/>
      <w:r w:rsidR="00076A9E" w:rsidRPr="002C02BE">
        <w:rPr>
          <w:rFonts w:ascii="Times New Roman" w:hAnsi="Times New Roman" w:cs="Times New Roman"/>
          <w:b/>
          <w:sz w:val="24"/>
          <w:szCs w:val="24"/>
        </w:rPr>
        <w:t>Lėbartai</w:t>
      </w:r>
      <w:proofErr w:type="spellEnd"/>
      <w:r>
        <w:rPr>
          <w:rFonts w:ascii="Times New Roman" w:hAnsi="Times New Roman" w:cs="Times New Roman"/>
          <w:b/>
          <w:sz w:val="24"/>
          <w:szCs w:val="24"/>
        </w:rPr>
        <w:t>−</w:t>
      </w:r>
      <w:r w:rsidR="00076A9E" w:rsidRPr="002C02BE">
        <w:rPr>
          <w:rFonts w:ascii="Times New Roman" w:hAnsi="Times New Roman" w:cs="Times New Roman"/>
          <w:b/>
          <w:sz w:val="24"/>
          <w:szCs w:val="24"/>
        </w:rPr>
        <w:t>Dovilai special</w:t>
      </w:r>
      <w:r>
        <w:rPr>
          <w:rFonts w:ascii="Times New Roman" w:hAnsi="Times New Roman" w:cs="Times New Roman"/>
          <w:b/>
          <w:sz w:val="24"/>
          <w:szCs w:val="24"/>
        </w:rPr>
        <w:t>usis</w:t>
      </w:r>
      <w:r w:rsidR="00076A9E" w:rsidRPr="002C02BE">
        <w:rPr>
          <w:rFonts w:ascii="Times New Roman" w:hAnsi="Times New Roman" w:cs="Times New Roman"/>
          <w:b/>
          <w:sz w:val="24"/>
          <w:szCs w:val="24"/>
        </w:rPr>
        <w:t xml:space="preserve"> planas.</w:t>
      </w:r>
      <w:r w:rsidR="00713224">
        <w:rPr>
          <w:rFonts w:ascii="Times New Roman" w:hAnsi="Times New Roman" w:cs="Times New Roman"/>
          <w:b/>
          <w:sz w:val="24"/>
          <w:szCs w:val="24"/>
        </w:rPr>
        <w:t xml:space="preserve"> </w:t>
      </w:r>
      <w:r w:rsidR="00076A9E" w:rsidRPr="0031085D">
        <w:rPr>
          <w:rFonts w:ascii="Times New Roman" w:hAnsi="Times New Roman" w:cs="Times New Roman"/>
          <w:sz w:val="24"/>
          <w:szCs w:val="24"/>
        </w:rPr>
        <w:t xml:space="preserve">Dokumentas perduotas Turto valdymo skyriui. </w:t>
      </w:r>
    </w:p>
    <w:p w:rsidR="00076A9E" w:rsidRPr="00517964" w:rsidRDefault="002C02BE" w:rsidP="00713224">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Vykdomas</w:t>
      </w:r>
      <w:r w:rsidRPr="00432338">
        <w:rPr>
          <w:rFonts w:ascii="Times New Roman" w:hAnsi="Times New Roman" w:cs="Times New Roman"/>
          <w:sz w:val="24"/>
          <w:szCs w:val="24"/>
        </w:rPr>
        <w:t xml:space="preserve"> </w:t>
      </w:r>
      <w:r w:rsidR="00076A9E" w:rsidRPr="002C02BE">
        <w:rPr>
          <w:rFonts w:ascii="Times New Roman" w:hAnsi="Times New Roman" w:cs="Times New Roman"/>
          <w:b/>
          <w:sz w:val="24"/>
          <w:szCs w:val="24"/>
        </w:rPr>
        <w:t xml:space="preserve">Tunelio po A13 specialiojo plano parengimas. </w:t>
      </w:r>
      <w:r w:rsidR="00076A9E" w:rsidRPr="00517964">
        <w:rPr>
          <w:rFonts w:ascii="Times New Roman" w:hAnsi="Times New Roman" w:cs="Times New Roman"/>
          <w:sz w:val="24"/>
          <w:szCs w:val="24"/>
        </w:rPr>
        <w:t xml:space="preserve">Projektas koreguojamas pagal subjektų pateiktas pastabas.  </w:t>
      </w:r>
    </w:p>
    <w:p w:rsidR="00076A9E" w:rsidRPr="0031085D" w:rsidRDefault="00517964" w:rsidP="00713224">
      <w:pPr>
        <w:spacing w:after="0" w:line="240" w:lineRule="auto"/>
        <w:ind w:firstLine="851"/>
        <w:jc w:val="both"/>
        <w:rPr>
          <w:rFonts w:ascii="Times New Roman" w:hAnsi="Times New Roman" w:cs="Times New Roman"/>
          <w:sz w:val="24"/>
          <w:szCs w:val="24"/>
        </w:rPr>
      </w:pPr>
      <w:r w:rsidRPr="001D1374">
        <w:rPr>
          <w:rFonts w:ascii="Times New Roman" w:hAnsi="Times New Roman" w:cs="Times New Roman"/>
          <w:sz w:val="24"/>
          <w:szCs w:val="24"/>
        </w:rPr>
        <w:t>Vykdoma</w:t>
      </w:r>
      <w:r>
        <w:rPr>
          <w:rFonts w:ascii="Times New Roman" w:hAnsi="Times New Roman" w:cs="Times New Roman"/>
          <w:sz w:val="24"/>
          <w:szCs w:val="24"/>
        </w:rPr>
        <w:t>s</w:t>
      </w:r>
      <w:r w:rsidRPr="001D1374">
        <w:rPr>
          <w:rFonts w:ascii="Times New Roman" w:hAnsi="Times New Roman" w:cs="Times New Roman"/>
          <w:sz w:val="24"/>
          <w:szCs w:val="24"/>
        </w:rPr>
        <w:t xml:space="preserve"> </w:t>
      </w:r>
      <w:r w:rsidR="00076A9E" w:rsidRPr="00517964">
        <w:rPr>
          <w:rFonts w:ascii="Times New Roman" w:hAnsi="Times New Roman" w:cs="Times New Roman"/>
          <w:b/>
          <w:sz w:val="24"/>
          <w:szCs w:val="24"/>
        </w:rPr>
        <w:t xml:space="preserve">Vietinės reikšmės kelio </w:t>
      </w:r>
      <w:proofErr w:type="spellStart"/>
      <w:r w:rsidR="00076A9E" w:rsidRPr="00517964">
        <w:rPr>
          <w:rFonts w:ascii="Times New Roman" w:hAnsi="Times New Roman" w:cs="Times New Roman"/>
          <w:b/>
          <w:sz w:val="24"/>
          <w:szCs w:val="24"/>
        </w:rPr>
        <w:t>Maciuičiai</w:t>
      </w:r>
      <w:proofErr w:type="spellEnd"/>
      <w:r w:rsidR="005E0B18" w:rsidRPr="00517964">
        <w:rPr>
          <w:rFonts w:ascii="Times New Roman" w:hAnsi="Times New Roman" w:cs="Times New Roman"/>
          <w:b/>
          <w:sz w:val="24"/>
          <w:szCs w:val="24"/>
        </w:rPr>
        <w:t>–</w:t>
      </w:r>
      <w:r w:rsidR="00076A9E" w:rsidRPr="00517964">
        <w:rPr>
          <w:rFonts w:ascii="Times New Roman" w:hAnsi="Times New Roman" w:cs="Times New Roman"/>
          <w:b/>
          <w:sz w:val="24"/>
          <w:szCs w:val="24"/>
        </w:rPr>
        <w:t>Ežaičiai specialiojo plano parengimas.</w:t>
      </w:r>
      <w:r>
        <w:rPr>
          <w:rFonts w:ascii="Times New Roman" w:hAnsi="Times New Roman" w:cs="Times New Roman"/>
          <w:b/>
          <w:sz w:val="24"/>
          <w:szCs w:val="24"/>
        </w:rPr>
        <w:t xml:space="preserve"> </w:t>
      </w:r>
      <w:r w:rsidR="00076A9E" w:rsidRPr="0031085D">
        <w:rPr>
          <w:rFonts w:ascii="Times New Roman" w:hAnsi="Times New Roman" w:cs="Times New Roman"/>
          <w:sz w:val="24"/>
          <w:szCs w:val="24"/>
        </w:rPr>
        <w:t xml:space="preserve">Teritorijų planavimo dokumentas suderintas su planavimo sąlygas išdavusiomis institucijomis ir gauta teigiama patikrinimo išvada. Klaipėdos rajono savivaldybės tarybos 2018-10-25 sprendimu Nr. T11-432 specialusis planas patvirtintas ir perduotas Turto valdymo skyriui. </w:t>
      </w:r>
    </w:p>
    <w:p w:rsidR="00076A9E" w:rsidRPr="00517964" w:rsidRDefault="00517964" w:rsidP="00713224">
      <w:pPr>
        <w:spacing w:after="0" w:line="240" w:lineRule="auto"/>
        <w:ind w:firstLine="851"/>
        <w:jc w:val="both"/>
        <w:rPr>
          <w:rFonts w:ascii="Times New Roman" w:hAnsi="Times New Roman" w:cs="Times New Roman"/>
          <w:sz w:val="24"/>
          <w:szCs w:val="24"/>
        </w:rPr>
      </w:pPr>
      <w:r w:rsidRPr="00935C1D">
        <w:rPr>
          <w:rFonts w:ascii="Times New Roman" w:hAnsi="Times New Roman" w:cs="Times New Roman"/>
          <w:sz w:val="24"/>
          <w:szCs w:val="24"/>
        </w:rPr>
        <w:t>Vykdoma</w:t>
      </w:r>
      <w:r>
        <w:rPr>
          <w:rFonts w:ascii="Times New Roman" w:hAnsi="Times New Roman" w:cs="Times New Roman"/>
          <w:sz w:val="24"/>
          <w:szCs w:val="24"/>
        </w:rPr>
        <w:t>s</w:t>
      </w:r>
      <w:r w:rsidRPr="00935C1D">
        <w:rPr>
          <w:rFonts w:ascii="Times New Roman" w:hAnsi="Times New Roman" w:cs="Times New Roman"/>
          <w:sz w:val="24"/>
          <w:szCs w:val="24"/>
        </w:rPr>
        <w:t xml:space="preserve"> </w:t>
      </w:r>
      <w:r w:rsidR="00076A9E" w:rsidRPr="00517964">
        <w:rPr>
          <w:rFonts w:ascii="Times New Roman" w:hAnsi="Times New Roman" w:cs="Times New Roman"/>
          <w:b/>
          <w:sz w:val="24"/>
          <w:szCs w:val="24"/>
        </w:rPr>
        <w:t>Jungiamojo kelio ruožui šalia magistralinio kelio A1 Vilnius</w:t>
      </w:r>
      <w:r>
        <w:rPr>
          <w:rFonts w:ascii="Times New Roman" w:hAnsi="Times New Roman" w:cs="Times New Roman"/>
          <w:b/>
          <w:sz w:val="24"/>
          <w:szCs w:val="24"/>
        </w:rPr>
        <w:t>−</w:t>
      </w:r>
      <w:r w:rsidR="00076A9E" w:rsidRPr="00517964">
        <w:rPr>
          <w:rFonts w:ascii="Times New Roman" w:hAnsi="Times New Roman" w:cs="Times New Roman"/>
          <w:b/>
          <w:sz w:val="24"/>
          <w:szCs w:val="24"/>
        </w:rPr>
        <w:t>Klaipėda nuo Dauparų viaduko iki Jakų žiedo su privažiuojamaisiais keliais specialiojo plano parengimas. Žemės paėmimo visuomenės poreikiams projektas</w:t>
      </w:r>
      <w:r>
        <w:rPr>
          <w:rFonts w:ascii="Times New Roman" w:hAnsi="Times New Roman" w:cs="Times New Roman"/>
          <w:b/>
          <w:sz w:val="24"/>
          <w:szCs w:val="24"/>
        </w:rPr>
        <w:t xml:space="preserve">. </w:t>
      </w:r>
      <w:r w:rsidR="00076A9E" w:rsidRPr="00517964">
        <w:rPr>
          <w:rFonts w:ascii="Times New Roman" w:hAnsi="Times New Roman" w:cs="Times New Roman"/>
          <w:sz w:val="24"/>
          <w:szCs w:val="24"/>
        </w:rPr>
        <w:t xml:space="preserve">Paskelbtas viešųjų pirkimų konkursas dėl paslaugos rengimo, nustatyta tiekėjų eilė. </w:t>
      </w:r>
    </w:p>
    <w:p w:rsidR="00076A9E" w:rsidRPr="00517964" w:rsidRDefault="00517964" w:rsidP="00713224">
      <w:pPr>
        <w:spacing w:after="0" w:line="240" w:lineRule="auto"/>
        <w:ind w:firstLine="851"/>
        <w:jc w:val="both"/>
        <w:rPr>
          <w:rFonts w:ascii="Times New Roman" w:hAnsi="Times New Roman" w:cs="Times New Roman"/>
          <w:b/>
          <w:sz w:val="24"/>
          <w:szCs w:val="24"/>
        </w:rPr>
      </w:pPr>
      <w:r w:rsidRPr="00B143A6">
        <w:rPr>
          <w:rFonts w:ascii="Times New Roman" w:hAnsi="Times New Roman" w:cs="Times New Roman"/>
          <w:sz w:val="24"/>
          <w:szCs w:val="24"/>
        </w:rPr>
        <w:t>Vykdoma</w:t>
      </w:r>
      <w:r>
        <w:rPr>
          <w:rFonts w:ascii="Times New Roman" w:hAnsi="Times New Roman" w:cs="Times New Roman"/>
          <w:b/>
          <w:sz w:val="24"/>
          <w:szCs w:val="24"/>
        </w:rPr>
        <w:t>s</w:t>
      </w:r>
      <w:r w:rsidR="00076A9E" w:rsidRPr="00517964">
        <w:rPr>
          <w:rFonts w:ascii="Times New Roman" w:hAnsi="Times New Roman" w:cs="Times New Roman"/>
          <w:b/>
          <w:sz w:val="24"/>
          <w:szCs w:val="24"/>
        </w:rPr>
        <w:t xml:space="preserve"> Vėžaičių ir Priekulės viešųjų urbanizuotų erdvių sutvarkymo techninių projektų rengimas. </w:t>
      </w:r>
      <w:r w:rsidRPr="00517964">
        <w:rPr>
          <w:rFonts w:ascii="Times New Roman" w:hAnsi="Times New Roman" w:cs="Times New Roman"/>
          <w:sz w:val="24"/>
          <w:szCs w:val="24"/>
        </w:rPr>
        <w:t>Techniniai projektai pateikti bendrajai ekspertizei.</w:t>
      </w:r>
    </w:p>
    <w:p w:rsidR="00076A9E" w:rsidRPr="00517964" w:rsidRDefault="00517964" w:rsidP="00713224">
      <w:pPr>
        <w:spacing w:after="0" w:line="240" w:lineRule="auto"/>
        <w:ind w:firstLine="851"/>
        <w:jc w:val="both"/>
        <w:rPr>
          <w:rFonts w:ascii="Times New Roman" w:hAnsi="Times New Roman" w:cs="Times New Roman"/>
          <w:sz w:val="24"/>
          <w:szCs w:val="24"/>
        </w:rPr>
      </w:pPr>
      <w:r w:rsidRPr="005A6715">
        <w:rPr>
          <w:rFonts w:ascii="Times New Roman" w:hAnsi="Times New Roman" w:cs="Times New Roman"/>
          <w:sz w:val="24"/>
          <w:szCs w:val="24"/>
        </w:rPr>
        <w:lastRenderedPageBreak/>
        <w:t>Vykdoma</w:t>
      </w:r>
      <w:r>
        <w:rPr>
          <w:rFonts w:ascii="Times New Roman" w:hAnsi="Times New Roman" w:cs="Times New Roman"/>
          <w:sz w:val="24"/>
          <w:szCs w:val="24"/>
        </w:rPr>
        <w:t>s</w:t>
      </w:r>
      <w:r w:rsidRPr="005A6715">
        <w:rPr>
          <w:rFonts w:ascii="Times New Roman" w:hAnsi="Times New Roman" w:cs="Times New Roman"/>
          <w:sz w:val="24"/>
          <w:szCs w:val="24"/>
        </w:rPr>
        <w:t xml:space="preserve"> </w:t>
      </w:r>
      <w:r w:rsidR="00076A9E" w:rsidRPr="00517964">
        <w:rPr>
          <w:rFonts w:ascii="Times New Roman" w:hAnsi="Times New Roman" w:cs="Times New Roman"/>
          <w:b/>
          <w:sz w:val="24"/>
          <w:szCs w:val="24"/>
        </w:rPr>
        <w:t>Energijos rūšies pasirinkimo ir naudojimo šilumos tiekimui Gargždų mieste specialiojo plano parengimas.</w:t>
      </w:r>
      <w:r>
        <w:rPr>
          <w:rFonts w:ascii="Times New Roman" w:hAnsi="Times New Roman" w:cs="Times New Roman"/>
          <w:sz w:val="24"/>
          <w:szCs w:val="24"/>
        </w:rPr>
        <w:t xml:space="preserve"> </w:t>
      </w:r>
      <w:r w:rsidR="00076A9E" w:rsidRPr="00517964">
        <w:rPr>
          <w:rFonts w:ascii="Times New Roman" w:hAnsi="Times New Roman" w:cs="Times New Roman"/>
          <w:sz w:val="24"/>
          <w:szCs w:val="24"/>
        </w:rPr>
        <w:t>Paskelbtas viešųjų pirkimų konkursas dėl paslaugos rengimo, nustatyta tiekėjų eilė.</w:t>
      </w:r>
    </w:p>
    <w:p w:rsidR="00076A9E" w:rsidRPr="0031085D" w:rsidRDefault="00517964" w:rsidP="003E2494">
      <w:pPr>
        <w:spacing w:after="0" w:line="240" w:lineRule="auto"/>
        <w:ind w:firstLine="851"/>
        <w:jc w:val="both"/>
        <w:rPr>
          <w:rFonts w:ascii="Times New Roman" w:hAnsi="Times New Roman" w:cs="Times New Roman"/>
          <w:sz w:val="24"/>
          <w:szCs w:val="24"/>
        </w:rPr>
      </w:pPr>
      <w:r w:rsidRPr="0005405F">
        <w:rPr>
          <w:rFonts w:ascii="Times New Roman" w:hAnsi="Times New Roman" w:cs="Times New Roman"/>
          <w:sz w:val="24"/>
          <w:szCs w:val="24"/>
        </w:rPr>
        <w:t>Vykdoma</w:t>
      </w:r>
      <w:r>
        <w:rPr>
          <w:rFonts w:ascii="Times New Roman" w:hAnsi="Times New Roman" w:cs="Times New Roman"/>
          <w:sz w:val="24"/>
          <w:szCs w:val="24"/>
        </w:rPr>
        <w:t>s</w:t>
      </w:r>
      <w:r w:rsidR="00713224">
        <w:rPr>
          <w:rFonts w:ascii="Times New Roman" w:hAnsi="Times New Roman" w:cs="Times New Roman"/>
          <w:sz w:val="24"/>
          <w:szCs w:val="24"/>
        </w:rPr>
        <w:t xml:space="preserve"> </w:t>
      </w:r>
      <w:r w:rsidR="00076A9E" w:rsidRPr="00517964">
        <w:rPr>
          <w:rFonts w:ascii="Times New Roman" w:hAnsi="Times New Roman" w:cs="Times New Roman"/>
          <w:b/>
          <w:sz w:val="24"/>
          <w:szCs w:val="24"/>
        </w:rPr>
        <w:t xml:space="preserve">Energijos rūšies pasirinkimo ir naudojimo šilumos tiekimui </w:t>
      </w:r>
      <w:proofErr w:type="spellStart"/>
      <w:r w:rsidR="00076A9E" w:rsidRPr="00517964">
        <w:rPr>
          <w:rFonts w:ascii="Times New Roman" w:hAnsi="Times New Roman" w:cs="Times New Roman"/>
          <w:b/>
          <w:sz w:val="24"/>
          <w:szCs w:val="24"/>
        </w:rPr>
        <w:t>Vėžaičiuose</w:t>
      </w:r>
      <w:proofErr w:type="spellEnd"/>
      <w:r w:rsidR="00076A9E" w:rsidRPr="00517964">
        <w:rPr>
          <w:rFonts w:ascii="Times New Roman" w:hAnsi="Times New Roman" w:cs="Times New Roman"/>
          <w:b/>
          <w:sz w:val="24"/>
          <w:szCs w:val="24"/>
        </w:rPr>
        <w:t xml:space="preserve"> specialiojo plano parengimas.</w:t>
      </w:r>
      <w:r>
        <w:rPr>
          <w:rFonts w:ascii="Times New Roman" w:hAnsi="Times New Roman" w:cs="Times New Roman"/>
          <w:sz w:val="24"/>
          <w:szCs w:val="24"/>
        </w:rPr>
        <w:t xml:space="preserve"> </w:t>
      </w:r>
      <w:r w:rsidR="00076A9E" w:rsidRPr="0031085D">
        <w:rPr>
          <w:rFonts w:ascii="Times New Roman" w:hAnsi="Times New Roman" w:cs="Times New Roman"/>
          <w:sz w:val="24"/>
          <w:szCs w:val="24"/>
        </w:rPr>
        <w:t>Paskelbtas viešųjų pirkimų konkursas dėl paslaugos rengimo, nustatyta tiekėjų eilė.</w:t>
      </w:r>
    </w:p>
    <w:p w:rsidR="00C2186D" w:rsidRPr="0031085D" w:rsidRDefault="003E2494" w:rsidP="003E2494">
      <w:pPr>
        <w:spacing w:line="240" w:lineRule="auto"/>
        <w:ind w:firstLine="851"/>
        <w:jc w:val="both"/>
        <w:rPr>
          <w:rFonts w:ascii="Times New Roman" w:hAnsi="Times New Roman" w:cs="Times New Roman"/>
          <w:sz w:val="24"/>
          <w:szCs w:val="24"/>
        </w:rPr>
      </w:pPr>
      <w:r w:rsidRPr="00784D14">
        <w:rPr>
          <w:rFonts w:ascii="Times New Roman" w:hAnsi="Times New Roman" w:cs="Times New Roman"/>
          <w:sz w:val="24"/>
          <w:szCs w:val="24"/>
        </w:rPr>
        <w:t>Vykdoma</w:t>
      </w:r>
      <w:r>
        <w:rPr>
          <w:rFonts w:ascii="Times New Roman" w:hAnsi="Times New Roman" w:cs="Times New Roman"/>
          <w:sz w:val="24"/>
          <w:szCs w:val="24"/>
        </w:rPr>
        <w:t xml:space="preserve"> </w:t>
      </w:r>
      <w:r w:rsidRPr="003E2494">
        <w:rPr>
          <w:rFonts w:ascii="Times New Roman" w:hAnsi="Times New Roman" w:cs="Times New Roman"/>
          <w:sz w:val="24"/>
          <w:szCs w:val="24"/>
        </w:rPr>
        <w:t>p</w:t>
      </w:r>
      <w:r w:rsidR="00076A9E" w:rsidRPr="003E2494">
        <w:rPr>
          <w:rFonts w:ascii="Times New Roman" w:hAnsi="Times New Roman" w:cs="Times New Roman"/>
          <w:sz w:val="24"/>
          <w:szCs w:val="24"/>
        </w:rPr>
        <w:t>riemonė 2.3.3.</w:t>
      </w:r>
      <w:r w:rsidR="00076A9E" w:rsidRPr="0031085D">
        <w:rPr>
          <w:rFonts w:ascii="Times New Roman" w:hAnsi="Times New Roman" w:cs="Times New Roman"/>
          <w:b/>
          <w:sz w:val="24"/>
          <w:szCs w:val="24"/>
        </w:rPr>
        <w:t xml:space="preserve"> </w:t>
      </w:r>
      <w:r>
        <w:rPr>
          <w:rFonts w:ascii="Times New Roman" w:hAnsi="Times New Roman" w:cs="Times New Roman"/>
          <w:b/>
          <w:sz w:val="24"/>
          <w:szCs w:val="24"/>
        </w:rPr>
        <w:t>P</w:t>
      </w:r>
      <w:r w:rsidR="00076A9E" w:rsidRPr="00517964">
        <w:rPr>
          <w:rFonts w:ascii="Times New Roman" w:hAnsi="Times New Roman" w:cs="Times New Roman"/>
          <w:b/>
          <w:sz w:val="24"/>
          <w:szCs w:val="24"/>
        </w:rPr>
        <w:t xml:space="preserve">rojekto „Klaipėdos rajono kraštovaizdžio gerinimas“ įgyvendinimas </w:t>
      </w:r>
      <w:r w:rsidR="005E0B18" w:rsidRPr="0031085D">
        <w:rPr>
          <w:rFonts w:ascii="Times New Roman" w:hAnsi="Times New Roman" w:cs="Times New Roman"/>
          <w:b/>
          <w:sz w:val="24"/>
          <w:szCs w:val="24"/>
        </w:rPr>
        <w:t>–</w:t>
      </w:r>
      <w:r w:rsidR="00076A9E" w:rsidRPr="0031085D">
        <w:rPr>
          <w:rFonts w:ascii="Times New Roman" w:hAnsi="Times New Roman" w:cs="Times New Roman"/>
          <w:b/>
          <w:sz w:val="24"/>
          <w:szCs w:val="24"/>
        </w:rPr>
        <w:t xml:space="preserve"> Klaipėdos rajono savivaldybės teritorijos bendrojo plano korektūros rengimas, išskiriant prioritetines plėtros teritorijas.</w:t>
      </w:r>
      <w:r w:rsidR="00517964">
        <w:rPr>
          <w:rFonts w:ascii="Times New Roman" w:hAnsi="Times New Roman" w:cs="Times New Roman"/>
          <w:sz w:val="24"/>
          <w:szCs w:val="24"/>
        </w:rPr>
        <w:t xml:space="preserve"> </w:t>
      </w:r>
      <w:r w:rsidR="00076A9E" w:rsidRPr="0031085D">
        <w:rPr>
          <w:rFonts w:ascii="Times New Roman" w:hAnsi="Times New Roman" w:cs="Times New Roman"/>
          <w:sz w:val="24"/>
          <w:szCs w:val="24"/>
        </w:rPr>
        <w:t xml:space="preserve">Parengta esamos būklės analizė, kuri pristatyta visuomenei. </w:t>
      </w:r>
    </w:p>
    <w:p w:rsidR="00C2186D" w:rsidRPr="0031085D" w:rsidRDefault="00C2186D" w:rsidP="003E2494">
      <w:pPr>
        <w:spacing w:before="0" w:line="240" w:lineRule="auto"/>
        <w:jc w:val="center"/>
        <w:rPr>
          <w:rFonts w:ascii="Times New Roman" w:eastAsia="Times New Roman" w:hAnsi="Times New Roman"/>
          <w:b/>
          <w:sz w:val="24"/>
        </w:rPr>
      </w:pPr>
      <w:r w:rsidRPr="0031085D">
        <w:rPr>
          <w:rFonts w:ascii="Times New Roman" w:eastAsia="Times New Roman" w:hAnsi="Times New Roman"/>
          <w:b/>
          <w:sz w:val="24"/>
        </w:rPr>
        <w:t>XI</w:t>
      </w:r>
      <w:r w:rsidR="000819A7">
        <w:rPr>
          <w:rFonts w:ascii="Times New Roman" w:eastAsia="Times New Roman" w:hAnsi="Times New Roman"/>
          <w:b/>
          <w:sz w:val="24"/>
        </w:rPr>
        <w:t>V</w:t>
      </w:r>
      <w:r w:rsidRPr="0031085D">
        <w:rPr>
          <w:rFonts w:ascii="Times New Roman" w:eastAsia="Times New Roman" w:hAnsi="Times New Roman"/>
          <w:b/>
          <w:sz w:val="24"/>
        </w:rPr>
        <w:t>. ŽEMĖS ŪKIS</w:t>
      </w:r>
    </w:p>
    <w:p w:rsidR="00B3513A" w:rsidRPr="0031085D" w:rsidRDefault="00B3513A" w:rsidP="003E2494">
      <w:pPr>
        <w:spacing w:before="0" w:after="0" w:line="240" w:lineRule="auto"/>
        <w:ind w:firstLine="851"/>
        <w:jc w:val="both"/>
        <w:rPr>
          <w:rFonts w:ascii="Times New Roman" w:eastAsia="Times New Roman" w:hAnsi="Times New Roman"/>
          <w:color w:val="000000" w:themeColor="text1"/>
          <w:sz w:val="24"/>
          <w:szCs w:val="24"/>
        </w:rPr>
      </w:pPr>
      <w:r w:rsidRPr="0031085D">
        <w:rPr>
          <w:rFonts w:ascii="Times New Roman" w:eastAsia="Times New Roman" w:hAnsi="Times New Roman"/>
          <w:b/>
          <w:color w:val="000000" w:themeColor="text1"/>
          <w:sz w:val="24"/>
          <w:szCs w:val="24"/>
        </w:rPr>
        <w:t>Žemės ūkio valdų ir ūkininkų ūkių administravimas.</w:t>
      </w:r>
      <w:r w:rsidRPr="0031085D">
        <w:rPr>
          <w:rFonts w:ascii="Times New Roman" w:eastAsia="Times New Roman" w:hAnsi="Times New Roman"/>
          <w:color w:val="000000" w:themeColor="text1"/>
          <w:sz w:val="24"/>
          <w:szCs w:val="24"/>
        </w:rPr>
        <w:t xml:space="preserve"> </w:t>
      </w:r>
      <w:r w:rsidR="00914687" w:rsidRPr="0031085D">
        <w:rPr>
          <w:rFonts w:ascii="Times New Roman" w:eastAsia="Times New Roman" w:hAnsi="Times New Roman"/>
          <w:color w:val="000000" w:themeColor="text1"/>
          <w:sz w:val="24"/>
          <w:szCs w:val="24"/>
        </w:rPr>
        <w:t xml:space="preserve">VĮ </w:t>
      </w:r>
      <w:r w:rsidRPr="0031085D">
        <w:rPr>
          <w:rFonts w:ascii="Times New Roman" w:eastAsia="Times New Roman" w:hAnsi="Times New Roman"/>
          <w:color w:val="000000" w:themeColor="text1"/>
          <w:sz w:val="24"/>
          <w:szCs w:val="24"/>
        </w:rPr>
        <w:t>Ž</w:t>
      </w:r>
      <w:r w:rsidR="00914687" w:rsidRPr="0031085D">
        <w:rPr>
          <w:rFonts w:ascii="Times New Roman" w:eastAsia="Times New Roman" w:hAnsi="Times New Roman"/>
          <w:color w:val="000000" w:themeColor="text1"/>
          <w:sz w:val="24"/>
          <w:szCs w:val="24"/>
        </w:rPr>
        <w:t>emės ūkio informacijos ir kaimo verslo centro (toliau</w:t>
      </w:r>
      <w:r w:rsidR="00E02FDD">
        <w:rPr>
          <w:rFonts w:ascii="Times New Roman" w:eastAsia="Times New Roman" w:hAnsi="Times New Roman"/>
          <w:color w:val="000000" w:themeColor="text1"/>
          <w:sz w:val="24"/>
          <w:szCs w:val="24"/>
        </w:rPr>
        <w:t xml:space="preserve"> </w:t>
      </w:r>
      <w:r w:rsidR="00914687" w:rsidRPr="0031085D">
        <w:rPr>
          <w:rFonts w:ascii="Times New Roman" w:eastAsia="Times New Roman" w:hAnsi="Times New Roman" w:cs="Times New Roman"/>
          <w:color w:val="000000" w:themeColor="text1"/>
          <w:sz w:val="24"/>
          <w:szCs w:val="24"/>
        </w:rPr>
        <w:t>−</w:t>
      </w:r>
      <w:r w:rsidR="00E02FDD">
        <w:rPr>
          <w:rFonts w:ascii="Times New Roman" w:eastAsia="Times New Roman" w:hAnsi="Times New Roman" w:cs="Times New Roman"/>
          <w:color w:val="000000" w:themeColor="text1"/>
          <w:sz w:val="24"/>
          <w:szCs w:val="24"/>
        </w:rPr>
        <w:t xml:space="preserve"> </w:t>
      </w:r>
      <w:r w:rsidR="00914687" w:rsidRPr="0031085D">
        <w:rPr>
          <w:rFonts w:ascii="Times New Roman" w:eastAsia="Times New Roman" w:hAnsi="Times New Roman"/>
          <w:sz w:val="24"/>
          <w:szCs w:val="24"/>
        </w:rPr>
        <w:t>ŽŪIKVC)</w:t>
      </w:r>
      <w:r w:rsidR="00914687" w:rsidRPr="0031085D">
        <w:rPr>
          <w:rFonts w:ascii="Times New Roman" w:eastAsia="Times New Roman" w:hAnsi="Times New Roman"/>
          <w:color w:val="000000" w:themeColor="text1"/>
          <w:sz w:val="24"/>
          <w:szCs w:val="24"/>
        </w:rPr>
        <w:t xml:space="preserve"> </w:t>
      </w:r>
      <w:r w:rsidRPr="0031085D">
        <w:rPr>
          <w:rFonts w:ascii="Times New Roman" w:eastAsia="Times New Roman" w:hAnsi="Times New Roman"/>
          <w:color w:val="000000" w:themeColor="text1"/>
          <w:sz w:val="24"/>
          <w:szCs w:val="24"/>
        </w:rPr>
        <w:t>registro duomenimis</w:t>
      </w:r>
      <w:r w:rsidR="00E02FDD">
        <w:rPr>
          <w:rFonts w:ascii="Times New Roman" w:eastAsia="Times New Roman" w:hAnsi="Times New Roman"/>
          <w:color w:val="000000" w:themeColor="text1"/>
          <w:sz w:val="24"/>
          <w:szCs w:val="24"/>
        </w:rPr>
        <w:t>,</w:t>
      </w:r>
      <w:r w:rsidRPr="0031085D">
        <w:rPr>
          <w:rFonts w:ascii="Times New Roman" w:eastAsia="Times New Roman" w:hAnsi="Times New Roman"/>
          <w:color w:val="000000" w:themeColor="text1"/>
          <w:sz w:val="24"/>
          <w:szCs w:val="24"/>
        </w:rPr>
        <w:t xml:space="preserve"> 2019 m. sausio 1 d. Ūkininko ūkio registro duomenimis</w:t>
      </w:r>
      <w:r w:rsidR="00E02FDD">
        <w:rPr>
          <w:rFonts w:ascii="Times New Roman" w:eastAsia="Times New Roman" w:hAnsi="Times New Roman"/>
          <w:color w:val="000000" w:themeColor="text1"/>
          <w:sz w:val="24"/>
          <w:szCs w:val="24"/>
        </w:rPr>
        <w:t>,</w:t>
      </w:r>
      <w:r w:rsidRPr="0031085D">
        <w:rPr>
          <w:rFonts w:ascii="Times New Roman" w:eastAsia="Times New Roman" w:hAnsi="Times New Roman"/>
          <w:color w:val="000000" w:themeColor="text1"/>
          <w:sz w:val="24"/>
          <w:szCs w:val="24"/>
        </w:rPr>
        <w:t xml:space="preserve"> rajone buvo registruoti 3782 ūkininkų ūkiai. Vidutinis ūkio dydis 4,86 ha. Per praėjusius metus naujai įregistruoti 68 ūkininko ūkiai, išregistruoti 221. Rajone registruotos </w:t>
      </w:r>
      <w:r w:rsidRPr="0031085D">
        <w:rPr>
          <w:rFonts w:ascii="Times New Roman" w:hAnsi="Times New Roman"/>
          <w:sz w:val="24"/>
          <w:szCs w:val="24"/>
        </w:rPr>
        <w:t xml:space="preserve">3337 </w:t>
      </w:r>
      <w:r w:rsidRPr="0031085D">
        <w:rPr>
          <w:rFonts w:ascii="Times New Roman" w:eastAsia="Times New Roman" w:hAnsi="Times New Roman"/>
          <w:color w:val="000000" w:themeColor="text1"/>
          <w:sz w:val="24"/>
          <w:szCs w:val="24"/>
        </w:rPr>
        <w:t xml:space="preserve">žemės ūkio ir kaimo valdos: naujai įregistruotos 129, išregistruotos 353, atnaujinta 2483. </w:t>
      </w:r>
      <w:r w:rsidRPr="0031085D">
        <w:rPr>
          <w:rFonts w:ascii="Times New Roman" w:hAnsi="Times New Roman"/>
          <w:sz w:val="24"/>
          <w:szCs w:val="24"/>
        </w:rPr>
        <w:t>Vidutinis valdos žemės ūkio naudmenų plotas – 11,34 ha.</w:t>
      </w:r>
    </w:p>
    <w:p w:rsidR="00B3513A" w:rsidRPr="0031085D" w:rsidRDefault="00B3513A" w:rsidP="008C7FAC">
      <w:pPr>
        <w:spacing w:before="0" w:after="0" w:line="240" w:lineRule="auto"/>
        <w:ind w:firstLine="851"/>
        <w:jc w:val="both"/>
        <w:rPr>
          <w:rFonts w:ascii="Times New Roman" w:eastAsia="Times New Roman" w:hAnsi="Times New Roman"/>
          <w:b/>
          <w:color w:val="000000" w:themeColor="text1"/>
          <w:sz w:val="24"/>
          <w:szCs w:val="24"/>
        </w:rPr>
      </w:pPr>
      <w:r w:rsidRPr="0031085D">
        <w:rPr>
          <w:rFonts w:ascii="Times New Roman" w:eastAsia="Times New Roman" w:hAnsi="Times New Roman"/>
          <w:b/>
          <w:color w:val="000000" w:themeColor="text1"/>
          <w:sz w:val="24"/>
          <w:szCs w:val="24"/>
        </w:rPr>
        <w:t>Tiesioginių išmokų už žemės ūkio naudmenų ir pasėlių plotus administravimas.</w:t>
      </w:r>
    </w:p>
    <w:p w:rsidR="00B3513A" w:rsidRPr="0031085D" w:rsidRDefault="00B3513A" w:rsidP="003E2494">
      <w:pPr>
        <w:spacing w:before="0" w:after="0" w:line="240" w:lineRule="auto"/>
        <w:ind w:firstLine="851"/>
        <w:jc w:val="both"/>
        <w:rPr>
          <w:rFonts w:ascii="Times New Roman" w:eastAsia="Times New Roman" w:hAnsi="Times New Roman"/>
          <w:sz w:val="24"/>
          <w:szCs w:val="24"/>
        </w:rPr>
      </w:pPr>
      <w:r w:rsidRPr="0031085D">
        <w:rPr>
          <w:rFonts w:ascii="Times New Roman" w:hAnsi="Times New Roman"/>
          <w:sz w:val="24"/>
          <w:szCs w:val="24"/>
        </w:rPr>
        <w:t xml:space="preserve">Buvo priimtos 2677 paraiškos </w:t>
      </w:r>
      <w:r w:rsidR="00E02FDD" w:rsidRPr="0031085D">
        <w:rPr>
          <w:rFonts w:ascii="Times New Roman" w:hAnsi="Times New Roman"/>
          <w:sz w:val="24"/>
          <w:szCs w:val="24"/>
        </w:rPr>
        <w:t>gauti</w:t>
      </w:r>
      <w:r w:rsidR="00E02FDD">
        <w:rPr>
          <w:rFonts w:ascii="Times New Roman" w:hAnsi="Times New Roman"/>
          <w:sz w:val="24"/>
          <w:szCs w:val="24"/>
        </w:rPr>
        <w:t xml:space="preserve"> </w:t>
      </w:r>
      <w:r w:rsidRPr="0031085D">
        <w:rPr>
          <w:rFonts w:ascii="Times New Roman" w:hAnsi="Times New Roman"/>
          <w:sz w:val="24"/>
          <w:szCs w:val="24"/>
        </w:rPr>
        <w:t>išmok</w:t>
      </w:r>
      <w:r w:rsidR="00E02FDD">
        <w:rPr>
          <w:rFonts w:ascii="Times New Roman" w:hAnsi="Times New Roman"/>
          <w:sz w:val="24"/>
          <w:szCs w:val="24"/>
        </w:rPr>
        <w:t>a</w:t>
      </w:r>
      <w:r w:rsidRPr="0031085D">
        <w:rPr>
          <w:rFonts w:ascii="Times New Roman" w:hAnsi="Times New Roman"/>
          <w:sz w:val="24"/>
          <w:szCs w:val="24"/>
        </w:rPr>
        <w:t>s už 2018 m. deklaruotas žemės ūkio naudmenas ir kitus plotus, deklaruotas plotas</w:t>
      </w:r>
      <w:r w:rsidRPr="0031085D">
        <w:rPr>
          <w:rFonts w:ascii="Times New Roman" w:eastAsia="Times New Roman" w:hAnsi="Times New Roman"/>
          <w:color w:val="000000" w:themeColor="text1"/>
          <w:sz w:val="24"/>
          <w:szCs w:val="24"/>
        </w:rPr>
        <w:t xml:space="preserve"> – 56</w:t>
      </w:r>
      <w:r w:rsidR="00E02FDD">
        <w:rPr>
          <w:rFonts w:ascii="Times New Roman" w:eastAsia="Times New Roman" w:hAnsi="Times New Roman"/>
          <w:color w:val="000000" w:themeColor="text1"/>
          <w:sz w:val="24"/>
          <w:szCs w:val="24"/>
        </w:rPr>
        <w:t xml:space="preserve"> </w:t>
      </w:r>
      <w:r w:rsidRPr="0031085D">
        <w:rPr>
          <w:rFonts w:ascii="Times New Roman" w:eastAsia="Times New Roman" w:hAnsi="Times New Roman"/>
          <w:color w:val="000000" w:themeColor="text1"/>
          <w:sz w:val="24"/>
          <w:szCs w:val="24"/>
        </w:rPr>
        <w:t>422,61 ha. 106 pareiškėjai deklaravo</w:t>
      </w:r>
      <w:r w:rsidRPr="0031085D">
        <w:rPr>
          <w:rFonts w:ascii="Times New Roman" w:eastAsia="Times New Roman" w:hAnsi="Times New Roman"/>
          <w:color w:val="000000"/>
          <w:sz w:val="24"/>
          <w:szCs w:val="24"/>
        </w:rPr>
        <w:t xml:space="preserve"> </w:t>
      </w:r>
      <w:bookmarkStart w:id="19" w:name="_Hlk502752047"/>
      <w:r w:rsidR="00E02FDD">
        <w:rPr>
          <w:rFonts w:ascii="Times New Roman" w:eastAsia="Times New Roman" w:hAnsi="Times New Roman"/>
          <w:color w:val="000000"/>
          <w:sz w:val="24"/>
          <w:szCs w:val="24"/>
        </w:rPr>
        <w:t>daugiau kaip</w:t>
      </w:r>
      <w:r w:rsidRPr="0031085D">
        <w:rPr>
          <w:rFonts w:ascii="Times New Roman" w:eastAsia="Times New Roman" w:hAnsi="Times New Roman"/>
          <w:color w:val="000000"/>
          <w:sz w:val="24"/>
          <w:szCs w:val="24"/>
        </w:rPr>
        <w:t xml:space="preserve"> 50 ha grūdinių kultūrų</w:t>
      </w:r>
      <w:bookmarkEnd w:id="19"/>
      <w:r w:rsidRPr="0031085D">
        <w:rPr>
          <w:rFonts w:ascii="Times New Roman" w:eastAsia="Times New Roman" w:hAnsi="Times New Roman"/>
          <w:color w:val="000000"/>
          <w:sz w:val="24"/>
          <w:szCs w:val="24"/>
        </w:rPr>
        <w:t>, plotas – 19261</w:t>
      </w:r>
      <w:r w:rsidR="00E02FDD">
        <w:rPr>
          <w:rFonts w:ascii="Times New Roman" w:eastAsia="Times New Roman" w:hAnsi="Times New Roman"/>
          <w:color w:val="000000"/>
          <w:sz w:val="24"/>
          <w:szCs w:val="24"/>
        </w:rPr>
        <w:t>,</w:t>
      </w:r>
      <w:r w:rsidRPr="0031085D">
        <w:rPr>
          <w:rFonts w:ascii="Times New Roman" w:eastAsia="Times New Roman" w:hAnsi="Times New Roman"/>
          <w:color w:val="000000"/>
          <w:sz w:val="24"/>
          <w:szCs w:val="24"/>
        </w:rPr>
        <w:t>08 ha. 20 juridinių asmenų deklaravo – 5166,66 ha, iš jų 10 žemės ūkio bendrovių</w:t>
      </w:r>
      <w:r w:rsidR="00E02FDD">
        <w:rPr>
          <w:rFonts w:ascii="Times New Roman" w:eastAsia="Times New Roman" w:hAnsi="Times New Roman"/>
          <w:color w:val="000000"/>
          <w:sz w:val="24"/>
          <w:szCs w:val="24"/>
        </w:rPr>
        <w:t>,</w:t>
      </w:r>
      <w:r w:rsidRPr="0031085D">
        <w:rPr>
          <w:rFonts w:ascii="Times New Roman" w:eastAsia="Times New Roman" w:hAnsi="Times New Roman"/>
          <w:color w:val="000000"/>
          <w:sz w:val="24"/>
          <w:szCs w:val="24"/>
        </w:rPr>
        <w:t xml:space="preserve"> deklaravusių 4098,2 ha žemės ūkio naudmenų</w:t>
      </w:r>
      <w:r w:rsidRPr="0031085D">
        <w:rPr>
          <w:rFonts w:ascii="Times New Roman" w:eastAsia="Times New Roman" w:hAnsi="Times New Roman"/>
          <w:color w:val="000000" w:themeColor="text1"/>
          <w:sz w:val="24"/>
          <w:szCs w:val="24"/>
        </w:rPr>
        <w:t xml:space="preserve">. </w:t>
      </w:r>
      <w:r w:rsidRPr="0031085D">
        <w:rPr>
          <w:rFonts w:ascii="Times New Roman" w:eastAsia="Times New Roman" w:hAnsi="Times New Roman"/>
          <w:sz w:val="24"/>
          <w:szCs w:val="24"/>
        </w:rPr>
        <w:t>Ekologiška žemdirbyste ir gyvulininkyste rajone užsiima 44 ūkininkai, jų deklaruotas plotas 5737,65</w:t>
      </w:r>
      <w:r w:rsidR="00E02FDD">
        <w:rPr>
          <w:rFonts w:ascii="Times New Roman" w:eastAsia="Times New Roman" w:hAnsi="Times New Roman"/>
          <w:sz w:val="24"/>
          <w:szCs w:val="24"/>
        </w:rPr>
        <w:t xml:space="preserve"> </w:t>
      </w:r>
      <w:r w:rsidRPr="0031085D">
        <w:rPr>
          <w:rFonts w:ascii="Times New Roman" w:eastAsia="Times New Roman" w:hAnsi="Times New Roman"/>
          <w:sz w:val="24"/>
          <w:szCs w:val="24"/>
        </w:rPr>
        <w:t>ha.</w:t>
      </w:r>
    </w:p>
    <w:p w:rsidR="00B3513A" w:rsidRPr="0031085D" w:rsidRDefault="00B3513A" w:rsidP="003E2494">
      <w:pPr>
        <w:spacing w:before="0" w:after="0" w:line="240" w:lineRule="auto"/>
        <w:ind w:firstLine="851"/>
        <w:jc w:val="both"/>
        <w:rPr>
          <w:rFonts w:ascii="Times New Roman" w:eastAsia="Times New Roman" w:hAnsi="Times New Roman"/>
          <w:color w:val="000000" w:themeColor="text1"/>
          <w:sz w:val="24"/>
          <w:szCs w:val="24"/>
        </w:rPr>
      </w:pPr>
      <w:r w:rsidRPr="0031085D">
        <w:rPr>
          <w:rFonts w:ascii="Times New Roman" w:eastAsia="Times New Roman" w:hAnsi="Times New Roman"/>
          <w:color w:val="000000" w:themeColor="text1"/>
          <w:sz w:val="24"/>
          <w:szCs w:val="24"/>
        </w:rPr>
        <w:t>2018 m. rajone didėjo vasarinių javų plotai: kviečių deklaruota 29,60 proc. daugiau, miežių – 35,95 proc. daugiau, avižų plotai padidėjo 35,09 proc. Tam įtakos turėjo 2017 metų rudeninių liūčių padaryti nuostoliai žieminių pa</w:t>
      </w:r>
      <w:r w:rsidR="00894CAA" w:rsidRPr="0031085D">
        <w:rPr>
          <w:rFonts w:ascii="Times New Roman" w:eastAsia="Times New Roman" w:hAnsi="Times New Roman"/>
          <w:color w:val="000000" w:themeColor="text1"/>
          <w:sz w:val="24"/>
          <w:szCs w:val="24"/>
        </w:rPr>
        <w:t>sėlių laukams, kuriuos teko atsė</w:t>
      </w:r>
      <w:r w:rsidRPr="0031085D">
        <w:rPr>
          <w:rFonts w:ascii="Times New Roman" w:eastAsia="Times New Roman" w:hAnsi="Times New Roman"/>
          <w:color w:val="000000" w:themeColor="text1"/>
          <w:sz w:val="24"/>
          <w:szCs w:val="24"/>
        </w:rPr>
        <w:t xml:space="preserve">ti vasarinėmis kultūromis. Žieminių kviečių plotai sumažėjo 48,03 proc., žieminių kvietrugių – 18,67 proc. Dėl 2017 metų kritulių už žuvusius ir (arba) negalėtus pasėti žieminius pasėlius 69 rajono ūkininkams apskaičiuota paramos suma </w:t>
      </w:r>
      <w:r w:rsidRPr="0031085D">
        <w:rPr>
          <w:rFonts w:ascii="Times New Roman" w:hAnsi="Times New Roman"/>
          <w:sz w:val="24"/>
          <w:szCs w:val="24"/>
        </w:rPr>
        <w:t xml:space="preserve">125 540,83 </w:t>
      </w:r>
      <w:r w:rsidR="00697598">
        <w:rPr>
          <w:rFonts w:ascii="Times New Roman" w:hAnsi="Times New Roman"/>
          <w:sz w:val="24"/>
          <w:szCs w:val="24"/>
        </w:rPr>
        <w:t>e</w:t>
      </w:r>
      <w:r w:rsidRPr="0031085D">
        <w:rPr>
          <w:rFonts w:ascii="Times New Roman" w:hAnsi="Times New Roman"/>
          <w:sz w:val="24"/>
          <w:szCs w:val="24"/>
        </w:rPr>
        <w:t>ur</w:t>
      </w:r>
      <w:r w:rsidR="00697598">
        <w:rPr>
          <w:rFonts w:ascii="Times New Roman" w:hAnsi="Times New Roman"/>
          <w:sz w:val="24"/>
          <w:szCs w:val="24"/>
        </w:rPr>
        <w:t>ų</w:t>
      </w:r>
      <w:r w:rsidRPr="0031085D">
        <w:rPr>
          <w:rFonts w:ascii="Times New Roman" w:hAnsi="Times New Roman"/>
          <w:sz w:val="24"/>
          <w:szCs w:val="24"/>
        </w:rPr>
        <w:t xml:space="preserve"> (iš ES lėšų) ir 66 rajono ūkininkams, patyrusiems </w:t>
      </w:r>
      <w:r w:rsidRPr="0031085D">
        <w:rPr>
          <w:rFonts w:ascii="Times New Roman" w:eastAsia="Times New Roman" w:hAnsi="Times New Roman"/>
          <w:color w:val="000000" w:themeColor="text1"/>
          <w:sz w:val="24"/>
          <w:szCs w:val="24"/>
        </w:rPr>
        <w:t>nuostolių</w:t>
      </w:r>
      <w:r w:rsidRPr="0031085D">
        <w:rPr>
          <w:rFonts w:ascii="Times New Roman" w:hAnsi="Times New Roman"/>
          <w:sz w:val="24"/>
          <w:szCs w:val="24"/>
        </w:rPr>
        <w:t xml:space="preserve"> žuvus 2017 metų derliui, apskaičiuota valstybės pagalbos suma </w:t>
      </w:r>
      <w:r w:rsidR="005E0B18" w:rsidRPr="0031085D">
        <w:rPr>
          <w:rFonts w:ascii="Times New Roman" w:hAnsi="Times New Roman"/>
          <w:sz w:val="24"/>
          <w:szCs w:val="24"/>
        </w:rPr>
        <w:t>–</w:t>
      </w:r>
      <w:r w:rsidRPr="0031085D">
        <w:rPr>
          <w:rFonts w:ascii="Times New Roman" w:hAnsi="Times New Roman"/>
          <w:sz w:val="24"/>
          <w:szCs w:val="24"/>
        </w:rPr>
        <w:t xml:space="preserve"> </w:t>
      </w:r>
      <w:r w:rsidRPr="0031085D">
        <w:rPr>
          <w:rFonts w:ascii="Times New Roman" w:hAnsi="Times New Roman"/>
          <w:bCs/>
          <w:sz w:val="24"/>
          <w:szCs w:val="24"/>
        </w:rPr>
        <w:t xml:space="preserve">135 332,13 </w:t>
      </w:r>
      <w:r w:rsidR="00697598">
        <w:rPr>
          <w:rFonts w:ascii="Times New Roman" w:hAnsi="Times New Roman"/>
          <w:bCs/>
          <w:sz w:val="24"/>
          <w:szCs w:val="24"/>
        </w:rPr>
        <w:t>e</w:t>
      </w:r>
      <w:r w:rsidRPr="0031085D">
        <w:rPr>
          <w:rFonts w:ascii="Times New Roman" w:hAnsi="Times New Roman"/>
          <w:bCs/>
          <w:sz w:val="24"/>
          <w:szCs w:val="24"/>
        </w:rPr>
        <w:t>ur</w:t>
      </w:r>
      <w:r w:rsidR="00697598">
        <w:rPr>
          <w:rFonts w:ascii="Times New Roman" w:hAnsi="Times New Roman"/>
          <w:bCs/>
          <w:sz w:val="24"/>
          <w:szCs w:val="24"/>
        </w:rPr>
        <w:t>ų</w:t>
      </w:r>
      <w:r w:rsidRPr="0031085D">
        <w:rPr>
          <w:rFonts w:ascii="Times New Roman" w:hAnsi="Times New Roman"/>
          <w:sz w:val="24"/>
          <w:szCs w:val="24"/>
        </w:rPr>
        <w:t>.</w:t>
      </w:r>
    </w:p>
    <w:p w:rsidR="00B3513A" w:rsidRPr="0031085D" w:rsidRDefault="00B3513A" w:rsidP="003E2494">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Tiesioginių išmokų už žemės ūkio naudmenas rajono ūkininkų prašoma suma 9 mln. 155 tūkst. 17,06 eurų.</w:t>
      </w:r>
    </w:p>
    <w:p w:rsidR="00B3513A" w:rsidRPr="0031085D" w:rsidRDefault="00B3513A" w:rsidP="00AD6E65">
      <w:pPr>
        <w:spacing w:before="0"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b/>
          <w:sz w:val="24"/>
          <w:szCs w:val="24"/>
        </w:rPr>
        <w:t xml:space="preserve">Ūkiniai gyvūnai. </w:t>
      </w:r>
      <w:r w:rsidRPr="0031085D">
        <w:rPr>
          <w:rFonts w:ascii="Times New Roman" w:eastAsia="Times New Roman" w:hAnsi="Times New Roman"/>
          <w:sz w:val="24"/>
          <w:szCs w:val="24"/>
        </w:rPr>
        <w:t xml:space="preserve">2018 m. rajone buvo registruota 781 galvijų bandų laikytojų, minėtose bandose laikoma </w:t>
      </w:r>
      <w:r w:rsidRPr="0031085D">
        <w:rPr>
          <w:rFonts w:ascii="Times New Roman" w:eastAsia="Times New Roman" w:hAnsi="Times New Roman"/>
          <w:spacing w:val="-20"/>
          <w:sz w:val="24"/>
          <w:szCs w:val="24"/>
        </w:rPr>
        <w:t>13780</w:t>
      </w:r>
      <w:r w:rsidRPr="0031085D">
        <w:rPr>
          <w:rFonts w:ascii="Times New Roman" w:eastAsia="Times New Roman" w:hAnsi="Times New Roman"/>
          <w:sz w:val="24"/>
          <w:szCs w:val="24"/>
        </w:rPr>
        <w:t xml:space="preserve"> galvijai, iš jų 462 ūkininkai laiko </w:t>
      </w:r>
      <w:r w:rsidRPr="0031085D">
        <w:rPr>
          <w:rFonts w:ascii="Times New Roman" w:eastAsia="Times New Roman" w:hAnsi="Times New Roman"/>
          <w:spacing w:val="-20"/>
          <w:sz w:val="24"/>
          <w:szCs w:val="24"/>
        </w:rPr>
        <w:t>5130</w:t>
      </w:r>
      <w:r w:rsidRPr="0031085D">
        <w:rPr>
          <w:rFonts w:ascii="Times New Roman" w:eastAsia="Times New Roman" w:hAnsi="Times New Roman"/>
          <w:sz w:val="24"/>
          <w:szCs w:val="24"/>
        </w:rPr>
        <w:t xml:space="preserve"> mėsinių ir mišrūnų veislių galvijus. Keturios žemės ūkio bendrovės, kurios laiko 343 galvijus.</w:t>
      </w:r>
    </w:p>
    <w:p w:rsidR="00B3513A" w:rsidRDefault="008C7FAC" w:rsidP="003E2494">
      <w:pPr>
        <w:spacing w:before="0" w:after="0" w:line="240" w:lineRule="auto"/>
        <w:jc w:val="both"/>
        <w:rPr>
          <w:rFonts w:ascii="Times New Roman" w:eastAsia="Times New Roman" w:hAnsi="Times New Roman"/>
          <w:sz w:val="24"/>
          <w:szCs w:val="24"/>
        </w:rPr>
      </w:pPr>
      <w:r w:rsidRPr="0031085D">
        <w:rPr>
          <w:rFonts w:ascii="Times New Roman" w:eastAsia="Times New Roman" w:hAnsi="Times New Roman"/>
          <w:noProof/>
          <w:sz w:val="24"/>
          <w:szCs w:val="24"/>
        </w:rPr>
        <w:drawing>
          <wp:anchor distT="0" distB="0" distL="114300" distR="114300" simplePos="0" relativeHeight="251658752" behindDoc="1" locked="0" layoutInCell="1" allowOverlap="1" wp14:anchorId="5E69283A">
            <wp:simplePos x="0" y="0"/>
            <wp:positionH relativeFrom="column">
              <wp:posOffset>-3811</wp:posOffset>
            </wp:positionH>
            <wp:positionV relativeFrom="paragraph">
              <wp:posOffset>4445</wp:posOffset>
            </wp:positionV>
            <wp:extent cx="5667375" cy="2505075"/>
            <wp:effectExtent l="0" t="0" r="0" b="0"/>
            <wp:wrapNone/>
            <wp:docPr id="7" name="Diagrama 5">
              <a:extLst xmlns:a="http://schemas.openxmlformats.org/drawingml/2006/main">
                <a:ext uri="{FF2B5EF4-FFF2-40B4-BE49-F238E27FC236}">
                  <a16:creationId xmlns:a16="http://schemas.microsoft.com/office/drawing/2014/main" id="{5BCB3CBD-C400-404A-AA79-CA9BFD100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8C7FAC" w:rsidRDefault="008C7FAC" w:rsidP="003E2494">
      <w:pPr>
        <w:spacing w:before="0" w:line="240" w:lineRule="auto"/>
        <w:jc w:val="both"/>
        <w:rPr>
          <w:rFonts w:ascii="Times New Roman" w:eastAsia="Times New Roman" w:hAnsi="Times New Roman"/>
          <w:i/>
          <w:sz w:val="24"/>
          <w:szCs w:val="24"/>
        </w:rPr>
      </w:pPr>
    </w:p>
    <w:p w:rsidR="00AD6E65" w:rsidRDefault="00AD6E65" w:rsidP="008C7FAC">
      <w:pPr>
        <w:spacing w:before="0" w:line="240" w:lineRule="auto"/>
        <w:jc w:val="both"/>
        <w:rPr>
          <w:rFonts w:ascii="Times New Roman" w:eastAsia="Times New Roman" w:hAnsi="Times New Roman"/>
          <w:i/>
          <w:sz w:val="22"/>
          <w:szCs w:val="22"/>
        </w:rPr>
      </w:pPr>
    </w:p>
    <w:p w:rsidR="008C7FAC" w:rsidRDefault="003E2494" w:rsidP="008C7FAC">
      <w:pPr>
        <w:spacing w:before="0" w:line="240" w:lineRule="auto"/>
        <w:jc w:val="both"/>
        <w:rPr>
          <w:rFonts w:ascii="Times New Roman" w:eastAsia="Times New Roman" w:hAnsi="Times New Roman"/>
          <w:sz w:val="24"/>
          <w:szCs w:val="24"/>
        </w:rPr>
      </w:pPr>
      <w:r w:rsidRPr="008C7FAC">
        <w:rPr>
          <w:rFonts w:ascii="Times New Roman" w:eastAsia="Times New Roman" w:hAnsi="Times New Roman"/>
          <w:i/>
          <w:sz w:val="22"/>
          <w:szCs w:val="22"/>
        </w:rPr>
        <w:t xml:space="preserve">Diagrama Nr. 16. </w:t>
      </w:r>
    </w:p>
    <w:p w:rsidR="00B3513A" w:rsidRPr="00586FF7" w:rsidRDefault="00B3513A" w:rsidP="003E2494">
      <w:pPr>
        <w:spacing w:before="0" w:after="0" w:line="240" w:lineRule="auto"/>
        <w:ind w:firstLine="851"/>
        <w:jc w:val="both"/>
        <w:rPr>
          <w:rFonts w:ascii="Times New Roman" w:eastAsia="Times New Roman" w:hAnsi="Times New Roman"/>
          <w:sz w:val="24"/>
          <w:szCs w:val="24"/>
        </w:rPr>
      </w:pPr>
      <w:r w:rsidRPr="00586FF7">
        <w:rPr>
          <w:rFonts w:ascii="Times New Roman" w:eastAsia="Times New Roman" w:hAnsi="Times New Roman"/>
          <w:sz w:val="24"/>
          <w:szCs w:val="24"/>
        </w:rPr>
        <w:lastRenderedPageBreak/>
        <w:t xml:space="preserve">Rajone stambėja mėsinių veislių galvijų ūkiai. Augo mėsinių ir mišrūnų galvijų skaičius, o ūkiai susitraukė 7,6 proc. </w:t>
      </w:r>
    </w:p>
    <w:p w:rsidR="00B3513A" w:rsidRPr="0031085D" w:rsidRDefault="00B3513A" w:rsidP="003E2494">
      <w:pPr>
        <w:spacing w:before="0" w:after="0" w:line="240" w:lineRule="auto"/>
        <w:ind w:firstLine="851"/>
        <w:jc w:val="both"/>
        <w:rPr>
          <w:rFonts w:ascii="Times New Roman" w:eastAsia="Times New Roman" w:hAnsi="Times New Roman"/>
          <w:sz w:val="24"/>
          <w:szCs w:val="24"/>
        </w:rPr>
      </w:pPr>
      <w:r w:rsidRPr="00517964">
        <w:rPr>
          <w:rFonts w:ascii="Times New Roman" w:eastAsia="Times New Roman" w:hAnsi="Times New Roman"/>
          <w:sz w:val="24"/>
          <w:szCs w:val="24"/>
        </w:rPr>
        <w:t xml:space="preserve">ŽŪIKVC administruojamo Ūkinių gyvūnų registro duomenimis, </w:t>
      </w:r>
      <w:r w:rsidR="00697598">
        <w:rPr>
          <w:rFonts w:ascii="Times New Roman" w:eastAsia="Times New Roman" w:hAnsi="Times New Roman"/>
          <w:sz w:val="24"/>
          <w:szCs w:val="24"/>
        </w:rPr>
        <w:t xml:space="preserve">iki </w:t>
      </w:r>
      <w:r w:rsidRPr="00517964">
        <w:rPr>
          <w:rFonts w:ascii="Times New Roman" w:eastAsia="Times New Roman" w:hAnsi="Times New Roman"/>
          <w:sz w:val="24"/>
          <w:szCs w:val="24"/>
        </w:rPr>
        <w:t>2018-12-31 Klaipėdos rajone pienininkystės ūkių skaičius</w:t>
      </w:r>
      <w:r w:rsidRPr="0031085D">
        <w:rPr>
          <w:rFonts w:ascii="Times New Roman" w:eastAsia="Times New Roman" w:hAnsi="Times New Roman"/>
          <w:sz w:val="24"/>
          <w:szCs w:val="24"/>
        </w:rPr>
        <w:t xml:space="preserve"> sumažėjo 13,58 proc. (iki 528 vnt.). </w:t>
      </w:r>
    </w:p>
    <w:p w:rsidR="00B3513A" w:rsidRPr="0031085D" w:rsidRDefault="00B3513A" w:rsidP="003E2494">
      <w:pPr>
        <w:autoSpaceDE w:val="0"/>
        <w:autoSpaceDN w:val="0"/>
        <w:adjustRightInd w:val="0"/>
        <w:spacing w:before="0" w:after="0" w:line="240" w:lineRule="auto"/>
        <w:ind w:firstLine="851"/>
        <w:jc w:val="both"/>
        <w:rPr>
          <w:rFonts w:ascii="Times New Roman" w:hAnsi="Times New Roman"/>
          <w:color w:val="000000"/>
          <w:sz w:val="24"/>
          <w:szCs w:val="24"/>
        </w:rPr>
      </w:pPr>
      <w:r w:rsidRPr="0031085D">
        <w:rPr>
          <w:rFonts w:ascii="Times New Roman" w:eastAsia="Times New Roman" w:hAnsi="Times New Roman"/>
          <w:sz w:val="24"/>
          <w:szCs w:val="24"/>
        </w:rPr>
        <w:t xml:space="preserve">Plintant afrikiniam kiaulių marui dėl sugriežtintų </w:t>
      </w:r>
      <w:proofErr w:type="spellStart"/>
      <w:r w:rsidRPr="0031085D">
        <w:rPr>
          <w:rFonts w:ascii="Times New Roman" w:eastAsia="Times New Roman" w:hAnsi="Times New Roman"/>
          <w:sz w:val="24"/>
          <w:szCs w:val="24"/>
        </w:rPr>
        <w:t>biosaugos</w:t>
      </w:r>
      <w:proofErr w:type="spellEnd"/>
      <w:r w:rsidRPr="0031085D">
        <w:rPr>
          <w:rFonts w:ascii="Times New Roman" w:eastAsia="Times New Roman" w:hAnsi="Times New Roman"/>
          <w:sz w:val="24"/>
          <w:szCs w:val="24"/>
        </w:rPr>
        <w:t xml:space="preserve"> reikalavimų kiaulininkystės ūkiuose kiaulių laikytojų skaičius sumažėjo dar 59 vnt., o laikomų kiaulių sumažėjo 90 vnt.  </w:t>
      </w:r>
    </w:p>
    <w:p w:rsidR="00B3513A" w:rsidRPr="0031085D" w:rsidRDefault="00C97FAA" w:rsidP="003E2494">
      <w:pPr>
        <w:pStyle w:val="Hyperlink1"/>
        <w:ind w:firstLine="851"/>
        <w:outlineLvl w:val="0"/>
        <w:rPr>
          <w:rFonts w:ascii="Times New Roman" w:hAnsi="Times New Roman"/>
          <w:color w:val="000000"/>
          <w:sz w:val="24"/>
          <w:szCs w:val="24"/>
          <w:lang w:val="lt-LT"/>
        </w:rPr>
      </w:pPr>
      <w:r>
        <w:rPr>
          <w:rFonts w:ascii="Times New Roman" w:hAnsi="Times New Roman"/>
          <w:color w:val="000000"/>
          <w:sz w:val="24"/>
          <w:szCs w:val="24"/>
          <w:lang w:val="lt-LT"/>
        </w:rPr>
        <w:t>Ataskaitiniais metais</w:t>
      </w:r>
      <w:r w:rsidR="00B3513A" w:rsidRPr="0031085D">
        <w:rPr>
          <w:rFonts w:ascii="Times New Roman" w:hAnsi="Times New Roman"/>
          <w:color w:val="000000"/>
          <w:sz w:val="24"/>
          <w:szCs w:val="24"/>
          <w:lang w:val="lt-LT"/>
        </w:rPr>
        <w:t xml:space="preserve"> buvo apdrausta 4305,61 ha pasėlių. Priimta 10 paraiškų. Apskaičiuota kompensacijos suma – 19385,52 eurai pagal Valstybės pagalbos taisykles</w:t>
      </w:r>
      <w:bookmarkStart w:id="20" w:name="_Hlk500168291"/>
      <w:bookmarkStart w:id="21" w:name="_Hlk500168359"/>
      <w:r w:rsidR="00B3513A" w:rsidRPr="0031085D">
        <w:rPr>
          <w:rFonts w:ascii="Times New Roman" w:hAnsi="Times New Roman"/>
          <w:color w:val="000000"/>
          <w:sz w:val="24"/>
          <w:szCs w:val="24"/>
          <w:lang w:val="lt-LT"/>
        </w:rPr>
        <w:t xml:space="preserve"> ir 22625,58 eurų pagal Lietuvos kaimo plėtros 2014–2020 m. programos priemonę „Rizikos valdymas“</w:t>
      </w:r>
      <w:bookmarkEnd w:id="20"/>
      <w:bookmarkEnd w:id="21"/>
      <w:r w:rsidR="00B3513A" w:rsidRPr="0031085D">
        <w:rPr>
          <w:rFonts w:ascii="Times New Roman" w:hAnsi="Times New Roman"/>
          <w:color w:val="000000"/>
          <w:sz w:val="24"/>
          <w:szCs w:val="24"/>
          <w:lang w:val="lt-LT"/>
        </w:rPr>
        <w:t>. Taip pat gauta 14 draudimo paraiškų 2019 m. derliui. Apdrausti 4686,59 ha pasėlių, a</w:t>
      </w:r>
      <w:r>
        <w:rPr>
          <w:rFonts w:ascii="Times New Roman" w:hAnsi="Times New Roman"/>
          <w:color w:val="000000"/>
          <w:sz w:val="24"/>
          <w:szCs w:val="24"/>
          <w:lang w:val="lt-LT"/>
        </w:rPr>
        <w:t>p</w:t>
      </w:r>
      <w:r w:rsidR="00B3513A" w:rsidRPr="0031085D">
        <w:rPr>
          <w:rFonts w:ascii="Times New Roman" w:hAnsi="Times New Roman"/>
          <w:color w:val="000000"/>
          <w:sz w:val="24"/>
          <w:szCs w:val="24"/>
          <w:lang w:val="lt-LT"/>
        </w:rPr>
        <w:t>skaičiuota preliminari kompensacijos suma  77790,18 eurų.</w:t>
      </w:r>
    </w:p>
    <w:p w:rsidR="00B3513A" w:rsidRPr="0031085D" w:rsidRDefault="00B3513A" w:rsidP="003E2494">
      <w:pPr>
        <w:pStyle w:val="Hyperlink1"/>
        <w:ind w:firstLine="851"/>
        <w:outlineLvl w:val="0"/>
        <w:rPr>
          <w:rFonts w:ascii="Times New Roman" w:hAnsi="Times New Roman"/>
          <w:color w:val="000000"/>
          <w:sz w:val="24"/>
          <w:szCs w:val="24"/>
          <w:lang w:val="lt-LT"/>
        </w:rPr>
      </w:pPr>
      <w:r w:rsidRPr="0031085D">
        <w:rPr>
          <w:rFonts w:ascii="Times New Roman" w:hAnsi="Times New Roman"/>
          <w:color w:val="000000"/>
          <w:sz w:val="24"/>
          <w:szCs w:val="24"/>
          <w:lang w:val="lt-LT"/>
        </w:rPr>
        <w:t>Ūkinių gyvūnų draudimo įmokų kompensavimui gautos 3 paraiškos. Apskaičiuota kompensuotina suma 12833,87 eurų.</w:t>
      </w:r>
    </w:p>
    <w:p w:rsidR="00B3513A" w:rsidRDefault="00B3513A" w:rsidP="003E2494">
      <w:pPr>
        <w:pStyle w:val="Hyperlink1"/>
        <w:ind w:firstLine="851"/>
        <w:outlineLvl w:val="0"/>
        <w:rPr>
          <w:rFonts w:ascii="Times New Roman" w:hAnsi="Times New Roman"/>
          <w:sz w:val="24"/>
          <w:szCs w:val="24"/>
          <w:lang w:val="lt-LT"/>
        </w:rPr>
      </w:pPr>
      <w:r w:rsidRPr="0031085D">
        <w:rPr>
          <w:rFonts w:ascii="Times New Roman" w:hAnsi="Times New Roman"/>
          <w:color w:val="000000"/>
          <w:sz w:val="24"/>
          <w:szCs w:val="24"/>
          <w:lang w:val="lt-LT"/>
        </w:rPr>
        <w:t xml:space="preserve">Papildomam bičių maitinimui cukrui įsigyti </w:t>
      </w:r>
      <w:r w:rsidRPr="0031085D">
        <w:rPr>
          <w:rFonts w:ascii="Times New Roman" w:hAnsi="Times New Roman"/>
          <w:sz w:val="24"/>
          <w:szCs w:val="24"/>
          <w:lang w:val="lt-LT"/>
        </w:rPr>
        <w:t>112 bičių laikytojams, turintiems 3133 bičių šeimų, parama turėtų siekti iki 18 tūkst. Eur.</w:t>
      </w:r>
    </w:p>
    <w:p w:rsidR="003E2494" w:rsidRPr="0031085D" w:rsidRDefault="003E2494" w:rsidP="003E2494">
      <w:pPr>
        <w:pStyle w:val="Hyperlink1"/>
        <w:ind w:firstLine="851"/>
        <w:outlineLvl w:val="0"/>
        <w:rPr>
          <w:rFonts w:ascii="Times New Roman" w:hAnsi="Times New Roman"/>
          <w:sz w:val="24"/>
          <w:szCs w:val="24"/>
          <w:lang w:val="lt-LT"/>
        </w:rPr>
      </w:pPr>
    </w:p>
    <w:p w:rsidR="00B3513A" w:rsidRPr="0031085D" w:rsidRDefault="00B3513A" w:rsidP="003E2494">
      <w:pPr>
        <w:ind w:firstLine="851"/>
        <w:jc w:val="both"/>
        <w:rPr>
          <w:rFonts w:ascii="Times New Roman" w:hAnsi="Times New Roman" w:cs="Times New Roman"/>
          <w:sz w:val="24"/>
          <w:szCs w:val="24"/>
        </w:rPr>
      </w:pPr>
      <w:r w:rsidRPr="0031085D">
        <w:rPr>
          <w:rFonts w:ascii="Times New Roman" w:hAnsi="Times New Roman"/>
          <w:b/>
          <w:sz w:val="24"/>
          <w:szCs w:val="24"/>
        </w:rPr>
        <w:t>Traktorių, savaeigių mašinų ir jų priekabų įregistravimas, išregistravimas</w:t>
      </w:r>
      <w:r w:rsidR="003E2494">
        <w:rPr>
          <w:rFonts w:ascii="Times New Roman" w:hAnsi="Times New Roman"/>
          <w:b/>
          <w:sz w:val="24"/>
          <w:szCs w:val="24"/>
        </w:rPr>
        <w:t xml:space="preserve">. </w:t>
      </w:r>
      <w:r w:rsidR="00C97FAA">
        <w:rPr>
          <w:rFonts w:ascii="Times New Roman" w:hAnsi="Times New Roman"/>
          <w:sz w:val="24"/>
          <w:szCs w:val="24"/>
        </w:rPr>
        <w:t>A</w:t>
      </w:r>
      <w:r w:rsidRPr="0031085D">
        <w:rPr>
          <w:rFonts w:ascii="Times New Roman" w:hAnsi="Times New Roman"/>
          <w:sz w:val="24"/>
          <w:szCs w:val="24"/>
        </w:rPr>
        <w:t>tliktos 898 vnt. registravimo, registro duomenų keitimo ir išregistravimo operacijos, ta</w:t>
      </w:r>
      <w:r w:rsidR="00C97FAA">
        <w:rPr>
          <w:rFonts w:ascii="Times New Roman" w:hAnsi="Times New Roman"/>
          <w:sz w:val="24"/>
          <w:szCs w:val="24"/>
        </w:rPr>
        <w:t>rp jų</w:t>
      </w:r>
      <w:r w:rsidRPr="0031085D">
        <w:rPr>
          <w:rFonts w:ascii="Times New Roman" w:hAnsi="Times New Roman"/>
          <w:sz w:val="24"/>
          <w:szCs w:val="24"/>
        </w:rPr>
        <w:t xml:space="preserve"> Klaipėdos miesto 223 ir Neringos savivaldybėje 11. Už šias paslaugas į savivaldybės biudžetą surinkta 16</w:t>
      </w:r>
      <w:r w:rsidR="00C97FAA">
        <w:rPr>
          <w:rFonts w:ascii="Times New Roman" w:hAnsi="Times New Roman"/>
          <w:sz w:val="24"/>
          <w:szCs w:val="24"/>
        </w:rPr>
        <w:t xml:space="preserve"> </w:t>
      </w:r>
      <w:r w:rsidRPr="0031085D">
        <w:rPr>
          <w:rFonts w:ascii="Times New Roman" w:hAnsi="Times New Roman"/>
          <w:sz w:val="24"/>
          <w:szCs w:val="24"/>
        </w:rPr>
        <w:t xml:space="preserve">585,70 </w:t>
      </w:r>
      <w:r w:rsidR="00697598">
        <w:rPr>
          <w:rFonts w:ascii="Times New Roman" w:hAnsi="Times New Roman"/>
          <w:sz w:val="24"/>
          <w:szCs w:val="24"/>
        </w:rPr>
        <w:t>e</w:t>
      </w:r>
      <w:r w:rsidRPr="0031085D">
        <w:rPr>
          <w:rFonts w:ascii="Times New Roman" w:hAnsi="Times New Roman"/>
          <w:sz w:val="24"/>
          <w:szCs w:val="24"/>
        </w:rPr>
        <w:t>ur</w:t>
      </w:r>
      <w:r w:rsidR="00697598">
        <w:rPr>
          <w:rFonts w:ascii="Times New Roman" w:hAnsi="Times New Roman"/>
          <w:sz w:val="24"/>
          <w:szCs w:val="24"/>
        </w:rPr>
        <w:t>ų</w:t>
      </w:r>
      <w:r w:rsidRPr="0031085D">
        <w:rPr>
          <w:rFonts w:ascii="Times New Roman" w:hAnsi="Times New Roman"/>
          <w:sz w:val="24"/>
          <w:szCs w:val="24"/>
        </w:rPr>
        <w:t xml:space="preserve">. </w:t>
      </w:r>
      <w:r w:rsidR="003E2494">
        <w:rPr>
          <w:rFonts w:ascii="Times New Roman" w:hAnsi="Times New Roman"/>
          <w:sz w:val="24"/>
          <w:szCs w:val="24"/>
        </w:rPr>
        <w:t xml:space="preserve"> </w:t>
      </w:r>
      <w:r w:rsidRPr="0031085D">
        <w:rPr>
          <w:rStyle w:val="FontStyle286"/>
          <w:sz w:val="24"/>
          <w:szCs w:val="24"/>
        </w:rPr>
        <w:t xml:space="preserve">Per ataskaitinį laikotarpį atliktos 990 techninių apžiūrų, </w:t>
      </w:r>
      <w:r w:rsidR="00C97FAA">
        <w:rPr>
          <w:rStyle w:val="FontStyle286"/>
          <w:sz w:val="24"/>
          <w:szCs w:val="24"/>
        </w:rPr>
        <w:t>iš jų</w:t>
      </w:r>
      <w:r w:rsidRPr="0031085D">
        <w:rPr>
          <w:rStyle w:val="FontStyle286"/>
          <w:sz w:val="24"/>
          <w:szCs w:val="24"/>
        </w:rPr>
        <w:t xml:space="preserve"> Klaipėdos miesto 239 ir Neringos savivaldybėje 4. Už paslaugas į savivaldybės biudžetą surinkta 6</w:t>
      </w:r>
      <w:r w:rsidR="00C97FAA">
        <w:rPr>
          <w:rStyle w:val="FontStyle286"/>
          <w:sz w:val="24"/>
          <w:szCs w:val="24"/>
        </w:rPr>
        <w:t xml:space="preserve"> </w:t>
      </w:r>
      <w:r w:rsidRPr="0031085D">
        <w:rPr>
          <w:rStyle w:val="FontStyle286"/>
          <w:sz w:val="24"/>
          <w:szCs w:val="24"/>
        </w:rPr>
        <w:t xml:space="preserve">815,20 </w:t>
      </w:r>
      <w:r w:rsidR="0081390C">
        <w:rPr>
          <w:rStyle w:val="FontStyle286"/>
          <w:sz w:val="24"/>
          <w:szCs w:val="24"/>
        </w:rPr>
        <w:t>e</w:t>
      </w:r>
      <w:r w:rsidRPr="0031085D">
        <w:rPr>
          <w:rStyle w:val="FontStyle286"/>
          <w:sz w:val="24"/>
          <w:szCs w:val="24"/>
        </w:rPr>
        <w:t>ur</w:t>
      </w:r>
      <w:r w:rsidR="0081390C">
        <w:rPr>
          <w:rStyle w:val="FontStyle286"/>
          <w:sz w:val="24"/>
          <w:szCs w:val="24"/>
        </w:rPr>
        <w:t>ų</w:t>
      </w:r>
      <w:r w:rsidRPr="0031085D">
        <w:rPr>
          <w:rStyle w:val="FontStyle286"/>
          <w:sz w:val="24"/>
          <w:szCs w:val="24"/>
        </w:rPr>
        <w:t>.</w:t>
      </w:r>
      <w:r w:rsidR="003E2494">
        <w:rPr>
          <w:rStyle w:val="FontStyle286"/>
          <w:sz w:val="24"/>
          <w:szCs w:val="24"/>
        </w:rPr>
        <w:t xml:space="preserve"> </w:t>
      </w:r>
      <w:r w:rsidRPr="0031085D">
        <w:rPr>
          <w:rFonts w:ascii="Times New Roman" w:hAnsi="Times New Roman" w:cs="Times New Roman"/>
          <w:sz w:val="24"/>
          <w:szCs w:val="24"/>
        </w:rPr>
        <w:t>Iš viso į savivaldybės biudžetą už traktorių registraciją ir technines apžiūras surinkta 23</w:t>
      </w:r>
      <w:r w:rsidR="00C97FAA">
        <w:rPr>
          <w:rFonts w:ascii="Times New Roman" w:hAnsi="Times New Roman" w:cs="Times New Roman"/>
          <w:sz w:val="24"/>
          <w:szCs w:val="24"/>
        </w:rPr>
        <w:t xml:space="preserve"> </w:t>
      </w:r>
      <w:r w:rsidRPr="0031085D">
        <w:rPr>
          <w:rFonts w:ascii="Times New Roman" w:hAnsi="Times New Roman" w:cs="Times New Roman"/>
          <w:sz w:val="24"/>
          <w:szCs w:val="24"/>
        </w:rPr>
        <w:t xml:space="preserve">400,90 </w:t>
      </w:r>
      <w:r w:rsidR="0081390C">
        <w:rPr>
          <w:rFonts w:ascii="Times New Roman" w:hAnsi="Times New Roman" w:cs="Times New Roman"/>
          <w:sz w:val="24"/>
          <w:szCs w:val="24"/>
        </w:rPr>
        <w:t>e</w:t>
      </w:r>
      <w:r w:rsidRPr="0031085D">
        <w:rPr>
          <w:rFonts w:ascii="Times New Roman" w:hAnsi="Times New Roman" w:cs="Times New Roman"/>
          <w:sz w:val="24"/>
          <w:szCs w:val="24"/>
        </w:rPr>
        <w:t>ur</w:t>
      </w:r>
      <w:r w:rsidR="0081390C">
        <w:rPr>
          <w:rFonts w:ascii="Times New Roman" w:hAnsi="Times New Roman" w:cs="Times New Roman"/>
          <w:sz w:val="24"/>
          <w:szCs w:val="24"/>
        </w:rPr>
        <w:t>ų</w:t>
      </w:r>
      <w:r w:rsidRPr="0031085D">
        <w:rPr>
          <w:rFonts w:ascii="Times New Roman" w:hAnsi="Times New Roman" w:cs="Times New Roman"/>
          <w:sz w:val="24"/>
          <w:szCs w:val="24"/>
        </w:rPr>
        <w:t>.</w:t>
      </w:r>
    </w:p>
    <w:p w:rsidR="00B3513A" w:rsidRPr="0031085D" w:rsidRDefault="00B3513A" w:rsidP="001F6538">
      <w:pPr>
        <w:spacing w:before="0" w:after="0" w:line="240" w:lineRule="auto"/>
        <w:jc w:val="both"/>
        <w:rPr>
          <w:rFonts w:ascii="Times New Roman" w:hAnsi="Times New Roman"/>
          <w:b/>
          <w:sz w:val="24"/>
          <w:szCs w:val="24"/>
        </w:rPr>
      </w:pPr>
      <w:r w:rsidRPr="0031085D">
        <w:rPr>
          <w:noProof/>
          <w:sz w:val="24"/>
          <w:szCs w:val="24"/>
        </w:rPr>
        <w:drawing>
          <wp:inline distT="0" distB="0" distL="0" distR="0" wp14:anchorId="489AB843" wp14:editId="729BB715">
            <wp:extent cx="5229225" cy="2781300"/>
            <wp:effectExtent l="0" t="0" r="0" b="0"/>
            <wp:docPr id="38" name="Chart 1">
              <a:extLst xmlns:a="http://schemas.openxmlformats.org/drawingml/2006/main">
                <a:ext uri="{FF2B5EF4-FFF2-40B4-BE49-F238E27FC236}">
                  <a16:creationId xmlns:a16="http://schemas.microsoft.com/office/drawing/2014/main" id="{1D2F9811-3BE2-4C18-B8DA-C007F6B76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513A" w:rsidRPr="003E2494" w:rsidRDefault="003E2494" w:rsidP="003E2494">
      <w:pPr>
        <w:spacing w:before="0" w:line="240" w:lineRule="auto"/>
        <w:jc w:val="both"/>
        <w:rPr>
          <w:rFonts w:ascii="Times New Roman" w:eastAsia="Times New Roman" w:hAnsi="Times New Roman"/>
          <w:i/>
          <w:sz w:val="24"/>
          <w:szCs w:val="24"/>
        </w:rPr>
      </w:pPr>
      <w:r w:rsidRPr="003E2494">
        <w:rPr>
          <w:rFonts w:ascii="Times New Roman" w:eastAsia="Times New Roman" w:hAnsi="Times New Roman"/>
          <w:i/>
          <w:sz w:val="24"/>
          <w:szCs w:val="24"/>
        </w:rPr>
        <w:t>Diagrama Nr. 17. Traktorių registravimo ir techninių apžiūrų statistikos 2016–2018 m. palyginimas</w:t>
      </w:r>
    </w:p>
    <w:p w:rsidR="00B3513A" w:rsidRPr="0031085D" w:rsidRDefault="00B3513A" w:rsidP="003E2494">
      <w:pPr>
        <w:spacing w:before="0" w:after="0" w:line="240" w:lineRule="auto"/>
        <w:ind w:firstLine="851"/>
        <w:jc w:val="both"/>
        <w:rPr>
          <w:rFonts w:ascii="Times New Roman" w:eastAsia="Times New Roman" w:hAnsi="Times New Roman"/>
          <w:sz w:val="24"/>
          <w:szCs w:val="24"/>
        </w:rPr>
      </w:pPr>
      <w:r w:rsidRPr="00517964">
        <w:rPr>
          <w:rFonts w:ascii="Times New Roman" w:eastAsia="Times New Roman" w:hAnsi="Times New Roman"/>
          <w:b/>
          <w:sz w:val="24"/>
          <w:szCs w:val="24"/>
        </w:rPr>
        <w:t>Melioracijos ir hidrotechnikos įrenginių eksploatavimas</w:t>
      </w:r>
      <w:r w:rsidR="003E2494">
        <w:rPr>
          <w:rFonts w:ascii="Times New Roman" w:eastAsia="Times New Roman" w:hAnsi="Times New Roman"/>
          <w:b/>
          <w:sz w:val="24"/>
          <w:szCs w:val="24"/>
        </w:rPr>
        <w:t xml:space="preserve">. </w:t>
      </w:r>
      <w:r w:rsidRPr="0031085D">
        <w:rPr>
          <w:rFonts w:ascii="Times New Roman" w:hAnsi="Times New Roman"/>
          <w:sz w:val="24"/>
          <w:szCs w:val="24"/>
        </w:rPr>
        <w:t xml:space="preserve">Klaipėdos rajone melioracijos statiniais (drenažu, grioviais ir pan.) sausintas plotas sudaro 72812 ha. 2018 metais melioracijos darbams ir polderinių sistemų eksploatavimui panaudota 457000 </w:t>
      </w:r>
      <w:r w:rsidR="0081390C">
        <w:rPr>
          <w:rFonts w:ascii="Times New Roman" w:hAnsi="Times New Roman"/>
          <w:sz w:val="24"/>
          <w:szCs w:val="24"/>
        </w:rPr>
        <w:t>e</w:t>
      </w:r>
      <w:r w:rsidRPr="0031085D">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 xml:space="preserve">, iš jų: 245000 </w:t>
      </w:r>
      <w:r w:rsidR="0081390C">
        <w:rPr>
          <w:rFonts w:ascii="Times New Roman" w:hAnsi="Times New Roman"/>
          <w:sz w:val="24"/>
          <w:szCs w:val="24"/>
        </w:rPr>
        <w:t>e</w:t>
      </w:r>
      <w:r w:rsidRPr="0031085D">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 xml:space="preserve"> panaudota melioracijos griovių ir juose esančių statinių bei drenažo remontui, 212 000 </w:t>
      </w:r>
      <w:r w:rsidR="0081390C">
        <w:rPr>
          <w:rFonts w:ascii="Times New Roman" w:hAnsi="Times New Roman"/>
          <w:sz w:val="24"/>
          <w:szCs w:val="24"/>
        </w:rPr>
        <w:t>e</w:t>
      </w:r>
      <w:r w:rsidR="00C97FAA">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 xml:space="preserve"> buvo panaudota polderinių sistemų eksploatacijai, apmokėta už polderių siurblinių priežiūra ir einamuosius remonto darbus. Suremontuota: 18,421 km griovių ir 45,05 km griovių buvo atlikti priežiūros darbai (šienavimas, krūmų kirtimas), suremontuota 3,868 km drenažo linijų, 14 pralaidų. Dalis pinigų – 92311,95 </w:t>
      </w:r>
      <w:r w:rsidR="0081390C">
        <w:rPr>
          <w:rFonts w:ascii="Times New Roman" w:hAnsi="Times New Roman"/>
          <w:sz w:val="24"/>
          <w:szCs w:val="24"/>
        </w:rPr>
        <w:t>e</w:t>
      </w:r>
      <w:r w:rsidRPr="0031085D">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 xml:space="preserve"> buvo panaudoti apmokėjimui už sunaudotą elektros energiją polderių siurblinėse.</w:t>
      </w:r>
      <w:r w:rsidR="003E2494">
        <w:rPr>
          <w:rFonts w:ascii="Times New Roman" w:hAnsi="Times New Roman"/>
          <w:sz w:val="24"/>
          <w:szCs w:val="24"/>
        </w:rPr>
        <w:t xml:space="preserve"> </w:t>
      </w:r>
      <w:r w:rsidR="00C97FAA">
        <w:rPr>
          <w:rFonts w:ascii="Times New Roman" w:eastAsia="Times New Roman" w:hAnsi="Times New Roman"/>
          <w:sz w:val="24"/>
          <w:szCs w:val="24"/>
        </w:rPr>
        <w:t>V</w:t>
      </w:r>
      <w:r w:rsidRPr="0031085D">
        <w:rPr>
          <w:rFonts w:ascii="Times New Roman" w:eastAsia="Times New Roman" w:hAnsi="Times New Roman"/>
          <w:sz w:val="24"/>
          <w:szCs w:val="24"/>
        </w:rPr>
        <w:t xml:space="preserve">alstybinei komisijai priduoti Laukžemio tvenkinio rekonstravimo darbai, kurie buvo finansuojami Klaipėdos rajono savivaldybės lėšomis. </w:t>
      </w:r>
    </w:p>
    <w:p w:rsidR="00B3513A" w:rsidRPr="0031085D" w:rsidRDefault="00B3513A" w:rsidP="00B3513A">
      <w:pPr>
        <w:ind w:left="-624" w:firstLine="709"/>
        <w:jc w:val="both"/>
        <w:rPr>
          <w:rFonts w:ascii="Times New Roman" w:eastAsia="Times New Roman" w:hAnsi="Times New Roman"/>
        </w:rPr>
      </w:pPr>
      <w:r w:rsidRPr="0031085D">
        <w:rPr>
          <w:noProof/>
        </w:rPr>
        <w:lastRenderedPageBreak/>
        <w:drawing>
          <wp:inline distT="0" distB="0" distL="0" distR="0" wp14:anchorId="0862082E" wp14:editId="33E0949B">
            <wp:extent cx="2875277" cy="2156603"/>
            <wp:effectExtent l="0" t="0" r="190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9505" cy="2189776"/>
                    </a:xfrm>
                    <a:prstGeom prst="rect">
                      <a:avLst/>
                    </a:prstGeom>
                    <a:noFill/>
                    <a:ln>
                      <a:noFill/>
                    </a:ln>
                  </pic:spPr>
                </pic:pic>
              </a:graphicData>
            </a:graphic>
          </wp:inline>
        </w:drawing>
      </w:r>
      <w:r w:rsidRPr="0031085D">
        <w:rPr>
          <w:rFonts w:ascii="Times New Roman" w:eastAsia="Times New Roman" w:hAnsi="Times New Roman"/>
        </w:rPr>
        <w:t xml:space="preserve">  </w:t>
      </w:r>
      <w:r w:rsidRPr="0031085D">
        <w:rPr>
          <w:noProof/>
        </w:rPr>
        <w:drawing>
          <wp:inline distT="0" distB="0" distL="0" distR="0" wp14:anchorId="49B1CFDE" wp14:editId="458059C4">
            <wp:extent cx="2905125" cy="2142046"/>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0426" cy="2175448"/>
                    </a:xfrm>
                    <a:prstGeom prst="rect">
                      <a:avLst/>
                    </a:prstGeom>
                    <a:noFill/>
                    <a:ln>
                      <a:noFill/>
                    </a:ln>
                  </pic:spPr>
                </pic:pic>
              </a:graphicData>
            </a:graphic>
          </wp:inline>
        </w:drawing>
      </w:r>
    </w:p>
    <w:p w:rsidR="00B3513A" w:rsidRPr="00517964" w:rsidRDefault="003E2494" w:rsidP="00AD6E65">
      <w:pPr>
        <w:rPr>
          <w:rFonts w:ascii="Times New Roman" w:eastAsia="Times New Roman" w:hAnsi="Times New Roman"/>
        </w:rPr>
      </w:pPr>
      <w:r w:rsidRPr="003E2494">
        <w:rPr>
          <w:rFonts w:ascii="Times New Roman" w:eastAsia="Times New Roman" w:hAnsi="Times New Roman"/>
          <w:i/>
          <w:sz w:val="24"/>
          <w:szCs w:val="24"/>
        </w:rPr>
        <w:t>Laukžemio tvenkinio užtvanka iki rekonstravimo, 2015 m</w:t>
      </w:r>
      <w:r w:rsidRPr="003E2494">
        <w:rPr>
          <w:rFonts w:ascii="Times New Roman" w:eastAsia="Times New Roman" w:hAnsi="Times New Roman"/>
          <w:sz w:val="24"/>
          <w:szCs w:val="24"/>
        </w:rPr>
        <w:t>.</w:t>
      </w:r>
    </w:p>
    <w:p w:rsidR="00B3513A" w:rsidRPr="0031085D" w:rsidRDefault="00B3513A" w:rsidP="00B3513A">
      <w:pPr>
        <w:ind w:left="-737" w:firstLine="709"/>
        <w:jc w:val="both"/>
        <w:rPr>
          <w:rFonts w:ascii="Times New Roman" w:eastAsia="Times New Roman" w:hAnsi="Times New Roman"/>
        </w:rPr>
      </w:pPr>
      <w:r w:rsidRPr="0031085D">
        <w:rPr>
          <w:noProof/>
        </w:rPr>
        <w:drawing>
          <wp:inline distT="0" distB="0" distL="0" distR="0" wp14:anchorId="68009BD4" wp14:editId="7A66F5DE">
            <wp:extent cx="2962275" cy="2219768"/>
            <wp:effectExtent l="0" t="0" r="0" b="0"/>
            <wp:docPr id="9" name="Paveikslėlis 1" descr="G:\2018 ataskaitos\duomenys ataskaitai\melioracijos darbu uz 2018\IMG_20190110_09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8 ataskaitos\duomenys ataskaitai\melioracijos darbu uz 2018\IMG_20190110_094444.jpg"/>
                    <pic:cNvPicPr>
                      <a:picLocks noChangeAspect="1" noChangeArrowheads="1"/>
                    </pic:cNvPicPr>
                  </pic:nvPicPr>
                  <pic:blipFill>
                    <a:blip r:embed="rId42" cstate="print"/>
                    <a:srcRect/>
                    <a:stretch>
                      <a:fillRect/>
                    </a:stretch>
                  </pic:blipFill>
                  <pic:spPr bwMode="auto">
                    <a:xfrm>
                      <a:off x="0" y="0"/>
                      <a:ext cx="2979891" cy="2232969"/>
                    </a:xfrm>
                    <a:prstGeom prst="rect">
                      <a:avLst/>
                    </a:prstGeom>
                    <a:noFill/>
                    <a:ln w="9525">
                      <a:noFill/>
                      <a:miter lim="800000"/>
                      <a:headEnd/>
                      <a:tailEnd/>
                    </a:ln>
                  </pic:spPr>
                </pic:pic>
              </a:graphicData>
            </a:graphic>
          </wp:inline>
        </w:drawing>
      </w:r>
      <w:r w:rsidRPr="0031085D">
        <w:rPr>
          <w:rFonts w:ascii="Times New Roman" w:eastAsia="Times New Roman" w:hAnsi="Times New Roman"/>
        </w:rPr>
        <w:t xml:space="preserve">  </w:t>
      </w:r>
      <w:r w:rsidRPr="0031085D">
        <w:rPr>
          <w:noProof/>
        </w:rPr>
        <w:drawing>
          <wp:inline distT="0" distB="0" distL="0" distR="0" wp14:anchorId="5AF34E64" wp14:editId="43133F33">
            <wp:extent cx="2957319" cy="2219325"/>
            <wp:effectExtent l="0" t="0" r="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1847" cy="2260246"/>
                    </a:xfrm>
                    <a:prstGeom prst="rect">
                      <a:avLst/>
                    </a:prstGeom>
                    <a:noFill/>
                    <a:ln>
                      <a:noFill/>
                    </a:ln>
                  </pic:spPr>
                </pic:pic>
              </a:graphicData>
            </a:graphic>
          </wp:inline>
        </w:drawing>
      </w:r>
    </w:p>
    <w:p w:rsidR="00B3513A" w:rsidRPr="003E2494" w:rsidRDefault="00B3513A" w:rsidP="003E2494">
      <w:pPr>
        <w:jc w:val="both"/>
        <w:rPr>
          <w:rFonts w:ascii="Times New Roman" w:eastAsia="Times New Roman" w:hAnsi="Times New Roman"/>
          <w:i/>
          <w:sz w:val="24"/>
          <w:szCs w:val="24"/>
        </w:rPr>
      </w:pPr>
      <w:r w:rsidRPr="003E2494">
        <w:rPr>
          <w:rFonts w:ascii="Times New Roman" w:eastAsia="Times New Roman" w:hAnsi="Times New Roman"/>
          <w:i/>
          <w:sz w:val="24"/>
          <w:szCs w:val="24"/>
        </w:rPr>
        <w:t xml:space="preserve">Laukžemio tvenkinio užtvanka po rekonstravimo darbų, 2018 m. </w:t>
      </w:r>
    </w:p>
    <w:p w:rsidR="00894CAA" w:rsidRPr="0031085D" w:rsidRDefault="00B3513A" w:rsidP="003E2494">
      <w:pPr>
        <w:ind w:firstLine="851"/>
        <w:jc w:val="both"/>
        <w:rPr>
          <w:rFonts w:ascii="Times New Roman" w:hAnsi="Times New Roman"/>
          <w:noProof/>
        </w:rPr>
      </w:pPr>
      <w:r w:rsidRPr="00517964">
        <w:rPr>
          <w:rFonts w:ascii="Times New Roman" w:hAnsi="Times New Roman"/>
          <w:sz w:val="24"/>
          <w:szCs w:val="24"/>
        </w:rPr>
        <w:t xml:space="preserve">2018 metais buvo vykdytas investicijų projektas Dituvos ir </w:t>
      </w:r>
      <w:proofErr w:type="spellStart"/>
      <w:r w:rsidRPr="00517964">
        <w:rPr>
          <w:rFonts w:ascii="Times New Roman" w:hAnsi="Times New Roman"/>
          <w:sz w:val="24"/>
          <w:szCs w:val="24"/>
        </w:rPr>
        <w:t>Baukštės</w:t>
      </w:r>
      <w:proofErr w:type="spellEnd"/>
      <w:r w:rsidRPr="00517964">
        <w:rPr>
          <w:rFonts w:ascii="Times New Roman" w:hAnsi="Times New Roman"/>
          <w:sz w:val="24"/>
          <w:szCs w:val="24"/>
        </w:rPr>
        <w:t xml:space="preserve"> polderiuose. Buvo rekonstruotas Dituvos polderis</w:t>
      </w:r>
      <w:r w:rsidR="00C97FAA">
        <w:rPr>
          <w:rFonts w:ascii="Times New Roman" w:hAnsi="Times New Roman"/>
          <w:sz w:val="24"/>
          <w:szCs w:val="24"/>
        </w:rPr>
        <w:t>.</w:t>
      </w:r>
      <w:r w:rsidR="00894CAA" w:rsidRPr="0031085D">
        <w:rPr>
          <w:rFonts w:ascii="Times New Roman" w:hAnsi="Times New Roman"/>
          <w:noProof/>
        </w:rPr>
        <w:t xml:space="preserve"> </w:t>
      </w:r>
    </w:p>
    <w:p w:rsidR="00894CAA" w:rsidRPr="0031085D" w:rsidRDefault="00894CAA" w:rsidP="001F6538">
      <w:pPr>
        <w:ind w:firstLine="709"/>
        <w:jc w:val="both"/>
        <w:rPr>
          <w:rFonts w:ascii="Times New Roman" w:hAnsi="Times New Roman"/>
          <w:noProof/>
        </w:rPr>
      </w:pPr>
      <w:r w:rsidRPr="0031085D">
        <w:rPr>
          <w:rFonts w:ascii="Times New Roman" w:hAnsi="Times New Roman"/>
          <w:noProof/>
        </w:rPr>
        <w:drawing>
          <wp:inline distT="0" distB="0" distL="0" distR="0" wp14:anchorId="546C5E71" wp14:editId="5C7009DD">
            <wp:extent cx="2295525" cy="1703705"/>
            <wp:effectExtent l="0" t="0" r="9525"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8214" cy="1750232"/>
                    </a:xfrm>
                    <a:prstGeom prst="rect">
                      <a:avLst/>
                    </a:prstGeom>
                    <a:noFill/>
                    <a:ln>
                      <a:noFill/>
                    </a:ln>
                  </pic:spPr>
                </pic:pic>
              </a:graphicData>
            </a:graphic>
          </wp:inline>
        </w:drawing>
      </w:r>
      <w:r w:rsidRPr="005456E4">
        <w:rPr>
          <w:rFonts w:ascii="Times New Roman" w:hAnsi="Times New Roman"/>
          <w:noProof/>
        </w:rPr>
        <w:drawing>
          <wp:inline distT="0" distB="0" distL="0" distR="0" wp14:anchorId="513743F1" wp14:editId="50365A87">
            <wp:extent cx="2847975" cy="1723390"/>
            <wp:effectExtent l="0" t="0" r="952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699" cy="1732905"/>
                    </a:xfrm>
                    <a:prstGeom prst="rect">
                      <a:avLst/>
                    </a:prstGeom>
                    <a:noFill/>
                    <a:ln>
                      <a:noFill/>
                    </a:ln>
                  </pic:spPr>
                </pic:pic>
              </a:graphicData>
            </a:graphic>
          </wp:inline>
        </w:drawing>
      </w:r>
    </w:p>
    <w:p w:rsidR="001F6538" w:rsidRPr="003E2494" w:rsidRDefault="00894CAA" w:rsidP="003E2494">
      <w:pPr>
        <w:rPr>
          <w:rFonts w:ascii="Times New Roman" w:hAnsi="Times New Roman"/>
          <w:i/>
          <w:sz w:val="24"/>
          <w:szCs w:val="24"/>
        </w:rPr>
      </w:pPr>
      <w:r w:rsidRPr="003E2494">
        <w:rPr>
          <w:rFonts w:ascii="Times New Roman" w:hAnsi="Times New Roman"/>
          <w:i/>
          <w:sz w:val="24"/>
          <w:szCs w:val="24"/>
        </w:rPr>
        <w:t>Dituvos polderio ištekėjimo kanalo rekonstravimo darbai</w:t>
      </w:r>
      <w:r w:rsidR="003E2494">
        <w:rPr>
          <w:rFonts w:ascii="Times New Roman" w:hAnsi="Times New Roman"/>
          <w:i/>
          <w:sz w:val="24"/>
          <w:szCs w:val="24"/>
        </w:rPr>
        <w:t>.</w:t>
      </w:r>
    </w:p>
    <w:p w:rsidR="003E2494" w:rsidRDefault="00894CAA" w:rsidP="003E2494">
      <w:pPr>
        <w:spacing w:before="0" w:after="0" w:line="240" w:lineRule="auto"/>
        <w:ind w:firstLine="851"/>
        <w:jc w:val="both"/>
        <w:rPr>
          <w:rFonts w:ascii="Times New Roman" w:hAnsi="Times New Roman"/>
          <w:sz w:val="24"/>
          <w:szCs w:val="24"/>
        </w:rPr>
      </w:pPr>
      <w:r w:rsidRPr="00517964">
        <w:rPr>
          <w:rFonts w:ascii="Times New Roman" w:hAnsi="Times New Roman"/>
          <w:sz w:val="24"/>
          <w:szCs w:val="24"/>
        </w:rPr>
        <w:t xml:space="preserve">Taip pat rekonstruota </w:t>
      </w:r>
      <w:proofErr w:type="spellStart"/>
      <w:r w:rsidRPr="00517964">
        <w:rPr>
          <w:rFonts w:ascii="Times New Roman" w:hAnsi="Times New Roman"/>
          <w:sz w:val="24"/>
          <w:szCs w:val="24"/>
        </w:rPr>
        <w:t>Baukštės</w:t>
      </w:r>
      <w:proofErr w:type="spellEnd"/>
      <w:r w:rsidRPr="00517964">
        <w:rPr>
          <w:rFonts w:ascii="Times New Roman" w:hAnsi="Times New Roman"/>
          <w:sz w:val="24"/>
          <w:szCs w:val="24"/>
        </w:rPr>
        <w:t xml:space="preserve"> polderio siurblinė</w:t>
      </w:r>
      <w:r w:rsidRPr="0031085D">
        <w:rPr>
          <w:rFonts w:ascii="Times New Roman" w:hAnsi="Times New Roman"/>
          <w:sz w:val="24"/>
          <w:szCs w:val="24"/>
        </w:rPr>
        <w:t xml:space="preserve">. Bendra investicijų suma 446757,90 </w:t>
      </w:r>
      <w:r w:rsidR="0081390C">
        <w:rPr>
          <w:rFonts w:ascii="Times New Roman" w:hAnsi="Times New Roman"/>
          <w:sz w:val="24"/>
          <w:szCs w:val="24"/>
        </w:rPr>
        <w:t>e</w:t>
      </w:r>
      <w:r w:rsidRPr="0031085D">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w:t>
      </w:r>
      <w:r w:rsidR="003E2494">
        <w:rPr>
          <w:rFonts w:ascii="Times New Roman" w:hAnsi="Times New Roman"/>
          <w:sz w:val="24"/>
          <w:szCs w:val="24"/>
        </w:rPr>
        <w:t xml:space="preserve"> </w:t>
      </w:r>
      <w:r w:rsidRPr="0031085D">
        <w:rPr>
          <w:rFonts w:ascii="Times New Roman" w:hAnsi="Times New Roman"/>
          <w:sz w:val="24"/>
          <w:szCs w:val="24"/>
        </w:rPr>
        <w:t xml:space="preserve">2018 m. pabaigoje gautas finansavimas </w:t>
      </w:r>
      <w:proofErr w:type="spellStart"/>
      <w:r w:rsidRPr="0031085D">
        <w:rPr>
          <w:rFonts w:ascii="Times New Roman" w:hAnsi="Times New Roman"/>
          <w:sz w:val="24"/>
          <w:szCs w:val="24"/>
        </w:rPr>
        <w:t>Purmalių</w:t>
      </w:r>
      <w:proofErr w:type="spellEnd"/>
      <w:r w:rsidRPr="0031085D">
        <w:rPr>
          <w:rFonts w:ascii="Times New Roman" w:hAnsi="Times New Roman"/>
          <w:sz w:val="24"/>
          <w:szCs w:val="24"/>
        </w:rPr>
        <w:t xml:space="preserve"> pylimo aukštinimui. Numatoma paaukštinti 2,73 km pylimo, nuo potvynių apsaugant „Pakrantės sodų“ gyventojus. Darbus numatoma vykdyti 2019 m.</w:t>
      </w:r>
      <w:r w:rsidR="003E2494">
        <w:rPr>
          <w:rFonts w:ascii="Times New Roman" w:hAnsi="Times New Roman"/>
          <w:sz w:val="24"/>
          <w:szCs w:val="24"/>
        </w:rPr>
        <w:t xml:space="preserve"> </w:t>
      </w:r>
      <w:r w:rsidRPr="0031085D">
        <w:rPr>
          <w:rFonts w:ascii="Times New Roman" w:hAnsi="Times New Roman"/>
          <w:sz w:val="24"/>
          <w:szCs w:val="24"/>
        </w:rPr>
        <w:t>2018 m. kartu su partneriu „Brukšvų polderio melioracijos sistemos naudotojų asociacija“ Drevernos kadastrinėje vietovėje pradėtas vykdyti melioracijos statinių rekonstravimo projektas. Projekto įgyvendinimo pabaiga numatoma 2019 m., projekto vertė 963 tūkst</w:t>
      </w:r>
      <w:r w:rsidR="00C97FAA">
        <w:rPr>
          <w:rFonts w:ascii="Times New Roman" w:hAnsi="Times New Roman"/>
          <w:sz w:val="24"/>
          <w:szCs w:val="24"/>
        </w:rPr>
        <w:t>.</w:t>
      </w:r>
      <w:r w:rsidRPr="0031085D">
        <w:rPr>
          <w:rFonts w:ascii="Times New Roman" w:hAnsi="Times New Roman"/>
          <w:sz w:val="24"/>
          <w:szCs w:val="24"/>
        </w:rPr>
        <w:t xml:space="preserve"> </w:t>
      </w:r>
      <w:r w:rsidR="0081390C">
        <w:rPr>
          <w:rFonts w:ascii="Times New Roman" w:hAnsi="Times New Roman"/>
          <w:sz w:val="24"/>
          <w:szCs w:val="24"/>
        </w:rPr>
        <w:t>e</w:t>
      </w:r>
      <w:r w:rsidRPr="0031085D">
        <w:rPr>
          <w:rFonts w:ascii="Times New Roman" w:hAnsi="Times New Roman"/>
          <w:sz w:val="24"/>
          <w:szCs w:val="24"/>
        </w:rPr>
        <w:t>ur</w:t>
      </w:r>
      <w:r w:rsidR="0081390C">
        <w:rPr>
          <w:rFonts w:ascii="Times New Roman" w:hAnsi="Times New Roman"/>
          <w:sz w:val="24"/>
          <w:szCs w:val="24"/>
        </w:rPr>
        <w:t>ų</w:t>
      </w:r>
      <w:r w:rsidRPr="0031085D">
        <w:rPr>
          <w:rFonts w:ascii="Times New Roman" w:hAnsi="Times New Roman"/>
          <w:sz w:val="24"/>
          <w:szCs w:val="24"/>
        </w:rPr>
        <w:t>.</w:t>
      </w:r>
    </w:p>
    <w:p w:rsidR="00AD6E65" w:rsidRDefault="00AD6E65" w:rsidP="00AD6E65">
      <w:pPr>
        <w:spacing w:before="0" w:after="0" w:line="240" w:lineRule="auto"/>
        <w:ind w:firstLine="851"/>
        <w:jc w:val="both"/>
        <w:rPr>
          <w:rFonts w:ascii="Times New Roman" w:eastAsia="Times New Roman" w:hAnsi="Times New Roman"/>
          <w:b/>
          <w:sz w:val="24"/>
          <w:szCs w:val="24"/>
        </w:rPr>
      </w:pPr>
    </w:p>
    <w:p w:rsidR="003E2494" w:rsidRDefault="00AD6E65" w:rsidP="00AD6E65">
      <w:pPr>
        <w:spacing w:before="0" w:after="0" w:line="240" w:lineRule="auto"/>
        <w:ind w:firstLine="851"/>
        <w:jc w:val="both"/>
        <w:rPr>
          <w:rFonts w:ascii="Times New Roman" w:eastAsia="Times New Roman" w:hAnsi="Times New Roman"/>
          <w:b/>
          <w:sz w:val="24"/>
          <w:szCs w:val="24"/>
        </w:rPr>
      </w:pPr>
      <w:r w:rsidRPr="003E2494">
        <w:rPr>
          <w:rFonts w:ascii="Times New Roman" w:eastAsia="Times New Roman" w:hAnsi="Times New Roman"/>
          <w:b/>
          <w:sz w:val="24"/>
          <w:szCs w:val="24"/>
        </w:rPr>
        <w:lastRenderedPageBreak/>
        <w:t>Melioracijos darbų ataskaita 2016</w:t>
      </w:r>
      <w:r w:rsidRPr="003E2494">
        <w:rPr>
          <w:rFonts w:ascii="Times New Roman" w:eastAsia="Times New Roman" w:hAnsi="Times New Roman" w:cs="Times New Roman"/>
          <w:b/>
          <w:sz w:val="24"/>
          <w:szCs w:val="24"/>
        </w:rPr>
        <w:t>−</w:t>
      </w:r>
      <w:r w:rsidRPr="003E2494">
        <w:rPr>
          <w:rFonts w:ascii="Times New Roman" w:eastAsia="Times New Roman" w:hAnsi="Times New Roman"/>
          <w:b/>
          <w:sz w:val="24"/>
          <w:szCs w:val="24"/>
        </w:rPr>
        <w:t>2018-12-31.</w:t>
      </w:r>
    </w:p>
    <w:p w:rsidR="00AD6E65" w:rsidRPr="0031085D" w:rsidRDefault="00AD6E65" w:rsidP="00AD6E65">
      <w:pPr>
        <w:spacing w:before="0" w:after="0" w:line="240" w:lineRule="auto"/>
        <w:ind w:firstLine="851"/>
        <w:jc w:val="both"/>
        <w:rPr>
          <w:rFonts w:ascii="Times New Roman" w:eastAsia="Times New Roman" w:hAnsi="Times New Roman"/>
          <w:b/>
          <w:sz w:val="24"/>
          <w:szCs w:val="24"/>
        </w:rPr>
      </w:pPr>
    </w:p>
    <w:tbl>
      <w:tblPr>
        <w:tblpPr w:leftFromText="180" w:rightFromText="180" w:vertAnchor="text" w:horzAnchor="margin" w:tblpY="-187"/>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4550"/>
        <w:gridCol w:w="994"/>
        <w:gridCol w:w="1137"/>
        <w:gridCol w:w="1137"/>
        <w:gridCol w:w="1222"/>
      </w:tblGrid>
      <w:tr w:rsidR="00AD6E65" w:rsidRPr="0031085D" w:rsidTr="00AD6E65">
        <w:trPr>
          <w:trHeight w:val="340"/>
        </w:trPr>
        <w:tc>
          <w:tcPr>
            <w:tcW w:w="309" w:type="pct"/>
            <w:vMerge w:val="restart"/>
            <w:vAlign w:val="center"/>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Eil. Nr.</w:t>
            </w:r>
          </w:p>
        </w:tc>
        <w:tc>
          <w:tcPr>
            <w:tcW w:w="2361" w:type="pct"/>
            <w:vMerge w:val="restart"/>
            <w:vAlign w:val="center"/>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Darbų pavadinimas</w:t>
            </w:r>
          </w:p>
        </w:tc>
        <w:tc>
          <w:tcPr>
            <w:tcW w:w="516" w:type="pct"/>
            <w:vMerge w:val="restart"/>
            <w:vAlign w:val="center"/>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Mato</w:t>
            </w:r>
          </w:p>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1814" w:type="pct"/>
            <w:gridSpan w:val="3"/>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Kiekis</w:t>
            </w:r>
          </w:p>
        </w:tc>
      </w:tr>
      <w:tr w:rsidR="00AD6E65" w:rsidRPr="0031085D" w:rsidTr="00AD6E65">
        <w:trPr>
          <w:trHeight w:val="336"/>
        </w:trPr>
        <w:tc>
          <w:tcPr>
            <w:tcW w:w="309" w:type="pct"/>
            <w:vMerge/>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2361" w:type="pct"/>
            <w:vMerge/>
          </w:tcPr>
          <w:p w:rsidR="00AD6E65" w:rsidRPr="003E2494" w:rsidRDefault="00AD6E65" w:rsidP="00AD6E65">
            <w:pPr>
              <w:spacing w:before="0" w:after="0"/>
              <w:rPr>
                <w:rFonts w:ascii="Times New Roman" w:eastAsia="Times New Roman" w:hAnsi="Times New Roman" w:cs="Times New Roman"/>
                <w:sz w:val="22"/>
                <w:szCs w:val="22"/>
              </w:rPr>
            </w:pPr>
          </w:p>
        </w:tc>
        <w:tc>
          <w:tcPr>
            <w:tcW w:w="516" w:type="pct"/>
            <w:vMerge/>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2016 m.</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2017 m.</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2018 m.</w:t>
            </w:r>
          </w:p>
        </w:tc>
      </w:tr>
      <w:tr w:rsidR="00AD6E65" w:rsidRPr="0031085D" w:rsidTr="00AD6E65">
        <w:trPr>
          <w:trHeight w:val="577"/>
        </w:trPr>
        <w:tc>
          <w:tcPr>
            <w:tcW w:w="309" w:type="pct"/>
          </w:tcPr>
          <w:p w:rsidR="00AD6E65" w:rsidRPr="003E2494" w:rsidRDefault="00AD6E65" w:rsidP="00AD6E65">
            <w:pPr>
              <w:tabs>
                <w:tab w:val="left" w:pos="630"/>
              </w:tabs>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w:t>
            </w:r>
          </w:p>
        </w:tc>
        <w:tc>
          <w:tcPr>
            <w:tcW w:w="2361" w:type="pct"/>
          </w:tcPr>
          <w:p w:rsidR="00AD6E65" w:rsidRPr="003E2494" w:rsidRDefault="00AD6E65" w:rsidP="00AD6E65">
            <w:pPr>
              <w:spacing w:before="0" w:after="0"/>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Metinis finansavimas Valstybės biudžeto lėšomis iš viso:</w:t>
            </w:r>
          </w:p>
        </w:tc>
        <w:tc>
          <w:tcPr>
            <w:tcW w:w="516"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Eur</w:t>
            </w:r>
          </w:p>
        </w:tc>
        <w:tc>
          <w:tcPr>
            <w:tcW w:w="590"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356990</w:t>
            </w:r>
          </w:p>
        </w:tc>
        <w:tc>
          <w:tcPr>
            <w:tcW w:w="590"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406000</w:t>
            </w:r>
          </w:p>
        </w:tc>
        <w:tc>
          <w:tcPr>
            <w:tcW w:w="633"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457000</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2.</w:t>
            </w:r>
          </w:p>
        </w:tc>
        <w:tc>
          <w:tcPr>
            <w:tcW w:w="4691" w:type="pct"/>
            <w:gridSpan w:val="5"/>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b/>
                <w:sz w:val="22"/>
                <w:szCs w:val="22"/>
              </w:rPr>
              <w:t>Atlikta darbų</w:t>
            </w:r>
            <w:r w:rsidRPr="003E2494">
              <w:rPr>
                <w:rFonts w:ascii="Times New Roman" w:eastAsia="Times New Roman" w:hAnsi="Times New Roman" w:cs="Times New Roman"/>
                <w:sz w:val="22"/>
                <w:szCs w:val="22"/>
              </w:rPr>
              <w:t>:</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melioracija</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Eur</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218525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214525</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241525</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2.2</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polderiai</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Eur</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134000</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188000</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212000</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2.3</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kadastras</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Eur</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3475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3475</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3475</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3.</w:t>
            </w:r>
          </w:p>
        </w:tc>
        <w:tc>
          <w:tcPr>
            <w:tcW w:w="2361" w:type="pct"/>
          </w:tcPr>
          <w:p w:rsidR="00AD6E65" w:rsidRPr="003E2494" w:rsidRDefault="00AD6E65" w:rsidP="00AD6E65">
            <w:pPr>
              <w:spacing w:before="0" w:after="0"/>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Savivaldybės biudžeto lėšos</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Eur</w:t>
            </w:r>
          </w:p>
        </w:tc>
        <w:tc>
          <w:tcPr>
            <w:tcW w:w="590"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104023</w:t>
            </w:r>
          </w:p>
        </w:tc>
        <w:tc>
          <w:tcPr>
            <w:tcW w:w="590"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144100</w:t>
            </w:r>
          </w:p>
        </w:tc>
        <w:tc>
          <w:tcPr>
            <w:tcW w:w="633" w:type="pct"/>
          </w:tcPr>
          <w:p w:rsidR="00AD6E65" w:rsidRPr="003E2494" w:rsidRDefault="00AD6E65" w:rsidP="00AD6E65">
            <w:pPr>
              <w:spacing w:before="0" w:after="0"/>
              <w:jc w:val="center"/>
              <w:rPr>
                <w:rFonts w:ascii="Times New Roman" w:eastAsia="Times New Roman" w:hAnsi="Times New Roman" w:cs="Times New Roman"/>
                <w:b/>
                <w:color w:val="FF0000"/>
                <w:sz w:val="22"/>
                <w:szCs w:val="22"/>
              </w:rPr>
            </w:pPr>
            <w:r w:rsidRPr="003E2494">
              <w:rPr>
                <w:rFonts w:ascii="Times New Roman" w:eastAsia="Times New Roman" w:hAnsi="Times New Roman" w:cs="Times New Roman"/>
                <w:b/>
                <w:sz w:val="22"/>
                <w:szCs w:val="22"/>
              </w:rPr>
              <w:t>43200</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4.</w:t>
            </w:r>
          </w:p>
        </w:tc>
        <w:tc>
          <w:tcPr>
            <w:tcW w:w="2361" w:type="pct"/>
          </w:tcPr>
          <w:p w:rsidR="00AD6E65" w:rsidRPr="003E2494" w:rsidRDefault="00AD6E65" w:rsidP="00AD6E65">
            <w:pPr>
              <w:spacing w:before="0" w:after="0"/>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Suremontuota ir rekonstruota iš viso:</w:t>
            </w:r>
          </w:p>
        </w:tc>
        <w:tc>
          <w:tcPr>
            <w:tcW w:w="516" w:type="pct"/>
          </w:tcPr>
          <w:p w:rsidR="00AD6E65" w:rsidRPr="003E2494" w:rsidRDefault="00AD6E65" w:rsidP="00AD6E65">
            <w:pPr>
              <w:spacing w:before="0" w:after="0" w:line="60" w:lineRule="atLeast"/>
              <w:jc w:val="center"/>
              <w:rPr>
                <w:rFonts w:ascii="Times New Roman" w:eastAsia="Times New Roman" w:hAnsi="Times New Roman" w:cs="Times New Roman"/>
                <w:sz w:val="22"/>
                <w:szCs w:val="22"/>
              </w:rPr>
            </w:pP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4.1</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drenažo linijų (rinktuvų)</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km.</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1,1</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3,868</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4.2</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griovių</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km.</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90,3</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92,44</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18,421</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4.3</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pralaidų</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8</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11</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14</w:t>
            </w:r>
          </w:p>
        </w:tc>
      </w:tr>
      <w:tr w:rsidR="00AD6E65" w:rsidRPr="0031085D" w:rsidTr="00AD6E65">
        <w:trPr>
          <w:trHeight w:val="281"/>
        </w:trPr>
        <w:tc>
          <w:tcPr>
            <w:tcW w:w="309"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4.4</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žiočių</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143</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214</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218</w:t>
            </w:r>
          </w:p>
        </w:tc>
      </w:tr>
      <w:tr w:rsidR="00AD6E65" w:rsidRPr="0031085D" w:rsidTr="00AD6E65">
        <w:trPr>
          <w:trHeight w:val="266"/>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5.</w:t>
            </w:r>
          </w:p>
        </w:tc>
        <w:tc>
          <w:tcPr>
            <w:tcW w:w="2361" w:type="pct"/>
          </w:tcPr>
          <w:p w:rsidR="00AD6E65" w:rsidRPr="003E2494" w:rsidRDefault="00AD6E65" w:rsidP="00AD6E65">
            <w:pPr>
              <w:spacing w:before="0" w:after="0"/>
              <w:rPr>
                <w:rFonts w:ascii="Times New Roman" w:eastAsia="Times New Roman" w:hAnsi="Times New Roman" w:cs="Times New Roman"/>
                <w:bCs/>
                <w:sz w:val="22"/>
                <w:szCs w:val="22"/>
              </w:rPr>
            </w:pPr>
            <w:r w:rsidRPr="003E2494">
              <w:rPr>
                <w:rFonts w:ascii="Times New Roman" w:eastAsia="Times New Roman" w:hAnsi="Times New Roman" w:cs="Times New Roman"/>
                <w:sz w:val="22"/>
                <w:szCs w:val="22"/>
              </w:rPr>
              <w:t>Nuolatinėje statybos komisijoje suderinti detalieji planai.</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90</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97</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86</w:t>
            </w:r>
          </w:p>
        </w:tc>
      </w:tr>
      <w:tr w:rsidR="00AD6E65" w:rsidRPr="0031085D" w:rsidTr="00AD6E65">
        <w:trPr>
          <w:trHeight w:val="177"/>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6.</w:t>
            </w:r>
          </w:p>
        </w:tc>
        <w:tc>
          <w:tcPr>
            <w:tcW w:w="2361" w:type="pct"/>
          </w:tcPr>
          <w:p w:rsidR="00AD6E65" w:rsidRPr="003E2494" w:rsidRDefault="00AD6E65" w:rsidP="00AD6E65">
            <w:pPr>
              <w:autoSpaceDE w:val="0"/>
              <w:autoSpaceDN w:val="0"/>
              <w:adjustRightInd w:val="0"/>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 xml:space="preserve">Suderinti techniniai projektai </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410</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720</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615</w:t>
            </w:r>
          </w:p>
        </w:tc>
      </w:tr>
      <w:tr w:rsidR="00AD6E65" w:rsidRPr="0031085D" w:rsidTr="00AD6E65">
        <w:trPr>
          <w:trHeight w:val="237"/>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7.</w:t>
            </w:r>
          </w:p>
        </w:tc>
        <w:tc>
          <w:tcPr>
            <w:tcW w:w="2361" w:type="pct"/>
          </w:tcPr>
          <w:p w:rsidR="00AD6E65" w:rsidRPr="003E2494" w:rsidRDefault="00AD6E65" w:rsidP="00AD6E65">
            <w:pPr>
              <w:autoSpaceDE w:val="0"/>
              <w:autoSpaceDN w:val="0"/>
              <w:adjustRightInd w:val="0"/>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Suderintos topo nuotraukos (planai)</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385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487</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1123</w:t>
            </w:r>
          </w:p>
        </w:tc>
      </w:tr>
      <w:tr w:rsidR="00AD6E65" w:rsidRPr="0031085D" w:rsidTr="00AD6E65">
        <w:trPr>
          <w:trHeight w:val="207"/>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8.</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Paruoštos techninės sąlygos projektavimui melioruotoje žemėje</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346</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341</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289</w:t>
            </w:r>
          </w:p>
        </w:tc>
      </w:tr>
      <w:tr w:rsidR="00AD6E65" w:rsidRPr="0031085D" w:rsidTr="00AD6E65">
        <w:trPr>
          <w:trHeight w:val="251"/>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9.</w:t>
            </w:r>
          </w:p>
        </w:tc>
        <w:tc>
          <w:tcPr>
            <w:tcW w:w="2361" w:type="pct"/>
          </w:tcPr>
          <w:p w:rsidR="00AD6E65" w:rsidRPr="003E2494" w:rsidRDefault="00AD6E65" w:rsidP="00AD6E65">
            <w:pPr>
              <w:spacing w:before="0" w:after="0"/>
              <w:rPr>
                <w:rFonts w:ascii="Times New Roman" w:eastAsia="Times New Roman" w:hAnsi="Times New Roman" w:cs="Times New Roman"/>
                <w:bCs/>
                <w:sz w:val="22"/>
                <w:szCs w:val="22"/>
              </w:rPr>
            </w:pPr>
            <w:r w:rsidRPr="003E2494">
              <w:rPr>
                <w:rFonts w:ascii="Times New Roman" w:eastAsia="Times New Roman" w:hAnsi="Times New Roman" w:cs="Times New Roman"/>
                <w:sz w:val="22"/>
                <w:szCs w:val="22"/>
              </w:rPr>
              <w:t>Piliečiams pateikta planinės medžiaga</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175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210</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175</w:t>
            </w:r>
          </w:p>
        </w:tc>
      </w:tr>
      <w:tr w:rsidR="00AD6E65" w:rsidRPr="0031085D" w:rsidTr="00AD6E65">
        <w:trPr>
          <w:trHeight w:val="251"/>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10.</w:t>
            </w:r>
          </w:p>
        </w:tc>
        <w:tc>
          <w:tcPr>
            <w:tcW w:w="2361" w:type="pct"/>
          </w:tcPr>
          <w:p w:rsidR="00AD6E65" w:rsidRPr="003E2494" w:rsidRDefault="00AD6E65" w:rsidP="00AD6E65">
            <w:pPr>
              <w:autoSpaceDE w:val="0"/>
              <w:autoSpaceDN w:val="0"/>
              <w:adjustRightInd w:val="0"/>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Paruošta paraiškų viešiesiems pirkimams</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16</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19</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19</w:t>
            </w:r>
          </w:p>
        </w:tc>
      </w:tr>
      <w:tr w:rsidR="00AD6E65" w:rsidRPr="0031085D" w:rsidTr="00AD6E65">
        <w:trPr>
          <w:trHeight w:val="192"/>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11</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 xml:space="preserve">Atlikti darbai  pagal gyventojų prašymus dėl drenažo remonto  </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45</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56</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77</w:t>
            </w:r>
          </w:p>
        </w:tc>
      </w:tr>
      <w:tr w:rsidR="00AD6E65" w:rsidRPr="0031085D" w:rsidTr="00AD6E65">
        <w:trPr>
          <w:trHeight w:val="192"/>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12</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proofErr w:type="spellStart"/>
            <w:r w:rsidRPr="003E2494">
              <w:rPr>
                <w:rFonts w:ascii="Times New Roman" w:eastAsia="Times New Roman" w:hAnsi="Times New Roman" w:cs="Times New Roman"/>
                <w:sz w:val="22"/>
                <w:szCs w:val="22"/>
              </w:rPr>
              <w:t>Vektorizuoti</w:t>
            </w:r>
            <w:proofErr w:type="spellEnd"/>
            <w:r w:rsidRPr="003E2494">
              <w:rPr>
                <w:rFonts w:ascii="Times New Roman" w:eastAsia="Times New Roman" w:hAnsi="Times New Roman" w:cs="Times New Roman"/>
                <w:sz w:val="22"/>
                <w:szCs w:val="22"/>
              </w:rPr>
              <w:t xml:space="preserve"> melioracijos statiniai Klaipėdos rajono kadastrinėse vietovėse </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24</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26</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w:t>
            </w:r>
          </w:p>
        </w:tc>
      </w:tr>
      <w:tr w:rsidR="00AD6E65" w:rsidRPr="0031085D" w:rsidTr="00AD6E65">
        <w:trPr>
          <w:trHeight w:val="192"/>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13</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TPDRIS sistemoje suderinti projektai</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75</w:t>
            </w:r>
          </w:p>
        </w:tc>
      </w:tr>
      <w:tr w:rsidR="00AD6E65" w:rsidRPr="0031085D" w:rsidTr="00AD6E65">
        <w:trPr>
          <w:trHeight w:val="192"/>
        </w:trPr>
        <w:tc>
          <w:tcPr>
            <w:tcW w:w="309" w:type="pct"/>
          </w:tcPr>
          <w:p w:rsidR="00AD6E65" w:rsidRPr="003E2494" w:rsidRDefault="00AD6E65" w:rsidP="00AD6E65">
            <w:pPr>
              <w:spacing w:before="0" w:after="0"/>
              <w:jc w:val="center"/>
              <w:rPr>
                <w:rFonts w:ascii="Times New Roman" w:eastAsia="Times New Roman" w:hAnsi="Times New Roman" w:cs="Times New Roman"/>
                <w:b/>
                <w:sz w:val="22"/>
                <w:szCs w:val="22"/>
              </w:rPr>
            </w:pPr>
            <w:r w:rsidRPr="003E2494">
              <w:rPr>
                <w:rFonts w:ascii="Times New Roman" w:eastAsia="Times New Roman" w:hAnsi="Times New Roman" w:cs="Times New Roman"/>
                <w:b/>
                <w:sz w:val="22"/>
                <w:szCs w:val="22"/>
              </w:rPr>
              <w:t>14</w:t>
            </w:r>
          </w:p>
        </w:tc>
        <w:tc>
          <w:tcPr>
            <w:tcW w:w="2361" w:type="pct"/>
          </w:tcPr>
          <w:p w:rsidR="00AD6E65" w:rsidRPr="003E2494" w:rsidRDefault="00AD6E65" w:rsidP="00AD6E65">
            <w:pPr>
              <w:spacing w:before="0" w:after="0"/>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ŽPDRIS sistemoje suderinti projektai</w:t>
            </w:r>
          </w:p>
        </w:tc>
        <w:tc>
          <w:tcPr>
            <w:tcW w:w="516"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vnt.</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186</w:t>
            </w:r>
          </w:p>
        </w:tc>
        <w:tc>
          <w:tcPr>
            <w:tcW w:w="590"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190</w:t>
            </w:r>
          </w:p>
        </w:tc>
        <w:tc>
          <w:tcPr>
            <w:tcW w:w="633" w:type="pct"/>
          </w:tcPr>
          <w:p w:rsidR="00AD6E65" w:rsidRPr="003E2494" w:rsidRDefault="00AD6E65" w:rsidP="00AD6E65">
            <w:pPr>
              <w:spacing w:before="0" w:after="0"/>
              <w:jc w:val="center"/>
              <w:rPr>
                <w:rFonts w:ascii="Times New Roman" w:eastAsia="Times New Roman" w:hAnsi="Times New Roman" w:cs="Times New Roman"/>
                <w:sz w:val="22"/>
                <w:szCs w:val="22"/>
              </w:rPr>
            </w:pPr>
            <w:r w:rsidRPr="003E2494">
              <w:rPr>
                <w:rFonts w:ascii="Times New Roman" w:eastAsia="Times New Roman" w:hAnsi="Times New Roman" w:cs="Times New Roman"/>
                <w:sz w:val="22"/>
                <w:szCs w:val="22"/>
              </w:rPr>
              <w:t>234</w:t>
            </w:r>
          </w:p>
        </w:tc>
      </w:tr>
    </w:tbl>
    <w:p w:rsidR="00BD2410" w:rsidRPr="00AD6E65" w:rsidRDefault="003E2494" w:rsidP="00AD6E65">
      <w:pPr>
        <w:spacing w:before="0" w:after="0" w:line="240" w:lineRule="auto"/>
        <w:ind w:left="-142"/>
        <w:rPr>
          <w:rFonts w:ascii="Times New Roman" w:eastAsia="Times New Roman" w:hAnsi="Times New Roman" w:cs="Times New Roman"/>
          <w:i/>
          <w:sz w:val="22"/>
          <w:szCs w:val="22"/>
        </w:rPr>
      </w:pPr>
      <w:r w:rsidRPr="00AD6E65">
        <w:rPr>
          <w:rFonts w:ascii="Times New Roman" w:hAnsi="Times New Roman" w:cs="Times New Roman"/>
          <w:i/>
          <w:sz w:val="22"/>
          <w:szCs w:val="22"/>
        </w:rPr>
        <w:t xml:space="preserve">Lentelė Nr. 22. </w:t>
      </w:r>
    </w:p>
    <w:p w:rsidR="00C2186D" w:rsidRPr="0031085D" w:rsidRDefault="00C2186D" w:rsidP="003E2494">
      <w:pPr>
        <w:ind w:firstLine="851"/>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XV. VIEŠIEJI PIRKIMAI</w:t>
      </w:r>
    </w:p>
    <w:p w:rsidR="0039322E" w:rsidRPr="0031085D" w:rsidRDefault="0039322E" w:rsidP="003E2494">
      <w:pPr>
        <w:spacing w:before="0" w:after="0" w:line="240" w:lineRule="auto"/>
        <w:ind w:right="98" w:firstLine="851"/>
        <w:jc w:val="both"/>
        <w:rPr>
          <w:rFonts w:ascii="Times New Roman" w:hAnsi="Times New Roman" w:cs="Times New Roman"/>
          <w:sz w:val="24"/>
          <w:szCs w:val="24"/>
        </w:rPr>
      </w:pPr>
      <w:r w:rsidRPr="0031085D">
        <w:rPr>
          <w:rFonts w:ascii="Times New Roman" w:hAnsi="Times New Roman" w:cs="Times New Roman"/>
          <w:sz w:val="24"/>
          <w:szCs w:val="24"/>
        </w:rPr>
        <w:t>Klaipėdos rajono savivaldybės administracijoje pradėt</w:t>
      </w:r>
      <w:r w:rsidR="00C97FAA">
        <w:rPr>
          <w:rFonts w:ascii="Times New Roman" w:hAnsi="Times New Roman" w:cs="Times New Roman"/>
          <w:sz w:val="24"/>
          <w:szCs w:val="24"/>
        </w:rPr>
        <w:t>o</w:t>
      </w:r>
      <w:r w:rsidRPr="0031085D">
        <w:rPr>
          <w:rFonts w:ascii="Times New Roman" w:hAnsi="Times New Roman" w:cs="Times New Roman"/>
          <w:sz w:val="24"/>
          <w:szCs w:val="24"/>
        </w:rPr>
        <w:t xml:space="preserve">s vykdyti pirkimo procedūros (procedūrų skaičius vienetais):  </w:t>
      </w:r>
    </w:p>
    <w:tbl>
      <w:tblPr>
        <w:tblStyle w:val="Lentelstinklelis"/>
        <w:tblW w:w="0" w:type="auto"/>
        <w:tblLook w:val="04A0" w:firstRow="1" w:lastRow="0" w:firstColumn="1" w:lastColumn="0" w:noHBand="0" w:noVBand="1"/>
      </w:tblPr>
      <w:tblGrid>
        <w:gridCol w:w="1665"/>
        <w:gridCol w:w="1710"/>
        <w:gridCol w:w="1901"/>
        <w:gridCol w:w="2173"/>
        <w:gridCol w:w="2173"/>
      </w:tblGrid>
      <w:tr w:rsidR="0039322E" w:rsidRPr="0031085D" w:rsidTr="00E72A77">
        <w:trPr>
          <w:trHeight w:val="265"/>
        </w:trPr>
        <w:tc>
          <w:tcPr>
            <w:tcW w:w="1665"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2014 m.</w:t>
            </w:r>
          </w:p>
        </w:tc>
        <w:tc>
          <w:tcPr>
            <w:tcW w:w="1710"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2015 m.</w:t>
            </w:r>
          </w:p>
        </w:tc>
        <w:tc>
          <w:tcPr>
            <w:tcW w:w="1901"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2016 m.</w:t>
            </w:r>
          </w:p>
        </w:tc>
        <w:tc>
          <w:tcPr>
            <w:tcW w:w="2173"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2017m.</w:t>
            </w:r>
          </w:p>
        </w:tc>
        <w:tc>
          <w:tcPr>
            <w:tcW w:w="2173"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2018 m.</w:t>
            </w:r>
          </w:p>
        </w:tc>
      </w:tr>
      <w:tr w:rsidR="0039322E" w:rsidRPr="0031085D" w:rsidTr="003E2494">
        <w:trPr>
          <w:trHeight w:val="792"/>
        </w:trPr>
        <w:tc>
          <w:tcPr>
            <w:tcW w:w="1665" w:type="dxa"/>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277 vnt.</w:t>
            </w:r>
          </w:p>
        </w:tc>
        <w:tc>
          <w:tcPr>
            <w:tcW w:w="1710" w:type="dxa"/>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399 vnt.</w:t>
            </w:r>
          </w:p>
        </w:tc>
        <w:tc>
          <w:tcPr>
            <w:tcW w:w="1901"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439 vnt.</w:t>
            </w:r>
          </w:p>
        </w:tc>
        <w:tc>
          <w:tcPr>
            <w:tcW w:w="2173"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458 (iš jų seniūnijų savarankiškai atlikti – 29 vnt.)</w:t>
            </w:r>
          </w:p>
        </w:tc>
        <w:tc>
          <w:tcPr>
            <w:tcW w:w="2173" w:type="dxa"/>
            <w:shd w:val="clear" w:color="auto" w:fill="F2F2F2" w:themeFill="background1" w:themeFillShade="F2"/>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469 (iš jų seniūnijų savarankiškai atlikti – 178 vnt.)</w:t>
            </w:r>
          </w:p>
        </w:tc>
      </w:tr>
    </w:tbl>
    <w:p w:rsidR="0039322E" w:rsidRPr="003E2494" w:rsidRDefault="003E2494" w:rsidP="003E2494">
      <w:pPr>
        <w:spacing w:before="0" w:line="240" w:lineRule="auto"/>
        <w:ind w:right="98"/>
        <w:jc w:val="both"/>
        <w:rPr>
          <w:rFonts w:ascii="Times New Roman" w:hAnsi="Times New Roman" w:cs="Times New Roman"/>
          <w:i/>
          <w:sz w:val="24"/>
          <w:szCs w:val="24"/>
        </w:rPr>
      </w:pPr>
      <w:r w:rsidRPr="003E2494">
        <w:rPr>
          <w:rFonts w:ascii="Times New Roman" w:hAnsi="Times New Roman" w:cs="Times New Roman"/>
          <w:i/>
          <w:sz w:val="24"/>
          <w:szCs w:val="24"/>
        </w:rPr>
        <w:t xml:space="preserve">Lentelė Nr. 23. </w:t>
      </w:r>
    </w:p>
    <w:p w:rsidR="0039322E" w:rsidRPr="0031085D" w:rsidRDefault="0039322E" w:rsidP="003E2494">
      <w:pPr>
        <w:spacing w:before="0" w:after="0" w:line="240" w:lineRule="auto"/>
        <w:ind w:right="98" w:firstLine="851"/>
        <w:jc w:val="both"/>
        <w:rPr>
          <w:rFonts w:ascii="Times New Roman" w:hAnsi="Times New Roman" w:cs="Times New Roman"/>
          <w:sz w:val="24"/>
          <w:szCs w:val="24"/>
        </w:rPr>
      </w:pPr>
      <w:r w:rsidRPr="0031085D">
        <w:rPr>
          <w:rFonts w:ascii="Times New Roman" w:hAnsi="Times New Roman" w:cs="Times New Roman"/>
          <w:sz w:val="24"/>
          <w:szCs w:val="24"/>
        </w:rPr>
        <w:t>Bendra sudarytų pirkimo sutarčių vertė (eurais su PVM):</w:t>
      </w:r>
    </w:p>
    <w:tbl>
      <w:tblPr>
        <w:tblStyle w:val="Lentelstinklelis"/>
        <w:tblW w:w="0" w:type="auto"/>
        <w:tblLook w:val="04A0" w:firstRow="1" w:lastRow="0" w:firstColumn="1" w:lastColumn="0" w:noHBand="0" w:noVBand="1"/>
      </w:tblPr>
      <w:tblGrid>
        <w:gridCol w:w="1139"/>
        <w:gridCol w:w="1985"/>
        <w:gridCol w:w="1843"/>
        <w:gridCol w:w="2551"/>
        <w:gridCol w:w="2103"/>
      </w:tblGrid>
      <w:tr w:rsidR="0039322E" w:rsidRPr="0031085D" w:rsidTr="003E2494">
        <w:trPr>
          <w:trHeight w:val="269"/>
        </w:trPr>
        <w:tc>
          <w:tcPr>
            <w:tcW w:w="1139"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2014 m.</w:t>
            </w:r>
          </w:p>
        </w:tc>
        <w:tc>
          <w:tcPr>
            <w:tcW w:w="1985"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2015 m.</w:t>
            </w:r>
          </w:p>
        </w:tc>
        <w:tc>
          <w:tcPr>
            <w:tcW w:w="1843" w:type="dxa"/>
            <w:shd w:val="pct5" w:color="auto" w:fill="auto"/>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2016 m.</w:t>
            </w:r>
          </w:p>
        </w:tc>
        <w:tc>
          <w:tcPr>
            <w:tcW w:w="2551" w:type="dxa"/>
            <w:shd w:val="pct5" w:color="auto" w:fill="auto"/>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2017 m.</w:t>
            </w:r>
          </w:p>
        </w:tc>
        <w:tc>
          <w:tcPr>
            <w:tcW w:w="2103" w:type="dxa"/>
            <w:shd w:val="pct5" w:color="auto" w:fill="auto"/>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2018 m.</w:t>
            </w:r>
          </w:p>
        </w:tc>
      </w:tr>
      <w:tr w:rsidR="0039322E" w:rsidRPr="0031085D" w:rsidTr="003E2494">
        <w:trPr>
          <w:trHeight w:val="1074"/>
        </w:trPr>
        <w:tc>
          <w:tcPr>
            <w:tcW w:w="1139" w:type="dxa"/>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6,1 mln.</w:t>
            </w:r>
          </w:p>
        </w:tc>
        <w:tc>
          <w:tcPr>
            <w:tcW w:w="1985" w:type="dxa"/>
            <w:vAlign w:val="center"/>
          </w:tcPr>
          <w:p w:rsidR="0039322E" w:rsidRPr="003E2494" w:rsidRDefault="0039322E" w:rsidP="0039322E">
            <w:pPr>
              <w:spacing w:before="0" w:after="0" w:line="240" w:lineRule="auto"/>
              <w:jc w:val="center"/>
              <w:rPr>
                <w:rFonts w:ascii="Times New Roman" w:hAnsi="Times New Roman" w:cs="Times New Roman"/>
                <w:bCs/>
                <w:sz w:val="22"/>
                <w:szCs w:val="22"/>
              </w:rPr>
            </w:pPr>
            <w:r w:rsidRPr="003E2494">
              <w:rPr>
                <w:rFonts w:ascii="Times New Roman" w:hAnsi="Times New Roman" w:cs="Times New Roman"/>
                <w:bCs/>
                <w:sz w:val="22"/>
                <w:szCs w:val="22"/>
              </w:rPr>
              <w:t xml:space="preserve">4,7 </w:t>
            </w:r>
            <w:r w:rsidRPr="003E2494">
              <w:rPr>
                <w:rFonts w:ascii="Times New Roman" w:hAnsi="Times New Roman" w:cs="Times New Roman"/>
                <w:sz w:val="22"/>
                <w:szCs w:val="22"/>
              </w:rPr>
              <w:t>mln.</w:t>
            </w:r>
          </w:p>
        </w:tc>
        <w:tc>
          <w:tcPr>
            <w:tcW w:w="1843"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9,5 mln.</w:t>
            </w:r>
          </w:p>
        </w:tc>
        <w:tc>
          <w:tcPr>
            <w:tcW w:w="2551"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5,9 mln.</w:t>
            </w:r>
          </w:p>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(iš jų seniūnijų savarankiškai sudarytų sutarčių vertė – 138.257,33)</w:t>
            </w:r>
          </w:p>
        </w:tc>
        <w:tc>
          <w:tcPr>
            <w:tcW w:w="2103"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6,740 mln. (iš jų seniūnijų savarankiškai sudarytų sutarčių vertė – 553.355,36)</w:t>
            </w:r>
          </w:p>
        </w:tc>
      </w:tr>
    </w:tbl>
    <w:p w:rsidR="0039322E" w:rsidRPr="003E2494" w:rsidRDefault="003E2494" w:rsidP="003E2494">
      <w:pPr>
        <w:spacing w:before="0" w:line="240" w:lineRule="auto"/>
        <w:jc w:val="both"/>
        <w:rPr>
          <w:rFonts w:ascii="Times New Roman" w:hAnsi="Times New Roman" w:cs="Times New Roman"/>
          <w:i/>
          <w:sz w:val="24"/>
          <w:szCs w:val="24"/>
        </w:rPr>
      </w:pPr>
      <w:r w:rsidRPr="003E2494">
        <w:rPr>
          <w:rFonts w:ascii="Times New Roman" w:hAnsi="Times New Roman" w:cs="Times New Roman"/>
          <w:i/>
          <w:sz w:val="24"/>
          <w:szCs w:val="24"/>
        </w:rPr>
        <w:t xml:space="preserve">Lentelė Nr. 24. </w:t>
      </w:r>
      <w:r w:rsidR="0039322E" w:rsidRPr="003E2494">
        <w:rPr>
          <w:rFonts w:ascii="Times New Roman" w:hAnsi="Times New Roman" w:cs="Times New Roman"/>
          <w:i/>
          <w:sz w:val="24"/>
          <w:szCs w:val="24"/>
        </w:rPr>
        <w:t>*Ataskaitoje nurodyta informacija yra preliminari, nes dar vyksta 16 2018 metais pradėtų pirkimų (bendras įvykusių pirkimų skaičius ir sudarytų sutarčių vertė gali didėti preliminariai 4,7 mln. E</w:t>
      </w:r>
      <w:r w:rsidR="00C97FAA" w:rsidRPr="003E2494">
        <w:rPr>
          <w:rFonts w:ascii="Times New Roman" w:hAnsi="Times New Roman" w:cs="Times New Roman"/>
          <w:i/>
          <w:sz w:val="24"/>
          <w:szCs w:val="24"/>
        </w:rPr>
        <w:t>ur</w:t>
      </w:r>
      <w:r w:rsidR="0039322E" w:rsidRPr="003E2494">
        <w:rPr>
          <w:rFonts w:ascii="Times New Roman" w:hAnsi="Times New Roman" w:cs="Times New Roman"/>
          <w:i/>
          <w:sz w:val="24"/>
          <w:szCs w:val="24"/>
        </w:rPr>
        <w:t xml:space="preserve">). </w:t>
      </w:r>
    </w:p>
    <w:p w:rsidR="0039322E" w:rsidRPr="0031085D" w:rsidRDefault="0039322E" w:rsidP="003E2494">
      <w:pPr>
        <w:spacing w:before="0" w:after="0" w:line="240" w:lineRule="auto"/>
        <w:ind w:right="98" w:firstLine="851"/>
        <w:jc w:val="both"/>
        <w:rPr>
          <w:rFonts w:ascii="Times New Roman" w:hAnsi="Times New Roman" w:cs="Times New Roman"/>
          <w:sz w:val="24"/>
          <w:szCs w:val="24"/>
        </w:rPr>
      </w:pPr>
      <w:r w:rsidRPr="0031085D">
        <w:rPr>
          <w:rFonts w:ascii="Times New Roman" w:hAnsi="Times New Roman" w:cs="Times New Roman"/>
          <w:sz w:val="24"/>
          <w:szCs w:val="24"/>
        </w:rPr>
        <w:lastRenderedPageBreak/>
        <w:t xml:space="preserve">Atlikus pirkimo procedūrą raštu ir sudarius pirkimo sutartį raštu**: </w:t>
      </w:r>
    </w:p>
    <w:tbl>
      <w:tblPr>
        <w:tblStyle w:val="Lentelstinklelis"/>
        <w:tblW w:w="0" w:type="auto"/>
        <w:tblLook w:val="04A0" w:firstRow="1" w:lastRow="0" w:firstColumn="1" w:lastColumn="0" w:noHBand="0" w:noVBand="1"/>
      </w:tblPr>
      <w:tblGrid>
        <w:gridCol w:w="1911"/>
        <w:gridCol w:w="1913"/>
        <w:gridCol w:w="1933"/>
        <w:gridCol w:w="1619"/>
        <w:gridCol w:w="2245"/>
      </w:tblGrid>
      <w:tr w:rsidR="0039322E" w:rsidRPr="0031085D" w:rsidTr="003E2494">
        <w:trPr>
          <w:trHeight w:val="269"/>
        </w:trPr>
        <w:tc>
          <w:tcPr>
            <w:tcW w:w="1911"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p>
        </w:tc>
        <w:tc>
          <w:tcPr>
            <w:tcW w:w="1913"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2015 m.</w:t>
            </w:r>
          </w:p>
        </w:tc>
        <w:tc>
          <w:tcPr>
            <w:tcW w:w="1933" w:type="dxa"/>
            <w:shd w:val="pct5" w:color="auto" w:fill="auto"/>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2016 m.</w:t>
            </w:r>
          </w:p>
        </w:tc>
        <w:tc>
          <w:tcPr>
            <w:tcW w:w="1619" w:type="dxa"/>
            <w:shd w:val="pct5" w:color="auto" w:fill="auto"/>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 xml:space="preserve">2017 m. </w:t>
            </w:r>
          </w:p>
        </w:tc>
        <w:tc>
          <w:tcPr>
            <w:tcW w:w="2245" w:type="dxa"/>
            <w:shd w:val="pct5" w:color="auto" w:fill="auto"/>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 xml:space="preserve">2018 m. </w:t>
            </w:r>
          </w:p>
        </w:tc>
      </w:tr>
      <w:tr w:rsidR="0039322E" w:rsidRPr="0031085D" w:rsidTr="003E2494">
        <w:trPr>
          <w:trHeight w:val="1297"/>
        </w:trPr>
        <w:tc>
          <w:tcPr>
            <w:tcW w:w="1911" w:type="dxa"/>
            <w:vAlign w:val="center"/>
          </w:tcPr>
          <w:p w:rsidR="0039322E" w:rsidRPr="003E2494" w:rsidRDefault="0039322E" w:rsidP="0039322E">
            <w:pPr>
              <w:spacing w:before="0" w:after="0" w:line="240" w:lineRule="auto"/>
              <w:ind w:right="98"/>
              <w:jc w:val="center"/>
              <w:rPr>
                <w:rFonts w:ascii="Times New Roman" w:hAnsi="Times New Roman" w:cs="Times New Roman"/>
                <w:sz w:val="22"/>
                <w:szCs w:val="22"/>
              </w:rPr>
            </w:pPr>
            <w:r w:rsidRPr="003E2494">
              <w:rPr>
                <w:rFonts w:ascii="Times New Roman" w:hAnsi="Times New Roman" w:cs="Times New Roman"/>
                <w:sz w:val="22"/>
                <w:szCs w:val="22"/>
              </w:rPr>
              <w:t>CVP IS paviešintų pirkimo sutarčių skaičius (vienetais)</w:t>
            </w:r>
          </w:p>
        </w:tc>
        <w:tc>
          <w:tcPr>
            <w:tcW w:w="1913" w:type="dxa"/>
            <w:vAlign w:val="center"/>
          </w:tcPr>
          <w:p w:rsidR="0039322E" w:rsidRPr="003E2494" w:rsidRDefault="0039322E" w:rsidP="0039322E">
            <w:pPr>
              <w:spacing w:before="0" w:after="0" w:line="240" w:lineRule="auto"/>
              <w:jc w:val="center"/>
              <w:rPr>
                <w:rFonts w:ascii="Times New Roman" w:hAnsi="Times New Roman" w:cs="Times New Roman"/>
                <w:bCs/>
                <w:color w:val="000000"/>
                <w:sz w:val="22"/>
                <w:szCs w:val="22"/>
              </w:rPr>
            </w:pPr>
            <w:r w:rsidRPr="003E2494">
              <w:rPr>
                <w:rFonts w:ascii="Times New Roman" w:hAnsi="Times New Roman" w:cs="Times New Roman"/>
                <w:bCs/>
                <w:color w:val="000000"/>
                <w:sz w:val="22"/>
                <w:szCs w:val="22"/>
              </w:rPr>
              <w:t>204</w:t>
            </w:r>
          </w:p>
        </w:tc>
        <w:tc>
          <w:tcPr>
            <w:tcW w:w="1933"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color w:val="000000"/>
                <w:sz w:val="22"/>
                <w:szCs w:val="22"/>
              </w:rPr>
            </w:pPr>
            <w:r w:rsidRPr="003E2494">
              <w:rPr>
                <w:rFonts w:ascii="Times New Roman" w:hAnsi="Times New Roman" w:cs="Times New Roman"/>
                <w:color w:val="000000"/>
                <w:sz w:val="22"/>
                <w:szCs w:val="22"/>
              </w:rPr>
              <w:t>232</w:t>
            </w:r>
          </w:p>
        </w:tc>
        <w:tc>
          <w:tcPr>
            <w:tcW w:w="1619"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color w:val="000000"/>
                <w:sz w:val="22"/>
                <w:szCs w:val="22"/>
              </w:rPr>
            </w:pPr>
            <w:r w:rsidRPr="003E2494">
              <w:rPr>
                <w:rFonts w:ascii="Times New Roman" w:hAnsi="Times New Roman" w:cs="Times New Roman"/>
                <w:color w:val="000000"/>
                <w:sz w:val="22"/>
                <w:szCs w:val="22"/>
              </w:rPr>
              <w:t>243</w:t>
            </w:r>
          </w:p>
        </w:tc>
        <w:tc>
          <w:tcPr>
            <w:tcW w:w="2245" w:type="dxa"/>
            <w:shd w:val="pct5" w:color="auto" w:fill="auto"/>
            <w:vAlign w:val="center"/>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246 (iš jų seniūnijų savarankiškai sudarytų sutarčių – 10 vnt.)</w:t>
            </w:r>
          </w:p>
        </w:tc>
      </w:tr>
    </w:tbl>
    <w:p w:rsidR="0039322E" w:rsidRPr="003E2494" w:rsidRDefault="003E2494" w:rsidP="003E2494">
      <w:pPr>
        <w:spacing w:before="0" w:after="0" w:line="240" w:lineRule="auto"/>
        <w:ind w:right="98"/>
        <w:jc w:val="both"/>
        <w:rPr>
          <w:rFonts w:ascii="Times New Roman" w:hAnsi="Times New Roman" w:cs="Times New Roman"/>
          <w:i/>
          <w:sz w:val="24"/>
          <w:szCs w:val="24"/>
        </w:rPr>
      </w:pPr>
      <w:r w:rsidRPr="003E2494">
        <w:rPr>
          <w:rFonts w:ascii="Times New Roman" w:hAnsi="Times New Roman" w:cs="Times New Roman"/>
          <w:i/>
          <w:sz w:val="24"/>
          <w:szCs w:val="24"/>
        </w:rPr>
        <w:t xml:space="preserve">Lentelė Nr. 25. </w:t>
      </w:r>
      <w:r w:rsidR="0039322E" w:rsidRPr="003E2494">
        <w:rPr>
          <w:rFonts w:ascii="Times New Roman" w:hAnsi="Times New Roman" w:cs="Times New Roman"/>
          <w:i/>
          <w:sz w:val="24"/>
          <w:szCs w:val="24"/>
        </w:rPr>
        <w:t>** Neįskaičiuojami pirkimai, kurie buvo atlikti žodžiu</w:t>
      </w:r>
      <w:r>
        <w:rPr>
          <w:rFonts w:ascii="Times New Roman" w:hAnsi="Times New Roman" w:cs="Times New Roman"/>
          <w:i/>
          <w:sz w:val="24"/>
          <w:szCs w:val="24"/>
        </w:rPr>
        <w:t>.</w:t>
      </w:r>
    </w:p>
    <w:p w:rsidR="0039322E" w:rsidRPr="0031085D" w:rsidRDefault="0039322E" w:rsidP="0039322E">
      <w:pPr>
        <w:spacing w:before="0" w:after="0" w:line="240" w:lineRule="auto"/>
        <w:ind w:right="98" w:firstLine="1296"/>
        <w:jc w:val="both"/>
        <w:rPr>
          <w:rFonts w:ascii="Times New Roman" w:hAnsi="Times New Roman" w:cs="Times New Roman"/>
          <w:sz w:val="24"/>
          <w:szCs w:val="24"/>
        </w:rPr>
      </w:pPr>
    </w:p>
    <w:p w:rsidR="0039322E" w:rsidRPr="0031085D" w:rsidRDefault="0039322E" w:rsidP="003E2494">
      <w:pPr>
        <w:tabs>
          <w:tab w:val="left" w:pos="180"/>
        </w:tabs>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Pirkimai pagal preliminariąsias sutartis </w:t>
      </w:r>
      <w:r w:rsidRPr="0031085D">
        <w:rPr>
          <w:rStyle w:val="st"/>
          <w:rFonts w:ascii="Times New Roman" w:hAnsi="Times New Roman" w:cs="Times New Roman"/>
          <w:sz w:val="24"/>
          <w:szCs w:val="24"/>
        </w:rPr>
        <w:t>(įskaitant centralizuotai vykdytus pirkimus per centrinę perkančiąją organizaciją VšĮ ,,</w:t>
      </w:r>
      <w:r w:rsidRPr="0031085D">
        <w:rPr>
          <w:rStyle w:val="Emfaz"/>
          <w:rFonts w:ascii="Times New Roman" w:hAnsi="Times New Roman" w:cs="Times New Roman"/>
          <w:sz w:val="24"/>
          <w:szCs w:val="24"/>
        </w:rPr>
        <w:t xml:space="preserve">CPO LT“): </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276"/>
        <w:gridCol w:w="1134"/>
        <w:gridCol w:w="1275"/>
        <w:gridCol w:w="1276"/>
        <w:gridCol w:w="2147"/>
      </w:tblGrid>
      <w:tr w:rsidR="0039322E" w:rsidRPr="0031085D" w:rsidTr="003E2494">
        <w:trPr>
          <w:trHeight w:val="311"/>
          <w:jc w:val="center"/>
        </w:trPr>
        <w:tc>
          <w:tcPr>
            <w:tcW w:w="2579" w:type="dxa"/>
            <w:shd w:val="clear" w:color="auto" w:fill="auto"/>
          </w:tcPr>
          <w:p w:rsidR="0039322E" w:rsidRPr="003E2494" w:rsidRDefault="0039322E" w:rsidP="0039322E">
            <w:pPr>
              <w:spacing w:before="0" w:after="0" w:line="240" w:lineRule="auto"/>
              <w:jc w:val="center"/>
              <w:rPr>
                <w:rFonts w:ascii="Times New Roman" w:hAnsi="Times New Roman" w:cs="Times New Roman"/>
                <w:i/>
                <w:sz w:val="22"/>
                <w:szCs w:val="22"/>
              </w:rPr>
            </w:pPr>
          </w:p>
        </w:tc>
        <w:tc>
          <w:tcPr>
            <w:tcW w:w="1276"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2014 m.</w:t>
            </w:r>
          </w:p>
        </w:tc>
        <w:tc>
          <w:tcPr>
            <w:tcW w:w="1134"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2015 m.</w:t>
            </w:r>
          </w:p>
        </w:tc>
        <w:tc>
          <w:tcPr>
            <w:tcW w:w="1275"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2016 m.</w:t>
            </w:r>
          </w:p>
        </w:tc>
        <w:tc>
          <w:tcPr>
            <w:tcW w:w="1276" w:type="dxa"/>
            <w:shd w:val="clear" w:color="auto" w:fill="auto"/>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2017 m.</w:t>
            </w:r>
          </w:p>
        </w:tc>
        <w:tc>
          <w:tcPr>
            <w:tcW w:w="2147" w:type="dxa"/>
            <w:vAlign w:val="center"/>
          </w:tcPr>
          <w:p w:rsidR="0039322E" w:rsidRPr="003E2494" w:rsidRDefault="0039322E" w:rsidP="0039322E">
            <w:pPr>
              <w:spacing w:before="0" w:after="0" w:line="240" w:lineRule="auto"/>
              <w:ind w:right="98"/>
              <w:jc w:val="center"/>
              <w:rPr>
                <w:rFonts w:ascii="Times New Roman" w:hAnsi="Times New Roman" w:cs="Times New Roman"/>
                <w:i/>
                <w:sz w:val="22"/>
                <w:szCs w:val="22"/>
              </w:rPr>
            </w:pPr>
            <w:r w:rsidRPr="003E2494">
              <w:rPr>
                <w:rFonts w:ascii="Times New Roman" w:hAnsi="Times New Roman" w:cs="Times New Roman"/>
                <w:i/>
                <w:sz w:val="22"/>
                <w:szCs w:val="22"/>
              </w:rPr>
              <w:t>2018 m.</w:t>
            </w:r>
          </w:p>
        </w:tc>
      </w:tr>
      <w:tr w:rsidR="0039322E" w:rsidRPr="0031085D" w:rsidTr="003E2494">
        <w:trPr>
          <w:trHeight w:val="330"/>
          <w:jc w:val="center"/>
        </w:trPr>
        <w:tc>
          <w:tcPr>
            <w:tcW w:w="2579" w:type="dxa"/>
            <w:shd w:val="clear" w:color="auto" w:fill="auto"/>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 xml:space="preserve">Sudarytų pirkimo sutarčių vertė eurais su PVM </w:t>
            </w:r>
          </w:p>
        </w:tc>
        <w:tc>
          <w:tcPr>
            <w:tcW w:w="1276"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0,1 mln.</w:t>
            </w:r>
          </w:p>
          <w:p w:rsidR="0039322E" w:rsidRPr="003E2494" w:rsidRDefault="0039322E" w:rsidP="0039322E">
            <w:pPr>
              <w:spacing w:before="0" w:after="0" w:line="240" w:lineRule="auto"/>
              <w:jc w:val="center"/>
              <w:rPr>
                <w:rFonts w:ascii="Times New Roman" w:hAnsi="Times New Roman" w:cs="Times New Roman"/>
                <w:sz w:val="22"/>
                <w:szCs w:val="22"/>
              </w:rPr>
            </w:pPr>
          </w:p>
        </w:tc>
        <w:tc>
          <w:tcPr>
            <w:tcW w:w="1134"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0,46 mln.</w:t>
            </w:r>
          </w:p>
          <w:p w:rsidR="0039322E" w:rsidRPr="003E2494" w:rsidRDefault="0039322E" w:rsidP="0039322E">
            <w:pPr>
              <w:spacing w:before="0" w:after="0" w:line="240" w:lineRule="auto"/>
              <w:jc w:val="center"/>
              <w:rPr>
                <w:rFonts w:ascii="Times New Roman" w:hAnsi="Times New Roman" w:cs="Times New Roman"/>
                <w:sz w:val="22"/>
                <w:szCs w:val="22"/>
              </w:rPr>
            </w:pPr>
          </w:p>
        </w:tc>
        <w:tc>
          <w:tcPr>
            <w:tcW w:w="1275" w:type="dxa"/>
          </w:tcPr>
          <w:p w:rsidR="0039322E" w:rsidRPr="003E2494" w:rsidRDefault="0039322E" w:rsidP="0039322E">
            <w:pPr>
              <w:spacing w:before="0" w:after="0" w:line="240" w:lineRule="auto"/>
              <w:jc w:val="center"/>
              <w:rPr>
                <w:rFonts w:ascii="Times New Roman" w:hAnsi="Times New Roman" w:cs="Times New Roman"/>
                <w:bCs/>
                <w:sz w:val="22"/>
                <w:szCs w:val="22"/>
              </w:rPr>
            </w:pPr>
            <w:r w:rsidRPr="003E2494">
              <w:rPr>
                <w:rFonts w:ascii="Times New Roman" w:hAnsi="Times New Roman" w:cs="Times New Roman"/>
                <w:bCs/>
                <w:sz w:val="22"/>
                <w:szCs w:val="22"/>
              </w:rPr>
              <w:t>331.050,72</w:t>
            </w:r>
          </w:p>
        </w:tc>
        <w:tc>
          <w:tcPr>
            <w:tcW w:w="1276" w:type="dxa"/>
            <w:shd w:val="clear" w:color="auto" w:fill="auto"/>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348.600,62</w:t>
            </w:r>
          </w:p>
        </w:tc>
        <w:tc>
          <w:tcPr>
            <w:tcW w:w="2147"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261.244,46</w:t>
            </w:r>
          </w:p>
        </w:tc>
      </w:tr>
      <w:tr w:rsidR="0039322E" w:rsidRPr="0031085D" w:rsidTr="003E2494">
        <w:trPr>
          <w:trHeight w:val="525"/>
          <w:jc w:val="center"/>
        </w:trPr>
        <w:tc>
          <w:tcPr>
            <w:tcW w:w="2579" w:type="dxa"/>
            <w:shd w:val="clear" w:color="auto" w:fill="auto"/>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 xml:space="preserve">Sudarytų pirkimo sutarčių skaičius </w:t>
            </w:r>
          </w:p>
        </w:tc>
        <w:tc>
          <w:tcPr>
            <w:tcW w:w="1276"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18 vnt.</w:t>
            </w:r>
          </w:p>
        </w:tc>
        <w:tc>
          <w:tcPr>
            <w:tcW w:w="1134"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44 vnt.</w:t>
            </w:r>
          </w:p>
        </w:tc>
        <w:tc>
          <w:tcPr>
            <w:tcW w:w="1275"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 xml:space="preserve">49 vnt. </w:t>
            </w:r>
          </w:p>
        </w:tc>
        <w:tc>
          <w:tcPr>
            <w:tcW w:w="1276" w:type="dxa"/>
            <w:shd w:val="clear" w:color="auto" w:fill="auto"/>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73 vnt.</w:t>
            </w:r>
          </w:p>
        </w:tc>
        <w:tc>
          <w:tcPr>
            <w:tcW w:w="2147" w:type="dxa"/>
          </w:tcPr>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71 vnt. (atlikus</w:t>
            </w:r>
          </w:p>
          <w:p w:rsidR="0039322E" w:rsidRPr="003E2494" w:rsidRDefault="0039322E" w:rsidP="0039322E">
            <w:pPr>
              <w:spacing w:before="0" w:after="0" w:line="240" w:lineRule="auto"/>
              <w:jc w:val="center"/>
              <w:rPr>
                <w:rFonts w:ascii="Times New Roman" w:hAnsi="Times New Roman" w:cs="Times New Roman"/>
                <w:sz w:val="22"/>
                <w:szCs w:val="22"/>
              </w:rPr>
            </w:pPr>
            <w:r w:rsidRPr="003E2494">
              <w:rPr>
                <w:rFonts w:ascii="Times New Roman" w:hAnsi="Times New Roman" w:cs="Times New Roman"/>
                <w:sz w:val="22"/>
                <w:szCs w:val="22"/>
              </w:rPr>
              <w:t>77 pirkimus)</w:t>
            </w:r>
          </w:p>
        </w:tc>
      </w:tr>
    </w:tbl>
    <w:p w:rsidR="00624BA7" w:rsidRPr="003E2494" w:rsidRDefault="003E2494" w:rsidP="003E2494">
      <w:pPr>
        <w:spacing w:line="0" w:lineRule="atLeast"/>
        <w:jc w:val="both"/>
        <w:rPr>
          <w:rFonts w:ascii="Times New Roman" w:eastAsia="Times New Roman" w:hAnsi="Times New Roman"/>
          <w:i/>
          <w:sz w:val="24"/>
        </w:rPr>
      </w:pPr>
      <w:r w:rsidRPr="003E2494">
        <w:rPr>
          <w:rFonts w:ascii="Times New Roman" w:eastAsia="Times New Roman" w:hAnsi="Times New Roman"/>
          <w:i/>
          <w:sz w:val="24"/>
        </w:rPr>
        <w:t xml:space="preserve">Lentelė Nr. 26. </w:t>
      </w:r>
    </w:p>
    <w:p w:rsidR="00C2186D" w:rsidRPr="0031085D" w:rsidRDefault="00C2186D">
      <w:pPr>
        <w:spacing w:line="0" w:lineRule="atLeast"/>
        <w:ind w:left="3020"/>
        <w:rPr>
          <w:rFonts w:ascii="Times New Roman" w:eastAsia="Times New Roman" w:hAnsi="Times New Roman"/>
          <w:b/>
          <w:sz w:val="24"/>
        </w:rPr>
      </w:pPr>
      <w:r w:rsidRPr="0031085D">
        <w:rPr>
          <w:rFonts w:ascii="Times New Roman" w:eastAsia="Times New Roman" w:hAnsi="Times New Roman"/>
          <w:b/>
          <w:sz w:val="24"/>
        </w:rPr>
        <w:t>XV</w:t>
      </w:r>
      <w:r w:rsidR="008E25C6">
        <w:rPr>
          <w:rFonts w:ascii="Times New Roman" w:eastAsia="Times New Roman" w:hAnsi="Times New Roman"/>
          <w:b/>
          <w:sz w:val="24"/>
        </w:rPr>
        <w:t>I</w:t>
      </w:r>
      <w:r w:rsidRPr="0031085D">
        <w:rPr>
          <w:rFonts w:ascii="Times New Roman" w:eastAsia="Times New Roman" w:hAnsi="Times New Roman"/>
          <w:b/>
          <w:sz w:val="24"/>
        </w:rPr>
        <w:t>. CIVILINĖS BŪKLĖS AKTAI</w:t>
      </w:r>
    </w:p>
    <w:p w:rsidR="00865214" w:rsidRPr="0031085D" w:rsidRDefault="00865214" w:rsidP="003E2494">
      <w:pPr>
        <w:spacing w:before="0" w:after="0" w:line="240" w:lineRule="auto"/>
        <w:ind w:firstLine="851"/>
        <w:jc w:val="both"/>
        <w:rPr>
          <w:rFonts w:ascii="Times New Roman" w:hAnsi="Times New Roman"/>
          <w:sz w:val="24"/>
          <w:szCs w:val="24"/>
        </w:rPr>
      </w:pPr>
      <w:r w:rsidRPr="0031085D">
        <w:rPr>
          <w:rFonts w:ascii="Times New Roman" w:hAnsi="Times New Roman"/>
          <w:sz w:val="24"/>
          <w:szCs w:val="24"/>
        </w:rPr>
        <w:t>Per praėjusius metus įregistruota 519 gimimų, iš jų įtraukta į apskaitą 84 užsienio valstybėje įregistruoti gimimai. Per ataskaitinį laikotarpį įregistruotos 259 santuokos. Iš jų įtraukta į apskaitą 13 santuokų, sudarytų mūsų piliečių užsienio valstybėse, apskaitytos 57 bažnytinės santuokos. Su užsienio valstybių piliečiais įregistruota 15 santuokų. Jaunavedžių pasirinktose vietose įregistruotos 52 santuokos. Per praėjusius metus įregistruotos 2 auksinės vestuvės.</w:t>
      </w:r>
    </w:p>
    <w:p w:rsidR="00865214" w:rsidRPr="00077CD4" w:rsidRDefault="00865214" w:rsidP="003E2494">
      <w:pPr>
        <w:pStyle w:val="prastasiniatinklio"/>
        <w:spacing w:before="0" w:beforeAutospacing="0" w:after="240" w:afterAutospacing="0" w:line="240" w:lineRule="auto"/>
        <w:ind w:firstLine="851"/>
        <w:jc w:val="both"/>
        <w:rPr>
          <w:b/>
          <w:lang w:val="lt-LT"/>
        </w:rPr>
      </w:pPr>
      <w:r w:rsidRPr="00077CD4">
        <w:rPr>
          <w:lang w:val="lt-LT"/>
        </w:rPr>
        <w:t>Per ataskaitinį laikotarpį įregistruotos 108 ištuokos, įtrauktos į apskaitą 4 užsienio valstybėje įregistruotos ištuokos.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992"/>
        <w:gridCol w:w="1035"/>
        <w:gridCol w:w="1233"/>
        <w:gridCol w:w="850"/>
        <w:gridCol w:w="1134"/>
        <w:gridCol w:w="1134"/>
      </w:tblGrid>
      <w:tr w:rsidR="00865214" w:rsidRPr="0031085D" w:rsidTr="00AD6E65">
        <w:trPr>
          <w:trHeight w:val="650"/>
        </w:trPr>
        <w:tc>
          <w:tcPr>
            <w:tcW w:w="2802" w:type="dxa"/>
            <w:vMerge w:val="restart"/>
            <w:tcBorders>
              <w:top w:val="single" w:sz="4" w:space="0" w:color="auto"/>
              <w:left w:val="single" w:sz="4" w:space="0" w:color="auto"/>
              <w:bottom w:val="single" w:sz="4" w:space="0" w:color="auto"/>
              <w:right w:val="single" w:sz="4" w:space="0" w:color="auto"/>
              <w:tl2br w:val="single" w:sz="4" w:space="0" w:color="auto"/>
            </w:tcBorders>
          </w:tcPr>
          <w:p w:rsidR="00865214" w:rsidRPr="003E2494" w:rsidRDefault="00865214" w:rsidP="00865214">
            <w:pPr>
              <w:spacing w:before="0" w:after="0" w:line="240" w:lineRule="auto"/>
              <w:rPr>
                <w:rFonts w:ascii="Times New Roman" w:eastAsia="Times New Roman" w:hAnsi="Times New Roman"/>
              </w:rPr>
            </w:pPr>
          </w:p>
        </w:tc>
        <w:tc>
          <w:tcPr>
            <w:tcW w:w="4110" w:type="dxa"/>
            <w:gridSpan w:val="4"/>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Civilinės būklės akto pavadinimas</w:t>
            </w:r>
          </w:p>
        </w:tc>
        <w:tc>
          <w:tcPr>
            <w:tcW w:w="2268" w:type="dxa"/>
            <w:gridSpan w:val="2"/>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Civilinės būklės aktų įrašų papildymas, pakeitimas, ištaisymas</w:t>
            </w:r>
          </w:p>
        </w:tc>
      </w:tr>
      <w:tr w:rsidR="00865214" w:rsidRPr="0031085D" w:rsidTr="00AD6E65">
        <w:trPr>
          <w:trHeight w:val="877"/>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rPr>
                <w:rFonts w:ascii="Times New Roman" w:eastAsia="Times New Roman" w:hAnsi="Times New Roman"/>
              </w:rPr>
            </w:pPr>
          </w:p>
        </w:tc>
        <w:tc>
          <w:tcPr>
            <w:tcW w:w="99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Gimimas</w:t>
            </w:r>
          </w:p>
        </w:tc>
        <w:tc>
          <w:tcPr>
            <w:tcW w:w="1035"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Santuoka</w:t>
            </w:r>
          </w:p>
        </w:tc>
        <w:tc>
          <w:tcPr>
            <w:tcW w:w="1233"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Santuokos</w:t>
            </w:r>
          </w:p>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nutraukimas</w:t>
            </w:r>
          </w:p>
        </w:tc>
        <w:tc>
          <w:tcPr>
            <w:tcW w:w="850"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Mirtis</w:t>
            </w:r>
          </w:p>
        </w:tc>
        <w:tc>
          <w:tcPr>
            <w:tcW w:w="1134"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Dėl vardo,</w:t>
            </w:r>
          </w:p>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pavardės ar</w:t>
            </w:r>
          </w:p>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tautybės pakeitimo</w:t>
            </w:r>
          </w:p>
        </w:tc>
        <w:tc>
          <w:tcPr>
            <w:tcW w:w="1134"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Dėl kitų</w:t>
            </w:r>
          </w:p>
          <w:p w:rsidR="00865214" w:rsidRPr="003E2494" w:rsidRDefault="00865214" w:rsidP="00865214">
            <w:pPr>
              <w:spacing w:before="0" w:after="0" w:line="240" w:lineRule="auto"/>
              <w:jc w:val="center"/>
              <w:rPr>
                <w:rFonts w:ascii="Times New Roman" w:eastAsia="Times New Roman" w:hAnsi="Times New Roman"/>
                <w:sz w:val="22"/>
                <w:szCs w:val="22"/>
              </w:rPr>
            </w:pPr>
            <w:r w:rsidRPr="003E2494">
              <w:rPr>
                <w:rFonts w:ascii="Times New Roman" w:eastAsia="Times New Roman" w:hAnsi="Times New Roman"/>
              </w:rPr>
              <w:t>priežasčių</w:t>
            </w:r>
          </w:p>
        </w:tc>
      </w:tr>
      <w:tr w:rsidR="00865214" w:rsidRPr="0031085D" w:rsidTr="00AD6E65">
        <w:trPr>
          <w:trHeight w:val="212"/>
        </w:trPr>
        <w:tc>
          <w:tcPr>
            <w:tcW w:w="280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Registravimas</w:t>
            </w:r>
          </w:p>
        </w:tc>
        <w:tc>
          <w:tcPr>
            <w:tcW w:w="99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435</w:t>
            </w:r>
          </w:p>
        </w:tc>
        <w:tc>
          <w:tcPr>
            <w:tcW w:w="1035"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189</w:t>
            </w:r>
          </w:p>
        </w:tc>
        <w:tc>
          <w:tcPr>
            <w:tcW w:w="1233"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104</w:t>
            </w:r>
          </w:p>
        </w:tc>
        <w:tc>
          <w:tcPr>
            <w:tcW w:w="850"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513</w:t>
            </w:r>
          </w:p>
        </w:tc>
        <w:tc>
          <w:tcPr>
            <w:tcW w:w="1134"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43</w:t>
            </w:r>
          </w:p>
        </w:tc>
        <w:tc>
          <w:tcPr>
            <w:tcW w:w="1134"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139</w:t>
            </w:r>
          </w:p>
        </w:tc>
      </w:tr>
      <w:tr w:rsidR="00865214" w:rsidRPr="0031085D" w:rsidTr="00AD6E65">
        <w:trPr>
          <w:trHeight w:val="636"/>
        </w:trPr>
        <w:tc>
          <w:tcPr>
            <w:tcW w:w="280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Užsienio valstybėje</w:t>
            </w:r>
          </w:p>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sudarytų aktų</w:t>
            </w:r>
          </w:p>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įtraukimas į apskaitą</w:t>
            </w:r>
          </w:p>
        </w:tc>
        <w:tc>
          <w:tcPr>
            <w:tcW w:w="992"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84</w:t>
            </w:r>
          </w:p>
        </w:tc>
        <w:tc>
          <w:tcPr>
            <w:tcW w:w="1035"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13</w:t>
            </w:r>
          </w:p>
        </w:tc>
        <w:tc>
          <w:tcPr>
            <w:tcW w:w="1233"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sz w:val="22"/>
                <w:szCs w:val="22"/>
              </w:rPr>
            </w:pPr>
            <w:r w:rsidRPr="003E2494">
              <w:rPr>
                <w:rFonts w:ascii="Times New Roman" w:eastAsia="Times New Roman" w:hAnsi="Times New Roman"/>
                <w:sz w:val="22"/>
                <w:szCs w:val="22"/>
              </w:rPr>
              <w:t>-</w:t>
            </w:r>
          </w:p>
        </w:tc>
      </w:tr>
      <w:tr w:rsidR="00865214" w:rsidRPr="0031085D" w:rsidTr="00AD6E65">
        <w:trPr>
          <w:trHeight w:val="1089"/>
        </w:trPr>
        <w:tc>
          <w:tcPr>
            <w:tcW w:w="280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Bažnyčios</w:t>
            </w:r>
          </w:p>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(konfesijų) nustatyta</w:t>
            </w:r>
          </w:p>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tvarka sudarytų</w:t>
            </w:r>
          </w:p>
          <w:p w:rsidR="00865214" w:rsidRPr="003E2494" w:rsidRDefault="00865214" w:rsidP="00865214">
            <w:pPr>
              <w:spacing w:before="0" w:after="0" w:line="240" w:lineRule="auto"/>
              <w:rPr>
                <w:rFonts w:ascii="Times New Roman" w:eastAsia="Times New Roman" w:hAnsi="Times New Roman"/>
              </w:rPr>
            </w:pPr>
            <w:r w:rsidRPr="003E2494">
              <w:rPr>
                <w:rFonts w:ascii="Times New Roman" w:eastAsia="Times New Roman" w:hAnsi="Times New Roman"/>
              </w:rPr>
              <w:t>santuokų įtraukimas į apskaitą</w:t>
            </w:r>
          </w:p>
        </w:tc>
        <w:tc>
          <w:tcPr>
            <w:tcW w:w="992"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w:t>
            </w:r>
          </w:p>
        </w:tc>
        <w:tc>
          <w:tcPr>
            <w:tcW w:w="1035"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57</w:t>
            </w:r>
          </w:p>
        </w:tc>
        <w:tc>
          <w:tcPr>
            <w:tcW w:w="1233"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214" w:rsidRPr="003E2494" w:rsidRDefault="00865214" w:rsidP="00865214">
            <w:pPr>
              <w:spacing w:before="0" w:after="0" w:line="240" w:lineRule="auto"/>
              <w:jc w:val="center"/>
              <w:rPr>
                <w:rFonts w:ascii="Times New Roman" w:eastAsia="Times New Roman" w:hAnsi="Times New Roman"/>
                <w:sz w:val="22"/>
                <w:szCs w:val="22"/>
              </w:rPr>
            </w:pPr>
            <w:r w:rsidRPr="003E2494">
              <w:rPr>
                <w:rFonts w:ascii="Times New Roman" w:eastAsia="Times New Roman" w:hAnsi="Times New Roman"/>
                <w:sz w:val="22"/>
                <w:szCs w:val="22"/>
              </w:rPr>
              <w:t>-</w:t>
            </w:r>
          </w:p>
        </w:tc>
      </w:tr>
      <w:tr w:rsidR="00865214" w:rsidRPr="0031085D" w:rsidTr="00AD6E65">
        <w:trPr>
          <w:trHeight w:val="198"/>
        </w:trPr>
        <w:tc>
          <w:tcPr>
            <w:tcW w:w="280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rPr>
                <w:rFonts w:ascii="Times New Roman" w:eastAsia="Times New Roman" w:hAnsi="Times New Roman"/>
                <w:b/>
              </w:rPr>
            </w:pPr>
            <w:r w:rsidRPr="003E2494">
              <w:rPr>
                <w:rFonts w:ascii="Times New Roman" w:eastAsia="Times New Roman" w:hAnsi="Times New Roman"/>
                <w:b/>
              </w:rPr>
              <w:t>Iš viso:</w:t>
            </w:r>
          </w:p>
        </w:tc>
        <w:tc>
          <w:tcPr>
            <w:tcW w:w="992"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519</w:t>
            </w:r>
          </w:p>
        </w:tc>
        <w:tc>
          <w:tcPr>
            <w:tcW w:w="1035"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259</w:t>
            </w:r>
          </w:p>
        </w:tc>
        <w:tc>
          <w:tcPr>
            <w:tcW w:w="1233"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108</w:t>
            </w:r>
          </w:p>
        </w:tc>
        <w:tc>
          <w:tcPr>
            <w:tcW w:w="850" w:type="dxa"/>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524</w:t>
            </w:r>
          </w:p>
        </w:tc>
        <w:tc>
          <w:tcPr>
            <w:tcW w:w="2268" w:type="dxa"/>
            <w:gridSpan w:val="2"/>
            <w:tcBorders>
              <w:top w:val="single" w:sz="4" w:space="0" w:color="auto"/>
              <w:left w:val="single" w:sz="4" w:space="0" w:color="auto"/>
              <w:bottom w:val="single" w:sz="4" w:space="0" w:color="auto"/>
              <w:right w:val="single" w:sz="4" w:space="0" w:color="auto"/>
            </w:tcBorders>
            <w:hideMark/>
          </w:tcPr>
          <w:p w:rsidR="00865214" w:rsidRPr="003E2494" w:rsidRDefault="00865214" w:rsidP="00865214">
            <w:pPr>
              <w:spacing w:before="0" w:after="0" w:line="240" w:lineRule="auto"/>
              <w:jc w:val="center"/>
              <w:rPr>
                <w:rFonts w:ascii="Times New Roman" w:eastAsia="Times New Roman" w:hAnsi="Times New Roman"/>
              </w:rPr>
            </w:pPr>
            <w:r w:rsidRPr="003E2494">
              <w:rPr>
                <w:rFonts w:ascii="Times New Roman" w:eastAsia="Times New Roman" w:hAnsi="Times New Roman"/>
              </w:rPr>
              <w:t>182</w:t>
            </w:r>
          </w:p>
        </w:tc>
      </w:tr>
    </w:tbl>
    <w:p w:rsidR="00865214" w:rsidRPr="003E2494" w:rsidRDefault="003E2494" w:rsidP="003E2494">
      <w:pPr>
        <w:spacing w:before="0" w:line="240" w:lineRule="auto"/>
        <w:rPr>
          <w:rFonts w:ascii="Times New Roman" w:eastAsia="Times New Roman" w:hAnsi="Times New Roman"/>
          <w:i/>
          <w:sz w:val="24"/>
          <w:szCs w:val="24"/>
        </w:rPr>
      </w:pPr>
      <w:r w:rsidRPr="003E2494">
        <w:rPr>
          <w:rFonts w:ascii="Times New Roman" w:eastAsia="Times New Roman" w:hAnsi="Times New Roman"/>
          <w:i/>
          <w:sz w:val="24"/>
          <w:szCs w:val="24"/>
        </w:rPr>
        <w:t>Lentelė Nr. 27. Informacija apie civilinės būklės aktų  įrašų registravimą 2018 m.</w:t>
      </w:r>
    </w:p>
    <w:p w:rsidR="00451A3F" w:rsidRPr="00077CD4" w:rsidRDefault="00865214" w:rsidP="00AD6E65">
      <w:pPr>
        <w:pStyle w:val="prastasiniatinklio"/>
        <w:spacing w:before="0" w:beforeAutospacing="0" w:after="240" w:afterAutospacing="0" w:line="240" w:lineRule="auto"/>
        <w:ind w:firstLine="851"/>
        <w:jc w:val="both"/>
        <w:rPr>
          <w:color w:val="000000"/>
          <w:lang w:val="lt-LT"/>
        </w:rPr>
      </w:pPr>
      <w:r w:rsidRPr="00077CD4">
        <w:rPr>
          <w:lang w:val="lt-LT"/>
        </w:rPr>
        <w:t>Per ataskaitinį laikotarpį skyriuje įregistruotos 524 mirtys, įtraukta į apskaitą 11 užsienio valstybėje įregistruotų LR piliečių mirčių.</w:t>
      </w:r>
      <w:r w:rsidR="003E2494">
        <w:rPr>
          <w:lang w:val="lt-LT"/>
        </w:rPr>
        <w:t xml:space="preserve"> </w:t>
      </w:r>
      <w:r w:rsidRPr="00077CD4">
        <w:rPr>
          <w:lang w:val="lt-LT"/>
        </w:rPr>
        <w:t>Išduota 950 civilinės</w:t>
      </w:r>
      <w:r w:rsidRPr="00077CD4">
        <w:rPr>
          <w:color w:val="000000"/>
          <w:lang w:val="lt-LT"/>
        </w:rPr>
        <w:t xml:space="preserve"> būklės aktų įrašų kopijų, nuorašų, išrašų.</w:t>
      </w:r>
    </w:p>
    <w:p w:rsidR="00865214" w:rsidRPr="00077CD4" w:rsidRDefault="00865214" w:rsidP="00865214">
      <w:pPr>
        <w:pStyle w:val="prastasiniatinklio"/>
        <w:spacing w:before="0" w:beforeAutospacing="0" w:after="0" w:afterAutospacing="0" w:line="360" w:lineRule="auto"/>
        <w:jc w:val="both"/>
        <w:rPr>
          <w:lang w:val="lt-LT"/>
        </w:rPr>
      </w:pPr>
    </w:p>
    <w:p w:rsidR="00865214" w:rsidRPr="00077CD4" w:rsidRDefault="00865214" w:rsidP="00865214">
      <w:pPr>
        <w:pStyle w:val="prastasiniatinklio"/>
        <w:spacing w:before="0" w:beforeAutospacing="0" w:after="0" w:afterAutospacing="0" w:line="240" w:lineRule="auto"/>
        <w:jc w:val="both"/>
        <w:rPr>
          <w:lang w:val="lt-LT"/>
        </w:rPr>
      </w:pPr>
    </w:p>
    <w:p w:rsidR="003E2494" w:rsidRDefault="003E2494" w:rsidP="00865214">
      <w:pPr>
        <w:spacing w:before="0" w:after="0" w:line="240" w:lineRule="auto"/>
        <w:ind w:firstLine="720"/>
        <w:jc w:val="both"/>
        <w:rPr>
          <w:rFonts w:ascii="Times New Roman" w:hAnsi="Times New Roman"/>
          <w:sz w:val="24"/>
          <w:szCs w:val="24"/>
        </w:rPr>
      </w:pPr>
    </w:p>
    <w:p w:rsidR="003E2494" w:rsidRDefault="003E2494" w:rsidP="00865214">
      <w:pPr>
        <w:spacing w:before="0" w:after="0" w:line="240" w:lineRule="auto"/>
        <w:ind w:firstLine="720"/>
        <w:jc w:val="both"/>
        <w:rPr>
          <w:rFonts w:ascii="Times New Roman" w:hAnsi="Times New Roman"/>
          <w:sz w:val="24"/>
          <w:szCs w:val="24"/>
        </w:rPr>
      </w:pPr>
    </w:p>
    <w:p w:rsidR="003E2494" w:rsidRDefault="003E2494" w:rsidP="00865214">
      <w:pPr>
        <w:spacing w:before="0" w:after="0" w:line="240" w:lineRule="auto"/>
        <w:ind w:firstLine="720"/>
        <w:jc w:val="both"/>
        <w:rPr>
          <w:rFonts w:ascii="Times New Roman" w:hAnsi="Times New Roman"/>
          <w:sz w:val="24"/>
          <w:szCs w:val="24"/>
        </w:rPr>
      </w:pPr>
    </w:p>
    <w:p w:rsidR="003E2494" w:rsidRDefault="00AD6E65" w:rsidP="00865214">
      <w:pPr>
        <w:spacing w:before="0" w:after="0" w:line="240" w:lineRule="auto"/>
        <w:ind w:firstLine="720"/>
        <w:jc w:val="both"/>
        <w:rPr>
          <w:rFonts w:ascii="Times New Roman" w:hAnsi="Times New Roman"/>
          <w:sz w:val="24"/>
          <w:szCs w:val="24"/>
        </w:rPr>
      </w:pPr>
      <w:r w:rsidRPr="0031085D">
        <w:rPr>
          <w:noProof/>
        </w:rPr>
        <w:lastRenderedPageBreak/>
        <w:drawing>
          <wp:anchor distT="0" distB="0" distL="114300" distR="114300" simplePos="0" relativeHeight="251657728" behindDoc="1" locked="0" layoutInCell="1" allowOverlap="1" wp14:anchorId="016F4C10" wp14:editId="25C5C5A0">
            <wp:simplePos x="0" y="0"/>
            <wp:positionH relativeFrom="column">
              <wp:posOffset>-3810</wp:posOffset>
            </wp:positionH>
            <wp:positionV relativeFrom="paragraph">
              <wp:posOffset>-358140</wp:posOffset>
            </wp:positionV>
            <wp:extent cx="4543425" cy="2219325"/>
            <wp:effectExtent l="0" t="0" r="9525" b="9525"/>
            <wp:wrapNone/>
            <wp:docPr id="17" name="Paveikslėlis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342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494" w:rsidRDefault="003E2494" w:rsidP="00865214">
      <w:pPr>
        <w:spacing w:before="0" w:after="0" w:line="240" w:lineRule="auto"/>
        <w:ind w:firstLine="720"/>
        <w:jc w:val="both"/>
        <w:rPr>
          <w:rFonts w:ascii="Times New Roman" w:hAnsi="Times New Roman"/>
          <w:sz w:val="24"/>
          <w:szCs w:val="24"/>
        </w:rPr>
      </w:pPr>
    </w:p>
    <w:p w:rsidR="003E2494" w:rsidRDefault="003E2494" w:rsidP="00865214">
      <w:pPr>
        <w:spacing w:before="0" w:after="0" w:line="240" w:lineRule="auto"/>
        <w:ind w:firstLine="720"/>
        <w:jc w:val="both"/>
        <w:rPr>
          <w:rFonts w:ascii="Times New Roman" w:hAnsi="Times New Roman"/>
          <w:sz w:val="24"/>
          <w:szCs w:val="24"/>
        </w:rPr>
      </w:pPr>
    </w:p>
    <w:p w:rsidR="003E2494" w:rsidRDefault="003E2494" w:rsidP="00865214">
      <w:pPr>
        <w:spacing w:before="0" w:after="0" w:line="240" w:lineRule="auto"/>
        <w:ind w:firstLine="720"/>
        <w:jc w:val="both"/>
        <w:rPr>
          <w:rFonts w:ascii="Times New Roman" w:hAnsi="Times New Roman"/>
          <w:sz w:val="24"/>
          <w:szCs w:val="24"/>
        </w:rPr>
      </w:pPr>
    </w:p>
    <w:p w:rsidR="003E2494" w:rsidRDefault="003E2494" w:rsidP="00865214">
      <w:pPr>
        <w:spacing w:before="0" w:after="0" w:line="240" w:lineRule="auto"/>
        <w:ind w:firstLine="720"/>
        <w:jc w:val="both"/>
        <w:rPr>
          <w:rFonts w:ascii="Times New Roman" w:hAnsi="Times New Roman"/>
          <w:i/>
          <w:sz w:val="24"/>
          <w:szCs w:val="24"/>
        </w:rPr>
      </w:pPr>
    </w:p>
    <w:p w:rsidR="003E2494" w:rsidRDefault="003E2494" w:rsidP="00865214">
      <w:pPr>
        <w:spacing w:before="0" w:after="0" w:line="240" w:lineRule="auto"/>
        <w:ind w:firstLine="720"/>
        <w:jc w:val="both"/>
        <w:rPr>
          <w:rFonts w:ascii="Times New Roman" w:hAnsi="Times New Roman"/>
          <w:i/>
          <w:sz w:val="24"/>
          <w:szCs w:val="24"/>
        </w:rPr>
      </w:pPr>
    </w:p>
    <w:p w:rsidR="00AD6E65" w:rsidRDefault="00AD6E65" w:rsidP="003E2494">
      <w:pPr>
        <w:spacing w:before="0" w:after="0" w:line="240" w:lineRule="auto"/>
        <w:jc w:val="both"/>
        <w:rPr>
          <w:rFonts w:ascii="Times New Roman" w:hAnsi="Times New Roman"/>
          <w:i/>
          <w:sz w:val="24"/>
          <w:szCs w:val="24"/>
        </w:rPr>
      </w:pPr>
    </w:p>
    <w:p w:rsidR="00AD6E65" w:rsidRDefault="00AD6E65" w:rsidP="003E2494">
      <w:pPr>
        <w:spacing w:before="0" w:after="0" w:line="240" w:lineRule="auto"/>
        <w:jc w:val="both"/>
        <w:rPr>
          <w:rFonts w:ascii="Times New Roman" w:hAnsi="Times New Roman"/>
          <w:i/>
          <w:sz w:val="24"/>
          <w:szCs w:val="24"/>
        </w:rPr>
      </w:pPr>
    </w:p>
    <w:p w:rsidR="00AD6E65" w:rsidRDefault="00AD6E65" w:rsidP="003E2494">
      <w:pPr>
        <w:spacing w:before="0" w:after="0" w:line="240" w:lineRule="auto"/>
        <w:jc w:val="both"/>
        <w:rPr>
          <w:rFonts w:ascii="Times New Roman" w:hAnsi="Times New Roman"/>
          <w:i/>
          <w:sz w:val="24"/>
          <w:szCs w:val="24"/>
        </w:rPr>
      </w:pPr>
    </w:p>
    <w:p w:rsidR="00AD6E65" w:rsidRDefault="00AD6E65" w:rsidP="003E2494">
      <w:pPr>
        <w:spacing w:before="0" w:after="0" w:line="240" w:lineRule="auto"/>
        <w:jc w:val="both"/>
        <w:rPr>
          <w:rFonts w:ascii="Times New Roman" w:hAnsi="Times New Roman"/>
          <w:i/>
          <w:sz w:val="24"/>
          <w:szCs w:val="24"/>
        </w:rPr>
      </w:pPr>
    </w:p>
    <w:p w:rsidR="00AD6E65" w:rsidRDefault="00AD6E65" w:rsidP="003E2494">
      <w:pPr>
        <w:spacing w:before="0" w:after="0" w:line="240" w:lineRule="auto"/>
        <w:jc w:val="both"/>
        <w:rPr>
          <w:rFonts w:ascii="Times New Roman" w:hAnsi="Times New Roman"/>
          <w:i/>
          <w:sz w:val="24"/>
          <w:szCs w:val="24"/>
        </w:rPr>
      </w:pPr>
    </w:p>
    <w:p w:rsidR="003E2494" w:rsidRPr="003E2494" w:rsidRDefault="003E2494" w:rsidP="00AD6E65">
      <w:pPr>
        <w:spacing w:before="0" w:line="240" w:lineRule="auto"/>
        <w:jc w:val="both"/>
        <w:rPr>
          <w:rFonts w:ascii="Times New Roman" w:hAnsi="Times New Roman"/>
          <w:i/>
          <w:sz w:val="24"/>
          <w:szCs w:val="24"/>
        </w:rPr>
      </w:pPr>
      <w:r w:rsidRPr="003E2494">
        <w:rPr>
          <w:rFonts w:ascii="Times New Roman" w:hAnsi="Times New Roman"/>
          <w:i/>
          <w:sz w:val="24"/>
          <w:szCs w:val="24"/>
        </w:rPr>
        <w:t xml:space="preserve">Diagrama Nr. 18. </w:t>
      </w:r>
    </w:p>
    <w:p w:rsidR="00A81413" w:rsidRPr="00077CD4" w:rsidRDefault="00865214" w:rsidP="00BC1B63">
      <w:pPr>
        <w:spacing w:before="0" w:line="240" w:lineRule="auto"/>
        <w:ind w:firstLine="851"/>
        <w:jc w:val="both"/>
        <w:rPr>
          <w:color w:val="000000"/>
        </w:rPr>
      </w:pPr>
      <w:r w:rsidRPr="00077CD4">
        <w:rPr>
          <w:rFonts w:ascii="Times New Roman" w:hAnsi="Times New Roman"/>
          <w:sz w:val="24"/>
          <w:szCs w:val="24"/>
        </w:rPr>
        <w:t xml:space="preserve">Skyrius dirba su metrikacijos paslaugų informacine sistema MEPIS, kurios dėka gyventojai turi galimybę internetu užsisakyti </w:t>
      </w:r>
      <w:r w:rsidRPr="00077CD4">
        <w:rPr>
          <w:rFonts w:ascii="Times New Roman" w:hAnsi="Times New Roman"/>
          <w:sz w:val="24"/>
          <w:szCs w:val="24"/>
          <w:shd w:val="clear" w:color="auto" w:fill="FFFFFF"/>
        </w:rPr>
        <w:t>civilinės būklės įrašų kopijas, nuorašus, išrašus</w:t>
      </w:r>
      <w:r w:rsidRPr="00077CD4">
        <w:rPr>
          <w:rFonts w:ascii="Times New Roman" w:hAnsi="Times New Roman"/>
          <w:sz w:val="24"/>
          <w:szCs w:val="24"/>
        </w:rPr>
        <w:t>, užpildyti prašymus civilinės būklės aktų įrašų registravimui, apmokėti už paslaugas elektroniniu būdu.</w:t>
      </w:r>
      <w:r w:rsidR="00BC1B63">
        <w:rPr>
          <w:rFonts w:ascii="Times New Roman" w:hAnsi="Times New Roman"/>
          <w:sz w:val="24"/>
          <w:szCs w:val="24"/>
        </w:rPr>
        <w:t xml:space="preserve"> </w:t>
      </w:r>
      <w:r w:rsidRPr="00077CD4">
        <w:rPr>
          <w:rFonts w:ascii="Times New Roman" w:hAnsi="Times New Roman"/>
          <w:sz w:val="24"/>
          <w:szCs w:val="24"/>
        </w:rPr>
        <w:t>2018 metais skyrius gavo 245 piliečių prašymus, pateiktus per elektroninės valdžios vartus. Prašymai, pateikti per informacinę sistemą, įvykdomi labai greitai, dažniausiai per 1 darbo dieną.</w:t>
      </w:r>
      <w:r w:rsidRPr="00BC1B63">
        <w:rPr>
          <w:rFonts w:ascii="Times New Roman" w:hAnsi="Times New Roman"/>
          <w:sz w:val="24"/>
          <w:szCs w:val="24"/>
        </w:rPr>
        <w:t xml:space="preserve"> Per 2018 metus surinkta 11 845, 79 </w:t>
      </w:r>
      <w:r w:rsidR="0081390C">
        <w:rPr>
          <w:rFonts w:ascii="Times New Roman" w:hAnsi="Times New Roman"/>
          <w:sz w:val="24"/>
          <w:szCs w:val="24"/>
        </w:rPr>
        <w:t>e</w:t>
      </w:r>
      <w:r w:rsidRPr="00BC1B63">
        <w:rPr>
          <w:rFonts w:ascii="Times New Roman" w:hAnsi="Times New Roman"/>
          <w:sz w:val="24"/>
          <w:szCs w:val="24"/>
        </w:rPr>
        <w:t>ur</w:t>
      </w:r>
      <w:r w:rsidR="0081390C">
        <w:rPr>
          <w:rFonts w:ascii="Times New Roman" w:hAnsi="Times New Roman"/>
          <w:sz w:val="24"/>
          <w:szCs w:val="24"/>
        </w:rPr>
        <w:t>ų</w:t>
      </w:r>
      <w:r w:rsidRPr="00BC1B63">
        <w:rPr>
          <w:rFonts w:ascii="Times New Roman" w:hAnsi="Times New Roman"/>
          <w:sz w:val="24"/>
          <w:szCs w:val="24"/>
        </w:rPr>
        <w:t xml:space="preserve"> valstybės rinkliavos</w:t>
      </w:r>
      <w:r w:rsidR="00C97FAA" w:rsidRPr="00BC1B63">
        <w:rPr>
          <w:rFonts w:ascii="Times New Roman" w:hAnsi="Times New Roman"/>
          <w:sz w:val="24"/>
          <w:szCs w:val="24"/>
        </w:rPr>
        <w:t xml:space="preserve">  už civilinės būklės aktų registravimą</w:t>
      </w:r>
      <w:r w:rsidRPr="00BC1B63">
        <w:rPr>
          <w:rFonts w:ascii="Times New Roman" w:hAnsi="Times New Roman"/>
          <w:sz w:val="24"/>
          <w:szCs w:val="24"/>
        </w:rPr>
        <w:t>.</w:t>
      </w:r>
      <w:r w:rsidRPr="00077CD4">
        <w:rPr>
          <w:color w:val="000000"/>
        </w:rPr>
        <w:t xml:space="preserve"> </w:t>
      </w:r>
    </w:p>
    <w:p w:rsidR="00B9373D" w:rsidRPr="00517964" w:rsidRDefault="00C2186D" w:rsidP="00BC1B63">
      <w:pPr>
        <w:spacing w:before="0" w:line="240" w:lineRule="auto"/>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w:t>
      </w:r>
      <w:r w:rsidR="008E25C6">
        <w:rPr>
          <w:rFonts w:ascii="Times New Roman" w:eastAsia="Times New Roman" w:hAnsi="Times New Roman" w:cs="Times New Roman"/>
          <w:b/>
          <w:sz w:val="24"/>
          <w:szCs w:val="24"/>
        </w:rPr>
        <w:t>I</w:t>
      </w:r>
      <w:r w:rsidRPr="0031085D">
        <w:rPr>
          <w:rFonts w:ascii="Times New Roman" w:eastAsia="Times New Roman" w:hAnsi="Times New Roman" w:cs="Times New Roman"/>
          <w:b/>
          <w:sz w:val="24"/>
          <w:szCs w:val="24"/>
        </w:rPr>
        <w:t>I. JURIDINIS DARBAS</w:t>
      </w:r>
    </w:p>
    <w:p w:rsidR="00B11DC9" w:rsidRPr="0031085D" w:rsidRDefault="00B11DC9"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b/>
          <w:bCs/>
          <w:sz w:val="24"/>
          <w:szCs w:val="24"/>
        </w:rPr>
        <w:t>Atstovavimas teismuose</w:t>
      </w:r>
      <w:r w:rsidR="00BC1B63">
        <w:rPr>
          <w:rFonts w:ascii="Times New Roman" w:hAnsi="Times New Roman" w:cs="Times New Roman"/>
          <w:b/>
          <w:bCs/>
          <w:sz w:val="24"/>
          <w:szCs w:val="24"/>
        </w:rPr>
        <w:t xml:space="preserve">. </w:t>
      </w:r>
      <w:r w:rsidRPr="0031085D">
        <w:rPr>
          <w:rFonts w:ascii="Times New Roman" w:hAnsi="Times New Roman" w:cs="Times New Roman"/>
          <w:sz w:val="24"/>
          <w:szCs w:val="24"/>
        </w:rPr>
        <w:t>Per 2018 metus Juridinis skyrius savivaldyb</w:t>
      </w:r>
      <w:r w:rsidR="00C97FAA">
        <w:rPr>
          <w:rFonts w:ascii="Times New Roman" w:hAnsi="Times New Roman" w:cs="Times New Roman"/>
          <w:sz w:val="24"/>
          <w:szCs w:val="24"/>
        </w:rPr>
        <w:t>ei</w:t>
      </w:r>
      <w:r w:rsidRPr="0031085D">
        <w:rPr>
          <w:rFonts w:ascii="Times New Roman" w:hAnsi="Times New Roman" w:cs="Times New Roman"/>
          <w:sz w:val="24"/>
          <w:szCs w:val="24"/>
        </w:rPr>
        <w:t xml:space="preserve"> atstovavo teismuose – 44 civilinėse bylose bei 30 administracinių bylų, iš jų 31 civilinių bylų ir 17 administracinių bylų nebaigtas nagrinėjimas arba sprendimai (nutartys) apskųsti aukštesnės instancijos teismams, arba teismo sprendimai (nutartys) neįsiteisėję.</w:t>
      </w:r>
      <w:r w:rsidR="00BC1B63">
        <w:rPr>
          <w:rFonts w:ascii="Times New Roman" w:hAnsi="Times New Roman" w:cs="Times New Roman"/>
          <w:sz w:val="24"/>
          <w:szCs w:val="24"/>
        </w:rPr>
        <w:t xml:space="preserve"> </w:t>
      </w:r>
      <w:r w:rsidRPr="0031085D">
        <w:rPr>
          <w:rFonts w:ascii="Times New Roman" w:hAnsi="Times New Roman" w:cs="Times New Roman"/>
          <w:sz w:val="24"/>
          <w:szCs w:val="24"/>
        </w:rPr>
        <w:t>Bylose, kuriose Klaipėdos rajono savivaldybė buvo atsakovais arba ieškovais, teismų priimti sprendimai (nutartys):</w:t>
      </w:r>
      <w:r w:rsidR="00BC1B63">
        <w:rPr>
          <w:rFonts w:ascii="Times New Roman" w:hAnsi="Times New Roman" w:cs="Times New Roman"/>
          <w:sz w:val="24"/>
          <w:szCs w:val="24"/>
        </w:rPr>
        <w:t xml:space="preserve"> 16 teigiamų sprendimų (nutarčių), 3 neigiami sprendimai (nutartys). </w:t>
      </w:r>
      <w:r w:rsidRPr="0031085D">
        <w:rPr>
          <w:rFonts w:ascii="Times New Roman" w:hAnsi="Times New Roman" w:cs="Times New Roman"/>
          <w:sz w:val="24"/>
          <w:szCs w:val="24"/>
        </w:rPr>
        <w:t>Iš viso buvo paskirti 178 teismo posėdžiai.</w:t>
      </w:r>
    </w:p>
    <w:p w:rsidR="00B11DC9" w:rsidRPr="0031085D" w:rsidRDefault="00EC583D" w:rsidP="00BC1B63">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B11DC9" w:rsidRPr="0031085D">
        <w:rPr>
          <w:rFonts w:ascii="Times New Roman" w:hAnsi="Times New Roman" w:cs="Times New Roman"/>
          <w:sz w:val="24"/>
          <w:szCs w:val="24"/>
        </w:rPr>
        <w:t xml:space="preserve">urašyti ir teismams pateikti 49 prašymai išduoti teismo įsakymus, kurie buvo patenkinti ir Klaipėdos rajono savivaldybei buvo priteista valstybinės žemės nuomos mokesčio už 10 724,14 </w:t>
      </w:r>
      <w:r w:rsidR="00A51DD9">
        <w:rPr>
          <w:rFonts w:ascii="Times New Roman" w:hAnsi="Times New Roman" w:cs="Times New Roman"/>
          <w:sz w:val="24"/>
          <w:szCs w:val="24"/>
        </w:rPr>
        <w:t>e</w:t>
      </w:r>
      <w:r w:rsidR="00B11DC9" w:rsidRPr="0031085D">
        <w:rPr>
          <w:rFonts w:ascii="Times New Roman" w:hAnsi="Times New Roman" w:cs="Times New Roman"/>
          <w:sz w:val="24"/>
          <w:szCs w:val="24"/>
        </w:rPr>
        <w:t>ur</w:t>
      </w:r>
      <w:r w:rsidR="00A51DD9">
        <w:rPr>
          <w:rFonts w:ascii="Times New Roman" w:hAnsi="Times New Roman" w:cs="Times New Roman"/>
          <w:sz w:val="24"/>
          <w:szCs w:val="24"/>
        </w:rPr>
        <w:t>ų</w:t>
      </w:r>
      <w:r w:rsidR="00B11DC9" w:rsidRPr="0031085D">
        <w:rPr>
          <w:rFonts w:ascii="Times New Roman" w:hAnsi="Times New Roman" w:cs="Times New Roman"/>
          <w:sz w:val="24"/>
          <w:szCs w:val="24"/>
        </w:rPr>
        <w:t>. Surašyti 2 apeliaciniai skundai dėl teismų priimtų sprendimų, kurių vienas buvo patenkintas, kitas neišnagrinėtas.</w:t>
      </w:r>
    </w:p>
    <w:p w:rsidR="00B11DC9" w:rsidRPr="0031085D" w:rsidRDefault="00B11DC9" w:rsidP="00BC1B63">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Savivaldybės tarybos sprendimų, mero potvarkių, administracijos direktoriaus įsakymų, sutarčių projektų vizavimas, raštų bei teismo procesinių dokumentų rengimas</w:t>
      </w:r>
      <w:r w:rsidR="00BC1B63">
        <w:rPr>
          <w:rFonts w:ascii="Times New Roman" w:hAnsi="Times New Roman" w:cs="Times New Roman"/>
          <w:b/>
          <w:sz w:val="24"/>
          <w:szCs w:val="24"/>
        </w:rPr>
        <w:t xml:space="preserve">. </w:t>
      </w:r>
      <w:r w:rsidRPr="0031085D">
        <w:rPr>
          <w:rFonts w:ascii="Times New Roman" w:hAnsi="Times New Roman" w:cs="Times New Roman"/>
          <w:b/>
          <w:sz w:val="24"/>
          <w:szCs w:val="24"/>
        </w:rPr>
        <w:t xml:space="preserve">            </w:t>
      </w:r>
      <w:r w:rsidRPr="0031085D">
        <w:rPr>
          <w:rFonts w:ascii="Times New Roman" w:hAnsi="Times New Roman" w:cs="Times New Roman"/>
          <w:sz w:val="24"/>
          <w:szCs w:val="24"/>
        </w:rPr>
        <w:t>Per 2018 metus Juridinis skyrius vizavo</w:t>
      </w:r>
      <w:r w:rsidR="00BC1B63">
        <w:rPr>
          <w:rFonts w:ascii="Times New Roman" w:hAnsi="Times New Roman" w:cs="Times New Roman"/>
          <w:sz w:val="24"/>
          <w:szCs w:val="24"/>
        </w:rPr>
        <w:t xml:space="preserve">: 555 </w:t>
      </w:r>
      <w:r w:rsidRPr="0031085D">
        <w:rPr>
          <w:rFonts w:ascii="Times New Roman" w:hAnsi="Times New Roman" w:cs="Times New Roman"/>
          <w:sz w:val="24"/>
          <w:szCs w:val="24"/>
        </w:rPr>
        <w:t>Savivaldybės tarybos sprendimų projekt</w:t>
      </w:r>
      <w:r w:rsidR="00BC1B63">
        <w:rPr>
          <w:rFonts w:ascii="Times New Roman" w:hAnsi="Times New Roman" w:cs="Times New Roman"/>
          <w:sz w:val="24"/>
          <w:szCs w:val="24"/>
        </w:rPr>
        <w:t xml:space="preserve">us, </w:t>
      </w:r>
      <w:r w:rsidR="00BC1B63" w:rsidRPr="0031085D">
        <w:rPr>
          <w:rFonts w:ascii="Times New Roman" w:hAnsi="Times New Roman" w:cs="Times New Roman"/>
          <w:sz w:val="24"/>
          <w:szCs w:val="24"/>
        </w:rPr>
        <w:t>4235 (veiklos – 2827, personalo – 659, atostogų – 660, komandiruočių – 89 klausimais)</w:t>
      </w:r>
      <w:r w:rsidR="00BC1B63">
        <w:rPr>
          <w:rFonts w:ascii="Times New Roman" w:hAnsi="Times New Roman" w:cs="Times New Roman"/>
          <w:sz w:val="24"/>
          <w:szCs w:val="24"/>
        </w:rPr>
        <w:t xml:space="preserve"> </w:t>
      </w:r>
      <w:r w:rsidRPr="0031085D">
        <w:rPr>
          <w:rFonts w:ascii="Times New Roman" w:hAnsi="Times New Roman" w:cs="Times New Roman"/>
          <w:sz w:val="24"/>
          <w:szCs w:val="24"/>
        </w:rPr>
        <w:t xml:space="preserve">           Administracijos direktori</w:t>
      </w:r>
      <w:r w:rsidR="00B9373D" w:rsidRPr="0031085D">
        <w:rPr>
          <w:rFonts w:ascii="Times New Roman" w:hAnsi="Times New Roman" w:cs="Times New Roman"/>
          <w:sz w:val="24"/>
          <w:szCs w:val="24"/>
        </w:rPr>
        <w:t>aus įsakymų projekt</w:t>
      </w:r>
      <w:r w:rsidR="00BC1B63">
        <w:rPr>
          <w:rFonts w:ascii="Times New Roman" w:hAnsi="Times New Roman" w:cs="Times New Roman"/>
          <w:sz w:val="24"/>
          <w:szCs w:val="24"/>
        </w:rPr>
        <w:t xml:space="preserve">us, </w:t>
      </w:r>
      <w:r w:rsidR="00BC1B63" w:rsidRPr="0031085D">
        <w:rPr>
          <w:rFonts w:ascii="Times New Roman" w:hAnsi="Times New Roman" w:cs="Times New Roman"/>
          <w:sz w:val="24"/>
          <w:szCs w:val="24"/>
        </w:rPr>
        <w:t>1409</w:t>
      </w:r>
      <w:r w:rsidR="00BC1B63">
        <w:rPr>
          <w:rFonts w:ascii="Times New Roman" w:hAnsi="Times New Roman" w:cs="Times New Roman"/>
          <w:sz w:val="24"/>
          <w:szCs w:val="24"/>
        </w:rPr>
        <w:t xml:space="preserve"> sutarčių projektus. </w:t>
      </w:r>
      <w:r w:rsidRPr="0031085D">
        <w:rPr>
          <w:rFonts w:ascii="Times New Roman" w:hAnsi="Times New Roman" w:cs="Times New Roman"/>
          <w:sz w:val="24"/>
          <w:szCs w:val="24"/>
        </w:rPr>
        <w:t>Per 2018 metus Juridinis skyrius parengė raštų bei teismų procesinių dokumentų (atsiliepimų) – 51.</w:t>
      </w:r>
    </w:p>
    <w:p w:rsidR="00B11DC9" w:rsidRPr="0031085D" w:rsidRDefault="00AB1A8C" w:rsidP="00BC1B63">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bCs/>
          <w:sz w:val="24"/>
          <w:szCs w:val="24"/>
        </w:rPr>
        <w:t>Nuosavybės teisių atkūrimas</w:t>
      </w:r>
      <w:r w:rsidR="00BC1B63">
        <w:rPr>
          <w:rFonts w:ascii="Times New Roman" w:hAnsi="Times New Roman" w:cs="Times New Roman"/>
          <w:b/>
          <w:bCs/>
          <w:sz w:val="24"/>
          <w:szCs w:val="24"/>
        </w:rPr>
        <w:t xml:space="preserve">. </w:t>
      </w:r>
      <w:r w:rsidR="00A51DD9">
        <w:rPr>
          <w:rFonts w:ascii="Times New Roman" w:hAnsi="Times New Roman" w:cs="Times New Roman"/>
          <w:sz w:val="24"/>
          <w:szCs w:val="24"/>
        </w:rPr>
        <w:t>S</w:t>
      </w:r>
      <w:r w:rsidR="00B11DC9" w:rsidRPr="0031085D">
        <w:rPr>
          <w:rFonts w:ascii="Times New Roman" w:hAnsi="Times New Roman" w:cs="Times New Roman"/>
          <w:sz w:val="24"/>
          <w:szCs w:val="24"/>
        </w:rPr>
        <w:t>prendimų dėl nuosavybės teisių į išlikusį nekilnojamąjį turtą atkūrimo priimta nebuvo. Priimtas vienas sprendimas dėl kompensacijos už išperkamą nekilnojamąjį turtą mokėjimo.</w:t>
      </w:r>
    </w:p>
    <w:p w:rsidR="00B11DC9" w:rsidRPr="0031085D" w:rsidRDefault="00B11DC9" w:rsidP="00BC1B63">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bCs/>
          <w:sz w:val="24"/>
          <w:szCs w:val="24"/>
        </w:rPr>
        <w:t xml:space="preserve">Dėl </w:t>
      </w:r>
      <w:r w:rsidR="00A51DD9">
        <w:rPr>
          <w:rFonts w:ascii="Times New Roman" w:hAnsi="Times New Roman" w:cs="Times New Roman"/>
          <w:b/>
          <w:bCs/>
          <w:sz w:val="24"/>
          <w:szCs w:val="24"/>
        </w:rPr>
        <w:t>T</w:t>
      </w:r>
      <w:r w:rsidRPr="0031085D">
        <w:rPr>
          <w:rFonts w:ascii="Times New Roman" w:hAnsi="Times New Roman" w:cs="Times New Roman"/>
          <w:b/>
          <w:bCs/>
          <w:sz w:val="24"/>
          <w:szCs w:val="24"/>
        </w:rPr>
        <w:t xml:space="preserve">arybos sprendimų, mero potvarkių, </w:t>
      </w:r>
      <w:r w:rsidR="00A51DD9">
        <w:rPr>
          <w:rFonts w:ascii="Times New Roman" w:hAnsi="Times New Roman" w:cs="Times New Roman"/>
          <w:b/>
          <w:bCs/>
          <w:sz w:val="24"/>
          <w:szCs w:val="24"/>
        </w:rPr>
        <w:t>A</w:t>
      </w:r>
      <w:r w:rsidRPr="0031085D">
        <w:rPr>
          <w:rFonts w:ascii="Times New Roman" w:hAnsi="Times New Roman" w:cs="Times New Roman"/>
          <w:b/>
          <w:bCs/>
          <w:sz w:val="24"/>
          <w:szCs w:val="24"/>
        </w:rPr>
        <w:t xml:space="preserve">dministracijos direktoriaus įsakymų </w:t>
      </w:r>
      <w:r w:rsidR="00AB1A8C" w:rsidRPr="0031085D">
        <w:rPr>
          <w:rFonts w:ascii="Times New Roman" w:hAnsi="Times New Roman" w:cs="Times New Roman"/>
          <w:b/>
          <w:bCs/>
          <w:sz w:val="24"/>
          <w:szCs w:val="24"/>
        </w:rPr>
        <w:t xml:space="preserve"> teisėtumo</w:t>
      </w:r>
      <w:r w:rsidR="00BC1B63">
        <w:rPr>
          <w:rFonts w:ascii="Times New Roman" w:hAnsi="Times New Roman" w:cs="Times New Roman"/>
          <w:b/>
          <w:bCs/>
          <w:sz w:val="24"/>
          <w:szCs w:val="24"/>
        </w:rPr>
        <w:t xml:space="preserve">. </w:t>
      </w:r>
      <w:r w:rsidRPr="0031085D">
        <w:rPr>
          <w:rFonts w:ascii="Times New Roman" w:hAnsi="Times New Roman" w:cs="Times New Roman"/>
          <w:sz w:val="24"/>
          <w:szCs w:val="24"/>
        </w:rPr>
        <w:t xml:space="preserve">Per 2018 metus teismai Klaipėdos rajono savivaldybės tarybos sprendimų, </w:t>
      </w:r>
      <w:r w:rsidR="00A51DD9">
        <w:rPr>
          <w:rFonts w:ascii="Times New Roman" w:hAnsi="Times New Roman" w:cs="Times New Roman"/>
          <w:sz w:val="24"/>
          <w:szCs w:val="24"/>
        </w:rPr>
        <w:t>m</w:t>
      </w:r>
      <w:r w:rsidRPr="0031085D">
        <w:rPr>
          <w:rFonts w:ascii="Times New Roman" w:hAnsi="Times New Roman" w:cs="Times New Roman"/>
          <w:sz w:val="24"/>
          <w:szCs w:val="24"/>
        </w:rPr>
        <w:t xml:space="preserve">ero potvarkių bei Administracijos direktoriaus įsakymų nepanaikino. </w:t>
      </w:r>
    </w:p>
    <w:p w:rsidR="00B11DC9" w:rsidRPr="0031085D" w:rsidRDefault="00AB1A8C" w:rsidP="00BC1B63">
      <w:pPr>
        <w:spacing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Dėl pirminės teisinės pagalbos</w:t>
      </w:r>
      <w:r w:rsidR="00BC1B63">
        <w:rPr>
          <w:rFonts w:ascii="Times New Roman" w:hAnsi="Times New Roman" w:cs="Times New Roman"/>
          <w:b/>
          <w:sz w:val="24"/>
          <w:szCs w:val="24"/>
        </w:rPr>
        <w:t xml:space="preserve">. </w:t>
      </w:r>
      <w:r w:rsidR="00B11DC9" w:rsidRPr="0031085D">
        <w:rPr>
          <w:rFonts w:ascii="Times New Roman" w:hAnsi="Times New Roman" w:cs="Times New Roman"/>
          <w:sz w:val="24"/>
          <w:szCs w:val="24"/>
        </w:rPr>
        <w:t>Nuo 2018-01-01 iki 2018-12-31 Klaipėdos rajono savivaldybės administracijos Juridiniame skyriuje pirminė teisinė pagalba buvo suteikta 510 Klaipėdos rajono gyventojų.</w:t>
      </w:r>
      <w:r w:rsidR="00BC1B63">
        <w:rPr>
          <w:rFonts w:ascii="Times New Roman" w:hAnsi="Times New Roman" w:cs="Times New Roman"/>
          <w:sz w:val="24"/>
          <w:szCs w:val="24"/>
        </w:rPr>
        <w:t xml:space="preserve"> </w:t>
      </w:r>
      <w:r w:rsidR="00B11DC9" w:rsidRPr="0031085D">
        <w:rPr>
          <w:rFonts w:ascii="Times New Roman" w:hAnsi="Times New Roman" w:cs="Times New Roman"/>
          <w:sz w:val="24"/>
          <w:szCs w:val="24"/>
        </w:rPr>
        <w:t>Klausimų, kuriais buvo teikiama pirminė teisinė pagalba, kl</w:t>
      </w:r>
      <w:r w:rsidR="004B5FFC" w:rsidRPr="0031085D">
        <w:rPr>
          <w:rFonts w:ascii="Times New Roman" w:hAnsi="Times New Roman" w:cs="Times New Roman"/>
          <w:sz w:val="24"/>
          <w:szCs w:val="24"/>
        </w:rPr>
        <w:t xml:space="preserve">asifikacija: Šeimos teisė – </w:t>
      </w:r>
      <w:r w:rsidR="00B11DC9" w:rsidRPr="0031085D">
        <w:rPr>
          <w:rFonts w:ascii="Times New Roman" w:hAnsi="Times New Roman" w:cs="Times New Roman"/>
          <w:sz w:val="24"/>
          <w:szCs w:val="24"/>
        </w:rPr>
        <w:t>248</w:t>
      </w:r>
      <w:r w:rsidR="004B5FFC" w:rsidRPr="0031085D">
        <w:rPr>
          <w:rFonts w:ascii="Times New Roman" w:hAnsi="Times New Roman" w:cs="Times New Roman"/>
          <w:sz w:val="24"/>
          <w:szCs w:val="24"/>
        </w:rPr>
        <w:t xml:space="preserve">  pareiškėjai; Darbo teisė –</w:t>
      </w:r>
      <w:r w:rsidR="00B11DC9" w:rsidRPr="0031085D">
        <w:rPr>
          <w:rFonts w:ascii="Times New Roman" w:hAnsi="Times New Roman" w:cs="Times New Roman"/>
          <w:sz w:val="24"/>
          <w:szCs w:val="24"/>
        </w:rPr>
        <w:t xml:space="preserve"> 30 pareiškėjų; </w:t>
      </w:r>
      <w:r w:rsidR="004B5FFC" w:rsidRPr="0031085D">
        <w:rPr>
          <w:rFonts w:ascii="Times New Roman" w:hAnsi="Times New Roman" w:cs="Times New Roman"/>
          <w:sz w:val="24"/>
          <w:szCs w:val="24"/>
        </w:rPr>
        <w:t xml:space="preserve">Socialinės apsaugos teisė – </w:t>
      </w:r>
      <w:r w:rsidR="00B11DC9" w:rsidRPr="0031085D">
        <w:rPr>
          <w:rFonts w:ascii="Times New Roman" w:hAnsi="Times New Roman" w:cs="Times New Roman"/>
          <w:sz w:val="24"/>
          <w:szCs w:val="24"/>
        </w:rPr>
        <w:t>116 pare</w:t>
      </w:r>
      <w:r w:rsidR="004B5FFC" w:rsidRPr="0031085D">
        <w:rPr>
          <w:rFonts w:ascii="Times New Roman" w:hAnsi="Times New Roman" w:cs="Times New Roman"/>
          <w:sz w:val="24"/>
          <w:szCs w:val="24"/>
        </w:rPr>
        <w:t xml:space="preserve">iškėjų; Žemės teisė – </w:t>
      </w:r>
      <w:r w:rsidR="00B11DC9" w:rsidRPr="0031085D">
        <w:rPr>
          <w:rFonts w:ascii="Times New Roman" w:hAnsi="Times New Roman" w:cs="Times New Roman"/>
          <w:sz w:val="24"/>
          <w:szCs w:val="24"/>
        </w:rPr>
        <w:t xml:space="preserve">5 pareiškėjai; </w:t>
      </w:r>
      <w:r w:rsidR="00B9373D" w:rsidRPr="0031085D">
        <w:rPr>
          <w:rFonts w:ascii="Times New Roman" w:hAnsi="Times New Roman" w:cs="Times New Roman"/>
          <w:sz w:val="24"/>
          <w:szCs w:val="24"/>
        </w:rPr>
        <w:t>Nuosavybės teisių atkūrimas –</w:t>
      </w:r>
      <w:r w:rsidR="00B11DC9" w:rsidRPr="0031085D">
        <w:rPr>
          <w:rFonts w:ascii="Times New Roman" w:hAnsi="Times New Roman" w:cs="Times New Roman"/>
          <w:sz w:val="24"/>
          <w:szCs w:val="24"/>
        </w:rPr>
        <w:t xml:space="preserve"> 0 pareiškėjų; Administracinė teis</w:t>
      </w:r>
      <w:r w:rsidR="004B5FFC" w:rsidRPr="0031085D">
        <w:rPr>
          <w:rFonts w:ascii="Times New Roman" w:hAnsi="Times New Roman" w:cs="Times New Roman"/>
          <w:sz w:val="24"/>
          <w:szCs w:val="24"/>
        </w:rPr>
        <w:t>ė ir administracinis procesas –</w:t>
      </w:r>
      <w:r w:rsidR="00B11DC9" w:rsidRPr="0031085D">
        <w:rPr>
          <w:rFonts w:ascii="Times New Roman" w:hAnsi="Times New Roman" w:cs="Times New Roman"/>
          <w:sz w:val="24"/>
          <w:szCs w:val="24"/>
        </w:rPr>
        <w:t xml:space="preserve"> 49 pareiškėjai; Civilinė</w:t>
      </w:r>
      <w:r w:rsidR="004B5FFC" w:rsidRPr="0031085D">
        <w:rPr>
          <w:rFonts w:ascii="Times New Roman" w:hAnsi="Times New Roman" w:cs="Times New Roman"/>
          <w:sz w:val="24"/>
          <w:szCs w:val="24"/>
        </w:rPr>
        <w:t xml:space="preserve"> teisė ir civilinis procesas – </w:t>
      </w:r>
      <w:r w:rsidR="00B11DC9" w:rsidRPr="0031085D">
        <w:rPr>
          <w:rFonts w:ascii="Times New Roman" w:hAnsi="Times New Roman" w:cs="Times New Roman"/>
          <w:sz w:val="24"/>
          <w:szCs w:val="24"/>
        </w:rPr>
        <w:t xml:space="preserve">58 pareiškėjai; Baudžiamoji teisė ir baudžiamasis </w:t>
      </w:r>
      <w:r w:rsidR="004B5FFC" w:rsidRPr="0031085D">
        <w:rPr>
          <w:rFonts w:ascii="Times New Roman" w:hAnsi="Times New Roman" w:cs="Times New Roman"/>
          <w:sz w:val="24"/>
          <w:szCs w:val="24"/>
        </w:rPr>
        <w:t>procesas –</w:t>
      </w:r>
      <w:r w:rsidR="00B11DC9" w:rsidRPr="0031085D">
        <w:rPr>
          <w:rFonts w:ascii="Times New Roman" w:hAnsi="Times New Roman" w:cs="Times New Roman"/>
          <w:sz w:val="24"/>
          <w:szCs w:val="24"/>
        </w:rPr>
        <w:t xml:space="preserve"> 4 p</w:t>
      </w:r>
      <w:r w:rsidR="004B5FFC" w:rsidRPr="0031085D">
        <w:rPr>
          <w:rFonts w:ascii="Times New Roman" w:hAnsi="Times New Roman" w:cs="Times New Roman"/>
          <w:sz w:val="24"/>
          <w:szCs w:val="24"/>
        </w:rPr>
        <w:t>areiškėjai; Kiti klausimai –</w:t>
      </w:r>
      <w:r w:rsidR="00B9373D" w:rsidRPr="0031085D">
        <w:rPr>
          <w:rFonts w:ascii="Times New Roman" w:hAnsi="Times New Roman" w:cs="Times New Roman"/>
          <w:sz w:val="24"/>
          <w:szCs w:val="24"/>
        </w:rPr>
        <w:t xml:space="preserve"> 0 pareiškėjų</w:t>
      </w:r>
      <w:r w:rsidR="00B11DC9" w:rsidRPr="0031085D">
        <w:rPr>
          <w:rFonts w:ascii="Times New Roman" w:hAnsi="Times New Roman" w:cs="Times New Roman"/>
          <w:sz w:val="24"/>
          <w:szCs w:val="24"/>
        </w:rPr>
        <w:t>.</w:t>
      </w:r>
      <w:r w:rsidR="00BC1B63">
        <w:rPr>
          <w:rFonts w:ascii="Times New Roman" w:hAnsi="Times New Roman" w:cs="Times New Roman"/>
          <w:sz w:val="24"/>
          <w:szCs w:val="24"/>
        </w:rPr>
        <w:t xml:space="preserve"> </w:t>
      </w:r>
      <w:r w:rsidR="00B11DC9" w:rsidRPr="0031085D">
        <w:rPr>
          <w:rFonts w:ascii="Times New Roman" w:hAnsi="Times New Roman" w:cs="Times New Roman"/>
          <w:sz w:val="24"/>
          <w:szCs w:val="24"/>
        </w:rPr>
        <w:t xml:space="preserve">Per 2018 </w:t>
      </w:r>
      <w:r w:rsidR="00B11DC9" w:rsidRPr="0031085D">
        <w:rPr>
          <w:rFonts w:ascii="Times New Roman" w:hAnsi="Times New Roman" w:cs="Times New Roman"/>
          <w:sz w:val="24"/>
          <w:szCs w:val="24"/>
        </w:rPr>
        <w:lastRenderedPageBreak/>
        <w:t xml:space="preserve">metus Juridinis skyrius pareiškėjams surašė 146 prašymus </w:t>
      </w:r>
      <w:r w:rsidR="00563D2E">
        <w:rPr>
          <w:rFonts w:ascii="Times New Roman" w:hAnsi="Times New Roman" w:cs="Times New Roman"/>
          <w:sz w:val="24"/>
          <w:szCs w:val="24"/>
        </w:rPr>
        <w:t xml:space="preserve">gauti </w:t>
      </w:r>
      <w:r w:rsidR="00B11DC9" w:rsidRPr="0031085D">
        <w:rPr>
          <w:rFonts w:ascii="Times New Roman" w:hAnsi="Times New Roman" w:cs="Times New Roman"/>
          <w:sz w:val="24"/>
          <w:szCs w:val="24"/>
        </w:rPr>
        <w:t>antrin</w:t>
      </w:r>
      <w:r w:rsidR="00563D2E">
        <w:rPr>
          <w:rFonts w:ascii="Times New Roman" w:hAnsi="Times New Roman" w:cs="Times New Roman"/>
          <w:sz w:val="24"/>
          <w:szCs w:val="24"/>
        </w:rPr>
        <w:t>ę</w:t>
      </w:r>
      <w:r w:rsidR="00B11DC9" w:rsidRPr="0031085D">
        <w:rPr>
          <w:rFonts w:ascii="Times New Roman" w:hAnsi="Times New Roman" w:cs="Times New Roman"/>
          <w:sz w:val="24"/>
          <w:szCs w:val="24"/>
        </w:rPr>
        <w:t xml:space="preserve"> teisin</w:t>
      </w:r>
      <w:r w:rsidR="00563D2E">
        <w:rPr>
          <w:rFonts w:ascii="Times New Roman" w:hAnsi="Times New Roman" w:cs="Times New Roman"/>
          <w:sz w:val="24"/>
          <w:szCs w:val="24"/>
        </w:rPr>
        <w:t>ę</w:t>
      </w:r>
      <w:r w:rsidR="00B11DC9" w:rsidRPr="0031085D">
        <w:rPr>
          <w:rFonts w:ascii="Times New Roman" w:hAnsi="Times New Roman" w:cs="Times New Roman"/>
          <w:sz w:val="24"/>
          <w:szCs w:val="24"/>
        </w:rPr>
        <w:t xml:space="preserve"> pagalb</w:t>
      </w:r>
      <w:r w:rsidR="00563D2E">
        <w:rPr>
          <w:rFonts w:ascii="Times New Roman" w:hAnsi="Times New Roman" w:cs="Times New Roman"/>
          <w:sz w:val="24"/>
          <w:szCs w:val="24"/>
        </w:rPr>
        <w:t>ą</w:t>
      </w:r>
      <w:r w:rsidR="00B11DC9" w:rsidRPr="0031085D">
        <w:rPr>
          <w:rFonts w:ascii="Times New Roman" w:hAnsi="Times New Roman" w:cs="Times New Roman"/>
          <w:sz w:val="24"/>
          <w:szCs w:val="24"/>
        </w:rPr>
        <w:t xml:space="preserve"> bei užpildė 162 metines gyventojų pajamų ir turto deklaracijas </w:t>
      </w:r>
      <w:r w:rsidR="00563D2E" w:rsidRPr="0031085D">
        <w:rPr>
          <w:rFonts w:ascii="Times New Roman" w:hAnsi="Times New Roman" w:cs="Times New Roman"/>
          <w:sz w:val="24"/>
          <w:szCs w:val="24"/>
        </w:rPr>
        <w:t xml:space="preserve">gauti </w:t>
      </w:r>
      <w:r w:rsidR="00B11DC9" w:rsidRPr="0031085D">
        <w:rPr>
          <w:rFonts w:ascii="Times New Roman" w:hAnsi="Times New Roman" w:cs="Times New Roman"/>
          <w:sz w:val="24"/>
          <w:szCs w:val="24"/>
        </w:rPr>
        <w:t>antrin</w:t>
      </w:r>
      <w:r w:rsidR="00563D2E">
        <w:rPr>
          <w:rFonts w:ascii="Times New Roman" w:hAnsi="Times New Roman" w:cs="Times New Roman"/>
          <w:sz w:val="24"/>
          <w:szCs w:val="24"/>
        </w:rPr>
        <w:t>ę</w:t>
      </w:r>
      <w:r w:rsidR="00B11DC9" w:rsidRPr="0031085D">
        <w:rPr>
          <w:rFonts w:ascii="Times New Roman" w:hAnsi="Times New Roman" w:cs="Times New Roman"/>
          <w:sz w:val="24"/>
          <w:szCs w:val="24"/>
        </w:rPr>
        <w:t xml:space="preserve"> teisin</w:t>
      </w:r>
      <w:r w:rsidR="00563D2E">
        <w:rPr>
          <w:rFonts w:ascii="Times New Roman" w:hAnsi="Times New Roman" w:cs="Times New Roman"/>
          <w:sz w:val="24"/>
          <w:szCs w:val="24"/>
        </w:rPr>
        <w:t>ę</w:t>
      </w:r>
      <w:r w:rsidR="00B11DC9" w:rsidRPr="0031085D">
        <w:rPr>
          <w:rFonts w:ascii="Times New Roman" w:hAnsi="Times New Roman" w:cs="Times New Roman"/>
          <w:sz w:val="24"/>
          <w:szCs w:val="24"/>
        </w:rPr>
        <w:t xml:space="preserve"> pagalb</w:t>
      </w:r>
      <w:r w:rsidR="00563D2E">
        <w:rPr>
          <w:rFonts w:ascii="Times New Roman" w:hAnsi="Times New Roman" w:cs="Times New Roman"/>
          <w:sz w:val="24"/>
          <w:szCs w:val="24"/>
        </w:rPr>
        <w:t>ą</w:t>
      </w:r>
      <w:r w:rsidR="00B11DC9" w:rsidRPr="0031085D">
        <w:rPr>
          <w:rFonts w:ascii="Times New Roman" w:hAnsi="Times New Roman" w:cs="Times New Roman"/>
          <w:sz w:val="24"/>
          <w:szCs w:val="24"/>
        </w:rPr>
        <w:t>.</w:t>
      </w:r>
    </w:p>
    <w:p w:rsidR="00C2186D" w:rsidRPr="0031085D" w:rsidRDefault="00C2186D" w:rsidP="004629C4">
      <w:pPr>
        <w:spacing w:line="0" w:lineRule="atLeast"/>
        <w:jc w:val="center"/>
        <w:rPr>
          <w:rFonts w:ascii="Times New Roman" w:eastAsia="Times New Roman" w:hAnsi="Times New Roman"/>
          <w:b/>
          <w:sz w:val="24"/>
        </w:rPr>
      </w:pPr>
      <w:r w:rsidRPr="0031085D">
        <w:rPr>
          <w:rFonts w:ascii="Times New Roman" w:eastAsia="Times New Roman" w:hAnsi="Times New Roman"/>
          <w:b/>
          <w:sz w:val="24"/>
        </w:rPr>
        <w:t>XV</w:t>
      </w:r>
      <w:r w:rsidR="008E25C6">
        <w:rPr>
          <w:rFonts w:ascii="Times New Roman" w:eastAsia="Times New Roman" w:hAnsi="Times New Roman"/>
          <w:b/>
          <w:sz w:val="24"/>
        </w:rPr>
        <w:t>I</w:t>
      </w:r>
      <w:r w:rsidRPr="0031085D">
        <w:rPr>
          <w:rFonts w:ascii="Times New Roman" w:eastAsia="Times New Roman" w:hAnsi="Times New Roman"/>
          <w:b/>
          <w:sz w:val="24"/>
        </w:rPr>
        <w:t>II. VIEŠOJI TVARKA, CIVILINĖ SAUGA</w:t>
      </w:r>
      <w:r w:rsidR="0067353A" w:rsidRPr="0031085D">
        <w:rPr>
          <w:rFonts w:ascii="Times New Roman" w:eastAsia="Times New Roman" w:hAnsi="Times New Roman"/>
          <w:b/>
          <w:sz w:val="24"/>
        </w:rPr>
        <w:t>, KORUPCIJOS PREVENCIJA</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b/>
          <w:sz w:val="24"/>
        </w:rPr>
        <w:t xml:space="preserve">Viešoji tvarka. </w:t>
      </w:r>
      <w:r w:rsidRPr="0031085D">
        <w:rPr>
          <w:rFonts w:ascii="Times New Roman" w:eastAsia="Times New Roman" w:hAnsi="Times New Roman"/>
          <w:sz w:val="24"/>
        </w:rPr>
        <w:t xml:space="preserve">2018 m. </w:t>
      </w:r>
      <w:r w:rsidRPr="0031085D">
        <w:rPr>
          <w:rFonts w:ascii="Times New Roman" w:eastAsia="Times New Roman" w:hAnsi="Times New Roman" w:cs="Times New Roman"/>
          <w:sz w:val="24"/>
          <w:szCs w:val="24"/>
          <w:lang w:eastAsia="en-US"/>
        </w:rPr>
        <w:t xml:space="preserve">surašė </w:t>
      </w:r>
      <w:r w:rsidRPr="004373F6">
        <w:rPr>
          <w:rFonts w:ascii="Times New Roman" w:eastAsia="Times New Roman" w:hAnsi="Times New Roman" w:cs="Times New Roman"/>
          <w:sz w:val="24"/>
          <w:szCs w:val="24"/>
          <w:lang w:eastAsia="en-US"/>
        </w:rPr>
        <w:t>253</w:t>
      </w:r>
      <w:r w:rsidRPr="0031085D">
        <w:rPr>
          <w:rFonts w:ascii="Times New Roman" w:eastAsia="Times New Roman" w:hAnsi="Times New Roman" w:cs="Times New Roman"/>
          <w:b/>
          <w:sz w:val="24"/>
          <w:szCs w:val="24"/>
          <w:lang w:eastAsia="en-US"/>
        </w:rPr>
        <w:t xml:space="preserve"> </w:t>
      </w:r>
      <w:r w:rsidRPr="0031085D">
        <w:rPr>
          <w:rFonts w:ascii="Times New Roman" w:eastAsia="Times New Roman" w:hAnsi="Times New Roman" w:cs="Times New Roman"/>
          <w:sz w:val="24"/>
          <w:szCs w:val="24"/>
          <w:lang w:eastAsia="en-US"/>
        </w:rPr>
        <w:t xml:space="preserve">administracinių nusižengimų protokolų ir </w:t>
      </w:r>
      <w:r w:rsidRPr="004373F6">
        <w:rPr>
          <w:rFonts w:ascii="Times New Roman" w:eastAsia="Times New Roman" w:hAnsi="Times New Roman" w:cs="Times New Roman"/>
          <w:sz w:val="24"/>
          <w:szCs w:val="24"/>
          <w:lang w:eastAsia="en-US"/>
        </w:rPr>
        <w:t>99</w:t>
      </w:r>
      <w:r w:rsidRPr="0031085D">
        <w:rPr>
          <w:rFonts w:ascii="Times New Roman" w:eastAsia="Times New Roman" w:hAnsi="Times New Roman" w:cs="Times New Roman"/>
          <w:sz w:val="24"/>
          <w:szCs w:val="24"/>
          <w:lang w:eastAsia="en-US"/>
        </w:rPr>
        <w:t xml:space="preserve"> nutarimus administracinio nusižengimo bylose ir 13 žodinių  pastabų, 2018 m. paskirta baudų už 4543 </w:t>
      </w:r>
      <w:r w:rsidR="00A51DD9">
        <w:rPr>
          <w:rFonts w:ascii="Times New Roman" w:eastAsia="Times New Roman" w:hAnsi="Times New Roman" w:cs="Times New Roman"/>
          <w:sz w:val="24"/>
          <w:szCs w:val="24"/>
          <w:lang w:eastAsia="en-US"/>
        </w:rPr>
        <w:t>e</w:t>
      </w:r>
      <w:r w:rsidRPr="0031085D">
        <w:rPr>
          <w:rFonts w:ascii="Times New Roman" w:eastAsia="Times New Roman" w:hAnsi="Times New Roman" w:cs="Times New Roman"/>
          <w:sz w:val="24"/>
          <w:szCs w:val="24"/>
          <w:lang w:eastAsia="en-US"/>
        </w:rPr>
        <w:t>ur</w:t>
      </w:r>
      <w:r w:rsidR="00A51DD9">
        <w:rPr>
          <w:rFonts w:ascii="Times New Roman" w:eastAsia="Times New Roman" w:hAnsi="Times New Roman" w:cs="Times New Roman"/>
          <w:sz w:val="24"/>
          <w:szCs w:val="24"/>
          <w:lang w:eastAsia="en-US"/>
        </w:rPr>
        <w:t>ų</w:t>
      </w:r>
      <w:r w:rsidRPr="0031085D">
        <w:rPr>
          <w:rFonts w:ascii="Times New Roman" w:eastAsia="Times New Roman" w:hAnsi="Times New Roman" w:cs="Times New Roman"/>
          <w:sz w:val="24"/>
          <w:szCs w:val="24"/>
          <w:lang w:eastAsia="en-US"/>
        </w:rPr>
        <w:t>.</w:t>
      </w:r>
    </w:p>
    <w:p w:rsidR="004629C4" w:rsidRPr="0031085D" w:rsidRDefault="004629C4" w:rsidP="00BC1B63">
      <w:pPr>
        <w:spacing w:before="0" w:after="0" w:line="240" w:lineRule="auto"/>
        <w:ind w:firstLine="851"/>
        <w:contextualSpacing/>
        <w:jc w:val="both"/>
        <w:rPr>
          <w:rFonts w:ascii="Times New Roman" w:eastAsia="Times New Roman" w:hAnsi="Times New Roman" w:cs="Times New Roman"/>
          <w:iCs/>
          <w:sz w:val="24"/>
          <w:szCs w:val="24"/>
          <w:lang w:eastAsia="en-US"/>
        </w:rPr>
      </w:pPr>
      <w:bookmarkStart w:id="22" w:name="page49"/>
      <w:bookmarkEnd w:id="22"/>
      <w:r w:rsidRPr="0031085D">
        <w:rPr>
          <w:rFonts w:ascii="Times New Roman" w:eastAsia="Times New Roman" w:hAnsi="Times New Roman"/>
          <w:b/>
          <w:sz w:val="24"/>
        </w:rPr>
        <w:t xml:space="preserve">Civilinė sauga. </w:t>
      </w:r>
      <w:r w:rsidRPr="0031085D">
        <w:rPr>
          <w:rFonts w:ascii="Times New Roman" w:eastAsia="Times New Roman" w:hAnsi="Times New Roman" w:cs="Times New Roman"/>
          <w:sz w:val="24"/>
          <w:szCs w:val="24"/>
          <w:lang w:eastAsia="en-US"/>
        </w:rPr>
        <w:t>Parengtas ir Savivaldybės administracijos direktoriaus patvirtintas Savivaldybės Ekstremaliųjų situacijų prevencijos priemonių planas 2018−2020 metams.</w:t>
      </w:r>
      <w:r w:rsidR="00BC1B63">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sz w:val="24"/>
          <w:szCs w:val="24"/>
          <w:lang w:eastAsia="en-US"/>
        </w:rPr>
        <w:t>Parengti ir Savivaldybės administracijos direktoriaus</w:t>
      </w:r>
      <w:r w:rsidRPr="0031085D">
        <w:rPr>
          <w:rFonts w:ascii="Times New Roman" w:eastAsia="Times New Roman" w:hAnsi="Times New Roman" w:cs="Times New Roman"/>
          <w:color w:val="000000"/>
          <w:sz w:val="24"/>
          <w:szCs w:val="24"/>
          <w:lang w:eastAsia="en-US"/>
        </w:rPr>
        <w:t xml:space="preserve"> </w:t>
      </w:r>
      <w:r w:rsidRPr="0031085D">
        <w:rPr>
          <w:rFonts w:ascii="Times New Roman" w:eastAsia="Times New Roman" w:hAnsi="Times New Roman" w:cs="Times New Roman"/>
          <w:sz w:val="24"/>
          <w:szCs w:val="24"/>
          <w:lang w:eastAsia="en-US"/>
        </w:rPr>
        <w:t>patvirtinti – Klaipėdos rajono civilinės saugos 2018 m. veiklos planas</w:t>
      </w:r>
      <w:r w:rsidR="00992B90">
        <w:rPr>
          <w:rFonts w:ascii="Times New Roman" w:eastAsia="Times New Roman" w:hAnsi="Times New Roman" w:cs="Times New Roman"/>
          <w:sz w:val="24"/>
          <w:szCs w:val="24"/>
          <w:lang w:eastAsia="en-US"/>
        </w:rPr>
        <w:t xml:space="preserve"> ir kiti reikalingi dokumentai</w:t>
      </w:r>
      <w:r w:rsidRPr="0031085D">
        <w:rPr>
          <w:rFonts w:ascii="Times New Roman" w:eastAsia="Times New Roman" w:hAnsi="Times New Roman" w:cs="Times New Roman"/>
          <w:sz w:val="24"/>
          <w:szCs w:val="24"/>
          <w:lang w:eastAsia="en-US"/>
        </w:rPr>
        <w:t>.</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Klaipėdos rajono savivaldybės administracija yra oficialus Gyventojų perspėjimo ir informavimo, naudojant viešųjų judriojo telefono ryšio paslaugų teikėjų infrastruktūrą, sistemos (toliau GPIS) naudotojas, kuriam suteikta prieigos teisė prie GPIS.</w:t>
      </w:r>
    </w:p>
    <w:p w:rsidR="004629C4" w:rsidRPr="0031085D" w:rsidRDefault="004629C4" w:rsidP="00BC1B63">
      <w:pPr>
        <w:spacing w:before="0" w:after="0" w:line="240" w:lineRule="auto"/>
        <w:ind w:firstLine="851"/>
        <w:jc w:val="both"/>
        <w:rPr>
          <w:rFonts w:ascii="Times New Roman" w:eastAsia="Times New Roman" w:hAnsi="Times New Roman" w:cs="Times New Roman"/>
          <w:b/>
          <w:bCs/>
          <w:caps/>
          <w:sz w:val="24"/>
          <w:szCs w:val="24"/>
        </w:rPr>
      </w:pPr>
      <w:r w:rsidRPr="0031085D">
        <w:rPr>
          <w:rFonts w:ascii="Times New Roman" w:eastAsia="Times New Roman" w:hAnsi="Times New Roman" w:cs="Times New Roman"/>
          <w:sz w:val="24"/>
          <w:szCs w:val="24"/>
          <w:lang w:eastAsia="en-US"/>
        </w:rPr>
        <w:t>Klaipėdos apskrities priešgaisrinei gelbėjimo valdybai patekti statistiniai ir kiti suvestiniai  duomenys apie civilinės saugos uždavinių vykdymą 2018 metais.</w:t>
      </w:r>
      <w:r w:rsidRPr="0031085D">
        <w:rPr>
          <w:rFonts w:ascii="Times New Roman" w:eastAsia="Times New Roman" w:hAnsi="Times New Roman" w:cs="Times New Roman"/>
          <w:b/>
          <w:bCs/>
          <w:caps/>
          <w:sz w:val="24"/>
          <w:szCs w:val="24"/>
        </w:rPr>
        <w:t xml:space="preserve"> </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 xml:space="preserve">Sudarytos 6 sutartys civilinės saugos užduočių, numatytų Savivaldybės </w:t>
      </w:r>
      <w:r w:rsidR="00A51DD9">
        <w:rPr>
          <w:rFonts w:ascii="Times New Roman" w:eastAsia="Times New Roman" w:hAnsi="Times New Roman" w:cs="Times New Roman"/>
          <w:sz w:val="24"/>
          <w:szCs w:val="24"/>
          <w:lang w:eastAsia="en-US"/>
        </w:rPr>
        <w:t>e</w:t>
      </w:r>
      <w:r w:rsidRPr="0031085D">
        <w:rPr>
          <w:rFonts w:ascii="Times New Roman" w:eastAsia="Times New Roman" w:hAnsi="Times New Roman" w:cs="Times New Roman"/>
          <w:sz w:val="24"/>
          <w:szCs w:val="24"/>
          <w:lang w:eastAsia="en-US"/>
        </w:rPr>
        <w:t>kstremaliųjų situacijų plane, vykdymui.</w:t>
      </w:r>
      <w:r w:rsidR="00BC1B63">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sz w:val="24"/>
          <w:szCs w:val="24"/>
          <w:lang w:eastAsia="en-US"/>
        </w:rPr>
        <w:t>Be šių naujų sutarčių</w:t>
      </w:r>
      <w:r w:rsidR="00A51DD9">
        <w:rPr>
          <w:rFonts w:ascii="Times New Roman" w:eastAsia="Times New Roman" w:hAnsi="Times New Roman" w:cs="Times New Roman"/>
          <w:sz w:val="24"/>
          <w:szCs w:val="24"/>
          <w:lang w:eastAsia="en-US"/>
        </w:rPr>
        <w:t>,</w:t>
      </w:r>
      <w:r w:rsidRPr="0031085D">
        <w:rPr>
          <w:rFonts w:ascii="Times New Roman" w:eastAsia="Times New Roman" w:hAnsi="Times New Roman" w:cs="Times New Roman"/>
          <w:sz w:val="24"/>
          <w:szCs w:val="24"/>
          <w:lang w:eastAsia="en-US"/>
        </w:rPr>
        <w:t xml:space="preserve"> yra dar 11 galiojančių sutarčių bei galiojantys susitarimai su įmonėmis.</w:t>
      </w:r>
    </w:p>
    <w:p w:rsidR="004629C4" w:rsidRPr="0031085D" w:rsidRDefault="00A51DD9" w:rsidP="00BC1B63">
      <w:pPr>
        <w:spacing w:before="0" w:after="0" w:line="240" w:lineRule="auto"/>
        <w:ind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w:t>
      </w:r>
      <w:r w:rsidR="004629C4" w:rsidRPr="0031085D">
        <w:rPr>
          <w:rFonts w:ascii="Times New Roman" w:eastAsia="Times New Roman" w:hAnsi="Times New Roman" w:cs="Times New Roman"/>
          <w:sz w:val="24"/>
          <w:szCs w:val="24"/>
          <w:lang w:eastAsia="en-US"/>
        </w:rPr>
        <w:t>ravesti 3 planiniai  bei 1 neeilinis ESK posėdžiai.</w:t>
      </w:r>
    </w:p>
    <w:p w:rsidR="004629C4" w:rsidRPr="0031085D" w:rsidRDefault="00E65D75"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Iš Savivaldybės valdymo ir pagrindinių funkcijų vykdymo programos 9.1.1.2. priemonės „Administracijos darbo organizavimas (direktoriaus rezervas) </w:t>
      </w:r>
      <w:r w:rsidRPr="0031085D">
        <w:rPr>
          <w:rFonts w:ascii="Times New Roman" w:hAnsi="Times New Roman" w:cs="Times New Roman"/>
          <w:bCs/>
          <w:sz w:val="24"/>
          <w:szCs w:val="24"/>
        </w:rPr>
        <w:t>2017</w:t>
      </w:r>
      <w:r w:rsidRPr="0031085D">
        <w:rPr>
          <w:rFonts w:ascii="Times New Roman" w:hAnsi="Times New Roman" w:cs="Times New Roman"/>
          <w:b/>
          <w:bCs/>
          <w:sz w:val="24"/>
          <w:szCs w:val="24"/>
        </w:rPr>
        <w:t xml:space="preserve"> </w:t>
      </w:r>
      <w:r w:rsidRPr="0031085D">
        <w:rPr>
          <w:rFonts w:ascii="Times New Roman" w:hAnsi="Times New Roman" w:cs="Times New Roman"/>
          <w:sz w:val="24"/>
          <w:szCs w:val="24"/>
        </w:rPr>
        <w:t xml:space="preserve">m. stichinės nelaimės (rudens poplūdžio) ir fizinio asmens sodo namelyje  kilusių gaisrų padarytų materialinių nuostolių atlyginimui skirta 30578,98 </w:t>
      </w:r>
      <w:r w:rsidR="00A51DD9">
        <w:rPr>
          <w:rFonts w:ascii="Times New Roman" w:hAnsi="Times New Roman" w:cs="Times New Roman"/>
          <w:sz w:val="24"/>
          <w:szCs w:val="24"/>
        </w:rPr>
        <w:t>e</w:t>
      </w:r>
      <w:r w:rsidR="00992B90">
        <w:rPr>
          <w:rFonts w:ascii="Times New Roman" w:hAnsi="Times New Roman" w:cs="Times New Roman"/>
          <w:sz w:val="24"/>
          <w:szCs w:val="24"/>
        </w:rPr>
        <w:t>ur</w:t>
      </w:r>
      <w:r w:rsidR="00A51DD9">
        <w:rPr>
          <w:rFonts w:ascii="Times New Roman" w:hAnsi="Times New Roman" w:cs="Times New Roman"/>
          <w:sz w:val="24"/>
          <w:szCs w:val="24"/>
        </w:rPr>
        <w:t>ų</w:t>
      </w:r>
      <w:r w:rsidRPr="0031085D">
        <w:rPr>
          <w:rFonts w:ascii="Times New Roman" w:hAnsi="Times New Roman" w:cs="Times New Roman"/>
          <w:sz w:val="24"/>
          <w:szCs w:val="24"/>
        </w:rPr>
        <w:t>.</w:t>
      </w:r>
    </w:p>
    <w:p w:rsidR="004629C4" w:rsidRPr="0031085D" w:rsidRDefault="004629C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Surengtos Savivaldybės lygio civilinės saugos stalo pratybos tema ,,Savivaldybės ekstremaliųjų situacijos komisijos sprendimų priėmimas išsiliejus naftos produktams Baltijos jūros pakrantėje, Klaipėdos rajono savivaldybės teritorijoje“, Savivaldybės lygio civilinės saugos funkcinės pratybos tema ,,Savivaldybės Ekstremaliųjų situacijų operacijų centro ir Valstybinės maisto ir veterinarijos tarnybos Klaipėdos valstybinės maisto ir veterinarijos tarnybos veiksmai likviduojant afrikinio kiaulių maro židinį žemės ūkio bendrovės ,,</w:t>
      </w:r>
      <w:proofErr w:type="spellStart"/>
      <w:r w:rsidRPr="0031085D">
        <w:rPr>
          <w:rFonts w:ascii="Times New Roman" w:hAnsi="Times New Roman" w:cs="Times New Roman"/>
          <w:sz w:val="24"/>
          <w:szCs w:val="24"/>
        </w:rPr>
        <w:t>Vėžaičiai</w:t>
      </w:r>
      <w:proofErr w:type="spellEnd"/>
      <w:r w:rsidRPr="0031085D">
        <w:rPr>
          <w:rFonts w:ascii="Times New Roman" w:hAnsi="Times New Roman" w:cs="Times New Roman"/>
          <w:sz w:val="24"/>
          <w:szCs w:val="24"/>
        </w:rPr>
        <w:t xml:space="preserve">“ kiaulių fermoje, </w:t>
      </w:r>
      <w:proofErr w:type="spellStart"/>
      <w:r w:rsidRPr="0031085D">
        <w:rPr>
          <w:rFonts w:ascii="Times New Roman" w:hAnsi="Times New Roman" w:cs="Times New Roman"/>
          <w:sz w:val="24"/>
          <w:szCs w:val="24"/>
        </w:rPr>
        <w:t>Pagerdaujo</w:t>
      </w:r>
      <w:proofErr w:type="spellEnd"/>
      <w:r w:rsidRPr="0031085D">
        <w:rPr>
          <w:rFonts w:ascii="Times New Roman" w:hAnsi="Times New Roman" w:cs="Times New Roman"/>
          <w:sz w:val="24"/>
          <w:szCs w:val="24"/>
        </w:rPr>
        <w:t xml:space="preserve"> kaime, Vėžaičių seniūnijoje“. </w:t>
      </w:r>
    </w:p>
    <w:p w:rsidR="004629C4" w:rsidRPr="0031085D" w:rsidRDefault="004629C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Savivaldybės ekstremaliųjų situacijų operacijų centras dalyvavo valstybinio lygio civilinės saugos funkcinėse pratybose tema ,,Civilinės saugos sistemos subjektų veiksmai esant katastrofiniam hidrologiniam reiškiniui“. </w:t>
      </w:r>
    </w:p>
    <w:p w:rsidR="004629C4" w:rsidRPr="0031085D" w:rsidRDefault="004629C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Savivaldybės gyventojams, seniūnijoms, švietimo įstaigoms išplatinta 600 plak</w:t>
      </w:r>
      <w:r w:rsidR="00A51DD9">
        <w:rPr>
          <w:rFonts w:ascii="Times New Roman" w:hAnsi="Times New Roman" w:cs="Times New Roman"/>
          <w:sz w:val="24"/>
          <w:szCs w:val="24"/>
        </w:rPr>
        <w:t>a</w:t>
      </w:r>
      <w:r w:rsidRPr="0031085D">
        <w:rPr>
          <w:rFonts w:ascii="Times New Roman" w:hAnsi="Times New Roman" w:cs="Times New Roman"/>
          <w:sz w:val="24"/>
          <w:szCs w:val="24"/>
        </w:rPr>
        <w:t>tų ,,Kaip saugiai elgtis ant ledo?</w:t>
      </w:r>
      <w:r w:rsidR="007D0718">
        <w:rPr>
          <w:rFonts w:ascii="Times New Roman" w:hAnsi="Times New Roman" w:cs="Times New Roman"/>
          <w:sz w:val="24"/>
          <w:szCs w:val="24"/>
        </w:rPr>
        <w:t>“</w:t>
      </w:r>
      <w:r w:rsidRPr="0031085D">
        <w:rPr>
          <w:rFonts w:ascii="Times New Roman" w:hAnsi="Times New Roman" w:cs="Times New Roman"/>
          <w:sz w:val="24"/>
          <w:szCs w:val="24"/>
        </w:rPr>
        <w:t>, 120 lankstinukų ,,Kai pievomis šliaužia ugnis</w:t>
      </w:r>
      <w:r w:rsidR="007D0718">
        <w:rPr>
          <w:rFonts w:ascii="Times New Roman" w:hAnsi="Times New Roman" w:cs="Times New Roman"/>
          <w:sz w:val="24"/>
          <w:szCs w:val="24"/>
        </w:rPr>
        <w:t>“</w:t>
      </w:r>
      <w:r w:rsidRPr="0031085D">
        <w:rPr>
          <w:rFonts w:ascii="Times New Roman" w:hAnsi="Times New Roman" w:cs="Times New Roman"/>
          <w:sz w:val="24"/>
          <w:szCs w:val="24"/>
        </w:rPr>
        <w:t>, 80 lankstinukų ,,Potvynis“, 2000 lankstinukų ,,Pirotechnikos grėsmės</w:t>
      </w:r>
      <w:r w:rsidR="007D0718">
        <w:rPr>
          <w:rFonts w:ascii="Times New Roman" w:hAnsi="Times New Roman" w:cs="Times New Roman"/>
          <w:sz w:val="24"/>
          <w:szCs w:val="24"/>
        </w:rPr>
        <w:t>“</w:t>
      </w:r>
      <w:r w:rsidRPr="0031085D">
        <w:rPr>
          <w:rFonts w:ascii="Times New Roman" w:hAnsi="Times New Roman" w:cs="Times New Roman"/>
          <w:sz w:val="24"/>
          <w:szCs w:val="24"/>
        </w:rPr>
        <w:t>.</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 xml:space="preserve">Pravestas rajono švietimo įstaigų moksleivių piešinių ir plakatų konkursas, skirtas pasaulinės civilinės saugos dienos (kovo 1 d.) paminėti </w:t>
      </w:r>
      <w:r w:rsidRPr="0031085D">
        <w:rPr>
          <w:rFonts w:ascii="Times New Roman" w:eastAsia="Times New Roman" w:hAnsi="Times New Roman" w:cs="Times New Roman"/>
          <w:color w:val="000000"/>
          <w:sz w:val="24"/>
          <w:szCs w:val="24"/>
          <w:lang w:eastAsia="en-US"/>
        </w:rPr>
        <w:t>tema ,,Ar atpažįsti pavojaus veidą?“</w:t>
      </w:r>
      <w:r w:rsidRPr="0031085D">
        <w:rPr>
          <w:rFonts w:ascii="Times New Roman" w:eastAsia="Times New Roman" w:hAnsi="Times New Roman" w:cs="Times New Roman"/>
          <w:sz w:val="24"/>
          <w:szCs w:val="24"/>
          <w:lang w:eastAsia="en-US"/>
        </w:rPr>
        <w:t xml:space="preserve">. </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hAnsi="Times New Roman" w:cs="Times New Roman"/>
          <w:sz w:val="24"/>
          <w:szCs w:val="24"/>
        </w:rPr>
        <w:t xml:space="preserve">Įvairiomis temomis apie civilinę saugą spaudoje publikuota 14 straipsnių. </w:t>
      </w:r>
    </w:p>
    <w:p w:rsidR="004629C4" w:rsidRPr="0031085D" w:rsidRDefault="004629C4" w:rsidP="00BC1B63">
      <w:pPr>
        <w:spacing w:before="0" w:after="0" w:line="240" w:lineRule="auto"/>
        <w:ind w:firstLine="851"/>
        <w:jc w:val="both"/>
        <w:rPr>
          <w:rFonts w:ascii="Times New Roman" w:eastAsia="Times New Roman" w:hAnsi="Times New Roman" w:cs="Times New Roman"/>
          <w:b/>
          <w:sz w:val="24"/>
          <w:szCs w:val="24"/>
          <w:lang w:eastAsia="en-US"/>
        </w:rPr>
      </w:pPr>
      <w:r w:rsidRPr="0031085D">
        <w:rPr>
          <w:rFonts w:ascii="Times New Roman" w:eastAsia="Times New Roman" w:hAnsi="Times New Roman" w:cs="Times New Roman"/>
          <w:sz w:val="24"/>
          <w:szCs w:val="24"/>
          <w:lang w:eastAsia="en-US"/>
        </w:rPr>
        <w:t xml:space="preserve">Pravesti metodiniai seminarai ūkio subjektų, įstaigų, švietimo ir ikimokyklinio ugdymo įstaigų darbuotojams, atsakingiems už civilinę saugą. </w:t>
      </w:r>
      <w:r w:rsidRPr="0031085D">
        <w:rPr>
          <w:rFonts w:ascii="Times New Roman" w:eastAsia="Times New Roman" w:hAnsi="Times New Roman" w:cs="Times New Roman"/>
          <w:bCs/>
          <w:sz w:val="24"/>
          <w:szCs w:val="24"/>
          <w:lang w:eastAsia="en-US"/>
        </w:rPr>
        <w:t>Organizuotas</w:t>
      </w:r>
      <w:r w:rsidRPr="0031085D">
        <w:rPr>
          <w:rFonts w:ascii="Times New Roman" w:eastAsia="Times New Roman" w:hAnsi="Times New Roman" w:cs="Times New Roman"/>
          <w:sz w:val="24"/>
          <w:szCs w:val="24"/>
        </w:rPr>
        <w:t xml:space="preserve"> susitikimas su sodininkų bendrijų pirmininkais bei </w:t>
      </w:r>
      <w:r w:rsidRPr="0031085D">
        <w:rPr>
          <w:rFonts w:ascii="Times New Roman" w:eastAsia="Times New Roman" w:hAnsi="Times New Roman" w:cs="Times New Roman"/>
          <w:sz w:val="24"/>
          <w:szCs w:val="24"/>
          <w:lang w:eastAsia="en-US"/>
        </w:rPr>
        <w:t>susitikimas su Priekulės seniūnijos gyventojais, darbuotojais.</w:t>
      </w:r>
    </w:p>
    <w:p w:rsidR="004629C4" w:rsidRPr="0031085D" w:rsidRDefault="004629C4" w:rsidP="00BC1B63">
      <w:pPr>
        <w:suppressAutoHyphens/>
        <w:autoSpaceDE w:val="0"/>
        <w:autoSpaceDN w:val="0"/>
        <w:adjustRightInd w:val="0"/>
        <w:spacing w:before="0" w:after="0" w:line="240" w:lineRule="auto"/>
        <w:ind w:firstLine="851"/>
        <w:jc w:val="both"/>
        <w:textAlignment w:val="center"/>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Priešgaisrinės apsaugos ir gelbėjimo departamento prie VRM Ugniagesių gelbėtojų mokyklos Civilinės saugos mokymo centre organizuojamus civilinės saugos mokymo kursus baigė 5 Savivaldybės Ekstremaliųjų situacijų nariai.</w:t>
      </w:r>
    </w:p>
    <w:p w:rsidR="004629C4" w:rsidRPr="0031085D" w:rsidRDefault="004629C4" w:rsidP="00BC1B63">
      <w:pPr>
        <w:suppressAutoHyphens/>
        <w:autoSpaceDE w:val="0"/>
        <w:autoSpaceDN w:val="0"/>
        <w:adjustRightInd w:val="0"/>
        <w:spacing w:before="0" w:after="0" w:line="240" w:lineRule="auto"/>
        <w:ind w:firstLine="851"/>
        <w:jc w:val="both"/>
        <w:textAlignment w:val="center"/>
        <w:rPr>
          <w:rFonts w:ascii="Times New Roman" w:eastAsia="Times New Roman" w:hAnsi="Times New Roman" w:cs="Times New Roman"/>
          <w:sz w:val="24"/>
          <w:szCs w:val="24"/>
          <w:lang w:eastAsia="en-US"/>
        </w:rPr>
      </w:pPr>
      <w:r w:rsidRPr="0031085D">
        <w:rPr>
          <w:rFonts w:ascii="Times New Roman" w:hAnsi="Times New Roman" w:cs="Times New Roman"/>
          <w:sz w:val="24"/>
          <w:szCs w:val="24"/>
        </w:rPr>
        <w:t>Klaipėdos apskrities priešgaisrinės gelbėjimo valdybos Civilinės saugos skyriuje – 52 klausytojai, iš jų  7 Savivaldybės operacijų centro nariai bei 4 seniūnai</w:t>
      </w:r>
      <w:r w:rsidRPr="0031085D">
        <w:rPr>
          <w:rFonts w:ascii="Times New Roman" w:eastAsia="Times New Roman" w:hAnsi="Times New Roman" w:cs="Times New Roman"/>
          <w:sz w:val="24"/>
          <w:szCs w:val="24"/>
          <w:lang w:eastAsia="en-US"/>
        </w:rPr>
        <w:t xml:space="preserve">. </w:t>
      </w:r>
    </w:p>
    <w:p w:rsidR="004629C4" w:rsidRPr="0031085D" w:rsidRDefault="004629C4" w:rsidP="00BC1B63">
      <w:pPr>
        <w:suppressAutoHyphens/>
        <w:autoSpaceDE w:val="0"/>
        <w:autoSpaceDN w:val="0"/>
        <w:adjustRightInd w:val="0"/>
        <w:spacing w:before="0" w:after="0" w:line="240" w:lineRule="auto"/>
        <w:ind w:firstLine="851"/>
        <w:jc w:val="both"/>
        <w:textAlignment w:val="center"/>
        <w:rPr>
          <w:rFonts w:ascii="Times New Roman" w:eastAsia="Times New Roman" w:hAnsi="Times New Roman" w:cs="Times New Roman"/>
          <w:bCs/>
          <w:sz w:val="24"/>
          <w:szCs w:val="24"/>
          <w:lang w:eastAsia="en-US"/>
        </w:rPr>
      </w:pPr>
      <w:r w:rsidRPr="0031085D">
        <w:rPr>
          <w:rFonts w:ascii="Times New Roman" w:eastAsia="Times New Roman" w:hAnsi="Times New Roman" w:cs="Times New Roman"/>
          <w:sz w:val="24"/>
          <w:szCs w:val="24"/>
          <w:lang w:eastAsia="en-US"/>
        </w:rPr>
        <w:t>Savivaldybės valstybės tarnautojams ir darbuotojams pravesti 2 valandų civilinės saugos mokyma</w:t>
      </w:r>
      <w:r w:rsidR="00BC1B63">
        <w:rPr>
          <w:rFonts w:ascii="Times New Roman" w:eastAsia="Times New Roman" w:hAnsi="Times New Roman" w:cs="Times New Roman"/>
          <w:sz w:val="24"/>
          <w:szCs w:val="24"/>
          <w:lang w:eastAsia="en-US"/>
        </w:rPr>
        <w:t>i</w:t>
      </w:r>
      <w:r w:rsidRPr="0031085D">
        <w:rPr>
          <w:rFonts w:ascii="Times New Roman" w:eastAsia="Times New Roman" w:hAnsi="Times New Roman" w:cs="Times New Roman"/>
          <w:sz w:val="24"/>
          <w:szCs w:val="24"/>
          <w:lang w:eastAsia="en-US"/>
        </w:rPr>
        <w:t xml:space="preserve"> darbo vietoje – </w:t>
      </w:r>
      <w:r w:rsidRPr="0031085D">
        <w:rPr>
          <w:rFonts w:ascii="Times New Roman" w:eastAsia="Times New Roman" w:hAnsi="Times New Roman" w:cs="Times New Roman"/>
          <w:bCs/>
          <w:sz w:val="24"/>
          <w:szCs w:val="24"/>
          <w:lang w:eastAsia="en-US"/>
        </w:rPr>
        <w:t>išklausė 242 valstybės tarnautojas bei darbuotojas.</w:t>
      </w:r>
    </w:p>
    <w:p w:rsidR="004629C4" w:rsidRPr="0031085D" w:rsidRDefault="004629C4" w:rsidP="00BC1B63">
      <w:pPr>
        <w:suppressAutoHyphens/>
        <w:autoSpaceDE w:val="0"/>
        <w:autoSpaceDN w:val="0"/>
        <w:adjustRightInd w:val="0"/>
        <w:spacing w:before="0" w:after="0" w:line="240" w:lineRule="auto"/>
        <w:ind w:firstLine="851"/>
        <w:jc w:val="both"/>
        <w:textAlignment w:val="center"/>
        <w:rPr>
          <w:rFonts w:ascii="Times New Roman" w:eastAsia="Times New Roman" w:hAnsi="Times New Roman" w:cs="Times New Roman"/>
          <w:color w:val="000000"/>
          <w:sz w:val="24"/>
          <w:szCs w:val="24"/>
          <w:lang w:eastAsia="en-US"/>
        </w:rPr>
      </w:pPr>
      <w:r w:rsidRPr="0031085D">
        <w:rPr>
          <w:rFonts w:ascii="Times New Roman" w:eastAsia="Times New Roman" w:hAnsi="Times New Roman" w:cs="Times New Roman"/>
          <w:sz w:val="24"/>
          <w:szCs w:val="24"/>
          <w:lang w:eastAsia="en-US"/>
        </w:rPr>
        <w:t>Savivaldybėje yra 17 kolektyvinės apsaugos statinių, kuriuose galima apgyvendinti 9076 gyventojų, kai patalpų plotas vienam gyventoju 3,5 m</w:t>
      </w:r>
      <w:r w:rsidRPr="0031085D">
        <w:rPr>
          <w:rFonts w:ascii="Times New Roman" w:eastAsia="Times New Roman" w:hAnsi="Times New Roman" w:cs="Times New Roman"/>
          <w:sz w:val="24"/>
          <w:szCs w:val="24"/>
          <w:vertAlign w:val="superscript"/>
          <w:lang w:eastAsia="en-US"/>
        </w:rPr>
        <w:t>2</w:t>
      </w:r>
      <w:r w:rsidRPr="0031085D">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color w:val="000000"/>
          <w:sz w:val="24"/>
          <w:szCs w:val="24"/>
          <w:lang w:eastAsia="en-US"/>
        </w:rPr>
        <w:t xml:space="preserve">– tai sudaro 16,62 % nuo bendro gyventojų </w:t>
      </w:r>
      <w:r w:rsidRPr="0031085D">
        <w:rPr>
          <w:rFonts w:ascii="Times New Roman" w:eastAsia="Times New Roman" w:hAnsi="Times New Roman" w:cs="Times New Roman"/>
          <w:color w:val="000000"/>
          <w:sz w:val="24"/>
          <w:szCs w:val="24"/>
          <w:lang w:eastAsia="en-US"/>
        </w:rPr>
        <w:lastRenderedPageBreak/>
        <w:t>skaičiaus ir 11636 gyventojų, kai patalpų plotas vienam gyventojui virš 1,8 m</w:t>
      </w:r>
      <w:r w:rsidRPr="0031085D">
        <w:rPr>
          <w:rFonts w:ascii="Times New Roman" w:eastAsia="Times New Roman" w:hAnsi="Times New Roman" w:cs="Times New Roman"/>
          <w:color w:val="000000"/>
          <w:sz w:val="24"/>
          <w:szCs w:val="24"/>
          <w:vertAlign w:val="superscript"/>
          <w:lang w:eastAsia="en-US"/>
        </w:rPr>
        <w:t>2</w:t>
      </w:r>
      <w:r w:rsidRPr="0031085D">
        <w:rPr>
          <w:rFonts w:ascii="Times New Roman" w:eastAsia="Times New Roman" w:hAnsi="Times New Roman" w:cs="Times New Roman"/>
          <w:color w:val="000000"/>
          <w:sz w:val="24"/>
          <w:szCs w:val="24"/>
          <w:lang w:eastAsia="en-US"/>
        </w:rPr>
        <w:t xml:space="preserve">  – tai sudaro 21,3 % nuo bendro gyventojų skaičiaus.</w:t>
      </w:r>
    </w:p>
    <w:p w:rsidR="004629C4" w:rsidRPr="0031085D" w:rsidRDefault="004629C4" w:rsidP="00BC1B63">
      <w:pPr>
        <w:spacing w:before="0" w:after="0" w:line="240" w:lineRule="auto"/>
        <w:ind w:firstLine="851"/>
        <w:jc w:val="both"/>
        <w:rPr>
          <w:rFonts w:ascii="Times New Roman" w:hAnsi="Times New Roman" w:cs="Times New Roman"/>
          <w:b/>
          <w:sz w:val="24"/>
          <w:szCs w:val="24"/>
        </w:rPr>
      </w:pPr>
      <w:r w:rsidRPr="0031085D">
        <w:rPr>
          <w:rFonts w:ascii="Times New Roman" w:eastAsia="Times New Roman" w:hAnsi="Times New Roman" w:cs="Times New Roman"/>
          <w:sz w:val="24"/>
          <w:szCs w:val="24"/>
          <w:lang w:eastAsia="en-US"/>
        </w:rPr>
        <w:t xml:space="preserve">Vadovaujantis Klaipėdos rajono savivaldybės administracijos civilinės saugos būklės kompleksinio (planinio) patikrinimo planu 2018 metais </w:t>
      </w:r>
      <w:r w:rsidRPr="0031085D">
        <w:rPr>
          <w:rFonts w:ascii="Times New Roman" w:hAnsi="Times New Roman" w:cs="Times New Roman"/>
          <w:color w:val="000000"/>
          <w:sz w:val="24"/>
          <w:szCs w:val="24"/>
        </w:rPr>
        <w:t>civilinės saugos būklės kompleksiniai (planiniai) patikrinimai atlikti 10 ūkio subjektų ir kitų įstaigų</w:t>
      </w:r>
      <w:r w:rsidR="00BC1B63">
        <w:rPr>
          <w:rFonts w:ascii="Times New Roman" w:hAnsi="Times New Roman" w:cs="Times New Roman"/>
          <w:sz w:val="24"/>
          <w:szCs w:val="24"/>
        </w:rPr>
        <w:t>:</w:t>
      </w:r>
      <w:r w:rsidRPr="0031085D">
        <w:rPr>
          <w:rFonts w:ascii="Times New Roman" w:hAnsi="Times New Roman" w:cs="Times New Roman"/>
          <w:sz w:val="24"/>
          <w:szCs w:val="24"/>
        </w:rPr>
        <w:t xml:space="preserve"> Agluonėnų lopšelyje-darželyje ,,Nykštukas“, Dovilų lopšelyje-darželyje </w:t>
      </w:r>
      <w:r w:rsidR="007D0718">
        <w:rPr>
          <w:rFonts w:ascii="Times New Roman" w:hAnsi="Times New Roman" w:cs="Times New Roman"/>
          <w:sz w:val="24"/>
          <w:szCs w:val="24"/>
        </w:rPr>
        <w:t>„</w:t>
      </w:r>
      <w:r w:rsidRPr="0031085D">
        <w:rPr>
          <w:rFonts w:ascii="Times New Roman" w:hAnsi="Times New Roman" w:cs="Times New Roman"/>
          <w:sz w:val="24"/>
          <w:szCs w:val="24"/>
        </w:rPr>
        <w:t>Kregždutė</w:t>
      </w:r>
      <w:r w:rsidR="007D0718">
        <w:rPr>
          <w:rFonts w:ascii="Times New Roman" w:hAnsi="Times New Roman" w:cs="Times New Roman"/>
          <w:sz w:val="24"/>
          <w:szCs w:val="24"/>
        </w:rPr>
        <w:t>“</w:t>
      </w:r>
      <w:r w:rsidRPr="0031085D">
        <w:rPr>
          <w:rFonts w:ascii="Times New Roman" w:hAnsi="Times New Roman" w:cs="Times New Roman"/>
          <w:sz w:val="24"/>
          <w:szCs w:val="24"/>
        </w:rPr>
        <w:t>, Judrėnų Stepono Dariaus pagrindinėje mokykloje</w:t>
      </w:r>
      <w:r w:rsidRPr="0031085D">
        <w:rPr>
          <w:rFonts w:ascii="Times New Roman" w:hAnsi="Times New Roman" w:cs="Times New Roman"/>
          <w:b/>
          <w:sz w:val="24"/>
          <w:szCs w:val="24"/>
        </w:rPr>
        <w:t xml:space="preserve">, </w:t>
      </w:r>
      <w:r w:rsidRPr="0031085D">
        <w:rPr>
          <w:rFonts w:ascii="Times New Roman" w:hAnsi="Times New Roman" w:cs="Times New Roman"/>
          <w:sz w:val="24"/>
          <w:szCs w:val="24"/>
        </w:rPr>
        <w:t>Ketvergių pagrindinėje mokykloje,</w:t>
      </w:r>
      <w:r w:rsidRPr="0031085D">
        <w:rPr>
          <w:rFonts w:ascii="Times New Roman" w:hAnsi="Times New Roman" w:cs="Times New Roman"/>
          <w:b/>
          <w:sz w:val="24"/>
          <w:szCs w:val="24"/>
        </w:rPr>
        <w:t xml:space="preserve"> </w:t>
      </w:r>
      <w:r w:rsidRPr="0031085D">
        <w:rPr>
          <w:rFonts w:ascii="Times New Roman" w:hAnsi="Times New Roman" w:cs="Times New Roman"/>
          <w:sz w:val="24"/>
          <w:szCs w:val="24"/>
        </w:rPr>
        <w:t>Dituvos pagrindinėje  mokykloje, Kvietinių mokykloje-darželyje, AB ,,LOTOS Geonafta</w:t>
      </w:r>
      <w:r w:rsidR="007D0718">
        <w:rPr>
          <w:rFonts w:ascii="Times New Roman" w:hAnsi="Times New Roman" w:cs="Times New Roman"/>
          <w:sz w:val="24"/>
          <w:szCs w:val="24"/>
        </w:rPr>
        <w:t>“</w:t>
      </w:r>
      <w:r w:rsidRPr="0031085D">
        <w:rPr>
          <w:rFonts w:ascii="Times New Roman" w:hAnsi="Times New Roman" w:cs="Times New Roman"/>
          <w:sz w:val="24"/>
          <w:szCs w:val="24"/>
        </w:rPr>
        <w:t>, UAB ,,</w:t>
      </w:r>
      <w:proofErr w:type="spellStart"/>
      <w:r w:rsidRPr="0031085D">
        <w:rPr>
          <w:rFonts w:ascii="Times New Roman" w:hAnsi="Times New Roman" w:cs="Times New Roman"/>
          <w:sz w:val="24"/>
          <w:szCs w:val="24"/>
        </w:rPr>
        <w:t>Liskandas</w:t>
      </w:r>
      <w:proofErr w:type="spellEnd"/>
      <w:r w:rsidRPr="0031085D">
        <w:rPr>
          <w:rFonts w:ascii="Times New Roman" w:hAnsi="Times New Roman" w:cs="Times New Roman"/>
          <w:sz w:val="24"/>
          <w:szCs w:val="24"/>
        </w:rPr>
        <w:t>“, UAB ,,Minijos nafta</w:t>
      </w:r>
      <w:r w:rsidR="007D0718">
        <w:rPr>
          <w:rFonts w:ascii="Times New Roman" w:hAnsi="Times New Roman" w:cs="Times New Roman"/>
          <w:sz w:val="24"/>
          <w:szCs w:val="24"/>
        </w:rPr>
        <w:t>“</w:t>
      </w:r>
      <w:r w:rsidRPr="0031085D">
        <w:rPr>
          <w:rFonts w:ascii="Times New Roman" w:hAnsi="Times New Roman" w:cs="Times New Roman"/>
          <w:sz w:val="24"/>
          <w:szCs w:val="24"/>
        </w:rPr>
        <w:t>, UAB ,,</w:t>
      </w:r>
      <w:proofErr w:type="spellStart"/>
      <w:r w:rsidRPr="0031085D">
        <w:rPr>
          <w:rFonts w:ascii="Times New Roman" w:hAnsi="Times New Roman" w:cs="Times New Roman"/>
          <w:sz w:val="24"/>
          <w:szCs w:val="24"/>
        </w:rPr>
        <w:t>Litana</w:t>
      </w:r>
      <w:proofErr w:type="spellEnd"/>
      <w:r w:rsidRPr="0031085D">
        <w:rPr>
          <w:rFonts w:ascii="Times New Roman" w:hAnsi="Times New Roman" w:cs="Times New Roman"/>
          <w:sz w:val="24"/>
          <w:szCs w:val="24"/>
        </w:rPr>
        <w:t xml:space="preserve"> ir Ko</w:t>
      </w:r>
      <w:r w:rsidR="005E0B18" w:rsidRPr="0031085D">
        <w:rPr>
          <w:rFonts w:ascii="Times New Roman" w:hAnsi="Times New Roman" w:cs="Times New Roman"/>
          <w:sz w:val="24"/>
          <w:szCs w:val="24"/>
        </w:rPr>
        <w:t>“</w:t>
      </w:r>
      <w:r w:rsidRPr="0031085D">
        <w:rPr>
          <w:rFonts w:ascii="Times New Roman" w:hAnsi="Times New Roman" w:cs="Times New Roman"/>
          <w:sz w:val="24"/>
          <w:szCs w:val="24"/>
        </w:rPr>
        <w:t>. Civilinės saugos būklė įvertinta ,,patenkinamai“.</w:t>
      </w:r>
    </w:p>
    <w:p w:rsidR="004629C4" w:rsidRPr="0031085D" w:rsidRDefault="004629C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Savivaldybėje yra vienas pavojingas objektas – UAB ,,NEO GROUP“.</w:t>
      </w:r>
    </w:p>
    <w:p w:rsidR="004629C4" w:rsidRPr="0031085D" w:rsidRDefault="004629C4" w:rsidP="00BC1B63">
      <w:pPr>
        <w:autoSpaceDE w:val="0"/>
        <w:autoSpaceDN w:val="0"/>
        <w:adjustRightInd w:val="0"/>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Įvyko 19  ekstremaliųjų įvykių – rasti antrojo pasaulinio karo laikų sprogmenys: artilerijos sviediniai, minos, rankinės granatos, sprogstamasis užtaisas-aviacinė bomba – 18 atvejų  (sprogmenys sunaikinti P. Plechavičiaus poligone arba radinių vietoje). Paskelbta gripo epidemija Klaipėdos rajone. </w:t>
      </w:r>
    </w:p>
    <w:p w:rsidR="004629C4" w:rsidRPr="0031085D" w:rsidRDefault="004629C4" w:rsidP="00BC1B63">
      <w:pPr>
        <w:autoSpaceDE w:val="0"/>
        <w:autoSpaceDN w:val="0"/>
        <w:adjustRightInd w:val="0"/>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Korupcijos prevencija.</w:t>
      </w:r>
      <w:r w:rsidRPr="0031085D">
        <w:rPr>
          <w:rFonts w:ascii="Times New Roman" w:hAnsi="Times New Roman" w:cs="Times New Roman"/>
          <w:sz w:val="24"/>
          <w:szCs w:val="24"/>
        </w:rPr>
        <w:t xml:space="preserve"> </w:t>
      </w:r>
      <w:r w:rsidR="007D0718">
        <w:rPr>
          <w:rFonts w:ascii="Times New Roman" w:eastAsia="Times New Roman" w:hAnsi="Times New Roman" w:cs="Times New Roman"/>
          <w:sz w:val="24"/>
          <w:szCs w:val="24"/>
          <w:lang w:eastAsia="en-US"/>
        </w:rPr>
        <w:t>Ataskaitiniais</w:t>
      </w:r>
      <w:r w:rsidRPr="0031085D">
        <w:rPr>
          <w:rFonts w:ascii="Times New Roman" w:eastAsia="Times New Roman" w:hAnsi="Times New Roman" w:cs="Times New Roman"/>
          <w:sz w:val="24"/>
          <w:szCs w:val="24"/>
          <w:lang w:eastAsia="en-US"/>
        </w:rPr>
        <w:t xml:space="preserve"> metais vyko 3 Klaipėdos rajono savivaldybės Antikorupcijos komisijos posėdžiai. Juose svarstyti 13 klausimų.</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 xml:space="preserve">Atliktas korupcijos pasireiškimo tikimybės nustatymas Klaipėdos rajono savivaldybės Antikorupcijos komisijos posėdyje pasirinktoje srityje „Savivaldybės skiriamų lėšų nevyriausybinėms organizacijoms apskaita ir valdymas“. </w:t>
      </w:r>
      <w:r w:rsidR="007D0718">
        <w:rPr>
          <w:rFonts w:ascii="Times New Roman" w:eastAsia="Times New Roman" w:hAnsi="Times New Roman" w:cs="Times New Roman"/>
          <w:sz w:val="24"/>
          <w:szCs w:val="24"/>
          <w:lang w:eastAsia="en-US"/>
        </w:rPr>
        <w:t>M</w:t>
      </w:r>
      <w:r w:rsidRPr="0031085D">
        <w:rPr>
          <w:rFonts w:ascii="Times New Roman" w:eastAsia="Times New Roman" w:hAnsi="Times New Roman" w:cs="Times New Roman"/>
          <w:sz w:val="24"/>
          <w:szCs w:val="24"/>
          <w:lang w:eastAsia="en-US"/>
        </w:rPr>
        <w:t xml:space="preserve">otyvuota išvada buvo pateikta Lietuvos Respublikos specialiųjų tyrimų tarnybos Klaipėdos valdybai.  </w:t>
      </w:r>
    </w:p>
    <w:p w:rsidR="004629C4" w:rsidRPr="0031085D" w:rsidRDefault="007D0718" w:rsidP="00BC1B63">
      <w:pPr>
        <w:spacing w:before="0" w:after="0" w:line="240" w:lineRule="auto"/>
        <w:ind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w:t>
      </w:r>
      <w:r w:rsidR="004629C4" w:rsidRPr="0031085D">
        <w:rPr>
          <w:rFonts w:ascii="Times New Roman" w:eastAsia="Times New Roman" w:hAnsi="Times New Roman" w:cs="Times New Roman"/>
          <w:sz w:val="24"/>
          <w:szCs w:val="24"/>
          <w:lang w:eastAsia="en-US"/>
        </w:rPr>
        <w:t xml:space="preserve">arengta 101 teisės aktų projektų antikorupcinio vertinimo pažyma. </w:t>
      </w:r>
    </w:p>
    <w:p w:rsidR="004629C4" w:rsidRPr="0031085D" w:rsidRDefault="004629C4" w:rsidP="00BC1B63">
      <w:pPr>
        <w:spacing w:before="0" w:after="0" w:line="240" w:lineRule="auto"/>
        <w:ind w:firstLine="851"/>
        <w:jc w:val="both"/>
        <w:rPr>
          <w:rFonts w:ascii="Times New Roman" w:eastAsia="Times New Roman" w:hAnsi="Times New Roman" w:cs="Times New Roman"/>
          <w:color w:val="000000"/>
          <w:sz w:val="24"/>
          <w:szCs w:val="24"/>
        </w:rPr>
      </w:pPr>
      <w:r w:rsidRPr="0031085D">
        <w:rPr>
          <w:rFonts w:ascii="Times New Roman" w:eastAsia="Times New Roman" w:hAnsi="Times New Roman" w:cs="Times New Roman"/>
          <w:color w:val="000000"/>
          <w:sz w:val="24"/>
          <w:szCs w:val="24"/>
        </w:rPr>
        <w:t>Vykdyta Klaipėdos rajono savivaldybės valstybės tarnautojų ir darbuotojų, dirbančių pagal sutartis anoniminė apklausa, kuria buvo siekiama nustatyti Savivaldybės darbuotojų tolerancijos korupcijai indeksą, t. y. buvo siekiama atskleisti</w:t>
      </w:r>
      <w:r w:rsidR="007D0718">
        <w:rPr>
          <w:rFonts w:ascii="Times New Roman" w:eastAsia="Times New Roman" w:hAnsi="Times New Roman" w:cs="Times New Roman"/>
          <w:color w:val="000000"/>
          <w:sz w:val="24"/>
          <w:szCs w:val="24"/>
        </w:rPr>
        <w:t>,</w:t>
      </w:r>
      <w:r w:rsidRPr="0031085D">
        <w:rPr>
          <w:rFonts w:ascii="Times New Roman" w:eastAsia="Times New Roman" w:hAnsi="Times New Roman" w:cs="Times New Roman"/>
          <w:color w:val="000000"/>
          <w:sz w:val="24"/>
          <w:szCs w:val="24"/>
        </w:rPr>
        <w:t xml:space="preserve"> koks yra Savivaldybės darbuotojų požiūris į korupciją bei koks Savivaldybės darbuotojų santykis su korupcinio pobūdžio apraiškomis.  </w:t>
      </w:r>
    </w:p>
    <w:p w:rsidR="004629C4" w:rsidRPr="0031085D" w:rsidRDefault="004629C4" w:rsidP="00BC1B63">
      <w:pPr>
        <w:spacing w:before="0" w:after="0" w:line="240" w:lineRule="auto"/>
        <w:ind w:firstLine="851"/>
        <w:jc w:val="both"/>
        <w:rPr>
          <w:rFonts w:ascii="Times New Roman" w:eastAsia="Times New Roman" w:hAnsi="Times New Roman" w:cs="Times New Roman"/>
          <w:color w:val="000000"/>
          <w:sz w:val="24"/>
          <w:szCs w:val="24"/>
        </w:rPr>
      </w:pPr>
      <w:r w:rsidRPr="0031085D">
        <w:rPr>
          <w:rFonts w:ascii="Times New Roman" w:eastAsia="Times New Roman" w:hAnsi="Times New Roman" w:cs="Times New Roman"/>
          <w:color w:val="000000"/>
          <w:sz w:val="24"/>
          <w:szCs w:val="24"/>
        </w:rPr>
        <w:t>Vykdyta Klaipėdos rajono savivaldybės gyventojų anoniminė apklausa, kurią atliko Klaipėdos valstybinė kolegija Klaipėdos rajono savivaldybės administracijos užsakymu. Atliktu gyventojų tyrimu buvo siekiama ištirti Klaipėdos rajono gyventojų požiūrį į korupciją, veiksmingus kovos su korupcija būdus bei priemones, atskleisti gyventojų korupcinę patirtį bei palyginti gautus duomenis su 2016 m. atlikto tyrimo rezultatais.</w:t>
      </w:r>
    </w:p>
    <w:p w:rsidR="004629C4" w:rsidRPr="0031085D" w:rsidRDefault="004629C4" w:rsidP="00BC1B63">
      <w:pPr>
        <w:tabs>
          <w:tab w:val="left" w:pos="0"/>
        </w:tabs>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 xml:space="preserve">Nuolat bendradarbiauta su LR specialiųjų tyrimų tarnybos pareigūnais, dalintasi informacija su korupcija ir jos prevencija susijusiais klausimais, siekiant veiksmingos ir efektyvios kovos su korupcija. Vykdant korupcijos prevenciją, Klaipėdos rajono savivaldybė rajono gyventojus ne kartą informavo (savivaldybės internetiniame tinklalapyje, vietinėje rajono spaudoje), kaip elgtis ir kur kreiptis sužinojus apie korupcines veikas. </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Apdovanoti plakatų konkurso „Mes – prieš korupciją“, skirto Tarptautinei antikorupcijos dienai paminėti, nugalėtojai bei jų mokytojai.</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 xml:space="preserve">Savivaldybės atstovai dalyvavo Specialiųjų tyrimų tarnybos organizuotoje </w:t>
      </w:r>
      <w:r w:rsidR="007D0718" w:rsidRPr="0031085D">
        <w:rPr>
          <w:rFonts w:ascii="Times New Roman" w:eastAsia="Times New Roman" w:hAnsi="Times New Roman" w:cs="Times New Roman"/>
          <w:sz w:val="24"/>
          <w:szCs w:val="24"/>
          <w:lang w:eastAsia="en-US"/>
        </w:rPr>
        <w:t>konferencijoje</w:t>
      </w:r>
      <w:r w:rsidR="007D0718">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sz w:val="24"/>
          <w:szCs w:val="24"/>
          <w:lang w:eastAsia="en-US"/>
        </w:rPr>
        <w:t>kurioje buvo nagrinėjama lobizmo, nepotizmo, etikos bei prekybos poveikiu temos, pristatytos atsparumo  korupcijai (korupcijos prevencijos) tobulinimo nuostatos ir kryptys.</w:t>
      </w:r>
    </w:p>
    <w:p w:rsidR="00BC1B63"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b/>
          <w:sz w:val="24"/>
          <w:szCs w:val="24"/>
          <w:lang w:eastAsia="en-US"/>
        </w:rPr>
        <w:t xml:space="preserve">Mobilizacija. </w:t>
      </w:r>
      <w:r w:rsidRPr="0031085D">
        <w:rPr>
          <w:rFonts w:ascii="Times New Roman" w:eastAsia="Times New Roman" w:hAnsi="Times New Roman" w:cs="Times New Roman"/>
          <w:sz w:val="24"/>
          <w:szCs w:val="24"/>
          <w:lang w:eastAsia="en-US"/>
        </w:rPr>
        <w:t>Parengtos ir Mobilizacijos ir pilietinio pasipriešinimo departamentui prie Krašto apsaugos ministerijos (toliau – MPPD prie KAM) pateiktos veiklos, vykdant valstybinę funkciją „Dalyvavimas rengiant ir vykdant mobilizaciją, demobilizaciją, priimančiosios šalies paramą“ 2018 m. I</w:t>
      </w:r>
      <w:r w:rsidR="00A51DD9">
        <w:rPr>
          <w:rFonts w:ascii="Times New Roman" w:eastAsia="Times New Roman" w:hAnsi="Times New Roman" w:cs="Times New Roman"/>
          <w:sz w:val="24"/>
          <w:szCs w:val="24"/>
          <w:lang w:eastAsia="en-US"/>
        </w:rPr>
        <w:t>−</w:t>
      </w:r>
      <w:r w:rsidRPr="0031085D">
        <w:rPr>
          <w:rFonts w:ascii="Times New Roman" w:eastAsia="Times New Roman" w:hAnsi="Times New Roman" w:cs="Times New Roman"/>
          <w:sz w:val="24"/>
          <w:szCs w:val="24"/>
          <w:lang w:eastAsia="en-US"/>
        </w:rPr>
        <w:t>IV ketvirčio ataskaitos.</w:t>
      </w:r>
      <w:r w:rsidR="00BC1B63" w:rsidRPr="00BC1B63">
        <w:rPr>
          <w:rFonts w:ascii="Times New Roman" w:eastAsia="Times New Roman" w:hAnsi="Times New Roman" w:cs="Times New Roman"/>
          <w:sz w:val="24"/>
          <w:szCs w:val="24"/>
          <w:lang w:eastAsia="en-US"/>
        </w:rPr>
        <w:t xml:space="preserve"> </w:t>
      </w:r>
      <w:r w:rsidR="00BC1B63" w:rsidRPr="0031085D">
        <w:rPr>
          <w:rFonts w:ascii="Times New Roman" w:eastAsia="Times New Roman" w:hAnsi="Times New Roman" w:cs="Times New Roman"/>
          <w:sz w:val="24"/>
          <w:szCs w:val="24"/>
          <w:lang w:eastAsia="en-US"/>
        </w:rPr>
        <w:t>Parengtas ir MPPD prie KAM pateiktas 2018</w:t>
      </w:r>
      <w:r w:rsidR="00BC1B63">
        <w:rPr>
          <w:rFonts w:ascii="Times New Roman" w:eastAsia="Times New Roman" w:hAnsi="Times New Roman" w:cs="Times New Roman"/>
          <w:sz w:val="24"/>
          <w:szCs w:val="24"/>
          <w:lang w:eastAsia="en-US"/>
        </w:rPr>
        <w:t>−</w:t>
      </w:r>
      <w:r w:rsidR="00BC1B63" w:rsidRPr="0031085D">
        <w:rPr>
          <w:rFonts w:ascii="Times New Roman" w:eastAsia="Times New Roman" w:hAnsi="Times New Roman" w:cs="Times New Roman"/>
          <w:sz w:val="24"/>
          <w:szCs w:val="24"/>
          <w:lang w:eastAsia="en-US"/>
        </w:rPr>
        <w:t>2020 m. priimančiosios šalies paramos mokymų planas.</w:t>
      </w:r>
      <w:r w:rsidR="00BC1B63">
        <w:rPr>
          <w:rFonts w:ascii="Times New Roman" w:eastAsia="Times New Roman" w:hAnsi="Times New Roman" w:cs="Times New Roman"/>
          <w:sz w:val="24"/>
          <w:szCs w:val="24"/>
          <w:lang w:eastAsia="en-US"/>
        </w:rPr>
        <w:t xml:space="preserve"> </w:t>
      </w:r>
      <w:r w:rsidR="00BC1B63" w:rsidRPr="0031085D">
        <w:rPr>
          <w:rFonts w:ascii="Times New Roman" w:eastAsia="Times New Roman" w:hAnsi="Times New Roman" w:cs="Times New Roman"/>
          <w:sz w:val="24"/>
          <w:szCs w:val="24"/>
          <w:lang w:eastAsia="en-US"/>
        </w:rPr>
        <w:t>MPPD prie KAM pateikta informacija apie Klaipėdos rajono savivaldybės galimybę teikti priimančiosios šalies paramą priimant atvykstančias pajėgas, kuri reikalinga rengiant 2018 m. Lietuvos Respublikos priimančiosios šalies paramos galimybių katalogo rengimui.</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Parengtas ir MPPD prie KAM pateiktas 2018 metų mobilizacinio mokymo planas.</w:t>
      </w:r>
      <w:r w:rsidR="00BC1B63">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sz w:val="24"/>
          <w:szCs w:val="24"/>
          <w:lang w:eastAsia="en-US"/>
        </w:rPr>
        <w:t xml:space="preserve">Parengtas ir </w:t>
      </w:r>
      <w:r w:rsidR="0004762E">
        <w:rPr>
          <w:rFonts w:ascii="Times New Roman" w:eastAsia="Times New Roman" w:hAnsi="Times New Roman" w:cs="Times New Roman"/>
          <w:sz w:val="24"/>
          <w:szCs w:val="24"/>
          <w:lang w:eastAsia="en-US"/>
        </w:rPr>
        <w:t>p</w:t>
      </w:r>
      <w:r w:rsidRPr="0031085D">
        <w:rPr>
          <w:rFonts w:ascii="Times New Roman" w:eastAsia="Times New Roman" w:hAnsi="Times New Roman" w:cs="Times New Roman"/>
          <w:sz w:val="24"/>
          <w:szCs w:val="24"/>
          <w:lang w:eastAsia="en-US"/>
        </w:rPr>
        <w:t>atvirtintas Klaipėdos rajono savivaldybės pasirengimo mobilizacijai ir priimančiosios šalies paramos teikimui 2018 metų nurodymų vykdymo priemonių planas, kuris pateiktas MPPD prie KAM.</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lastRenderedPageBreak/>
        <w:t xml:space="preserve">2018 m. kovo 28 d. suderintas laikas su Endriejavo pagrindinės mokyklos administracija  dėl MPPD prie KAM atstovų atvykimo ir patikrinimo atlikimo. 2018 balandžio 3 d. gauta MPPD prie KAM atstovų patikrinimo rezultatų išvada. </w:t>
      </w:r>
    </w:p>
    <w:p w:rsidR="004629C4" w:rsidRPr="0031085D" w:rsidRDefault="004629C4" w:rsidP="00BC1B63">
      <w:pPr>
        <w:spacing w:before="0" w:after="0" w:line="240" w:lineRule="auto"/>
        <w:ind w:firstLine="851"/>
        <w:jc w:val="both"/>
        <w:rPr>
          <w:rFonts w:ascii="Times New Roman" w:eastAsia="Times New Roman" w:hAnsi="Times New Roman" w:cs="Times New Roman"/>
          <w:sz w:val="24"/>
          <w:szCs w:val="24"/>
          <w:lang w:eastAsia="en-US"/>
        </w:rPr>
      </w:pPr>
      <w:r w:rsidRPr="0031085D">
        <w:rPr>
          <w:rFonts w:ascii="Times New Roman" w:eastAsia="Times New Roman" w:hAnsi="Times New Roman" w:cs="Times New Roman"/>
          <w:sz w:val="24"/>
          <w:szCs w:val="24"/>
          <w:lang w:eastAsia="en-US"/>
        </w:rPr>
        <w:t>Klaipėdos rajono savivaldybės administracijos darbuotojams suorganizuota mobilizacinio mokymo paskaita, kurioje dalyvavo MPPD prie KAM atstovai.</w:t>
      </w:r>
      <w:r w:rsidR="00BC1B63">
        <w:rPr>
          <w:rFonts w:ascii="Times New Roman" w:eastAsia="Times New Roman" w:hAnsi="Times New Roman" w:cs="Times New Roman"/>
          <w:sz w:val="24"/>
          <w:szCs w:val="24"/>
          <w:lang w:eastAsia="en-US"/>
        </w:rPr>
        <w:t xml:space="preserve"> </w:t>
      </w:r>
      <w:r w:rsidRPr="0031085D">
        <w:rPr>
          <w:rFonts w:ascii="Times New Roman" w:eastAsia="Times New Roman" w:hAnsi="Times New Roman" w:cs="Times New Roman"/>
          <w:sz w:val="24"/>
          <w:szCs w:val="24"/>
          <w:lang w:eastAsia="en-US"/>
        </w:rPr>
        <w:t xml:space="preserve">Patvirtintas Klaipėdos rajono savivaldybės 2018 m. mobilizacijos planas ir pateiktas MPPD prie KAM.  </w:t>
      </w:r>
    </w:p>
    <w:p w:rsidR="008B5333" w:rsidRPr="0031085D" w:rsidRDefault="005A1E9D" w:rsidP="00BC1B63">
      <w:pPr>
        <w:spacing w:before="0" w:line="240" w:lineRule="auto"/>
        <w:ind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Ataskaitiniais metais</w:t>
      </w:r>
      <w:r w:rsidR="004629C4" w:rsidRPr="0031085D">
        <w:rPr>
          <w:rFonts w:ascii="Times New Roman" w:eastAsia="Times New Roman" w:hAnsi="Times New Roman" w:cs="Times New Roman"/>
          <w:sz w:val="24"/>
          <w:szCs w:val="24"/>
          <w:lang w:eastAsia="en-US"/>
        </w:rPr>
        <w:t xml:space="preserve"> įvykdyti Klaipėdos rajono savivaldybės pasirengimo mobilizacijai ir priimančiosios šalies paramos teikimui 2018 metų nurodymų vykdymo priemonių plano nurodymai dėl </w:t>
      </w:r>
      <w:r>
        <w:rPr>
          <w:rFonts w:ascii="Times New Roman" w:eastAsia="Times New Roman" w:hAnsi="Times New Roman" w:cs="Times New Roman"/>
          <w:sz w:val="24"/>
          <w:szCs w:val="24"/>
          <w:lang w:eastAsia="en-US"/>
        </w:rPr>
        <w:t>S</w:t>
      </w:r>
      <w:r w:rsidR="004629C4" w:rsidRPr="0031085D">
        <w:rPr>
          <w:rFonts w:ascii="Times New Roman" w:eastAsia="Times New Roman" w:hAnsi="Times New Roman" w:cs="Times New Roman"/>
          <w:sz w:val="24"/>
          <w:szCs w:val="24"/>
          <w:lang w:eastAsia="en-US"/>
        </w:rPr>
        <w:t>avivaldybės pasirengimo mobilizacijai ir priimančiosios šalies paramos teikimui.</w:t>
      </w:r>
    </w:p>
    <w:p w:rsidR="000D7591" w:rsidRPr="0031085D" w:rsidRDefault="000D7591" w:rsidP="00BC1B63">
      <w:pPr>
        <w:spacing w:before="0" w:line="240" w:lineRule="auto"/>
        <w:ind w:firstLine="851"/>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XI</w:t>
      </w:r>
      <w:r w:rsidR="008E25C6">
        <w:rPr>
          <w:rFonts w:ascii="Times New Roman" w:eastAsia="Times New Roman" w:hAnsi="Times New Roman" w:cs="Times New Roman"/>
          <w:b/>
          <w:sz w:val="24"/>
          <w:szCs w:val="24"/>
        </w:rPr>
        <w:t>X</w:t>
      </w:r>
      <w:r w:rsidRPr="0031085D">
        <w:rPr>
          <w:rFonts w:ascii="Times New Roman" w:eastAsia="Times New Roman" w:hAnsi="Times New Roman" w:cs="Times New Roman"/>
          <w:b/>
          <w:sz w:val="24"/>
          <w:szCs w:val="24"/>
        </w:rPr>
        <w:t>. LEIDIMAI IR LICENCIJOS</w:t>
      </w:r>
    </w:p>
    <w:p w:rsidR="00922264" w:rsidRPr="0031085D" w:rsidRDefault="0092226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b/>
        <w:t>Pasikeitus Statybos įstatymui ir jį lydintiems teisės aktams, Leidimų ir licencijų skyrius pradėjo bendradarbiauti su Valstybine teritorijų planavimo ir statybos inspekcija prie Susisiekimo ministerijos nustatant nelegalios statybos atvejus, konsultuoti projektuotojus ir statytojus neteisėtai pastatytų statinių įteisinimo klausimais. Išaiškinti 73 neteisėtos statybos atvejai, iš kurių įteisinti 32.</w:t>
      </w:r>
    </w:p>
    <w:p w:rsidR="00922264" w:rsidRPr="0031085D" w:rsidRDefault="0092226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b/>
        <w:t xml:space="preserve">Pradėjus veikti Licencijų informacinei sistemai, buvo suvesti ir paviešinti duomenys apie Klaipėdos rajone išduotas ir galiojančias licencijas verstis mažmenine prekyba alkoholiniais gėrimais. </w:t>
      </w:r>
    </w:p>
    <w:p w:rsidR="00922264" w:rsidRPr="0031085D" w:rsidRDefault="0092226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b/>
      </w:r>
      <w:r w:rsidR="0004762E">
        <w:rPr>
          <w:rFonts w:ascii="Times New Roman" w:hAnsi="Times New Roman" w:cs="Times New Roman"/>
          <w:sz w:val="24"/>
          <w:szCs w:val="24"/>
        </w:rPr>
        <w:t>P</w:t>
      </w:r>
      <w:r w:rsidRPr="0031085D">
        <w:rPr>
          <w:rFonts w:ascii="Times New Roman" w:hAnsi="Times New Roman" w:cs="Times New Roman"/>
          <w:sz w:val="24"/>
          <w:szCs w:val="24"/>
        </w:rPr>
        <w:t>radė</w:t>
      </w:r>
      <w:r w:rsidR="0004762E">
        <w:rPr>
          <w:rFonts w:ascii="Times New Roman" w:hAnsi="Times New Roman" w:cs="Times New Roman"/>
          <w:sz w:val="24"/>
          <w:szCs w:val="24"/>
        </w:rPr>
        <w:t>ta</w:t>
      </w:r>
      <w:r w:rsidRPr="0031085D">
        <w:rPr>
          <w:rFonts w:ascii="Times New Roman" w:hAnsi="Times New Roman" w:cs="Times New Roman"/>
          <w:sz w:val="24"/>
          <w:szCs w:val="24"/>
        </w:rPr>
        <w:t xml:space="preserve"> vykdyti leidimų organizuoti renginius išdavimo funkcij</w:t>
      </w:r>
      <w:r w:rsidR="0004762E">
        <w:rPr>
          <w:rFonts w:ascii="Times New Roman" w:hAnsi="Times New Roman" w:cs="Times New Roman"/>
          <w:sz w:val="24"/>
          <w:szCs w:val="24"/>
        </w:rPr>
        <w:t>a.</w:t>
      </w:r>
    </w:p>
    <w:p w:rsidR="00922264" w:rsidRPr="0031085D" w:rsidRDefault="00922264" w:rsidP="00BC1B63">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ab/>
        <w:t>Per 2018 metus išduoti 920 statybą leidžiantys dokumentai, surinkta 75 tūkstančiai eurų valstybinės rinkliavos.</w:t>
      </w:r>
    </w:p>
    <w:p w:rsidR="00922264" w:rsidRPr="0031085D" w:rsidRDefault="00922264" w:rsidP="0006266D">
      <w:pPr>
        <w:spacing w:before="0" w:after="0" w:line="240" w:lineRule="auto"/>
        <w:jc w:val="both"/>
        <w:rPr>
          <w:rFonts w:ascii="Times New Roman" w:hAnsi="Times New Roman" w:cs="Times New Roman"/>
          <w:sz w:val="24"/>
          <w:szCs w:val="24"/>
        </w:rPr>
      </w:pPr>
    </w:p>
    <w:p w:rsidR="00AD6E65" w:rsidRDefault="00922264" w:rsidP="00AD6E65">
      <w:pPr>
        <w:spacing w:before="0" w:after="0" w:line="240" w:lineRule="auto"/>
        <w:jc w:val="both"/>
        <w:rPr>
          <w:rFonts w:ascii="Times New Roman" w:hAnsi="Times New Roman" w:cs="Times New Roman"/>
          <w:i/>
          <w:sz w:val="24"/>
          <w:szCs w:val="24"/>
        </w:rPr>
      </w:pPr>
      <w:bookmarkStart w:id="23" w:name="_Hlk535936251"/>
      <w:r w:rsidRPr="0031085D">
        <w:rPr>
          <w:rFonts w:ascii="Times New Roman" w:hAnsi="Times New Roman" w:cs="Times New Roman"/>
          <w:noProof/>
          <w:sz w:val="24"/>
          <w:szCs w:val="24"/>
        </w:rPr>
        <w:drawing>
          <wp:inline distT="0" distB="0" distL="0" distR="0" wp14:anchorId="3E5944C4" wp14:editId="01AFFA29">
            <wp:extent cx="5467350" cy="2611727"/>
            <wp:effectExtent l="0" t="0" r="0" b="0"/>
            <wp:docPr id="23" name="Diagrama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23"/>
      <w:r w:rsidR="00AD6E65">
        <w:rPr>
          <w:rFonts w:ascii="Times New Roman" w:hAnsi="Times New Roman" w:cs="Times New Roman"/>
          <w:i/>
          <w:sz w:val="24"/>
          <w:szCs w:val="24"/>
        </w:rPr>
        <w:t xml:space="preserve"> </w:t>
      </w:r>
      <w:r w:rsidR="001853D1" w:rsidRPr="001853D1">
        <w:rPr>
          <w:rFonts w:ascii="Times New Roman" w:hAnsi="Times New Roman" w:cs="Times New Roman"/>
          <w:i/>
          <w:sz w:val="24"/>
          <w:szCs w:val="24"/>
        </w:rPr>
        <w:t>Diagrama Nr. 19.</w:t>
      </w:r>
      <w:r w:rsidR="001853D1" w:rsidRPr="001853D1">
        <w:rPr>
          <w:rFonts w:ascii="Times New Roman" w:hAnsi="Times New Roman" w:cs="Times New Roman"/>
          <w:b/>
          <w:i/>
          <w:sz w:val="24"/>
          <w:szCs w:val="24"/>
        </w:rPr>
        <w:t xml:space="preserve"> </w:t>
      </w:r>
      <w:r w:rsidRPr="001853D1">
        <w:rPr>
          <w:rFonts w:ascii="Times New Roman" w:hAnsi="Times New Roman" w:cs="Times New Roman"/>
          <w:i/>
          <w:sz w:val="24"/>
          <w:szCs w:val="24"/>
        </w:rPr>
        <w:t>Išduotų statybą leidžiančių dokumentų per 2018 m. pasiskirstymas rūšimis</w:t>
      </w:r>
      <w:r w:rsidR="001853D1">
        <w:rPr>
          <w:rFonts w:ascii="Times New Roman" w:hAnsi="Times New Roman" w:cs="Times New Roman"/>
          <w:i/>
          <w:sz w:val="24"/>
          <w:szCs w:val="24"/>
        </w:rPr>
        <w:t>.</w:t>
      </w:r>
      <w:bookmarkStart w:id="24" w:name="_Hlk535997730"/>
      <w:r w:rsidRPr="0031085D">
        <w:rPr>
          <w:rFonts w:ascii="Times New Roman" w:hAnsi="Times New Roman" w:cs="Times New Roman"/>
          <w:noProof/>
          <w:sz w:val="24"/>
          <w:szCs w:val="24"/>
        </w:rPr>
        <w:lastRenderedPageBreak/>
        <w:drawing>
          <wp:inline distT="0" distB="0" distL="0" distR="0" wp14:anchorId="571C9A09" wp14:editId="7F4E2C60">
            <wp:extent cx="6317851" cy="3276600"/>
            <wp:effectExtent l="0" t="0" r="6985" b="0"/>
            <wp:docPr id="22" name="Diagrama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24"/>
      <w:r w:rsidR="001853D1" w:rsidRPr="001853D1">
        <w:rPr>
          <w:rFonts w:ascii="Times New Roman" w:hAnsi="Times New Roman" w:cs="Times New Roman"/>
          <w:i/>
          <w:sz w:val="24"/>
          <w:szCs w:val="24"/>
        </w:rPr>
        <w:t xml:space="preserve">Diagrama Nr. 20. </w:t>
      </w:r>
      <w:r w:rsidRPr="001853D1">
        <w:rPr>
          <w:rFonts w:ascii="Times New Roman" w:hAnsi="Times New Roman" w:cs="Times New Roman"/>
          <w:i/>
          <w:sz w:val="24"/>
          <w:szCs w:val="24"/>
        </w:rPr>
        <w:t>2017 m. ir 2018 m. pateikti prašymai išduoti statybą leidžiančius dokumentus ir išduoti statybą leidžiantys dokumentai</w:t>
      </w:r>
      <w:r w:rsidR="00AD6E65">
        <w:rPr>
          <w:rFonts w:ascii="Times New Roman" w:hAnsi="Times New Roman" w:cs="Times New Roman"/>
          <w:i/>
          <w:sz w:val="24"/>
          <w:szCs w:val="24"/>
        </w:rPr>
        <w:t>.</w:t>
      </w:r>
    </w:p>
    <w:p w:rsidR="00AD6E65" w:rsidRDefault="00AD6E65" w:rsidP="00AD6E65">
      <w:pPr>
        <w:spacing w:before="0" w:after="0" w:line="240" w:lineRule="auto"/>
        <w:jc w:val="both"/>
        <w:rPr>
          <w:rFonts w:ascii="Times New Roman" w:hAnsi="Times New Roman" w:cs="Times New Roman"/>
          <w:i/>
          <w:sz w:val="24"/>
          <w:szCs w:val="24"/>
        </w:rPr>
      </w:pPr>
    </w:p>
    <w:p w:rsidR="00B44CBE" w:rsidRPr="001853D1" w:rsidRDefault="00922264" w:rsidP="00AD6E65">
      <w:pPr>
        <w:spacing w:before="0" w:after="0" w:line="240" w:lineRule="auto"/>
        <w:jc w:val="both"/>
        <w:rPr>
          <w:rFonts w:ascii="Times New Roman" w:hAnsi="Times New Roman" w:cs="Times New Roman"/>
          <w:i/>
          <w:sz w:val="24"/>
          <w:szCs w:val="24"/>
        </w:rPr>
      </w:pPr>
      <w:r w:rsidRPr="001853D1">
        <w:rPr>
          <w:rFonts w:ascii="Times New Roman" w:hAnsi="Times New Roman" w:cs="Times New Roman"/>
          <w:i/>
          <w:sz w:val="24"/>
          <w:szCs w:val="24"/>
        </w:rPr>
        <w:t xml:space="preserve"> </w:t>
      </w:r>
    </w:p>
    <w:p w:rsidR="001853D1" w:rsidRDefault="001E5FAB" w:rsidP="001853D1">
      <w:pPr>
        <w:spacing w:before="0" w:after="0" w:line="240" w:lineRule="auto"/>
        <w:rPr>
          <w:rFonts w:ascii="Times New Roman" w:hAnsi="Times New Roman" w:cs="Times New Roman"/>
          <w:i/>
          <w:sz w:val="24"/>
          <w:szCs w:val="24"/>
        </w:rPr>
      </w:pPr>
      <w:r w:rsidRPr="0031085D">
        <w:rPr>
          <w:rFonts w:ascii="Times New Roman" w:hAnsi="Times New Roman" w:cs="Times New Roman"/>
          <w:b/>
          <w:noProof/>
          <w:sz w:val="24"/>
          <w:szCs w:val="24"/>
        </w:rPr>
        <w:drawing>
          <wp:inline distT="0" distB="0" distL="0" distR="0" wp14:anchorId="75095F4D" wp14:editId="0399F38E">
            <wp:extent cx="5657850" cy="3505279"/>
            <wp:effectExtent l="0" t="0" r="0" b="0"/>
            <wp:docPr id="21" name="Diagrama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44CBE" w:rsidRPr="00517964" w:rsidRDefault="001853D1" w:rsidP="001853D1">
      <w:pPr>
        <w:spacing w:before="0" w:line="240" w:lineRule="auto"/>
        <w:rPr>
          <w:rFonts w:ascii="Times New Roman" w:hAnsi="Times New Roman" w:cs="Times New Roman"/>
          <w:b/>
          <w:sz w:val="24"/>
          <w:szCs w:val="24"/>
        </w:rPr>
      </w:pPr>
      <w:r w:rsidRPr="001853D1">
        <w:rPr>
          <w:rFonts w:ascii="Times New Roman" w:hAnsi="Times New Roman" w:cs="Times New Roman"/>
          <w:i/>
          <w:sz w:val="24"/>
          <w:szCs w:val="24"/>
        </w:rPr>
        <w:t xml:space="preserve">Diagrama Nr. 21. </w:t>
      </w:r>
      <w:r w:rsidR="00922264" w:rsidRPr="001853D1">
        <w:rPr>
          <w:rFonts w:ascii="Times New Roman" w:hAnsi="Times New Roman" w:cs="Times New Roman"/>
          <w:i/>
          <w:sz w:val="24"/>
          <w:szCs w:val="24"/>
        </w:rPr>
        <w:t>2018 m. išduotų statybą leidžiančių dokumentų pasiskirstymas pagal seniūnijas</w:t>
      </w:r>
      <w:r>
        <w:rPr>
          <w:rFonts w:ascii="Times New Roman" w:hAnsi="Times New Roman" w:cs="Times New Roman"/>
          <w:i/>
          <w:sz w:val="24"/>
          <w:szCs w:val="24"/>
        </w:rPr>
        <w:t>.</w:t>
      </w:r>
    </w:p>
    <w:p w:rsidR="003D0B72" w:rsidRPr="0031085D" w:rsidRDefault="00922264" w:rsidP="001853D1">
      <w:pPr>
        <w:spacing w:before="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Per 2018 metus išduoti 88 leidimai įrengi išorinę reklamą, surinkta 6,5 tūkstančiai eurų  vietinės rinkliavos.</w:t>
      </w:r>
    </w:p>
    <w:p w:rsidR="00922264" w:rsidRPr="0031085D" w:rsidRDefault="00922264" w:rsidP="0006266D">
      <w:pPr>
        <w:spacing w:before="0" w:after="0" w:line="240" w:lineRule="auto"/>
        <w:jc w:val="both"/>
        <w:rPr>
          <w:rFonts w:ascii="Times New Roman" w:hAnsi="Times New Roman" w:cs="Times New Roman"/>
          <w:b/>
          <w:sz w:val="24"/>
          <w:szCs w:val="24"/>
        </w:rPr>
      </w:pPr>
      <w:bookmarkStart w:id="25" w:name="_Hlk535936056"/>
      <w:r w:rsidRPr="0031085D">
        <w:rPr>
          <w:rFonts w:ascii="Times New Roman" w:hAnsi="Times New Roman" w:cs="Times New Roman"/>
          <w:b/>
          <w:noProof/>
          <w:sz w:val="24"/>
          <w:szCs w:val="24"/>
        </w:rPr>
        <w:lastRenderedPageBreak/>
        <w:drawing>
          <wp:inline distT="0" distB="0" distL="0" distR="0" wp14:anchorId="44213553" wp14:editId="49078778">
            <wp:extent cx="5191125" cy="2933700"/>
            <wp:effectExtent l="0" t="0" r="28575" b="0"/>
            <wp:docPr id="20" name="Diagrama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25"/>
    </w:p>
    <w:p w:rsidR="00922264" w:rsidRPr="001853D1" w:rsidRDefault="001853D1" w:rsidP="001853D1">
      <w:pPr>
        <w:spacing w:before="0" w:after="0" w:line="240" w:lineRule="auto"/>
        <w:jc w:val="both"/>
        <w:rPr>
          <w:rFonts w:ascii="Times New Roman" w:hAnsi="Times New Roman" w:cs="Times New Roman"/>
          <w:b/>
          <w:i/>
          <w:sz w:val="24"/>
          <w:szCs w:val="24"/>
        </w:rPr>
      </w:pPr>
      <w:r w:rsidRPr="001853D1">
        <w:rPr>
          <w:rFonts w:ascii="Times New Roman" w:hAnsi="Times New Roman" w:cs="Times New Roman"/>
          <w:i/>
          <w:sz w:val="24"/>
          <w:szCs w:val="24"/>
        </w:rPr>
        <w:t>Diagrama Nr. 22.</w:t>
      </w:r>
      <w:r w:rsidR="00922264" w:rsidRPr="001853D1">
        <w:rPr>
          <w:rFonts w:ascii="Times New Roman" w:hAnsi="Times New Roman" w:cs="Times New Roman"/>
          <w:b/>
          <w:i/>
          <w:sz w:val="24"/>
          <w:szCs w:val="24"/>
        </w:rPr>
        <w:t xml:space="preserve"> </w:t>
      </w:r>
      <w:r w:rsidR="00922264" w:rsidRPr="001853D1">
        <w:rPr>
          <w:rFonts w:ascii="Times New Roman" w:hAnsi="Times New Roman" w:cs="Times New Roman"/>
          <w:i/>
          <w:sz w:val="24"/>
          <w:szCs w:val="24"/>
        </w:rPr>
        <w:t>2017 m. ir 2018 m. pateikti prašymai išduoti leidimus įrengti išorinę reklamą ir išduoti leidimai</w:t>
      </w:r>
      <w:r>
        <w:rPr>
          <w:rFonts w:ascii="Times New Roman" w:hAnsi="Times New Roman" w:cs="Times New Roman"/>
          <w:b/>
          <w:i/>
          <w:sz w:val="24"/>
          <w:szCs w:val="24"/>
        </w:rPr>
        <w:t>.</w:t>
      </w:r>
    </w:p>
    <w:p w:rsidR="00AD6E65" w:rsidRPr="0031085D" w:rsidRDefault="00922264" w:rsidP="00AD6E65">
      <w:pPr>
        <w:tabs>
          <w:tab w:val="left" w:pos="8340"/>
        </w:tabs>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Priimtas 81 prašymas leisti organizuoti renginį, išduoti 79 leidimai. Surinkta 172 eurų vietinės rinkliavos. Per 2018 metais </w:t>
      </w:r>
      <w:bookmarkStart w:id="26" w:name="_Hlk503525719"/>
      <w:r w:rsidRPr="0031085D">
        <w:rPr>
          <w:rFonts w:ascii="Times New Roman" w:hAnsi="Times New Roman" w:cs="Times New Roman"/>
          <w:sz w:val="24"/>
          <w:szCs w:val="24"/>
        </w:rPr>
        <w:t>išduota 112 leidimų saugotinų medžių ir krūmų kirtimo, persodinimo ar kitokio pašalinimo, genėjimo darbams</w:t>
      </w:r>
      <w:bookmarkEnd w:id="26"/>
      <w:r w:rsidR="001853D1">
        <w:rPr>
          <w:rFonts w:ascii="Times New Roman" w:hAnsi="Times New Roman" w:cs="Times New Roman"/>
          <w:sz w:val="24"/>
          <w:szCs w:val="24"/>
        </w:rPr>
        <w:t xml:space="preserve"> (</w:t>
      </w:r>
      <w:r w:rsidR="001853D1" w:rsidRPr="001853D1">
        <w:rPr>
          <w:rFonts w:ascii="Times New Roman" w:hAnsi="Times New Roman" w:cs="Times New Roman"/>
          <w:i/>
          <w:sz w:val="24"/>
          <w:szCs w:val="24"/>
        </w:rPr>
        <w:t>žr. diagram</w:t>
      </w:r>
      <w:r w:rsidR="001853D1">
        <w:rPr>
          <w:rFonts w:ascii="Times New Roman" w:hAnsi="Times New Roman" w:cs="Times New Roman"/>
          <w:i/>
          <w:sz w:val="24"/>
          <w:szCs w:val="24"/>
        </w:rPr>
        <w:t>ą</w:t>
      </w:r>
      <w:r w:rsidR="001853D1" w:rsidRPr="001853D1">
        <w:rPr>
          <w:rFonts w:ascii="Times New Roman" w:hAnsi="Times New Roman" w:cs="Times New Roman"/>
          <w:i/>
          <w:sz w:val="24"/>
          <w:szCs w:val="24"/>
        </w:rPr>
        <w:t xml:space="preserve"> Nr. 23</w:t>
      </w:r>
      <w:r w:rsidR="001853D1">
        <w:rPr>
          <w:rFonts w:ascii="Times New Roman" w:hAnsi="Times New Roman" w:cs="Times New Roman"/>
          <w:sz w:val="24"/>
          <w:szCs w:val="24"/>
        </w:rPr>
        <w:t>)</w:t>
      </w:r>
      <w:r w:rsidRPr="0031085D">
        <w:rPr>
          <w:rFonts w:ascii="Times New Roman" w:hAnsi="Times New Roman" w:cs="Times New Roman"/>
          <w:sz w:val="24"/>
          <w:szCs w:val="24"/>
        </w:rPr>
        <w:t>, surinkta 600 eurų vietinės rinkliavos.</w:t>
      </w:r>
    </w:p>
    <w:p w:rsidR="00922264" w:rsidRPr="0031085D" w:rsidRDefault="00922264" w:rsidP="008B251F">
      <w:pPr>
        <w:spacing w:before="0" w:after="0" w:line="240" w:lineRule="auto"/>
        <w:jc w:val="both"/>
        <w:rPr>
          <w:rFonts w:ascii="Times New Roman" w:hAnsi="Times New Roman" w:cs="Times New Roman"/>
          <w:sz w:val="24"/>
          <w:szCs w:val="24"/>
        </w:rPr>
      </w:pPr>
    </w:p>
    <w:p w:rsidR="00AD6E65" w:rsidRDefault="00922264" w:rsidP="00AD6E65">
      <w:pPr>
        <w:spacing w:before="0" w:after="0" w:line="240" w:lineRule="auto"/>
        <w:jc w:val="both"/>
        <w:rPr>
          <w:rFonts w:ascii="Times New Roman" w:hAnsi="Times New Roman" w:cs="Times New Roman"/>
          <w:b/>
          <w:sz w:val="24"/>
          <w:szCs w:val="24"/>
        </w:rPr>
      </w:pPr>
      <w:r w:rsidRPr="0031085D">
        <w:rPr>
          <w:rFonts w:ascii="Times New Roman" w:hAnsi="Times New Roman" w:cs="Times New Roman"/>
          <w:b/>
          <w:noProof/>
          <w:sz w:val="24"/>
          <w:szCs w:val="24"/>
        </w:rPr>
        <w:drawing>
          <wp:inline distT="0" distB="0" distL="0" distR="0" wp14:anchorId="56E0C538" wp14:editId="07FAE571">
            <wp:extent cx="5219700" cy="3226780"/>
            <wp:effectExtent l="0" t="0" r="0" b="0"/>
            <wp:docPr id="19" name="Diagrama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AD6E65">
        <w:rPr>
          <w:rFonts w:ascii="Times New Roman" w:hAnsi="Times New Roman" w:cs="Times New Roman"/>
          <w:b/>
          <w:sz w:val="24"/>
          <w:szCs w:val="24"/>
        </w:rPr>
        <w:t xml:space="preserve">      </w:t>
      </w:r>
    </w:p>
    <w:p w:rsidR="00AD6E65" w:rsidRDefault="001853D1" w:rsidP="00AD6E65">
      <w:pPr>
        <w:spacing w:before="0" w:after="0" w:line="240" w:lineRule="auto"/>
        <w:jc w:val="both"/>
        <w:rPr>
          <w:rFonts w:ascii="Times New Roman" w:hAnsi="Times New Roman" w:cs="Times New Roman"/>
          <w:i/>
          <w:sz w:val="24"/>
          <w:szCs w:val="24"/>
        </w:rPr>
      </w:pPr>
      <w:r w:rsidRPr="00AD6E65">
        <w:rPr>
          <w:rFonts w:ascii="Times New Roman" w:hAnsi="Times New Roman" w:cs="Times New Roman"/>
          <w:i/>
          <w:sz w:val="22"/>
          <w:szCs w:val="22"/>
        </w:rPr>
        <w:t xml:space="preserve">Diagrama Nr. 23. </w:t>
      </w:r>
      <w:r w:rsidR="00922264" w:rsidRPr="00AD6E65">
        <w:rPr>
          <w:rFonts w:ascii="Times New Roman" w:hAnsi="Times New Roman" w:cs="Times New Roman"/>
          <w:i/>
          <w:sz w:val="22"/>
          <w:szCs w:val="22"/>
        </w:rPr>
        <w:t>2017 m. ir 2018 m. pateikti prašymai ir išduoti leidimai saugotinų medžių ir krūmų</w:t>
      </w:r>
      <w:r w:rsidR="00AD6E65">
        <w:rPr>
          <w:rFonts w:ascii="Times New Roman" w:hAnsi="Times New Roman" w:cs="Times New Roman"/>
          <w:i/>
          <w:sz w:val="22"/>
          <w:szCs w:val="22"/>
        </w:rPr>
        <w:t xml:space="preserve"> </w:t>
      </w:r>
      <w:r w:rsidR="00922264" w:rsidRPr="00AD6E65">
        <w:rPr>
          <w:rFonts w:ascii="Times New Roman" w:hAnsi="Times New Roman" w:cs="Times New Roman"/>
          <w:i/>
          <w:sz w:val="22"/>
          <w:szCs w:val="22"/>
        </w:rPr>
        <w:t>kirtimo, persodinimo ar kitokio pašalinimo, genėjimo darbams</w:t>
      </w:r>
      <w:r w:rsidRPr="00AD6E65">
        <w:rPr>
          <w:rFonts w:ascii="Times New Roman" w:hAnsi="Times New Roman" w:cs="Times New Roman"/>
          <w:i/>
          <w:sz w:val="22"/>
          <w:szCs w:val="22"/>
        </w:rPr>
        <w:t>.</w:t>
      </w:r>
      <w:r w:rsidR="00922264" w:rsidRPr="001853D1">
        <w:rPr>
          <w:rFonts w:ascii="Times New Roman" w:hAnsi="Times New Roman" w:cs="Times New Roman"/>
          <w:i/>
          <w:sz w:val="24"/>
          <w:szCs w:val="24"/>
        </w:rPr>
        <w:t xml:space="preserve"> </w:t>
      </w:r>
    </w:p>
    <w:p w:rsidR="00AD6E65" w:rsidRDefault="00AD6E65" w:rsidP="00AD6E65">
      <w:pPr>
        <w:spacing w:before="0" w:after="0" w:line="240" w:lineRule="auto"/>
        <w:jc w:val="both"/>
        <w:rPr>
          <w:rFonts w:ascii="Times New Roman" w:hAnsi="Times New Roman" w:cs="Times New Roman"/>
          <w:i/>
          <w:sz w:val="24"/>
          <w:szCs w:val="24"/>
        </w:rPr>
      </w:pPr>
    </w:p>
    <w:p w:rsidR="00AD6E65" w:rsidRDefault="00AD6E65" w:rsidP="00AD6E65">
      <w:pPr>
        <w:spacing w:before="0" w:after="0" w:line="240" w:lineRule="auto"/>
        <w:jc w:val="both"/>
        <w:rPr>
          <w:rFonts w:ascii="Times New Roman" w:hAnsi="Times New Roman" w:cs="Times New Roman"/>
          <w:i/>
          <w:sz w:val="24"/>
          <w:szCs w:val="24"/>
        </w:rPr>
      </w:pPr>
    </w:p>
    <w:p w:rsidR="00AD6E65" w:rsidRDefault="00AD6E65" w:rsidP="00AD6E65">
      <w:pPr>
        <w:spacing w:before="0" w:after="0" w:line="240" w:lineRule="auto"/>
        <w:jc w:val="both"/>
        <w:rPr>
          <w:rFonts w:ascii="Times New Roman" w:hAnsi="Times New Roman" w:cs="Times New Roman"/>
          <w:i/>
          <w:sz w:val="24"/>
          <w:szCs w:val="24"/>
        </w:rPr>
      </w:pPr>
    </w:p>
    <w:p w:rsidR="00AD6E65" w:rsidRDefault="00AD6E65" w:rsidP="00AD6E65">
      <w:pPr>
        <w:spacing w:before="0" w:after="0" w:line="240" w:lineRule="auto"/>
        <w:jc w:val="both"/>
        <w:rPr>
          <w:rFonts w:ascii="Times New Roman" w:hAnsi="Times New Roman" w:cs="Times New Roman"/>
          <w:i/>
          <w:sz w:val="24"/>
          <w:szCs w:val="24"/>
        </w:rPr>
      </w:pPr>
    </w:p>
    <w:p w:rsidR="00AD6E65" w:rsidRDefault="00AD6E65" w:rsidP="00AD6E65">
      <w:pPr>
        <w:spacing w:before="0" w:after="0" w:line="240" w:lineRule="auto"/>
        <w:jc w:val="both"/>
        <w:rPr>
          <w:rFonts w:ascii="Times New Roman" w:hAnsi="Times New Roman" w:cs="Times New Roman"/>
          <w:b/>
          <w:sz w:val="24"/>
          <w:szCs w:val="24"/>
        </w:rPr>
      </w:pPr>
      <w:r w:rsidRPr="0031085D">
        <w:rPr>
          <w:rFonts w:ascii="Times New Roman" w:hAnsi="Times New Roman" w:cs="Times New Roman"/>
          <w:b/>
          <w:sz w:val="24"/>
          <w:szCs w:val="24"/>
        </w:rPr>
        <w:tab/>
      </w:r>
    </w:p>
    <w:p w:rsidR="00AD6E65" w:rsidRDefault="00AD6E65" w:rsidP="00AD6E65">
      <w:pPr>
        <w:spacing w:before="0" w:after="0" w:line="240" w:lineRule="auto"/>
        <w:jc w:val="both"/>
        <w:rPr>
          <w:rFonts w:ascii="Times New Roman" w:hAnsi="Times New Roman" w:cs="Times New Roman"/>
          <w:b/>
          <w:sz w:val="24"/>
          <w:szCs w:val="24"/>
        </w:rPr>
      </w:pPr>
    </w:p>
    <w:p w:rsidR="00AD6E65" w:rsidRDefault="00AD6E65" w:rsidP="00AD6E65">
      <w:pPr>
        <w:spacing w:before="0" w:after="0" w:line="240" w:lineRule="auto"/>
        <w:jc w:val="both"/>
        <w:rPr>
          <w:rFonts w:ascii="Times New Roman" w:hAnsi="Times New Roman" w:cs="Times New Roman"/>
          <w:b/>
          <w:sz w:val="24"/>
          <w:szCs w:val="24"/>
        </w:rPr>
      </w:pPr>
    </w:p>
    <w:p w:rsidR="00AD6E65" w:rsidRDefault="00AD6E65" w:rsidP="00AD6E65">
      <w:pPr>
        <w:spacing w:before="0" w:after="0" w:line="240" w:lineRule="auto"/>
        <w:ind w:firstLine="851"/>
        <w:jc w:val="both"/>
        <w:rPr>
          <w:rFonts w:ascii="Times New Roman" w:hAnsi="Times New Roman" w:cs="Times New Roman"/>
          <w:i/>
          <w:sz w:val="24"/>
          <w:szCs w:val="24"/>
        </w:rPr>
      </w:pPr>
      <w:r>
        <w:rPr>
          <w:rFonts w:ascii="Times New Roman" w:hAnsi="Times New Roman" w:cs="Times New Roman"/>
          <w:sz w:val="24"/>
          <w:szCs w:val="24"/>
        </w:rPr>
        <w:lastRenderedPageBreak/>
        <w:t>I</w:t>
      </w:r>
      <w:r w:rsidRPr="0031085D">
        <w:rPr>
          <w:rFonts w:ascii="Times New Roman" w:hAnsi="Times New Roman" w:cs="Times New Roman"/>
          <w:sz w:val="24"/>
          <w:szCs w:val="24"/>
        </w:rPr>
        <w:t>šduotos</w:t>
      </w:r>
      <w:r w:rsidRPr="0031085D">
        <w:rPr>
          <w:rFonts w:ascii="Times New Roman" w:hAnsi="Times New Roman" w:cs="Times New Roman"/>
          <w:b/>
          <w:sz w:val="24"/>
          <w:szCs w:val="24"/>
        </w:rPr>
        <w:t xml:space="preserve"> </w:t>
      </w:r>
      <w:r w:rsidRPr="00077CD4">
        <w:rPr>
          <w:rFonts w:ascii="Times New Roman" w:hAnsi="Times New Roman" w:cs="Times New Roman"/>
          <w:sz w:val="24"/>
          <w:szCs w:val="24"/>
        </w:rPr>
        <w:t>102</w:t>
      </w:r>
      <w:r w:rsidRPr="0031085D">
        <w:rPr>
          <w:rFonts w:ascii="Times New Roman" w:hAnsi="Times New Roman" w:cs="Times New Roman"/>
          <w:sz w:val="24"/>
          <w:szCs w:val="24"/>
        </w:rPr>
        <w:t xml:space="preserve"> licencijos verstis mažmenine prekyba alkoholiniais gėrimais</w:t>
      </w:r>
      <w:r>
        <w:rPr>
          <w:rFonts w:ascii="Times New Roman" w:hAnsi="Times New Roman" w:cs="Times New Roman"/>
          <w:sz w:val="24"/>
          <w:szCs w:val="24"/>
        </w:rPr>
        <w:t xml:space="preserve"> </w:t>
      </w:r>
      <w:r w:rsidRPr="001853D1">
        <w:rPr>
          <w:rFonts w:ascii="Times New Roman" w:hAnsi="Times New Roman" w:cs="Times New Roman"/>
          <w:i/>
          <w:sz w:val="24"/>
          <w:szCs w:val="24"/>
        </w:rPr>
        <w:t>(žr. diagramą Nr. 24)</w:t>
      </w:r>
      <w:r w:rsidRPr="0031085D">
        <w:rPr>
          <w:rFonts w:ascii="Times New Roman" w:hAnsi="Times New Roman" w:cs="Times New Roman"/>
          <w:sz w:val="24"/>
          <w:szCs w:val="24"/>
        </w:rPr>
        <w:t xml:space="preserve">. </w:t>
      </w:r>
      <w:r>
        <w:rPr>
          <w:rFonts w:ascii="Times New Roman" w:hAnsi="Times New Roman" w:cs="Times New Roman"/>
          <w:sz w:val="24"/>
          <w:szCs w:val="24"/>
        </w:rPr>
        <w:t>S</w:t>
      </w:r>
      <w:r w:rsidRPr="0031085D">
        <w:rPr>
          <w:rFonts w:ascii="Times New Roman" w:hAnsi="Times New Roman" w:cs="Times New Roman"/>
          <w:sz w:val="24"/>
          <w:szCs w:val="24"/>
        </w:rPr>
        <w:t xml:space="preserve">urinkta </w:t>
      </w:r>
      <w:r w:rsidRPr="004373F6">
        <w:rPr>
          <w:rFonts w:ascii="Times New Roman" w:hAnsi="Times New Roman" w:cs="Times New Roman"/>
          <w:sz w:val="24"/>
          <w:szCs w:val="24"/>
        </w:rPr>
        <w:t>7000</w:t>
      </w:r>
      <w:r w:rsidRPr="0031085D">
        <w:rPr>
          <w:rFonts w:ascii="Times New Roman" w:hAnsi="Times New Roman" w:cs="Times New Roman"/>
          <w:sz w:val="24"/>
          <w:szCs w:val="24"/>
        </w:rPr>
        <w:t xml:space="preserve"> </w:t>
      </w:r>
      <w:r>
        <w:rPr>
          <w:rFonts w:ascii="Times New Roman" w:hAnsi="Times New Roman" w:cs="Times New Roman"/>
          <w:sz w:val="24"/>
          <w:szCs w:val="24"/>
        </w:rPr>
        <w:t xml:space="preserve">eurų </w:t>
      </w:r>
      <w:r w:rsidRPr="0031085D">
        <w:rPr>
          <w:rFonts w:ascii="Times New Roman" w:hAnsi="Times New Roman" w:cs="Times New Roman"/>
          <w:sz w:val="24"/>
          <w:szCs w:val="24"/>
        </w:rPr>
        <w:t>valstybinės rinkliavos.</w:t>
      </w:r>
    </w:p>
    <w:p w:rsidR="00922264" w:rsidRPr="00AD6E65" w:rsidRDefault="00922264" w:rsidP="00AD6E65">
      <w:pPr>
        <w:spacing w:before="0" w:after="0" w:line="240" w:lineRule="auto"/>
        <w:jc w:val="both"/>
        <w:rPr>
          <w:rFonts w:ascii="Times New Roman" w:hAnsi="Times New Roman" w:cs="Times New Roman"/>
          <w:b/>
          <w:sz w:val="24"/>
          <w:szCs w:val="24"/>
        </w:rPr>
      </w:pPr>
      <w:r w:rsidRPr="0031085D">
        <w:rPr>
          <w:rFonts w:ascii="Times New Roman" w:hAnsi="Times New Roman" w:cs="Times New Roman"/>
          <w:noProof/>
          <w:sz w:val="24"/>
          <w:szCs w:val="24"/>
        </w:rPr>
        <w:drawing>
          <wp:inline distT="0" distB="0" distL="0" distR="0" wp14:anchorId="3F40C956" wp14:editId="3378C54E">
            <wp:extent cx="5114925" cy="3524250"/>
            <wp:effectExtent l="0" t="0" r="0" b="0"/>
            <wp:docPr id="18" name="Diagrama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22264" w:rsidRPr="001D257F" w:rsidRDefault="001853D1" w:rsidP="001853D1">
      <w:pPr>
        <w:spacing w:before="0" w:after="0" w:line="240" w:lineRule="auto"/>
        <w:jc w:val="both"/>
        <w:rPr>
          <w:rFonts w:ascii="Times New Roman" w:hAnsi="Times New Roman" w:cs="Times New Roman"/>
          <w:i/>
          <w:sz w:val="22"/>
          <w:szCs w:val="22"/>
        </w:rPr>
      </w:pPr>
      <w:r w:rsidRPr="001D257F">
        <w:rPr>
          <w:rFonts w:ascii="Times New Roman" w:hAnsi="Times New Roman" w:cs="Times New Roman"/>
          <w:i/>
          <w:sz w:val="22"/>
          <w:szCs w:val="22"/>
        </w:rPr>
        <w:t xml:space="preserve">Diagrama Nr. 24. </w:t>
      </w:r>
      <w:r w:rsidR="00922264" w:rsidRPr="001D257F">
        <w:rPr>
          <w:rFonts w:ascii="Times New Roman" w:hAnsi="Times New Roman" w:cs="Times New Roman"/>
          <w:i/>
          <w:sz w:val="22"/>
          <w:szCs w:val="22"/>
        </w:rPr>
        <w:t>2018 m. išduotų licencijų verstis mažmenine prekyba pasiskirstymas pagal rūšis</w:t>
      </w:r>
      <w:r w:rsidRPr="001D257F">
        <w:rPr>
          <w:rFonts w:ascii="Times New Roman" w:hAnsi="Times New Roman" w:cs="Times New Roman"/>
          <w:i/>
          <w:sz w:val="22"/>
          <w:szCs w:val="22"/>
        </w:rPr>
        <w:t>.</w:t>
      </w:r>
    </w:p>
    <w:p w:rsidR="00922264" w:rsidRPr="0031085D" w:rsidRDefault="00922264" w:rsidP="0006266D">
      <w:pPr>
        <w:spacing w:before="0" w:after="0" w:line="240" w:lineRule="auto"/>
        <w:jc w:val="both"/>
        <w:rPr>
          <w:rFonts w:ascii="Times New Roman" w:hAnsi="Times New Roman" w:cs="Times New Roman"/>
          <w:b/>
          <w:sz w:val="24"/>
          <w:szCs w:val="24"/>
        </w:rPr>
      </w:pPr>
    </w:p>
    <w:p w:rsidR="00922264" w:rsidRPr="0031085D" w:rsidRDefault="0004762E" w:rsidP="00811DBB">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sidR="00922264" w:rsidRPr="0031085D">
        <w:rPr>
          <w:rFonts w:ascii="Times New Roman" w:hAnsi="Times New Roman" w:cs="Times New Roman"/>
          <w:sz w:val="24"/>
          <w:szCs w:val="24"/>
        </w:rPr>
        <w:t>šduotos 6 licencijos verstis mažmenine prekyba tabako gaminiais,</w:t>
      </w:r>
      <w:r w:rsidR="00922264" w:rsidRPr="00B327A9">
        <w:rPr>
          <w:rFonts w:ascii="Times New Roman" w:hAnsi="Times New Roman" w:cs="Times New Roman"/>
          <w:sz w:val="24"/>
          <w:szCs w:val="24"/>
        </w:rPr>
        <w:t xml:space="preserve"> </w:t>
      </w:r>
      <w:r w:rsidR="00922264" w:rsidRPr="004373F6">
        <w:rPr>
          <w:rFonts w:ascii="Times New Roman" w:hAnsi="Times New Roman" w:cs="Times New Roman"/>
          <w:sz w:val="24"/>
          <w:szCs w:val="24"/>
        </w:rPr>
        <w:t>2</w:t>
      </w:r>
      <w:r w:rsidR="00922264" w:rsidRPr="0031085D">
        <w:rPr>
          <w:rFonts w:ascii="Times New Roman" w:hAnsi="Times New Roman" w:cs="Times New Roman"/>
          <w:sz w:val="24"/>
          <w:szCs w:val="24"/>
        </w:rPr>
        <w:t xml:space="preserve"> licencijos papildytos. Už išdavimą buvo surinkta </w:t>
      </w:r>
      <w:r w:rsidR="00922264" w:rsidRPr="004373F6">
        <w:rPr>
          <w:rFonts w:ascii="Times New Roman" w:hAnsi="Times New Roman" w:cs="Times New Roman"/>
          <w:sz w:val="24"/>
          <w:szCs w:val="24"/>
        </w:rPr>
        <w:t>1,3 tūkstančio eurų</w:t>
      </w:r>
      <w:r w:rsidR="00922264" w:rsidRPr="0031085D">
        <w:rPr>
          <w:rFonts w:ascii="Times New Roman" w:hAnsi="Times New Roman" w:cs="Times New Roman"/>
          <w:sz w:val="24"/>
          <w:szCs w:val="24"/>
        </w:rPr>
        <w:t xml:space="preserve"> valstybinės rinkliavos. </w:t>
      </w:r>
    </w:p>
    <w:p w:rsidR="000D7591" w:rsidRPr="0031085D" w:rsidRDefault="0004762E" w:rsidP="001D257F">
      <w:pPr>
        <w:spacing w:before="0" w:line="240" w:lineRule="auto"/>
        <w:ind w:firstLine="851"/>
        <w:jc w:val="both"/>
        <w:rPr>
          <w:rFonts w:ascii="Times New Roman" w:eastAsia="Times New Roman" w:hAnsi="Times New Roman" w:cs="Times New Roman"/>
          <w:b/>
          <w:sz w:val="24"/>
          <w:szCs w:val="24"/>
        </w:rPr>
      </w:pPr>
      <w:r>
        <w:rPr>
          <w:rFonts w:ascii="Times New Roman" w:hAnsi="Times New Roman" w:cs="Times New Roman"/>
          <w:sz w:val="24"/>
          <w:szCs w:val="24"/>
        </w:rPr>
        <w:t>S</w:t>
      </w:r>
      <w:r w:rsidR="00922264" w:rsidRPr="0031085D">
        <w:rPr>
          <w:rFonts w:ascii="Times New Roman" w:hAnsi="Times New Roman" w:cs="Times New Roman"/>
          <w:sz w:val="24"/>
          <w:szCs w:val="24"/>
        </w:rPr>
        <w:t xml:space="preserve">ustabdytas </w:t>
      </w:r>
      <w:r w:rsidR="00922264" w:rsidRPr="004373F6">
        <w:rPr>
          <w:rFonts w:ascii="Times New Roman" w:hAnsi="Times New Roman" w:cs="Times New Roman"/>
          <w:sz w:val="24"/>
          <w:szCs w:val="24"/>
        </w:rPr>
        <w:t>1</w:t>
      </w:r>
      <w:r w:rsidR="00922264" w:rsidRPr="0031085D">
        <w:rPr>
          <w:rFonts w:ascii="Times New Roman" w:hAnsi="Times New Roman" w:cs="Times New Roman"/>
          <w:b/>
          <w:sz w:val="24"/>
          <w:szCs w:val="24"/>
        </w:rPr>
        <w:t xml:space="preserve"> </w:t>
      </w:r>
      <w:r w:rsidR="00922264" w:rsidRPr="0031085D">
        <w:rPr>
          <w:rFonts w:ascii="Times New Roman" w:hAnsi="Times New Roman" w:cs="Times New Roman"/>
          <w:sz w:val="24"/>
          <w:szCs w:val="24"/>
        </w:rPr>
        <w:t xml:space="preserve">leidimas verstis mažmenine ir didmenine prekyba nefasuotais naftos produktais ir 1 leidimas patikslintas. </w:t>
      </w:r>
    </w:p>
    <w:p w:rsidR="00C2186D" w:rsidRPr="0031085D" w:rsidRDefault="00C2186D" w:rsidP="00811DBB">
      <w:pPr>
        <w:spacing w:before="0" w:line="240" w:lineRule="auto"/>
        <w:ind w:left="3140"/>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w:t>
      </w:r>
      <w:r w:rsidR="008E25C6">
        <w:rPr>
          <w:rFonts w:ascii="Times New Roman" w:eastAsia="Times New Roman" w:hAnsi="Times New Roman" w:cs="Times New Roman"/>
          <w:b/>
          <w:sz w:val="24"/>
          <w:szCs w:val="24"/>
        </w:rPr>
        <w:t>X</w:t>
      </w:r>
      <w:r w:rsidRPr="0031085D">
        <w:rPr>
          <w:rFonts w:ascii="Times New Roman" w:eastAsia="Times New Roman" w:hAnsi="Times New Roman" w:cs="Times New Roman"/>
          <w:b/>
          <w:sz w:val="24"/>
          <w:szCs w:val="24"/>
        </w:rPr>
        <w:t>. SAVIVALDYBĖS PROJEKTAI</w:t>
      </w:r>
    </w:p>
    <w:p w:rsidR="0099464B" w:rsidRPr="0031085D" w:rsidRDefault="0099464B" w:rsidP="00811DBB">
      <w:pPr>
        <w:tabs>
          <w:tab w:val="left" w:pos="851"/>
        </w:tabs>
        <w:autoSpaceDE w:val="0"/>
        <w:autoSpaceDN w:val="0"/>
        <w:spacing w:before="0" w:after="0" w:line="240" w:lineRule="auto"/>
        <w:ind w:firstLine="851"/>
        <w:jc w:val="both"/>
        <w:rPr>
          <w:rFonts w:ascii="Times New Roman" w:hAnsi="Times New Roman" w:cs="Times New Roman"/>
          <w:b/>
          <w:sz w:val="24"/>
          <w:szCs w:val="24"/>
        </w:rPr>
      </w:pPr>
      <w:r w:rsidRPr="0031085D">
        <w:rPr>
          <w:rFonts w:ascii="Times New Roman" w:hAnsi="Times New Roman" w:cs="Times New Roman"/>
          <w:b/>
          <w:sz w:val="24"/>
          <w:szCs w:val="24"/>
        </w:rPr>
        <w:t>Klaipėdos rajono savivaldybės (toliau – Savivaldybės) strateginis veiklos ir plėtros planavimas:</w:t>
      </w:r>
    </w:p>
    <w:p w:rsidR="0099464B" w:rsidRPr="0031085D" w:rsidRDefault="0099464B" w:rsidP="00811DBB">
      <w:pPr>
        <w:pStyle w:val="Sraopastraipa"/>
        <w:numPr>
          <w:ilvl w:val="0"/>
          <w:numId w:val="22"/>
        </w:numPr>
        <w:tabs>
          <w:tab w:val="left" w:pos="851"/>
          <w:tab w:val="left" w:pos="1134"/>
        </w:tabs>
        <w:spacing w:after="0" w:line="240" w:lineRule="auto"/>
        <w:ind w:left="0" w:firstLine="851"/>
        <w:contextualSpacing w:val="0"/>
        <w:jc w:val="both"/>
        <w:rPr>
          <w:rFonts w:ascii="Times New Roman" w:hAnsi="Times New Roman" w:cs="Times New Roman"/>
          <w:sz w:val="24"/>
          <w:szCs w:val="24"/>
        </w:rPr>
      </w:pPr>
      <w:r w:rsidRPr="0031085D">
        <w:rPr>
          <w:rFonts w:ascii="Times New Roman" w:hAnsi="Times New Roman" w:cs="Times New Roman"/>
          <w:sz w:val="24"/>
          <w:szCs w:val="24"/>
        </w:rPr>
        <w:t xml:space="preserve">Parengtas Klaipėdos rajono savivaldybės strateginis veiklos planas (toliau – SVP) </w:t>
      </w:r>
      <w:r w:rsidRPr="0031085D">
        <w:rPr>
          <w:rFonts w:ascii="Times New Roman" w:hAnsi="Times New Roman" w:cs="Times New Roman"/>
          <w:bCs/>
          <w:color w:val="010101"/>
          <w:sz w:val="24"/>
          <w:szCs w:val="24"/>
        </w:rPr>
        <w:t>2018–2020 m.</w:t>
      </w:r>
    </w:p>
    <w:p w:rsidR="0099464B" w:rsidRPr="0031085D" w:rsidRDefault="0099464B" w:rsidP="00811DBB">
      <w:pPr>
        <w:pStyle w:val="Sraopastraipa"/>
        <w:numPr>
          <w:ilvl w:val="0"/>
          <w:numId w:val="22"/>
        </w:numPr>
        <w:tabs>
          <w:tab w:val="left" w:pos="851"/>
          <w:tab w:val="left" w:pos="1134"/>
        </w:tabs>
        <w:spacing w:after="0" w:line="240" w:lineRule="auto"/>
        <w:ind w:left="0" w:firstLine="851"/>
        <w:contextualSpacing w:val="0"/>
        <w:jc w:val="both"/>
        <w:rPr>
          <w:rFonts w:ascii="Times New Roman" w:hAnsi="Times New Roman" w:cs="Times New Roman"/>
          <w:bCs/>
          <w:sz w:val="24"/>
          <w:szCs w:val="24"/>
        </w:rPr>
      </w:pPr>
      <w:r w:rsidRPr="0031085D">
        <w:rPr>
          <w:rFonts w:ascii="Times New Roman" w:hAnsi="Times New Roman" w:cs="Times New Roman"/>
          <w:sz w:val="24"/>
          <w:szCs w:val="24"/>
        </w:rPr>
        <w:t xml:space="preserve">Parengtos </w:t>
      </w:r>
      <w:r w:rsidRPr="0031085D">
        <w:rPr>
          <w:rFonts w:ascii="Times New Roman" w:hAnsi="Times New Roman" w:cs="Times New Roman"/>
          <w:bCs/>
          <w:color w:val="010101"/>
          <w:sz w:val="24"/>
          <w:szCs w:val="24"/>
        </w:rPr>
        <w:t>SVP 2017–2019 m. priemonių įgyvendinimo ir vertinimo kriterijų pasiekimo 2018 m. I pusmečio ir III ketvirčių bei SVP 2017–2019 m. priemonių įgyvendinimo ir vertinimo kriterijų pasiekimo 2017 m. ataskaitos.</w:t>
      </w:r>
    </w:p>
    <w:p w:rsidR="0099464B" w:rsidRPr="0031085D" w:rsidRDefault="0099464B" w:rsidP="00811DBB">
      <w:pPr>
        <w:pStyle w:val="Sraopastraipa"/>
        <w:numPr>
          <w:ilvl w:val="0"/>
          <w:numId w:val="22"/>
        </w:numPr>
        <w:tabs>
          <w:tab w:val="left" w:pos="85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1085D">
        <w:rPr>
          <w:rFonts w:ascii="Times New Roman" w:hAnsi="Times New Roman" w:cs="Times New Roman"/>
          <w:sz w:val="24"/>
          <w:szCs w:val="24"/>
        </w:rPr>
        <w:t>Parengtas SVP 2019–2021 m. projektas.</w:t>
      </w:r>
    </w:p>
    <w:p w:rsidR="0099464B" w:rsidRPr="0031085D" w:rsidRDefault="0099464B" w:rsidP="00811DBB">
      <w:pPr>
        <w:pStyle w:val="Sraopastraipa"/>
        <w:numPr>
          <w:ilvl w:val="0"/>
          <w:numId w:val="22"/>
        </w:numPr>
        <w:tabs>
          <w:tab w:val="left" w:pos="85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1085D">
        <w:rPr>
          <w:rFonts w:ascii="Times New Roman" w:hAnsi="Times New Roman" w:cs="Times New Roman"/>
          <w:sz w:val="24"/>
          <w:szCs w:val="24"/>
        </w:rPr>
        <w:t>Parengta Klaipėdos rajono plėtros strateginio plano iki 2020 m. vykdymo ataskaita už 2017 m. ir šio plano rodiklių pasiekimo 2017 m. ataskaita.</w:t>
      </w:r>
    </w:p>
    <w:p w:rsidR="0099464B" w:rsidRPr="0031085D" w:rsidRDefault="0099464B" w:rsidP="00811DBB">
      <w:pPr>
        <w:pStyle w:val="Sraopastraipa"/>
        <w:numPr>
          <w:ilvl w:val="0"/>
          <w:numId w:val="22"/>
        </w:numPr>
        <w:tabs>
          <w:tab w:val="left" w:pos="851"/>
          <w:tab w:val="left" w:pos="1134"/>
        </w:tabs>
        <w:autoSpaceDE w:val="0"/>
        <w:autoSpaceDN w:val="0"/>
        <w:spacing w:after="0" w:line="240" w:lineRule="auto"/>
        <w:ind w:left="0" w:firstLine="851"/>
        <w:contextualSpacing w:val="0"/>
        <w:jc w:val="both"/>
        <w:rPr>
          <w:rFonts w:ascii="Times New Roman" w:hAnsi="Times New Roman" w:cs="Times New Roman"/>
          <w:sz w:val="24"/>
          <w:szCs w:val="24"/>
        </w:rPr>
      </w:pPr>
      <w:r w:rsidRPr="0031085D">
        <w:rPr>
          <w:rFonts w:ascii="Times New Roman" w:hAnsi="Times New Roman" w:cs="Times New Roman"/>
          <w:sz w:val="24"/>
          <w:szCs w:val="24"/>
        </w:rPr>
        <w:t>Pradėta diegti Strateginio planavimo informacinė sistema, kuri leis planavimo procesus perkelti į elektroninę erdvę. Tai palengvins Administracijos darbą, padės supaprastinti SVP rengimo, tikslinimo, ataskaitų teikimo procesus ir leis efektyviau planuoti veiklą bei finansus.</w:t>
      </w:r>
    </w:p>
    <w:p w:rsidR="0099464B" w:rsidRPr="0031085D" w:rsidRDefault="0099464B" w:rsidP="00811DBB">
      <w:pPr>
        <w:tabs>
          <w:tab w:val="left" w:pos="851"/>
        </w:tabs>
        <w:autoSpaceDE w:val="0"/>
        <w:autoSpaceDN w:val="0"/>
        <w:spacing w:after="0" w:line="240" w:lineRule="auto"/>
        <w:ind w:firstLine="851"/>
        <w:jc w:val="both"/>
        <w:rPr>
          <w:rFonts w:ascii="Times New Roman" w:hAnsi="Times New Roman" w:cs="Times New Roman"/>
          <w:b/>
          <w:sz w:val="24"/>
          <w:szCs w:val="24"/>
        </w:rPr>
      </w:pPr>
      <w:r w:rsidRPr="0031085D">
        <w:rPr>
          <w:rFonts w:ascii="Times New Roman" w:hAnsi="Times New Roman" w:cs="Times New Roman"/>
          <w:b/>
          <w:sz w:val="24"/>
          <w:szCs w:val="24"/>
        </w:rPr>
        <w:t>Koordinuotas įvairių fondų finansuojamų projektų paraiškų, susijusių dokumentų rengimas bei Savivaldybės pasirengimas 2014–2020 m. ES struktūrinės paramos panaudojimui</w:t>
      </w:r>
      <w:r w:rsidR="00811DBB">
        <w:rPr>
          <w:rFonts w:ascii="Times New Roman" w:hAnsi="Times New Roman" w:cs="Times New Roman"/>
          <w:b/>
          <w:sz w:val="24"/>
          <w:szCs w:val="24"/>
        </w:rPr>
        <w:t>.</w:t>
      </w:r>
    </w:p>
    <w:p w:rsidR="0099464B" w:rsidRPr="0031085D" w:rsidRDefault="0099464B" w:rsidP="00811DBB">
      <w:pPr>
        <w:pStyle w:val="TableText"/>
        <w:tabs>
          <w:tab w:val="left" w:pos="851"/>
        </w:tabs>
        <w:ind w:firstLine="851"/>
        <w:jc w:val="both"/>
        <w:rPr>
          <w:i/>
          <w:lang w:val="lt-LT"/>
        </w:rPr>
      </w:pPr>
      <w:r w:rsidRPr="0031085D">
        <w:rPr>
          <w:i/>
          <w:lang w:val="lt-LT"/>
        </w:rPr>
        <w:t>Regioninės plėtros departamento prie Vidaus reikalų ministerijos Klaipėdos apskrities skyriui teikti, derinti, tikslinti šių projektų projektiniai pasiūlymai:</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Pėsčiųjų ir dviračių takų įrengimas Pušų g., Kvietinių g. ir palei Kretingos plentą Gargždų mieste;</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 xml:space="preserve">Eismo saugumo ir aplinkos apsaugos priemonių diegimas Klaipėdos rajone; </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lastRenderedPageBreak/>
        <w:t>Klaipėdos rajono savivaldybės Gargždų pirminės sveikatos priežiūros centro veiklos efektyvumo didinimas;</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Pirminės asmens sveikatos priežiūros veiklos efektyvumo didinimas Klaipėdos rajono savivaldybės Priekulės pirminės sveikatos priežiūros centre;</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Pirminės asmens sveikatos priežiūros veiklos efektyvumo didinimas VšĮ Paupių pirminės sveikatos priežiūros centre;</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UAB „</w:t>
      </w:r>
      <w:proofErr w:type="spellStart"/>
      <w:r w:rsidRPr="0031085D">
        <w:rPr>
          <w:lang w:val="lt-LT"/>
        </w:rPr>
        <w:t>MediCA</w:t>
      </w:r>
      <w:proofErr w:type="spellEnd"/>
      <w:r w:rsidRPr="0031085D">
        <w:rPr>
          <w:lang w:val="lt-LT"/>
        </w:rPr>
        <w:t xml:space="preserve"> klinika“ teikiamų pirminės asmens sveikatos priežiūros paslaugų efektyvumo didinimas Gargžduose; </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Pirminės asmens sveikatos priežiūros veiklos efektyvumo didinimas Dituvos ambulatorijoje;</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UAB „</w:t>
      </w:r>
      <w:proofErr w:type="spellStart"/>
      <w:r w:rsidRPr="0031085D">
        <w:rPr>
          <w:lang w:val="lt-LT"/>
        </w:rPr>
        <w:t>Juritmas</w:t>
      </w:r>
      <w:proofErr w:type="spellEnd"/>
      <w:r w:rsidRPr="0031085D">
        <w:rPr>
          <w:lang w:val="lt-LT"/>
        </w:rPr>
        <w:t>“ pirminės asmens sveikatos priežiūros veiklos efektyvumo didinimas;</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 xml:space="preserve">R. </w:t>
      </w:r>
      <w:proofErr w:type="spellStart"/>
      <w:r w:rsidRPr="0031085D">
        <w:rPr>
          <w:lang w:val="lt-LT"/>
        </w:rPr>
        <w:t>Dirginčienės</w:t>
      </w:r>
      <w:proofErr w:type="spellEnd"/>
      <w:r w:rsidRPr="0031085D">
        <w:rPr>
          <w:lang w:val="lt-LT"/>
        </w:rPr>
        <w:t xml:space="preserve"> bendrosios praktikos gydytojo kabineto modernizavimas ir paslaugų kokybės gerinimas;</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 xml:space="preserve">Vėžaičių dvaro parko teritorijos pritaikymas viešiesiems poreikiams; </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 xml:space="preserve">Klaipėdos rajono kraštovaizdžio gerinimas; </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 xml:space="preserve">Priekulės socialinių paslaugų centro infrastruktūros plėtra; </w:t>
      </w:r>
    </w:p>
    <w:p w:rsidR="0099464B" w:rsidRPr="0031085D" w:rsidRDefault="0099464B" w:rsidP="00811DBB">
      <w:pPr>
        <w:pStyle w:val="TableText"/>
        <w:numPr>
          <w:ilvl w:val="0"/>
          <w:numId w:val="12"/>
        </w:numPr>
        <w:tabs>
          <w:tab w:val="left" w:pos="851"/>
          <w:tab w:val="left" w:pos="1134"/>
        </w:tabs>
        <w:adjustRightInd/>
        <w:ind w:left="0" w:firstLine="851"/>
        <w:jc w:val="both"/>
        <w:rPr>
          <w:lang w:val="lt-LT"/>
        </w:rPr>
      </w:pPr>
      <w:r w:rsidRPr="0031085D">
        <w:rPr>
          <w:lang w:val="lt-LT"/>
        </w:rPr>
        <w:t>Priekulės miesto atvirų viešųjų erdvių tvarkymas.</w:t>
      </w:r>
    </w:p>
    <w:p w:rsidR="0099464B" w:rsidRPr="0031085D" w:rsidRDefault="0099464B" w:rsidP="00811DBB">
      <w:pPr>
        <w:tabs>
          <w:tab w:val="left" w:pos="851"/>
        </w:tabs>
        <w:autoSpaceDE w:val="0"/>
        <w:autoSpaceDN w:val="0"/>
        <w:spacing w:after="0" w:line="240" w:lineRule="auto"/>
        <w:ind w:firstLine="851"/>
        <w:jc w:val="both"/>
        <w:rPr>
          <w:rFonts w:ascii="Times New Roman" w:hAnsi="Times New Roman" w:cs="Times New Roman"/>
          <w:b/>
          <w:sz w:val="24"/>
          <w:szCs w:val="24"/>
        </w:rPr>
      </w:pPr>
      <w:r w:rsidRPr="0031085D">
        <w:rPr>
          <w:rFonts w:ascii="Times New Roman" w:hAnsi="Times New Roman" w:cs="Times New Roman"/>
          <w:b/>
          <w:sz w:val="24"/>
          <w:szCs w:val="24"/>
        </w:rPr>
        <w:t xml:space="preserve">Pateiktos šių projektų paraiškos gauti išorės finansavimą: </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 xml:space="preserve">Koplyčios-mauzoliejaus restauravimo ir pritaikymo kultūros reikmėms. Gautas finansavimas, projektas įgyvendinamas. </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 xml:space="preserve">Sodybos </w:t>
      </w:r>
      <w:proofErr w:type="spellStart"/>
      <w:r w:rsidRPr="0031085D">
        <w:rPr>
          <w:lang w:val="lt-LT"/>
        </w:rPr>
        <w:t>Karklės</w:t>
      </w:r>
      <w:proofErr w:type="spellEnd"/>
      <w:r w:rsidRPr="0031085D">
        <w:rPr>
          <w:lang w:val="lt-LT"/>
        </w:rPr>
        <w:t xml:space="preserve"> kaime pritaikymas turizmo ir rekreacinių paslaugų teikimui bei bendruomenės poreikių tenkinimui. Paraiška vertinama. </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 xml:space="preserve">Kretingalės evangelikų liuteronų bažnyčios pritaikymas kultūrinėms reikmėms. Gautas finansavimas, projektas įgyvendinamas. </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Ikimokyklinio ir priešmokyklinio ugdymo prieinamumo didinimas Klaipėdos rajone. Gautas finansavimas, projektas įgyvendinamas.</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 xml:space="preserve">Endriejavo kultūros namų ir bibliotekos pastatų modernizavimas. Gautas finansavimas, projektas įgyvendinamas. </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Plikių kultūros namų pastato modernizavimas. Gautas finansavimas, projektas įgyvendinamas.</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Stepono Dariaus memorialinio parko pritaikymas turizmo ir aviacinio sporto reikmėms. Gautas finansavimas, projektas įgyvendinamas.</w:t>
      </w:r>
    </w:p>
    <w:p w:rsidR="0099464B" w:rsidRPr="0031085D" w:rsidRDefault="0099464B" w:rsidP="00811DBB">
      <w:pPr>
        <w:pStyle w:val="TableText"/>
        <w:numPr>
          <w:ilvl w:val="0"/>
          <w:numId w:val="3"/>
        </w:numPr>
        <w:tabs>
          <w:tab w:val="left" w:pos="851"/>
          <w:tab w:val="left" w:pos="1134"/>
        </w:tabs>
        <w:adjustRightInd/>
        <w:ind w:left="0" w:firstLine="851"/>
        <w:jc w:val="both"/>
        <w:rPr>
          <w:lang w:val="lt-LT"/>
        </w:rPr>
      </w:pPr>
      <w:r w:rsidRPr="0031085D">
        <w:rPr>
          <w:lang w:val="lt-LT"/>
        </w:rPr>
        <w:t>Vėžaičių pagrindinės mokyklos pastato modernizavimas. Gautas finansavimas, projektas įgyvendintas.</w:t>
      </w:r>
    </w:p>
    <w:p w:rsidR="0099464B" w:rsidRPr="0031085D" w:rsidRDefault="0099464B" w:rsidP="00811DBB">
      <w:pPr>
        <w:pStyle w:val="TableText"/>
        <w:tabs>
          <w:tab w:val="left" w:pos="851"/>
          <w:tab w:val="left" w:pos="1134"/>
        </w:tabs>
        <w:spacing w:after="240"/>
        <w:ind w:firstLine="851"/>
        <w:jc w:val="both"/>
        <w:rPr>
          <w:highlight w:val="darkYellow"/>
          <w:lang w:val="lt-LT"/>
        </w:rPr>
      </w:pPr>
      <w:r w:rsidRPr="0031085D">
        <w:rPr>
          <w:lang w:val="lt-LT"/>
        </w:rPr>
        <w:tab/>
        <w:t xml:space="preserve">Jei bus patvirtintos pateiktos paraiškos ir kiti dokumentai išorės finansavimui gauti, už kurių pateikimą tiesiogiai yra atsakinga Savivaldybės administracija, tai pritrauktas finansavimas turėtų siekti apie 4,5 mln. </w:t>
      </w:r>
      <w:r w:rsidR="00CE3C9D">
        <w:rPr>
          <w:lang w:val="lt-LT"/>
        </w:rPr>
        <w:t>e</w:t>
      </w:r>
      <w:r w:rsidRPr="0031085D">
        <w:rPr>
          <w:lang w:val="lt-LT"/>
        </w:rPr>
        <w:t>urų</w:t>
      </w:r>
      <w:r w:rsidR="00811DBB">
        <w:rPr>
          <w:lang w:val="lt-LT"/>
        </w:rPr>
        <w:t xml:space="preserve">. </w:t>
      </w:r>
    </w:p>
    <w:p w:rsidR="0099464B" w:rsidRPr="0031085D" w:rsidRDefault="0099464B" w:rsidP="0099464B">
      <w:pPr>
        <w:pStyle w:val="TableText"/>
        <w:tabs>
          <w:tab w:val="left" w:pos="993"/>
        </w:tabs>
        <w:jc w:val="center"/>
        <w:rPr>
          <w:lang w:val="lt-LT"/>
        </w:rPr>
      </w:pPr>
      <w:r w:rsidRPr="00281386">
        <w:rPr>
          <w:noProof/>
          <w:highlight w:val="darkYellow"/>
          <w:lang w:val="lt-LT" w:eastAsia="lt-LT"/>
        </w:rPr>
        <w:drawing>
          <wp:inline distT="0" distB="0" distL="0" distR="0" wp14:anchorId="4A34AC41" wp14:editId="61C10883">
            <wp:extent cx="6089015" cy="1573530"/>
            <wp:effectExtent l="0" t="0" r="6985" b="762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9464B" w:rsidRPr="00811DBB" w:rsidRDefault="00811DBB" w:rsidP="00811DBB">
      <w:pPr>
        <w:pStyle w:val="TableText"/>
        <w:tabs>
          <w:tab w:val="left" w:pos="993"/>
        </w:tabs>
        <w:spacing w:after="240"/>
        <w:jc w:val="both"/>
        <w:rPr>
          <w:i/>
          <w:lang w:val="lt-LT"/>
        </w:rPr>
      </w:pPr>
      <w:r w:rsidRPr="00811DBB">
        <w:rPr>
          <w:i/>
          <w:lang w:val="lt-LT"/>
        </w:rPr>
        <w:t xml:space="preserve">Diagrama Nr. 25. </w:t>
      </w:r>
    </w:p>
    <w:p w:rsidR="001D257F" w:rsidRDefault="001D257F" w:rsidP="00811DBB">
      <w:pPr>
        <w:pStyle w:val="TableText"/>
        <w:tabs>
          <w:tab w:val="left" w:pos="851"/>
        </w:tabs>
        <w:ind w:firstLine="851"/>
        <w:jc w:val="both"/>
        <w:rPr>
          <w:b/>
          <w:lang w:val="lt-LT"/>
        </w:rPr>
      </w:pPr>
    </w:p>
    <w:p w:rsidR="001D257F" w:rsidRDefault="001D257F" w:rsidP="00811DBB">
      <w:pPr>
        <w:pStyle w:val="TableText"/>
        <w:tabs>
          <w:tab w:val="left" w:pos="851"/>
        </w:tabs>
        <w:ind w:firstLine="851"/>
        <w:jc w:val="both"/>
        <w:rPr>
          <w:b/>
          <w:lang w:val="lt-LT"/>
        </w:rPr>
      </w:pPr>
    </w:p>
    <w:p w:rsidR="0099464B" w:rsidRPr="0031085D" w:rsidRDefault="0099464B" w:rsidP="00811DBB">
      <w:pPr>
        <w:pStyle w:val="TableText"/>
        <w:tabs>
          <w:tab w:val="left" w:pos="851"/>
        </w:tabs>
        <w:ind w:firstLine="851"/>
        <w:jc w:val="both"/>
        <w:rPr>
          <w:b/>
          <w:lang w:val="lt-LT"/>
        </w:rPr>
      </w:pPr>
      <w:r w:rsidRPr="0031085D">
        <w:rPr>
          <w:b/>
          <w:lang w:val="lt-LT"/>
        </w:rPr>
        <w:lastRenderedPageBreak/>
        <w:t>Planuota ir koordinuota turizmo plėtra rajone:</w:t>
      </w:r>
    </w:p>
    <w:p w:rsidR="0099464B" w:rsidRPr="0031085D" w:rsidRDefault="0099464B" w:rsidP="00811DBB">
      <w:pPr>
        <w:pStyle w:val="TableText"/>
        <w:tabs>
          <w:tab w:val="left" w:pos="851"/>
        </w:tabs>
        <w:ind w:firstLine="851"/>
        <w:jc w:val="both"/>
        <w:rPr>
          <w:lang w:val="lt-LT"/>
        </w:rPr>
      </w:pPr>
      <w:r w:rsidRPr="0031085D">
        <w:rPr>
          <w:lang w:val="lt-LT"/>
        </w:rPr>
        <w:t>Parengtos ataskaitos:</w:t>
      </w:r>
    </w:p>
    <w:p w:rsidR="0099464B" w:rsidRPr="0031085D" w:rsidRDefault="0099464B" w:rsidP="00811DBB">
      <w:pPr>
        <w:pStyle w:val="TableText"/>
        <w:numPr>
          <w:ilvl w:val="0"/>
          <w:numId w:val="14"/>
        </w:numPr>
        <w:tabs>
          <w:tab w:val="left" w:pos="851"/>
        </w:tabs>
        <w:adjustRightInd/>
        <w:ind w:left="0" w:firstLine="851"/>
        <w:jc w:val="both"/>
        <w:rPr>
          <w:i/>
          <w:lang w:val="lt-LT"/>
        </w:rPr>
      </w:pPr>
      <w:r w:rsidRPr="0031085D">
        <w:rPr>
          <w:lang w:val="lt-LT"/>
        </w:rPr>
        <w:t>Klaipėdos rajono turizmo plėtros iki 2020 metų priemonių vykdymo metinė ataskaita.</w:t>
      </w:r>
    </w:p>
    <w:p w:rsidR="0099464B" w:rsidRPr="0031085D" w:rsidRDefault="0099464B" w:rsidP="00811DBB">
      <w:pPr>
        <w:pStyle w:val="TableText"/>
        <w:numPr>
          <w:ilvl w:val="0"/>
          <w:numId w:val="14"/>
        </w:numPr>
        <w:tabs>
          <w:tab w:val="left" w:pos="851"/>
        </w:tabs>
        <w:adjustRightInd/>
        <w:ind w:left="0" w:firstLine="851"/>
        <w:jc w:val="both"/>
        <w:rPr>
          <w:i/>
          <w:lang w:val="lt-LT"/>
        </w:rPr>
      </w:pPr>
      <w:r w:rsidRPr="0031085D">
        <w:rPr>
          <w:bCs/>
          <w:iCs/>
          <w:lang w:val="lt-LT"/>
        </w:rPr>
        <w:t>Parengta Klaipėdos rajono turizmo rinkodaros strategijos metinė ataskaita.</w:t>
      </w:r>
    </w:p>
    <w:p w:rsidR="0099464B" w:rsidRPr="0031085D" w:rsidRDefault="0099464B" w:rsidP="00811DBB">
      <w:pPr>
        <w:pStyle w:val="TableText"/>
        <w:numPr>
          <w:ilvl w:val="0"/>
          <w:numId w:val="14"/>
        </w:numPr>
        <w:tabs>
          <w:tab w:val="left" w:pos="851"/>
        </w:tabs>
        <w:adjustRightInd/>
        <w:ind w:left="0" w:firstLine="851"/>
        <w:jc w:val="both"/>
        <w:rPr>
          <w:i/>
          <w:lang w:val="lt-LT"/>
        </w:rPr>
      </w:pPr>
      <w:r w:rsidRPr="0031085D">
        <w:rPr>
          <w:lang w:val="lt-LT"/>
        </w:rPr>
        <w:t>Parengta Pajūrio regioninio parko teritorijos pritaikymo turizmui programos 2016–2020 metams metinė ataskaita.</w:t>
      </w:r>
    </w:p>
    <w:p w:rsidR="0099464B" w:rsidRPr="0031085D" w:rsidRDefault="0099464B" w:rsidP="00811DBB">
      <w:pPr>
        <w:pStyle w:val="TableText"/>
        <w:numPr>
          <w:ilvl w:val="0"/>
          <w:numId w:val="14"/>
        </w:numPr>
        <w:tabs>
          <w:tab w:val="left" w:pos="851"/>
        </w:tabs>
        <w:adjustRightInd/>
        <w:ind w:left="0" w:firstLine="851"/>
        <w:jc w:val="both"/>
        <w:rPr>
          <w:i/>
          <w:lang w:val="lt-LT"/>
        </w:rPr>
      </w:pPr>
      <w:r w:rsidRPr="0031085D">
        <w:rPr>
          <w:lang w:val="lt-LT"/>
        </w:rPr>
        <w:t>Gargždų karjerų teritorijos vystymo darbų plano 2017–2019 m. vykdymo 2018 m. ataskaita bei Gargždų karjerų teritorijos vystymo darbų planas 2019–2021 m.</w:t>
      </w:r>
    </w:p>
    <w:p w:rsidR="0099464B" w:rsidRPr="0031085D" w:rsidRDefault="0099464B" w:rsidP="00811DBB">
      <w:pPr>
        <w:pStyle w:val="TableText"/>
        <w:tabs>
          <w:tab w:val="left" w:pos="851"/>
        </w:tabs>
        <w:ind w:firstLine="851"/>
        <w:jc w:val="both"/>
        <w:rPr>
          <w:bCs/>
          <w:iCs/>
          <w:lang w:val="lt-LT"/>
        </w:rPr>
      </w:pPr>
      <w:r w:rsidRPr="0031085D">
        <w:rPr>
          <w:bCs/>
          <w:iCs/>
          <w:lang w:val="lt-LT"/>
        </w:rPr>
        <w:t>Vykdyti projektai:</w:t>
      </w:r>
    </w:p>
    <w:p w:rsidR="0099464B" w:rsidRPr="0031085D" w:rsidRDefault="0099464B" w:rsidP="00811DBB">
      <w:pPr>
        <w:pStyle w:val="TableText"/>
        <w:numPr>
          <w:ilvl w:val="0"/>
          <w:numId w:val="15"/>
        </w:numPr>
        <w:tabs>
          <w:tab w:val="left" w:pos="851"/>
        </w:tabs>
        <w:adjustRightInd/>
        <w:ind w:left="0" w:firstLine="851"/>
        <w:jc w:val="both"/>
        <w:rPr>
          <w:color w:val="000000" w:themeColor="text1"/>
          <w:lang w:val="lt-LT"/>
        </w:rPr>
      </w:pPr>
      <w:r w:rsidRPr="0031085D">
        <w:rPr>
          <w:lang w:val="lt-LT"/>
        </w:rPr>
        <w:t xml:space="preserve">Įvykdytas regioninis projektas „Laisva, skanu, unikalu – Žuvies keliu“; </w:t>
      </w:r>
    </w:p>
    <w:p w:rsidR="0099464B" w:rsidRPr="0031085D" w:rsidRDefault="0099464B" w:rsidP="00811DBB">
      <w:pPr>
        <w:pStyle w:val="TableText"/>
        <w:numPr>
          <w:ilvl w:val="0"/>
          <w:numId w:val="15"/>
        </w:numPr>
        <w:tabs>
          <w:tab w:val="left" w:pos="851"/>
        </w:tabs>
        <w:adjustRightInd/>
        <w:ind w:left="0" w:firstLine="851"/>
        <w:jc w:val="both"/>
        <w:rPr>
          <w:color w:val="000000" w:themeColor="text1"/>
          <w:lang w:val="lt-LT"/>
        </w:rPr>
      </w:pPr>
      <w:r w:rsidRPr="0031085D">
        <w:rPr>
          <w:color w:val="000000" w:themeColor="text1"/>
          <w:lang w:val="lt-LT"/>
        </w:rPr>
        <w:t xml:space="preserve">Įvykdytas regioninis projektas „Pažink Vakarų krantą“; </w:t>
      </w:r>
    </w:p>
    <w:p w:rsidR="0099464B" w:rsidRPr="0031085D" w:rsidRDefault="0099464B" w:rsidP="00811DBB">
      <w:pPr>
        <w:pStyle w:val="TableText"/>
        <w:numPr>
          <w:ilvl w:val="0"/>
          <w:numId w:val="15"/>
        </w:numPr>
        <w:tabs>
          <w:tab w:val="left" w:pos="851"/>
        </w:tabs>
        <w:adjustRightInd/>
        <w:ind w:left="0" w:firstLine="851"/>
        <w:jc w:val="both"/>
        <w:rPr>
          <w:color w:val="000000" w:themeColor="text1"/>
          <w:lang w:val="lt-LT"/>
        </w:rPr>
      </w:pPr>
      <w:r w:rsidRPr="0031085D">
        <w:rPr>
          <w:color w:val="000000" w:themeColor="text1"/>
          <w:lang w:val="lt-LT"/>
        </w:rPr>
        <w:t xml:space="preserve">Dalyvauta tarptautinio projekto „Baltijos jūros turizmo centras“ veiklose Klaipėdos regione; </w:t>
      </w:r>
    </w:p>
    <w:p w:rsidR="0099464B" w:rsidRPr="0031085D" w:rsidRDefault="0099464B" w:rsidP="00811DBB">
      <w:pPr>
        <w:pStyle w:val="TableText"/>
        <w:numPr>
          <w:ilvl w:val="0"/>
          <w:numId w:val="15"/>
        </w:numPr>
        <w:tabs>
          <w:tab w:val="left" w:pos="851"/>
        </w:tabs>
        <w:adjustRightInd/>
        <w:ind w:left="0" w:firstLine="851"/>
        <w:jc w:val="both"/>
        <w:rPr>
          <w:color w:val="000000" w:themeColor="text1"/>
          <w:lang w:val="lt-LT"/>
        </w:rPr>
      </w:pPr>
      <w:r w:rsidRPr="0031085D">
        <w:rPr>
          <w:color w:val="000000" w:themeColor="text1"/>
          <w:lang w:val="lt-LT"/>
        </w:rPr>
        <w:t>Dalyvauta t</w:t>
      </w:r>
      <w:r w:rsidRPr="0031085D">
        <w:rPr>
          <w:bCs/>
          <w:iCs/>
          <w:lang w:val="lt-LT"/>
        </w:rPr>
        <w:t xml:space="preserve">arptautinio projekto </w:t>
      </w:r>
      <w:r w:rsidRPr="0031085D">
        <w:rPr>
          <w:lang w:val="lt-LT"/>
        </w:rPr>
        <w:t xml:space="preserve">„Pietų Baltijos krantas – ilgalaikių laivybos krypčių tarp šalių kūrimas MARRIAGE bendradarbiavimo tinklų pagrindu“ (angl. „SOUTH COAST BALTIC – </w:t>
      </w:r>
      <w:proofErr w:type="spellStart"/>
      <w:r w:rsidRPr="0031085D">
        <w:rPr>
          <w:lang w:val="lt-LT"/>
        </w:rPr>
        <w:t>Establishing</w:t>
      </w:r>
      <w:proofErr w:type="spellEnd"/>
      <w:r w:rsidRPr="0031085D">
        <w:rPr>
          <w:lang w:val="lt-LT"/>
        </w:rPr>
        <w:t xml:space="preserve"> </w:t>
      </w:r>
      <w:proofErr w:type="spellStart"/>
      <w:r w:rsidRPr="0031085D">
        <w:rPr>
          <w:lang w:val="lt-LT"/>
        </w:rPr>
        <w:t>Durable</w:t>
      </w:r>
      <w:proofErr w:type="spellEnd"/>
      <w:r w:rsidRPr="0031085D">
        <w:rPr>
          <w:lang w:val="lt-LT"/>
        </w:rPr>
        <w:t xml:space="preserve"> </w:t>
      </w:r>
      <w:proofErr w:type="spellStart"/>
      <w:r w:rsidRPr="0031085D">
        <w:rPr>
          <w:lang w:val="lt-LT"/>
        </w:rPr>
        <w:t>Cross-border</w:t>
      </w:r>
      <w:proofErr w:type="spellEnd"/>
      <w:r w:rsidRPr="0031085D">
        <w:rPr>
          <w:lang w:val="lt-LT"/>
        </w:rPr>
        <w:t xml:space="preserve"> </w:t>
      </w:r>
      <w:proofErr w:type="spellStart"/>
      <w:r w:rsidRPr="0031085D">
        <w:rPr>
          <w:lang w:val="lt-LT"/>
        </w:rPr>
        <w:t>Boating</w:t>
      </w:r>
      <w:proofErr w:type="spellEnd"/>
      <w:r w:rsidRPr="0031085D">
        <w:rPr>
          <w:lang w:val="lt-LT"/>
        </w:rPr>
        <w:t xml:space="preserve"> </w:t>
      </w:r>
      <w:proofErr w:type="spellStart"/>
      <w:r w:rsidRPr="0031085D">
        <w:rPr>
          <w:lang w:val="lt-LT"/>
        </w:rPr>
        <w:t>Destination</w:t>
      </w:r>
      <w:proofErr w:type="spellEnd"/>
      <w:r w:rsidRPr="0031085D">
        <w:rPr>
          <w:lang w:val="lt-LT"/>
        </w:rPr>
        <w:t xml:space="preserve"> </w:t>
      </w:r>
      <w:proofErr w:type="spellStart"/>
      <w:r w:rsidRPr="0031085D">
        <w:rPr>
          <w:lang w:val="lt-LT"/>
        </w:rPr>
        <w:t>Management</w:t>
      </w:r>
      <w:proofErr w:type="spellEnd"/>
      <w:r w:rsidRPr="0031085D">
        <w:rPr>
          <w:lang w:val="lt-LT"/>
        </w:rPr>
        <w:t xml:space="preserve"> </w:t>
      </w:r>
      <w:proofErr w:type="spellStart"/>
      <w:r w:rsidRPr="0031085D">
        <w:rPr>
          <w:lang w:val="lt-LT"/>
        </w:rPr>
        <w:t>on</w:t>
      </w:r>
      <w:proofErr w:type="spellEnd"/>
      <w:r w:rsidRPr="0031085D">
        <w:rPr>
          <w:lang w:val="lt-LT"/>
        </w:rPr>
        <w:t xml:space="preserve"> </w:t>
      </w:r>
      <w:proofErr w:type="spellStart"/>
      <w:r w:rsidRPr="0031085D">
        <w:rPr>
          <w:lang w:val="lt-LT"/>
        </w:rPr>
        <w:t>the</w:t>
      </w:r>
      <w:proofErr w:type="spellEnd"/>
      <w:r w:rsidRPr="0031085D">
        <w:rPr>
          <w:lang w:val="lt-LT"/>
        </w:rPr>
        <w:t xml:space="preserve"> </w:t>
      </w:r>
      <w:proofErr w:type="spellStart"/>
      <w:r w:rsidRPr="0031085D">
        <w:rPr>
          <w:lang w:val="lt-LT"/>
        </w:rPr>
        <w:t>Basis</w:t>
      </w:r>
      <w:proofErr w:type="spellEnd"/>
      <w:r w:rsidRPr="0031085D">
        <w:rPr>
          <w:lang w:val="lt-LT"/>
        </w:rPr>
        <w:t xml:space="preserve"> </w:t>
      </w:r>
      <w:proofErr w:type="spellStart"/>
      <w:r w:rsidRPr="0031085D">
        <w:rPr>
          <w:lang w:val="lt-LT"/>
        </w:rPr>
        <w:t>of</w:t>
      </w:r>
      <w:proofErr w:type="spellEnd"/>
      <w:r w:rsidRPr="0031085D">
        <w:rPr>
          <w:lang w:val="lt-LT"/>
        </w:rPr>
        <w:t xml:space="preserve"> </w:t>
      </w:r>
      <w:proofErr w:type="spellStart"/>
      <w:r w:rsidRPr="0031085D">
        <w:rPr>
          <w:lang w:val="lt-LT"/>
        </w:rPr>
        <w:t>the</w:t>
      </w:r>
      <w:proofErr w:type="spellEnd"/>
      <w:r w:rsidRPr="0031085D">
        <w:rPr>
          <w:lang w:val="lt-LT"/>
        </w:rPr>
        <w:t xml:space="preserve"> MARRIAGE </w:t>
      </w:r>
      <w:proofErr w:type="spellStart"/>
      <w:r w:rsidRPr="0031085D">
        <w:rPr>
          <w:lang w:val="lt-LT"/>
        </w:rPr>
        <w:t>Cooperation</w:t>
      </w:r>
      <w:proofErr w:type="spellEnd"/>
      <w:r w:rsidRPr="0031085D">
        <w:rPr>
          <w:lang w:val="lt-LT"/>
        </w:rPr>
        <w:t xml:space="preserve"> Network“) veiklose:</w:t>
      </w:r>
    </w:p>
    <w:p w:rsidR="0099464B" w:rsidRPr="004373F6" w:rsidRDefault="0099464B" w:rsidP="00811DBB">
      <w:pPr>
        <w:pStyle w:val="TableText"/>
        <w:numPr>
          <w:ilvl w:val="0"/>
          <w:numId w:val="21"/>
        </w:numPr>
        <w:tabs>
          <w:tab w:val="left" w:pos="851"/>
        </w:tabs>
        <w:adjustRightInd/>
        <w:ind w:left="0" w:firstLine="851"/>
        <w:jc w:val="both"/>
        <w:rPr>
          <w:lang w:val="lt-LT"/>
        </w:rPr>
      </w:pPr>
      <w:r w:rsidRPr="004373F6">
        <w:rPr>
          <w:lang w:val="lt-LT"/>
        </w:rPr>
        <w:t>dalyvauta 2 parodose – „</w:t>
      </w:r>
      <w:proofErr w:type="spellStart"/>
      <w:r w:rsidRPr="004373F6">
        <w:rPr>
          <w:lang w:val="lt-LT"/>
        </w:rPr>
        <w:t>Boot</w:t>
      </w:r>
      <w:proofErr w:type="spellEnd"/>
      <w:r w:rsidRPr="004373F6">
        <w:rPr>
          <w:lang w:val="lt-LT"/>
        </w:rPr>
        <w:t xml:space="preserve"> 2018“ Diuseldorfe bei „</w:t>
      </w:r>
      <w:proofErr w:type="spellStart"/>
      <w:r w:rsidRPr="004373F6">
        <w:rPr>
          <w:lang w:val="lt-LT"/>
        </w:rPr>
        <w:t>Allt</w:t>
      </w:r>
      <w:proofErr w:type="spellEnd"/>
      <w:r w:rsidRPr="004373F6">
        <w:rPr>
          <w:lang w:val="lt-LT"/>
        </w:rPr>
        <w:t xml:space="preserve"> </w:t>
      </w:r>
      <w:proofErr w:type="spellStart"/>
      <w:r w:rsidRPr="004373F6">
        <w:rPr>
          <w:lang w:val="lt-LT"/>
        </w:rPr>
        <w:t>for</w:t>
      </w:r>
      <w:proofErr w:type="spellEnd"/>
      <w:r w:rsidRPr="004373F6">
        <w:rPr>
          <w:lang w:val="lt-LT"/>
        </w:rPr>
        <w:t xml:space="preserve"> </w:t>
      </w:r>
      <w:proofErr w:type="spellStart"/>
      <w:r w:rsidRPr="004373F6">
        <w:rPr>
          <w:lang w:val="lt-LT"/>
        </w:rPr>
        <w:t>sjon</w:t>
      </w:r>
      <w:proofErr w:type="spellEnd"/>
      <w:r w:rsidRPr="004373F6">
        <w:rPr>
          <w:lang w:val="lt-LT"/>
        </w:rPr>
        <w:t xml:space="preserve">“ Stokholme; </w:t>
      </w:r>
    </w:p>
    <w:p w:rsidR="0099464B" w:rsidRPr="00294E7D" w:rsidRDefault="0099464B" w:rsidP="00811DBB">
      <w:pPr>
        <w:pStyle w:val="TableText"/>
        <w:numPr>
          <w:ilvl w:val="0"/>
          <w:numId w:val="21"/>
        </w:numPr>
        <w:tabs>
          <w:tab w:val="left" w:pos="851"/>
        </w:tabs>
        <w:adjustRightInd/>
        <w:ind w:left="0" w:firstLine="851"/>
        <w:jc w:val="both"/>
        <w:rPr>
          <w:lang w:val="lt-LT"/>
        </w:rPr>
      </w:pPr>
      <w:r w:rsidRPr="004373F6">
        <w:rPr>
          <w:lang w:val="lt-LT"/>
        </w:rPr>
        <w:t>dalyvauta regatoje Gdanskas</w:t>
      </w:r>
      <w:r w:rsidR="00CE3C9D" w:rsidRPr="004373F6">
        <w:rPr>
          <w:lang w:val="lt-LT"/>
        </w:rPr>
        <w:t>−</w:t>
      </w:r>
      <w:r w:rsidRPr="004373F6">
        <w:rPr>
          <w:lang w:val="lt-LT"/>
        </w:rPr>
        <w:t>Kaliningradas</w:t>
      </w:r>
      <w:r w:rsidR="00CE3C9D" w:rsidRPr="004373F6">
        <w:rPr>
          <w:lang w:val="lt-LT"/>
        </w:rPr>
        <w:t>−</w:t>
      </w:r>
      <w:r w:rsidRPr="004373F6">
        <w:rPr>
          <w:lang w:val="lt-LT"/>
        </w:rPr>
        <w:t>Klaipėda, regatos dalyviams pristatytas regionas, organizuotas regatos baigiamasis renginys;</w:t>
      </w:r>
    </w:p>
    <w:p w:rsidR="0099464B" w:rsidRPr="004373F6" w:rsidRDefault="0099464B" w:rsidP="00811DBB">
      <w:pPr>
        <w:pStyle w:val="TableText"/>
        <w:numPr>
          <w:ilvl w:val="0"/>
          <w:numId w:val="21"/>
        </w:numPr>
        <w:tabs>
          <w:tab w:val="left" w:pos="851"/>
        </w:tabs>
        <w:adjustRightInd/>
        <w:ind w:left="0" w:firstLine="851"/>
        <w:jc w:val="both"/>
        <w:rPr>
          <w:lang w:val="lt-LT"/>
        </w:rPr>
      </w:pPr>
      <w:r w:rsidRPr="004373F6">
        <w:rPr>
          <w:lang w:val="lt-LT"/>
        </w:rPr>
        <w:t>įsigytos Klaipėdos regione esančių uostų fotografijos;</w:t>
      </w:r>
    </w:p>
    <w:p w:rsidR="0099464B" w:rsidRPr="004373F6" w:rsidRDefault="0099464B" w:rsidP="00811DBB">
      <w:pPr>
        <w:pStyle w:val="TableText"/>
        <w:numPr>
          <w:ilvl w:val="0"/>
          <w:numId w:val="21"/>
        </w:numPr>
        <w:tabs>
          <w:tab w:val="left" w:pos="851"/>
        </w:tabs>
        <w:adjustRightInd/>
        <w:ind w:left="0" w:firstLine="851"/>
        <w:jc w:val="both"/>
        <w:rPr>
          <w:lang w:val="lt-LT"/>
        </w:rPr>
      </w:pPr>
      <w:r w:rsidRPr="004373F6">
        <w:rPr>
          <w:lang w:val="lt-LT"/>
        </w:rPr>
        <w:t xml:space="preserve">organizuotas tarptautinis uostų kokybės forumas; </w:t>
      </w:r>
    </w:p>
    <w:p w:rsidR="0099464B" w:rsidRPr="00294E7D" w:rsidRDefault="0099464B" w:rsidP="00811DBB">
      <w:pPr>
        <w:pStyle w:val="TableText"/>
        <w:numPr>
          <w:ilvl w:val="0"/>
          <w:numId w:val="21"/>
        </w:numPr>
        <w:tabs>
          <w:tab w:val="left" w:pos="851"/>
        </w:tabs>
        <w:adjustRightInd/>
        <w:ind w:left="0" w:firstLine="851"/>
        <w:jc w:val="both"/>
        <w:rPr>
          <w:lang w:val="lt-LT"/>
        </w:rPr>
      </w:pPr>
      <w:r w:rsidRPr="004373F6">
        <w:rPr>
          <w:lang w:val="lt-LT"/>
        </w:rPr>
        <w:t>inicijuotas viešasis pirkimas dėl galimybių studijos parengimo dėl laivybos kliūčių šalinimo Kuršių mariose.</w:t>
      </w:r>
      <w:r w:rsidRPr="00294E7D">
        <w:rPr>
          <w:lang w:val="lt-LT"/>
        </w:rPr>
        <w:t xml:space="preserve"> </w:t>
      </w:r>
    </w:p>
    <w:p w:rsidR="0099464B" w:rsidRPr="0031085D" w:rsidRDefault="0099464B" w:rsidP="00811DBB">
      <w:pPr>
        <w:pStyle w:val="TableText"/>
        <w:numPr>
          <w:ilvl w:val="0"/>
          <w:numId w:val="13"/>
        </w:numPr>
        <w:tabs>
          <w:tab w:val="left" w:pos="851"/>
        </w:tabs>
        <w:adjustRightInd/>
        <w:ind w:left="0" w:firstLine="851"/>
        <w:jc w:val="both"/>
        <w:rPr>
          <w:lang w:val="lt-LT"/>
        </w:rPr>
      </w:pPr>
      <w:r w:rsidRPr="0031085D">
        <w:rPr>
          <w:lang w:val="lt-LT"/>
        </w:rPr>
        <w:t>Vykdytas tarptautinio projekto pagal INTERREG V-A Latvijos</w:t>
      </w:r>
      <w:r w:rsidR="00CE3C9D">
        <w:rPr>
          <w:lang w:val="lt-LT"/>
        </w:rPr>
        <w:t>−</w:t>
      </w:r>
      <w:r w:rsidRPr="0031085D">
        <w:rPr>
          <w:lang w:val="lt-LT"/>
        </w:rPr>
        <w:t>Lietuvos bendradarbiavimo per sieną programą 2014-2020 „</w:t>
      </w:r>
      <w:proofErr w:type="spellStart"/>
      <w:r w:rsidRPr="0031085D">
        <w:rPr>
          <w:lang w:val="lt-LT"/>
        </w:rPr>
        <w:t>Life</w:t>
      </w:r>
      <w:proofErr w:type="spellEnd"/>
      <w:r w:rsidRPr="0031085D">
        <w:rPr>
          <w:lang w:val="lt-LT"/>
        </w:rPr>
        <w:t xml:space="preserve"> </w:t>
      </w:r>
      <w:proofErr w:type="spellStart"/>
      <w:r w:rsidRPr="0031085D">
        <w:rPr>
          <w:lang w:val="lt-LT"/>
        </w:rPr>
        <w:t>in</w:t>
      </w:r>
      <w:proofErr w:type="spellEnd"/>
      <w:r w:rsidRPr="0031085D">
        <w:rPr>
          <w:lang w:val="lt-LT"/>
        </w:rPr>
        <w:t xml:space="preserve"> </w:t>
      </w:r>
      <w:proofErr w:type="spellStart"/>
      <w:r w:rsidRPr="0031085D">
        <w:rPr>
          <w:lang w:val="lt-LT"/>
        </w:rPr>
        <w:t>Clean</w:t>
      </w:r>
      <w:proofErr w:type="spellEnd"/>
      <w:r w:rsidRPr="0031085D">
        <w:rPr>
          <w:lang w:val="lt-LT"/>
        </w:rPr>
        <w:t xml:space="preserve"> </w:t>
      </w:r>
      <w:proofErr w:type="spellStart"/>
      <w:r w:rsidRPr="0031085D">
        <w:rPr>
          <w:lang w:val="lt-LT"/>
        </w:rPr>
        <w:t>Environment</w:t>
      </w:r>
      <w:proofErr w:type="spellEnd"/>
      <w:r w:rsidRPr="0031085D">
        <w:rPr>
          <w:lang w:val="lt-LT"/>
        </w:rPr>
        <w:t xml:space="preserve"> – a </w:t>
      </w:r>
      <w:proofErr w:type="spellStart"/>
      <w:r w:rsidRPr="0031085D">
        <w:rPr>
          <w:lang w:val="lt-LT"/>
        </w:rPr>
        <w:t>Better</w:t>
      </w:r>
      <w:proofErr w:type="spellEnd"/>
      <w:r w:rsidRPr="0031085D">
        <w:rPr>
          <w:lang w:val="lt-LT"/>
        </w:rPr>
        <w:t xml:space="preserve"> </w:t>
      </w:r>
      <w:proofErr w:type="spellStart"/>
      <w:r w:rsidRPr="0031085D">
        <w:rPr>
          <w:lang w:val="lt-LT"/>
        </w:rPr>
        <w:t>Future</w:t>
      </w:r>
      <w:proofErr w:type="spellEnd"/>
      <w:r w:rsidR="00CE3C9D">
        <w:rPr>
          <w:lang w:val="lt-LT"/>
        </w:rPr>
        <w:t>“</w:t>
      </w:r>
      <w:r w:rsidRPr="0031085D">
        <w:rPr>
          <w:lang w:val="lt-LT"/>
        </w:rPr>
        <w:t xml:space="preserve"> veiklų įgyvendinimas; </w:t>
      </w:r>
    </w:p>
    <w:p w:rsidR="0099464B" w:rsidRPr="0031085D" w:rsidRDefault="0099464B" w:rsidP="00811DBB">
      <w:pPr>
        <w:pStyle w:val="TableText"/>
        <w:numPr>
          <w:ilvl w:val="0"/>
          <w:numId w:val="13"/>
        </w:numPr>
        <w:tabs>
          <w:tab w:val="left" w:pos="851"/>
        </w:tabs>
        <w:adjustRightInd/>
        <w:ind w:left="0" w:firstLine="851"/>
        <w:jc w:val="both"/>
        <w:rPr>
          <w:u w:val="single"/>
          <w:lang w:val="lt-LT"/>
        </w:rPr>
      </w:pPr>
      <w:r w:rsidRPr="0031085D">
        <w:rPr>
          <w:lang w:val="lt-LT"/>
        </w:rPr>
        <w:t xml:space="preserve">Bendradarbiauta su Kauno rajono savivaldybe įgyvendinant projektą „Gynybinio ir gamtos paveldo keliai“. </w:t>
      </w:r>
    </w:p>
    <w:p w:rsidR="0099464B" w:rsidRPr="0031085D" w:rsidRDefault="0099464B" w:rsidP="00811DBB">
      <w:pPr>
        <w:pStyle w:val="TableText"/>
        <w:tabs>
          <w:tab w:val="left" w:pos="851"/>
        </w:tabs>
        <w:ind w:firstLine="851"/>
        <w:jc w:val="both"/>
        <w:rPr>
          <w:b/>
          <w:lang w:val="lt-LT"/>
        </w:rPr>
      </w:pPr>
      <w:r w:rsidRPr="0031085D">
        <w:rPr>
          <w:b/>
          <w:lang w:val="lt-LT"/>
        </w:rPr>
        <w:t>Koordinuota Klaipėdos rajono savivaldybės tarptautinių ryšių plėtra:</w:t>
      </w:r>
    </w:p>
    <w:p w:rsidR="0099464B" w:rsidRPr="0031085D" w:rsidRDefault="0099464B" w:rsidP="00811DBB">
      <w:pPr>
        <w:pStyle w:val="TableText"/>
        <w:numPr>
          <w:ilvl w:val="0"/>
          <w:numId w:val="16"/>
        </w:numPr>
        <w:tabs>
          <w:tab w:val="left" w:pos="851"/>
        </w:tabs>
        <w:adjustRightInd/>
        <w:ind w:left="0" w:firstLine="851"/>
        <w:jc w:val="both"/>
        <w:rPr>
          <w:lang w:val="lt-LT"/>
        </w:rPr>
      </w:pPr>
      <w:r w:rsidRPr="0031085D">
        <w:rPr>
          <w:lang w:val="lt-LT"/>
        </w:rPr>
        <w:t xml:space="preserve">Dalyvauta Baltijos miestų sąjungos bei </w:t>
      </w:r>
      <w:proofErr w:type="spellStart"/>
      <w:r w:rsidRPr="0031085D">
        <w:rPr>
          <w:lang w:val="lt-LT"/>
        </w:rPr>
        <w:t>Euroregiono</w:t>
      </w:r>
      <w:proofErr w:type="spellEnd"/>
      <w:r w:rsidRPr="0031085D">
        <w:rPr>
          <w:lang w:val="lt-LT"/>
        </w:rPr>
        <w:t xml:space="preserve"> „Baltija“ veikloje;</w:t>
      </w:r>
    </w:p>
    <w:p w:rsidR="0099464B" w:rsidRPr="0031085D" w:rsidRDefault="0099464B" w:rsidP="00811DBB">
      <w:pPr>
        <w:pStyle w:val="TableText"/>
        <w:numPr>
          <w:ilvl w:val="0"/>
          <w:numId w:val="16"/>
        </w:numPr>
        <w:tabs>
          <w:tab w:val="left" w:pos="851"/>
        </w:tabs>
        <w:adjustRightInd/>
        <w:ind w:left="0" w:firstLine="851"/>
        <w:jc w:val="both"/>
        <w:rPr>
          <w:lang w:val="lt-LT"/>
        </w:rPr>
      </w:pPr>
      <w:r w:rsidRPr="0031085D">
        <w:rPr>
          <w:lang w:val="lt-LT"/>
        </w:rPr>
        <w:t xml:space="preserve">Parengtas ketinimų protokolas dėl tarptautinio bendradarbiavimo su </w:t>
      </w:r>
      <w:proofErr w:type="spellStart"/>
      <w:r w:rsidRPr="0031085D">
        <w:rPr>
          <w:lang w:val="lt-LT"/>
        </w:rPr>
        <w:t>Lymano</w:t>
      </w:r>
      <w:proofErr w:type="spellEnd"/>
      <w:r w:rsidRPr="0031085D">
        <w:rPr>
          <w:lang w:val="lt-LT"/>
        </w:rPr>
        <w:t xml:space="preserve"> (Ukraina) savivaldybe;</w:t>
      </w:r>
    </w:p>
    <w:p w:rsidR="0099464B" w:rsidRPr="0031085D" w:rsidRDefault="0099464B" w:rsidP="00811DBB">
      <w:pPr>
        <w:pStyle w:val="TableText"/>
        <w:numPr>
          <w:ilvl w:val="0"/>
          <w:numId w:val="16"/>
        </w:numPr>
        <w:tabs>
          <w:tab w:val="left" w:pos="851"/>
        </w:tabs>
        <w:adjustRightInd/>
        <w:ind w:left="0" w:firstLine="851"/>
        <w:jc w:val="both"/>
        <w:rPr>
          <w:lang w:val="lt-LT"/>
        </w:rPr>
      </w:pPr>
      <w:r w:rsidRPr="0031085D">
        <w:rPr>
          <w:lang w:val="lt-LT"/>
        </w:rPr>
        <w:t xml:space="preserve">Suorganizuotas Klaipėdos rajono savivaldybės tarptautinių partnerių – </w:t>
      </w:r>
      <w:proofErr w:type="spellStart"/>
      <w:r w:rsidR="00CE3C9D">
        <w:rPr>
          <w:lang w:val="lt-LT"/>
        </w:rPr>
        <w:t>Y</w:t>
      </w:r>
      <w:r w:rsidRPr="0031085D">
        <w:rPr>
          <w:lang w:val="lt-LT"/>
        </w:rPr>
        <w:t>lavos</w:t>
      </w:r>
      <w:proofErr w:type="spellEnd"/>
      <w:r w:rsidRPr="0031085D">
        <w:rPr>
          <w:lang w:val="lt-LT"/>
        </w:rPr>
        <w:t xml:space="preserve"> (Lenkija), </w:t>
      </w:r>
      <w:proofErr w:type="spellStart"/>
      <w:r w:rsidRPr="0031085D">
        <w:rPr>
          <w:lang w:val="lt-LT"/>
        </w:rPr>
        <w:t>Mardu</w:t>
      </w:r>
      <w:proofErr w:type="spellEnd"/>
      <w:r w:rsidRPr="0031085D">
        <w:rPr>
          <w:lang w:val="lt-LT"/>
        </w:rPr>
        <w:t xml:space="preserve"> (Estija) ir </w:t>
      </w:r>
      <w:proofErr w:type="spellStart"/>
      <w:r w:rsidRPr="0031085D">
        <w:rPr>
          <w:lang w:val="lt-LT"/>
        </w:rPr>
        <w:t>A</w:t>
      </w:r>
      <w:r w:rsidR="0062666F">
        <w:rPr>
          <w:lang w:val="lt-LT"/>
        </w:rPr>
        <w:t>c</w:t>
      </w:r>
      <w:r w:rsidRPr="0031085D">
        <w:rPr>
          <w:lang w:val="lt-LT"/>
        </w:rPr>
        <w:t>hmetos</w:t>
      </w:r>
      <w:proofErr w:type="spellEnd"/>
      <w:r w:rsidRPr="0031085D">
        <w:rPr>
          <w:lang w:val="lt-LT"/>
        </w:rPr>
        <w:t xml:space="preserve"> (Gruzija) savivaldybių – delegacijų vizitas Savivaldybėje.</w:t>
      </w:r>
    </w:p>
    <w:p w:rsidR="0099464B" w:rsidRPr="0031085D" w:rsidRDefault="0099464B" w:rsidP="00811DBB">
      <w:pPr>
        <w:pStyle w:val="TableText"/>
        <w:numPr>
          <w:ilvl w:val="0"/>
          <w:numId w:val="16"/>
        </w:numPr>
        <w:tabs>
          <w:tab w:val="left" w:pos="851"/>
        </w:tabs>
        <w:adjustRightInd/>
        <w:ind w:left="0" w:firstLine="851"/>
        <w:jc w:val="both"/>
        <w:rPr>
          <w:lang w:val="lt-LT"/>
        </w:rPr>
      </w:pPr>
      <w:r w:rsidRPr="0031085D">
        <w:rPr>
          <w:lang w:val="lt-LT"/>
        </w:rPr>
        <w:t xml:space="preserve">Suorganizuotos Klaipėdos rajono savivaldybės administracijos delegacijų išvykos į partnerių savivaldybes: </w:t>
      </w:r>
      <w:proofErr w:type="spellStart"/>
      <w:r w:rsidR="00CE3C9D">
        <w:rPr>
          <w:lang w:val="lt-LT"/>
        </w:rPr>
        <w:t>Y</w:t>
      </w:r>
      <w:r w:rsidRPr="0031085D">
        <w:rPr>
          <w:lang w:val="lt-LT"/>
        </w:rPr>
        <w:t>lavos</w:t>
      </w:r>
      <w:proofErr w:type="spellEnd"/>
      <w:r w:rsidRPr="0031085D">
        <w:rPr>
          <w:lang w:val="lt-LT"/>
        </w:rPr>
        <w:t xml:space="preserve"> (Lenkija), </w:t>
      </w:r>
      <w:proofErr w:type="spellStart"/>
      <w:r w:rsidRPr="0031085D">
        <w:rPr>
          <w:lang w:val="lt-LT"/>
        </w:rPr>
        <w:t>Mardu</w:t>
      </w:r>
      <w:proofErr w:type="spellEnd"/>
      <w:r w:rsidRPr="0031085D">
        <w:rPr>
          <w:lang w:val="lt-LT"/>
        </w:rPr>
        <w:t xml:space="preserve"> (Estija) ir </w:t>
      </w:r>
      <w:proofErr w:type="spellStart"/>
      <w:r w:rsidRPr="0031085D">
        <w:rPr>
          <w:lang w:val="lt-LT"/>
        </w:rPr>
        <w:t>A</w:t>
      </w:r>
      <w:r w:rsidR="00371075">
        <w:rPr>
          <w:lang w:val="lt-LT"/>
        </w:rPr>
        <w:t>c</w:t>
      </w:r>
      <w:r w:rsidRPr="0031085D">
        <w:rPr>
          <w:lang w:val="lt-LT"/>
        </w:rPr>
        <w:t>hmetos</w:t>
      </w:r>
      <w:proofErr w:type="spellEnd"/>
      <w:r w:rsidRPr="0031085D">
        <w:rPr>
          <w:lang w:val="lt-LT"/>
        </w:rPr>
        <w:t xml:space="preserve"> savivaldybes (Gruzija). </w:t>
      </w:r>
    </w:p>
    <w:p w:rsidR="0099464B" w:rsidRPr="0031085D" w:rsidRDefault="0099464B" w:rsidP="00811DBB">
      <w:pPr>
        <w:pStyle w:val="TableText"/>
        <w:numPr>
          <w:ilvl w:val="0"/>
          <w:numId w:val="16"/>
        </w:numPr>
        <w:tabs>
          <w:tab w:val="left" w:pos="851"/>
        </w:tabs>
        <w:adjustRightInd/>
        <w:ind w:left="0" w:firstLine="851"/>
        <w:jc w:val="both"/>
        <w:rPr>
          <w:lang w:val="lt-LT"/>
        </w:rPr>
      </w:pPr>
      <w:r w:rsidRPr="0031085D">
        <w:rPr>
          <w:bCs/>
          <w:iCs/>
          <w:lang w:val="lt-LT"/>
        </w:rPr>
        <w:t xml:space="preserve">Užtikrintas Klaipėdos rajono savivaldybės tarptautinių projektų programos valdybos darbas, vykdytas pateiktų paraiškų vertinimas, pasirašytos 6 tarptautinių projektų finansavimo rėmimo sutartys. </w:t>
      </w:r>
    </w:p>
    <w:p w:rsidR="0099464B" w:rsidRPr="0031085D" w:rsidRDefault="0099464B" w:rsidP="00811DBB">
      <w:pPr>
        <w:pStyle w:val="TableText"/>
        <w:tabs>
          <w:tab w:val="left" w:pos="851"/>
        </w:tabs>
        <w:ind w:firstLine="851"/>
        <w:jc w:val="both"/>
        <w:rPr>
          <w:b/>
          <w:lang w:val="lt-LT"/>
        </w:rPr>
      </w:pPr>
      <w:r w:rsidRPr="0031085D">
        <w:rPr>
          <w:b/>
          <w:lang w:val="lt-LT"/>
        </w:rPr>
        <w:t>Koordinuotas priemonių, skirtų Klaipėdos rajono smulkaus ir vidutinio verslo plėtrai bei investicijų pritraukimo į rajoną, įgyvendinimas:</w:t>
      </w:r>
    </w:p>
    <w:p w:rsidR="0099464B" w:rsidRPr="0031085D" w:rsidRDefault="0099464B" w:rsidP="00811DBB">
      <w:pPr>
        <w:pStyle w:val="Sraopastraipa"/>
        <w:numPr>
          <w:ilvl w:val="0"/>
          <w:numId w:val="17"/>
        </w:numPr>
        <w:tabs>
          <w:tab w:val="left" w:pos="851"/>
        </w:tabs>
        <w:spacing w:after="0" w:line="240" w:lineRule="auto"/>
        <w:ind w:left="0" w:firstLine="851"/>
        <w:contextualSpacing w:val="0"/>
        <w:jc w:val="both"/>
        <w:rPr>
          <w:rFonts w:ascii="Times New Roman" w:hAnsi="Times New Roman" w:cs="Times New Roman"/>
          <w:sz w:val="24"/>
          <w:szCs w:val="24"/>
        </w:rPr>
      </w:pPr>
      <w:r w:rsidRPr="0031085D">
        <w:rPr>
          <w:rFonts w:ascii="Times New Roman" w:hAnsi="Times New Roman" w:cs="Times New Roman"/>
          <w:sz w:val="24"/>
          <w:szCs w:val="24"/>
        </w:rPr>
        <w:t>Klaipėdos rajono savivaldybės smulkiojo ir vidutinio verslo plėtros programos vertinimo komisijos darbo koordinavimas:</w:t>
      </w:r>
    </w:p>
    <w:p w:rsidR="0099464B" w:rsidRPr="00294E7D" w:rsidRDefault="0099464B" w:rsidP="00811DBB">
      <w:pPr>
        <w:pStyle w:val="Sraopastraipa"/>
        <w:numPr>
          <w:ilvl w:val="0"/>
          <w:numId w:val="18"/>
        </w:numPr>
        <w:tabs>
          <w:tab w:val="left" w:pos="851"/>
          <w:tab w:val="left" w:pos="1276"/>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 xml:space="preserve">Pasirašytos 5 dalinio išlaidų finansavimo sutartys; </w:t>
      </w:r>
    </w:p>
    <w:p w:rsidR="0099464B" w:rsidRPr="00294E7D" w:rsidRDefault="0099464B" w:rsidP="00811DBB">
      <w:pPr>
        <w:pStyle w:val="Sraopastraipa"/>
        <w:numPr>
          <w:ilvl w:val="0"/>
          <w:numId w:val="18"/>
        </w:numPr>
        <w:tabs>
          <w:tab w:val="left" w:pos="851"/>
          <w:tab w:val="left" w:pos="1276"/>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Pasirašyta verslumo skatinimo projekto sutartis dėl Klaipėdos rajono verslo skatinimo konkurso „Verslumo manija“ organizavimo;</w:t>
      </w:r>
    </w:p>
    <w:p w:rsidR="0099464B" w:rsidRPr="00294E7D" w:rsidRDefault="0099464B" w:rsidP="00811DBB">
      <w:pPr>
        <w:pStyle w:val="Sraopastraipa"/>
        <w:numPr>
          <w:ilvl w:val="0"/>
          <w:numId w:val="18"/>
        </w:numPr>
        <w:tabs>
          <w:tab w:val="left" w:pos="851"/>
          <w:tab w:val="left" w:pos="1276"/>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Panaudota 99,9 proc. 2018 m. Programai numatytų lėšų;</w:t>
      </w:r>
    </w:p>
    <w:p w:rsidR="0099464B" w:rsidRPr="00294E7D" w:rsidRDefault="0099464B" w:rsidP="00811DBB">
      <w:pPr>
        <w:pStyle w:val="Sraopastraipa"/>
        <w:numPr>
          <w:ilvl w:val="0"/>
          <w:numId w:val="18"/>
        </w:numPr>
        <w:tabs>
          <w:tab w:val="left" w:pos="851"/>
          <w:tab w:val="left" w:pos="1276"/>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 xml:space="preserve">Pakeisti Programos nuostatai Komisijos nariams suteikia teisę posėdžiuose dalyvauti nuotoliniu būdu </w:t>
      </w:r>
      <w:r w:rsidRPr="004373F6">
        <w:rPr>
          <w:rFonts w:ascii="Times New Roman" w:hAnsi="Times New Roman" w:cs="Times New Roman"/>
          <w:color w:val="000000"/>
          <w:sz w:val="24"/>
          <w:szCs w:val="24"/>
        </w:rPr>
        <w:t xml:space="preserve">arba </w:t>
      </w:r>
      <w:r w:rsidRPr="004373F6">
        <w:rPr>
          <w:rFonts w:ascii="Times New Roman" w:hAnsi="Times New Roman" w:cs="Times New Roman"/>
          <w:sz w:val="24"/>
          <w:szCs w:val="24"/>
        </w:rPr>
        <w:t>pareikšti savo nuomonę elektroniniu paštu, o pareiškėjai dokumentus gali pateikti elektroniniu  būdu.</w:t>
      </w:r>
    </w:p>
    <w:p w:rsidR="0099464B" w:rsidRPr="00294E7D" w:rsidRDefault="0099464B" w:rsidP="00811DBB">
      <w:pPr>
        <w:pStyle w:val="Sraopastraipa"/>
        <w:numPr>
          <w:ilvl w:val="0"/>
          <w:numId w:val="19"/>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C97583">
        <w:rPr>
          <w:rFonts w:ascii="Times New Roman" w:hAnsi="Times New Roman" w:cs="Times New Roman"/>
          <w:color w:val="000000"/>
          <w:sz w:val="24"/>
          <w:szCs w:val="24"/>
        </w:rPr>
        <w:lastRenderedPageBreak/>
        <w:t>Vykdyti projektai/darbai:</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Kartu su VšĮ „Versli Lietuva“ organizuotas verslo idėjų konkursas „Verslumo manija“;</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Organizuota 11 Klaipėdos rajono savivaldos ir verslo popiečių;</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 xml:space="preserve">Inicijuota ir įvykdyta Klaipėdos rajono įmonių (investuotojų) apklausa; </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bCs/>
          <w:sz w:val="24"/>
          <w:szCs w:val="24"/>
        </w:rPr>
        <w:t xml:space="preserve">Teiktos konsultacijos verslo steigimo, plėtros, paramos gavimo, savivaldos ir verslo bendradarbiavimo galimybių plėtros bei kitais verslo srities klausimais; </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Organizuotas rajono verslo įmonių apdovanojimas šventinio vakaro, skirto savivaldos ir verslo partnerystei, metu.</w:t>
      </w:r>
    </w:p>
    <w:p w:rsidR="0099464B" w:rsidRPr="004373F6" w:rsidRDefault="0099464B" w:rsidP="00811DBB">
      <w:pPr>
        <w:pStyle w:val="Sraopastraipa"/>
        <w:numPr>
          <w:ilvl w:val="0"/>
          <w:numId w:val="20"/>
        </w:numPr>
        <w:tabs>
          <w:tab w:val="left" w:pos="0"/>
          <w:tab w:val="left" w:pos="851"/>
        </w:tabs>
        <w:autoSpaceDE w:val="0"/>
        <w:autoSpaceDN w:val="0"/>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 xml:space="preserve">Organizuotas trečiasis „Klaipėdos rajono savivaldos ir verslo forumas 2018“. </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color w:val="000000" w:themeColor="text1"/>
          <w:sz w:val="24"/>
          <w:szCs w:val="24"/>
        </w:rPr>
        <w:t xml:space="preserve">Organizuotas dalyvavimas parodoje „STATYBA 2018“, kurios metu </w:t>
      </w:r>
      <w:r w:rsidRPr="004373F6">
        <w:rPr>
          <w:rFonts w:ascii="Times New Roman" w:hAnsi="Times New Roman" w:cs="Times New Roman"/>
          <w:color w:val="000000" w:themeColor="text1"/>
          <w:sz w:val="24"/>
          <w:szCs w:val="24"/>
          <w:shd w:val="clear" w:color="auto" w:fill="FFFFFF"/>
        </w:rPr>
        <w:t xml:space="preserve">pristatyti Gargždų daugiafunkcio sporto centro, </w:t>
      </w:r>
      <w:proofErr w:type="spellStart"/>
      <w:r w:rsidRPr="004373F6">
        <w:rPr>
          <w:rFonts w:ascii="Times New Roman" w:hAnsi="Times New Roman" w:cs="Times New Roman"/>
          <w:color w:val="000000" w:themeColor="text1"/>
          <w:sz w:val="24"/>
          <w:szCs w:val="24"/>
          <w:shd w:val="clear" w:color="auto" w:fill="FFFFFF"/>
        </w:rPr>
        <w:t>Slengių</w:t>
      </w:r>
      <w:proofErr w:type="spellEnd"/>
      <w:r w:rsidRPr="004373F6">
        <w:rPr>
          <w:rFonts w:ascii="Times New Roman" w:hAnsi="Times New Roman" w:cs="Times New Roman"/>
          <w:color w:val="000000" w:themeColor="text1"/>
          <w:sz w:val="24"/>
          <w:szCs w:val="24"/>
          <w:shd w:val="clear" w:color="auto" w:fill="FFFFFF"/>
        </w:rPr>
        <w:t xml:space="preserve"> daugiafunkcio centro, Gargždų karjerų teritorijos vystymo projektai, turizmo ištekliai, prekės ženklas „Atveria horizontus“, ieškota investuotojų būsimiems projektams.</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 xml:space="preserve">Pagal 2017 m. pateiktą paraišką dėl dalyvavimo projekte </w:t>
      </w:r>
      <w:r w:rsidR="00EC3E5A" w:rsidRPr="004373F6">
        <w:rPr>
          <w:rFonts w:ascii="Times New Roman" w:hAnsi="Times New Roman" w:cs="Times New Roman"/>
          <w:sz w:val="24"/>
          <w:szCs w:val="24"/>
        </w:rPr>
        <w:t>„</w:t>
      </w:r>
      <w:r w:rsidRPr="004373F6">
        <w:rPr>
          <w:rFonts w:ascii="Times New Roman" w:hAnsi="Times New Roman" w:cs="Times New Roman"/>
          <w:sz w:val="24"/>
          <w:szCs w:val="24"/>
        </w:rPr>
        <w:t>Administracinės ir kitos reguliavimo naštos verslui vertinimo ir mažinimo savivaldybėse</w:t>
      </w:r>
      <w:r w:rsidR="00EC3E5A" w:rsidRPr="004373F6">
        <w:rPr>
          <w:rFonts w:ascii="Times New Roman" w:hAnsi="Times New Roman" w:cs="Times New Roman"/>
          <w:sz w:val="24"/>
          <w:szCs w:val="24"/>
        </w:rPr>
        <w:t>“</w:t>
      </w:r>
      <w:r w:rsidRPr="004373F6">
        <w:rPr>
          <w:rFonts w:ascii="Times New Roman" w:hAnsi="Times New Roman" w:cs="Times New Roman"/>
          <w:sz w:val="24"/>
          <w:szCs w:val="24"/>
        </w:rPr>
        <w:t xml:space="preserve">, 2018 m. Ekonomikos ir inovacijų ministerija iš 60 savivaldybių atrinko 5 savivaldybes, tarp kurių buvo pasirinkta ir pakviesta bendradarbiauti  vykdant projektą Klaipėdos rajono savivaldybė. </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Parengtas projektas „Gargždų sporto ir sveikatingumo kompleksas“ ir gautas Centrinės projektų valdymo agentūros patvirtinimas, kad projektas yra tikslus ir galima jį įgyvendinti viešos ir privačios partnerystės būdu;</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Par</w:t>
      </w:r>
      <w:r w:rsidRPr="004373F6">
        <w:rPr>
          <w:rFonts w:ascii="Times New Roman" w:hAnsi="Times New Roman" w:cs="Times New Roman"/>
          <w:iCs/>
          <w:sz w:val="24"/>
          <w:szCs w:val="24"/>
        </w:rPr>
        <w:t>engtas investicijų projektas „Klaipėdos rajono savivaldybės gyvenviečių kelių ir gatvių apšvietimo sistemos modernizavimas ir plėtra, kurią planuojama įgyvendinti atsirenkant energijos taupymo paslaugų teikėją“;</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Dirbta regioninėje darbo grupėje dėl Klaipėdos regiono pasiekiamumo ir žinomumo programos 2019</w:t>
      </w:r>
      <w:r w:rsidR="00EC3E5A" w:rsidRPr="004373F6">
        <w:rPr>
          <w:rFonts w:ascii="Times New Roman" w:hAnsi="Times New Roman" w:cs="Times New Roman"/>
          <w:sz w:val="24"/>
          <w:szCs w:val="24"/>
        </w:rPr>
        <w:t>−</w:t>
      </w:r>
      <w:r w:rsidRPr="004373F6">
        <w:rPr>
          <w:rFonts w:ascii="Times New Roman" w:hAnsi="Times New Roman" w:cs="Times New Roman"/>
          <w:sz w:val="24"/>
          <w:szCs w:val="24"/>
        </w:rPr>
        <w:t xml:space="preserve">2020 m. konkurso dokumentų parengimo (naujo skrydžio pritraukimas į Vokietiją, Dortmundą); </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Dirbta regioninėje darbo grupėje dėl Klaipėdos regiono turizmo ir žemės ūkio sektorių plėtros studijos parengimo bei regioninėje darbo grupėje dėl</w:t>
      </w:r>
      <w:r w:rsidRPr="004373F6">
        <w:rPr>
          <w:rFonts w:ascii="Times New Roman" w:hAnsi="Times New Roman" w:cs="Times New Roman"/>
          <w:b/>
          <w:sz w:val="24"/>
          <w:szCs w:val="24"/>
        </w:rPr>
        <w:t xml:space="preserve"> </w:t>
      </w:r>
      <w:r w:rsidRPr="004373F6">
        <w:rPr>
          <w:rFonts w:ascii="Times New Roman" w:hAnsi="Times New Roman" w:cs="Times New Roman"/>
          <w:sz w:val="24"/>
          <w:szCs w:val="24"/>
        </w:rPr>
        <w:t>Klaipėdos regiono specializacijos krypčių identifikavimo ir detalizavimo;</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Lietuvos savivaldybių asociacijai teikti siūlymai Lietuvos Respublikos Vyriausybės nutarimo dėl nacionalinės regioninės politikos prioritetų iki 2030 metų projektui;</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Inicijuotas darbo grupės dėl Klaipėdos rajono savivaldybės, mokslo ir verslo bendradarbiavimo programos (fondo) sukūrimo sudarymas. Organizuotas 1 grupės posėdis, parengti ir pristatyti pirminiai siūlymai dėl programos (fondo) veiklos sričių ir struktūros;</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sz w:val="24"/>
          <w:szCs w:val="24"/>
        </w:rPr>
        <w:t>Parengtas ir Tarybos patvirtintas Investuotojų atleidimo nuo žemės, valstybinės žemės nuomos ir nekilnojamojo turto mokesčio tvarkos aprašas;</w:t>
      </w:r>
    </w:p>
    <w:p w:rsidR="0099464B" w:rsidRPr="004373F6" w:rsidRDefault="0099464B" w:rsidP="00811DBB">
      <w:pPr>
        <w:pStyle w:val="Sraopastraipa"/>
        <w:numPr>
          <w:ilvl w:val="0"/>
          <w:numId w:val="20"/>
        </w:numPr>
        <w:tabs>
          <w:tab w:val="left" w:pos="0"/>
          <w:tab w:val="left" w:pos="851"/>
        </w:tabs>
        <w:spacing w:after="0" w:line="240" w:lineRule="auto"/>
        <w:ind w:left="0" w:firstLine="851"/>
        <w:contextualSpacing w:val="0"/>
        <w:jc w:val="both"/>
        <w:rPr>
          <w:rFonts w:ascii="Times New Roman" w:hAnsi="Times New Roman" w:cs="Times New Roman"/>
          <w:sz w:val="24"/>
          <w:szCs w:val="24"/>
        </w:rPr>
      </w:pPr>
      <w:r w:rsidRPr="004373F6">
        <w:rPr>
          <w:rFonts w:ascii="Times New Roman" w:hAnsi="Times New Roman" w:cs="Times New Roman"/>
          <w:color w:val="000000"/>
          <w:sz w:val="24"/>
          <w:szCs w:val="24"/>
        </w:rPr>
        <w:t xml:space="preserve">Tarybos pritarimu pasirašyta </w:t>
      </w:r>
      <w:r w:rsidRPr="004373F6">
        <w:rPr>
          <w:rFonts w:ascii="Times New Roman" w:hAnsi="Times New Roman" w:cs="Times New Roman"/>
          <w:sz w:val="24"/>
          <w:szCs w:val="24"/>
        </w:rPr>
        <w:t>bendradarbiavimo sutartis dėl Medienos produktų gamybos inovacijų klasterio sukūrimo.</w:t>
      </w:r>
    </w:p>
    <w:p w:rsidR="00C2186D" w:rsidRPr="0031085D" w:rsidRDefault="00C2186D" w:rsidP="0099464B">
      <w:pPr>
        <w:spacing w:line="0" w:lineRule="atLeast"/>
        <w:jc w:val="center"/>
        <w:rPr>
          <w:rFonts w:ascii="Times New Roman" w:eastAsia="Times New Roman" w:hAnsi="Times New Roman"/>
          <w:b/>
          <w:sz w:val="24"/>
        </w:rPr>
      </w:pPr>
      <w:r w:rsidRPr="0031085D">
        <w:rPr>
          <w:rFonts w:ascii="Times New Roman" w:eastAsia="Times New Roman" w:hAnsi="Times New Roman"/>
          <w:b/>
          <w:sz w:val="24"/>
        </w:rPr>
        <w:t>XX</w:t>
      </w:r>
      <w:r w:rsidR="008E25C6">
        <w:rPr>
          <w:rFonts w:ascii="Times New Roman" w:eastAsia="Times New Roman" w:hAnsi="Times New Roman"/>
          <w:b/>
          <w:sz w:val="24"/>
        </w:rPr>
        <w:t>I</w:t>
      </w:r>
      <w:r w:rsidRPr="0031085D">
        <w:rPr>
          <w:rFonts w:ascii="Times New Roman" w:eastAsia="Times New Roman" w:hAnsi="Times New Roman"/>
          <w:b/>
          <w:sz w:val="24"/>
        </w:rPr>
        <w:t>. VIDAUS AUDITAS</w:t>
      </w:r>
    </w:p>
    <w:p w:rsidR="00F02DFD" w:rsidRDefault="00303CD9" w:rsidP="00811DBB">
      <w:pPr>
        <w:spacing w:after="0" w:line="240" w:lineRule="auto"/>
        <w:ind w:firstLine="851"/>
        <w:jc w:val="both"/>
        <w:rPr>
          <w:rFonts w:ascii="Times New Roman" w:eastAsia="Times New Roman" w:hAnsi="Times New Roman" w:cs="Times New Roman"/>
          <w:sz w:val="24"/>
          <w:szCs w:val="24"/>
        </w:rPr>
      </w:pPr>
      <w:r w:rsidRPr="0031085D">
        <w:rPr>
          <w:rFonts w:ascii="Times New Roman" w:eastAsia="Times New Roman" w:hAnsi="Times New Roman" w:cs="Times New Roman"/>
          <w:sz w:val="24"/>
          <w:szCs w:val="24"/>
        </w:rPr>
        <w:t>Centralizuotas vidaus audito skyrius atliko aštuonis 2018 metų veiklos plane numatytus vidaus auditus. Vadovaujantis Lietuvos Respublikos administracinės naštos mažinimo įstatymo 7 str. 3 d. atliko</w:t>
      </w:r>
      <w:r w:rsidRPr="0031085D">
        <w:rPr>
          <w:rFonts w:ascii="Times New Roman" w:eastAsia="Times New Roman" w:hAnsi="Times New Roman" w:cs="Times New Roman"/>
          <w:color w:val="0000FF"/>
          <w:sz w:val="24"/>
          <w:szCs w:val="24"/>
        </w:rPr>
        <w:t xml:space="preserve"> </w:t>
      </w:r>
      <w:r w:rsidRPr="0031085D">
        <w:rPr>
          <w:rFonts w:ascii="Times New Roman" w:eastAsia="Times New Roman" w:hAnsi="Times New Roman" w:cs="Times New Roman"/>
          <w:sz w:val="24"/>
          <w:szCs w:val="24"/>
        </w:rPr>
        <w:t>du vidaus auditus Klaipėdos rajono savivaldybės administracijoje (Administracinės naštos mažinimo priemonių, įtrauktų į savivaldybės strateginį veiklos planą,</w:t>
      </w:r>
      <w:r w:rsidRPr="0031085D">
        <w:rPr>
          <w:rFonts w:ascii="Times New Roman" w:eastAsia="Times New Roman" w:hAnsi="Times New Roman" w:cs="Times New Roman"/>
          <w:color w:val="000000"/>
          <w:sz w:val="24"/>
          <w:szCs w:val="24"/>
        </w:rPr>
        <w:t xml:space="preserve"> </w:t>
      </w:r>
      <w:r w:rsidRPr="0031085D">
        <w:rPr>
          <w:rFonts w:ascii="Times New Roman" w:eastAsia="Times New Roman" w:hAnsi="Times New Roman" w:cs="Times New Roman"/>
          <w:sz w:val="24"/>
          <w:szCs w:val="24"/>
        </w:rPr>
        <w:t xml:space="preserve">vykdymo vertinimus), o kitus šešis </w:t>
      </w:r>
      <w:r w:rsidR="005E0B18" w:rsidRPr="0031085D">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 xml:space="preserve"> pavaldžiuose viešuosiuose juridiniuose asmenyse (Gargždų sporto mokykloje, Priekulės, Kretingalės ir Vėžaičių kultūros centruose, Priekulės muzikos mokykloje, Viliaus Gaigalaičio globos namuose).</w:t>
      </w:r>
      <w:r w:rsidRPr="0031085D">
        <w:rPr>
          <w:rFonts w:ascii="Times New Roman" w:eastAsia="Times New Roman" w:hAnsi="Times New Roman" w:cs="Times New Roman"/>
          <w:color w:val="0000FF"/>
          <w:sz w:val="24"/>
          <w:szCs w:val="24"/>
        </w:rPr>
        <w:t xml:space="preserve"> </w:t>
      </w:r>
      <w:r w:rsidRPr="0031085D">
        <w:rPr>
          <w:rFonts w:ascii="Times New Roman" w:eastAsia="Times New Roman" w:hAnsi="Times New Roman" w:cs="Times New Roman"/>
          <w:sz w:val="24"/>
          <w:szCs w:val="24"/>
        </w:rPr>
        <w:t>Administracinės naštos mažinimo priemonių, įtrauktų į savivaldybės strateginį veiklos planą,</w:t>
      </w:r>
      <w:r w:rsidRPr="0031085D">
        <w:rPr>
          <w:rFonts w:ascii="Times New Roman" w:eastAsia="Times New Roman" w:hAnsi="Times New Roman" w:cs="Times New Roman"/>
          <w:color w:val="000000"/>
          <w:sz w:val="24"/>
          <w:szCs w:val="24"/>
        </w:rPr>
        <w:t xml:space="preserve"> </w:t>
      </w:r>
      <w:r w:rsidRPr="0031085D">
        <w:rPr>
          <w:rFonts w:ascii="Times New Roman" w:eastAsia="Times New Roman" w:hAnsi="Times New Roman" w:cs="Times New Roman"/>
          <w:sz w:val="24"/>
          <w:szCs w:val="24"/>
        </w:rPr>
        <w:t>vykdymo vertinime nustatyta, kad Klaipėdos rajono strateginiame veiklos plane</w:t>
      </w:r>
      <w:r w:rsidRPr="0031085D">
        <w:rPr>
          <w:rFonts w:ascii="Times New Roman" w:eastAsia="Times New Roman" w:hAnsi="Times New Roman" w:cs="Times New Roman"/>
          <w:color w:val="000000"/>
          <w:sz w:val="24"/>
          <w:szCs w:val="24"/>
        </w:rPr>
        <w:t xml:space="preserve"> </w:t>
      </w:r>
      <w:r w:rsidRPr="0031085D">
        <w:rPr>
          <w:rFonts w:ascii="Times New Roman" w:eastAsia="Times New Roman" w:hAnsi="Times New Roman" w:cs="Times New Roman"/>
          <w:sz w:val="24"/>
          <w:szCs w:val="24"/>
        </w:rPr>
        <w:t xml:space="preserve">nurodytos dvi administracinės naštos mažinimo priemonės: viena nauja </w:t>
      </w:r>
      <w:r w:rsidR="005E0B18" w:rsidRPr="0031085D">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 xml:space="preserve"> </w:t>
      </w:r>
      <w:bookmarkStart w:id="27" w:name="_Hlk519683190"/>
      <w:r w:rsidRPr="0031085D">
        <w:rPr>
          <w:rFonts w:ascii="Times New Roman" w:eastAsia="Times New Roman" w:hAnsi="Times New Roman" w:cs="Times New Roman"/>
          <w:sz w:val="24"/>
          <w:szCs w:val="24"/>
        </w:rPr>
        <w:t xml:space="preserve">projekto </w:t>
      </w:r>
      <w:r w:rsidR="006F00FD">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Paslaugų teikimo gyventojams kokybės gerinimas Klaipėdos regiono savivaldybėse“ įgyvendinimas</w:t>
      </w:r>
      <w:bookmarkEnd w:id="27"/>
      <w:r w:rsidRPr="0031085D">
        <w:rPr>
          <w:rFonts w:ascii="Times New Roman" w:eastAsia="Times New Roman" w:hAnsi="Times New Roman" w:cs="Times New Roman"/>
          <w:sz w:val="24"/>
          <w:szCs w:val="24"/>
        </w:rPr>
        <w:t xml:space="preserve">, ir ankstesnė 4.2.1 </w:t>
      </w:r>
      <w:r w:rsidRPr="0031085D">
        <w:rPr>
          <w:rFonts w:ascii="Times New Roman" w:eastAsia="Times New Roman" w:hAnsi="Times New Roman" w:cs="Times New Roman"/>
          <w:sz w:val="24"/>
          <w:szCs w:val="24"/>
        </w:rPr>
        <w:lastRenderedPageBreak/>
        <w:t>„Administracijos pastato priestato statybos projektavimo ir statybos darbai“ priemonė, kuri buvo įvykdyta</w:t>
      </w:r>
      <w:r w:rsidR="006F00FD">
        <w:rPr>
          <w:rFonts w:ascii="Times New Roman" w:eastAsia="Times New Roman" w:hAnsi="Times New Roman" w:cs="Times New Roman"/>
          <w:sz w:val="24"/>
          <w:szCs w:val="24"/>
        </w:rPr>
        <w:t xml:space="preserve"> iš</w:t>
      </w:r>
      <w:r w:rsidRPr="0031085D">
        <w:rPr>
          <w:rFonts w:ascii="Times New Roman" w:eastAsia="Times New Roman" w:hAnsi="Times New Roman" w:cs="Times New Roman"/>
          <w:sz w:val="24"/>
          <w:szCs w:val="24"/>
        </w:rPr>
        <w:t xml:space="preserve"> dali</w:t>
      </w:r>
      <w:r w:rsidR="006F00FD">
        <w:rPr>
          <w:rFonts w:ascii="Times New Roman" w:eastAsia="Times New Roman" w:hAnsi="Times New Roman" w:cs="Times New Roman"/>
          <w:sz w:val="24"/>
          <w:szCs w:val="24"/>
        </w:rPr>
        <w:t>es</w:t>
      </w:r>
      <w:r w:rsidRPr="0031085D">
        <w:rPr>
          <w:rFonts w:ascii="Times New Roman" w:eastAsia="Times New Roman" w:hAnsi="Times New Roman" w:cs="Times New Roman"/>
          <w:sz w:val="24"/>
          <w:szCs w:val="24"/>
        </w:rPr>
        <w:t>, tačiau ši</w:t>
      </w:r>
      <w:r w:rsidR="006F00FD">
        <w:rPr>
          <w:rFonts w:ascii="Times New Roman" w:eastAsia="Times New Roman" w:hAnsi="Times New Roman" w:cs="Times New Roman"/>
          <w:sz w:val="24"/>
          <w:szCs w:val="24"/>
        </w:rPr>
        <w:t>uo metu</w:t>
      </w:r>
      <w:r w:rsidRPr="0031085D">
        <w:rPr>
          <w:rFonts w:ascii="Times New Roman" w:eastAsia="Times New Roman" w:hAnsi="Times New Roman" w:cs="Times New Roman"/>
          <w:sz w:val="24"/>
          <w:szCs w:val="24"/>
        </w:rPr>
        <w:t xml:space="preserve"> yra praradusi aktualumą. </w:t>
      </w:r>
    </w:p>
    <w:p w:rsidR="00303CD9" w:rsidRPr="0031085D" w:rsidRDefault="00303CD9" w:rsidP="00811DBB">
      <w:pPr>
        <w:spacing w:after="0" w:line="240" w:lineRule="auto"/>
        <w:ind w:firstLine="851"/>
        <w:jc w:val="both"/>
        <w:rPr>
          <w:rFonts w:ascii="Times New Roman" w:eastAsia="TimesNewRomanPS-BoldItalicMT" w:hAnsi="Times New Roman" w:cs="Times New Roman"/>
          <w:bCs/>
          <w:iCs/>
          <w:sz w:val="24"/>
          <w:szCs w:val="24"/>
        </w:rPr>
      </w:pPr>
      <w:r w:rsidRPr="0031085D">
        <w:rPr>
          <w:rFonts w:ascii="Times New Roman" w:eastAsia="Calibri" w:hAnsi="Times New Roman" w:cs="Times New Roman"/>
          <w:sz w:val="24"/>
          <w:szCs w:val="24"/>
        </w:rPr>
        <w:t>Kitos savivaldybės administracijos padalinių pasiūlytos administracinės naštos mažinimo priemonės (</w:t>
      </w:r>
      <w:bookmarkStart w:id="28" w:name="_Hlk519691502"/>
      <w:r w:rsidRPr="0031085D">
        <w:rPr>
          <w:rFonts w:ascii="Times New Roman" w:eastAsia="Calibri" w:hAnsi="Times New Roman" w:cs="Times New Roman"/>
          <w:color w:val="000000"/>
          <w:sz w:val="24"/>
          <w:szCs w:val="24"/>
        </w:rPr>
        <w:t>informacinio terminalo įrengimas savivaldybės administraciniame pastate su internetine prieiga klientams</w:t>
      </w:r>
      <w:bookmarkEnd w:id="28"/>
      <w:r w:rsidRPr="0031085D">
        <w:rPr>
          <w:rFonts w:ascii="Times New Roman" w:eastAsia="Calibri" w:hAnsi="Times New Roman" w:cs="Times New Roman"/>
          <w:color w:val="000000"/>
          <w:sz w:val="24"/>
          <w:szCs w:val="24"/>
        </w:rPr>
        <w:t xml:space="preserve">, organizuoti ir atlikti interneto svetainėje administracinės naštos mažinimo verslui ir fiziniams asmenims priemonių pasiūlymų apklausą, </w:t>
      </w:r>
      <w:bookmarkStart w:id="29" w:name="_Hlk519692793"/>
      <w:r w:rsidRPr="0031085D">
        <w:rPr>
          <w:rFonts w:ascii="Times New Roman" w:eastAsia="Calibri" w:hAnsi="Times New Roman" w:cs="Times New Roman"/>
          <w:color w:val="000000"/>
          <w:sz w:val="24"/>
          <w:szCs w:val="24"/>
        </w:rPr>
        <w:t>organizuoti savivaldybės darbuotojams administracinių gebėjimų tobulinimą ir darbuotojų kvalifikacijos kėlimą siekiant kvalifikuotai ir tinkamai vykdyti administracinės naštos mažinimą</w:t>
      </w:r>
      <w:bookmarkEnd w:id="29"/>
      <w:r w:rsidRPr="0031085D">
        <w:rPr>
          <w:rFonts w:ascii="Times New Roman" w:eastAsia="Times New Roman" w:hAnsi="Times New Roman" w:cs="Times New Roman"/>
          <w:sz w:val="24"/>
          <w:szCs w:val="24"/>
        </w:rPr>
        <w:t xml:space="preserve">) buvo įtrauktos, tačiau </w:t>
      </w:r>
      <w:r w:rsidRPr="0031085D">
        <w:rPr>
          <w:rFonts w:ascii="Times New Roman" w:eastAsia="Calibri" w:hAnsi="Times New Roman" w:cs="Times New Roman"/>
          <w:color w:val="000000"/>
          <w:sz w:val="24"/>
          <w:szCs w:val="24"/>
        </w:rPr>
        <w:t>Savivaldybės strateginiame veiklos plane nesimato, kadangi jų finansavimas numatytas su veikla susijusiuose atitinkamose bendro pobūdžio priemonėse.</w:t>
      </w:r>
      <w:r w:rsidRPr="0031085D">
        <w:rPr>
          <w:rFonts w:ascii="Times New Roman" w:eastAsia="Times New Roman" w:hAnsi="Times New Roman" w:cs="Times New Roman"/>
          <w:color w:val="000000"/>
          <w:sz w:val="24"/>
          <w:szCs w:val="24"/>
        </w:rPr>
        <w:t xml:space="preserve"> </w:t>
      </w:r>
      <w:r w:rsidRPr="0031085D">
        <w:rPr>
          <w:rFonts w:ascii="Times New Roman" w:eastAsia="Calibri" w:hAnsi="Times New Roman" w:cs="Times New Roman"/>
          <w:color w:val="000000"/>
          <w:sz w:val="24"/>
          <w:szCs w:val="24"/>
        </w:rPr>
        <w:t>Administracinės naštos mažinimo priemonė „</w:t>
      </w:r>
      <w:r w:rsidRPr="0031085D">
        <w:rPr>
          <w:rFonts w:ascii="Times New Roman" w:eastAsia="Times New Roman" w:hAnsi="Times New Roman" w:cs="Times New Roman"/>
          <w:sz w:val="24"/>
          <w:szCs w:val="24"/>
        </w:rPr>
        <w:t xml:space="preserve">Centralizuotas vaikų priėmimo į Klaipėdos rajono ugdymo įstaigas, vykdančias ikimokyklinio ir priešmokyklinio ugdymo programas, sistemos modifikavimas ir priežiūra“, kuri buvo vertinta ir nustatyta, kad vykdoma, tačiau dėl laiko duomenims sukelti į naująją sistemą stokos iki šiol neįgyvendinta. </w:t>
      </w:r>
      <w:r w:rsidRPr="00586FF7">
        <w:rPr>
          <w:rFonts w:ascii="Times New Roman" w:eastAsia="Times New Roman" w:hAnsi="Times New Roman" w:cs="Times New Roman"/>
          <w:sz w:val="24"/>
          <w:szCs w:val="24"/>
        </w:rPr>
        <w:t>Atlikus Priekulės ir Kretingalės kultūros centruose vidaus auditus reikšmingų neatitikim</w:t>
      </w:r>
      <w:r w:rsidRPr="00517964">
        <w:rPr>
          <w:rFonts w:ascii="Times New Roman" w:eastAsia="Times New Roman" w:hAnsi="Times New Roman" w:cs="Times New Roman"/>
          <w:sz w:val="24"/>
          <w:szCs w:val="24"/>
        </w:rPr>
        <w:t>ų teisės aktų reikalavimams, galinčių daryti neigiamą įtaką įstaigų veiklos rezultatams, nenustatyta.</w:t>
      </w:r>
      <w:r w:rsidRPr="0031085D">
        <w:rPr>
          <w:sz w:val="24"/>
          <w:szCs w:val="24"/>
        </w:rPr>
        <w:t xml:space="preserve"> </w:t>
      </w:r>
      <w:r w:rsidRPr="0031085D">
        <w:rPr>
          <w:rFonts w:ascii="Times New Roman" w:hAnsi="Times New Roman" w:cs="Times New Roman"/>
          <w:sz w:val="24"/>
          <w:szCs w:val="24"/>
        </w:rPr>
        <w:t>Viliaus Gaigalaičio globos namuose</w:t>
      </w:r>
      <w:r w:rsidRPr="0031085D">
        <w:rPr>
          <w:sz w:val="24"/>
          <w:szCs w:val="24"/>
        </w:rPr>
        <w:t xml:space="preserve"> </w:t>
      </w:r>
      <w:r w:rsidRPr="0031085D">
        <w:rPr>
          <w:rFonts w:ascii="Times New Roman" w:hAnsi="Times New Roman" w:cs="Times New Roman"/>
          <w:sz w:val="24"/>
          <w:szCs w:val="24"/>
        </w:rPr>
        <w:t>vidaus kontrolės trūkumų nerasta bei neatitikimų galiojantiems norminiams teisės aktams nenustatyta.</w:t>
      </w:r>
      <w:r w:rsidRPr="0031085D">
        <w:rPr>
          <w:rFonts w:ascii="Times New Roman" w:eastAsia="Times New Roman" w:hAnsi="Times New Roman" w:cs="Times New Roman"/>
          <w:sz w:val="24"/>
          <w:szCs w:val="24"/>
        </w:rPr>
        <w:t xml:space="preserve"> Likusiose trijose įstaigose (Gargždų sporto mokykloje, Priekulės muzikos mokykloje ir Vėžaičių kultūros centre) vidaus auditų metu nustatyti neatitikimai galiojantiems norminiams teisės aktams ir trūkumai vidaus kontrolės srityje. Pažeidimų, nagrinėtinų atitinkamų teisėsaugos institucijų, nenustatyta.</w:t>
      </w:r>
    </w:p>
    <w:p w:rsidR="00303CD9" w:rsidRPr="0031085D" w:rsidRDefault="00303CD9" w:rsidP="00811DBB">
      <w:pPr>
        <w:spacing w:after="0" w:line="240" w:lineRule="auto"/>
        <w:ind w:firstLine="851"/>
        <w:jc w:val="both"/>
        <w:rPr>
          <w:rFonts w:ascii="Times New Roman" w:eastAsia="TimesNewRomanPS-BoldItalicMT" w:hAnsi="Times New Roman" w:cs="Times New Roman"/>
          <w:bCs/>
          <w:iCs/>
          <w:sz w:val="24"/>
          <w:szCs w:val="24"/>
        </w:rPr>
      </w:pPr>
      <w:r w:rsidRPr="0031085D">
        <w:rPr>
          <w:rFonts w:ascii="Times New Roman" w:eastAsia="Times New Roman" w:hAnsi="Times New Roman" w:cs="Times New Roman"/>
          <w:sz w:val="24"/>
          <w:szCs w:val="24"/>
        </w:rPr>
        <w:t xml:space="preserve">Atlikus vidaus auditus buvo parengtos ataskaitos, kuriose buvo apibendrinti atlikto vidaus audito rezultatai ir pateiktos išvados, nurodyti audituojamojo subjekto veiklos ir vidaus kontrolės sistemos trūkumai, rekomendacijos veiklai tobulinti, įvertinta vidaus kontrolė. Viliaus Gaigalaičio globos namuose vidaus kontrolė įvertinta labai gerai, Priekulės ir Kretingalės kultūros centruose </w:t>
      </w:r>
      <w:r w:rsidR="006F00FD">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 xml:space="preserve">  </w:t>
      </w:r>
      <w:r w:rsidRPr="0031085D">
        <w:rPr>
          <w:rFonts w:ascii="Times New Roman" w:eastAsia="Times New Roman" w:hAnsi="Times New Roman" w:cs="Times New Roman"/>
          <w:bCs/>
          <w:sz w:val="24"/>
          <w:szCs w:val="24"/>
        </w:rPr>
        <w:t xml:space="preserve"> </w:t>
      </w:r>
      <w:r w:rsidRPr="0031085D">
        <w:rPr>
          <w:rFonts w:ascii="Times New Roman" w:eastAsia="Times New Roman" w:hAnsi="Times New Roman" w:cs="Times New Roman"/>
          <w:sz w:val="24"/>
          <w:szCs w:val="24"/>
        </w:rPr>
        <w:t xml:space="preserve">gerai, </w:t>
      </w:r>
      <w:bookmarkStart w:id="30" w:name="_Hlk504989282"/>
      <w:r w:rsidRPr="0031085D">
        <w:rPr>
          <w:rFonts w:ascii="Times New Roman" w:eastAsia="Times New Roman" w:hAnsi="Times New Roman" w:cs="Times New Roman"/>
          <w:sz w:val="24"/>
          <w:szCs w:val="24"/>
        </w:rPr>
        <w:t>o</w:t>
      </w:r>
      <w:bookmarkEnd w:id="30"/>
      <w:r w:rsidRPr="0031085D">
        <w:rPr>
          <w:rFonts w:ascii="Times New Roman" w:eastAsia="Times New Roman" w:hAnsi="Times New Roman" w:cs="Times New Roman"/>
          <w:sz w:val="24"/>
          <w:szCs w:val="24"/>
        </w:rPr>
        <w:t xml:space="preserve"> Gargždų sporto, Priekulės muzikos mokyklose ir Vėžaičių kultūros centre</w:t>
      </w:r>
      <w:r w:rsidRPr="0031085D">
        <w:rPr>
          <w:rFonts w:ascii="Times New Roman" w:eastAsia="Times New Roman" w:hAnsi="Times New Roman" w:cs="Times New Roman"/>
          <w:bCs/>
          <w:sz w:val="24"/>
          <w:szCs w:val="24"/>
        </w:rPr>
        <w:t xml:space="preserve"> –</w:t>
      </w:r>
      <w:r w:rsidRPr="0031085D">
        <w:rPr>
          <w:rFonts w:ascii="Times New Roman" w:eastAsia="Times New Roman" w:hAnsi="Times New Roman" w:cs="Times New Roman"/>
          <w:sz w:val="24"/>
          <w:szCs w:val="24"/>
        </w:rPr>
        <w:t xml:space="preserve"> patenkinamai. Vidaus audito ataskaitose pateiktos rekomendacijos dėl vidaus kontrolės procedūrų gerinimo, viešųjų pirkimų procedūrų organizavimo, darbo santykių dokumentavimo teisėtumo užtikrinimo, turto apsaugos bei kitų norminių teisės aktų, reglamentuojančių viešojo juridinio asmens veiklą, tobulinimo. Visi audituotų subjektų vadovai sutiko su vidaus audito ataskaitose pateiktomis rekomendacijomis ir, suderinę su skyriumi, priėmė sprendimus (užpildė rekomendacijų, pateikiamų vidaus audito ataskaitoje, įgyvendinimo priemonių planą) dėl vidaus audito ataskaitose pateiktų rekomendacijų įgyvendinimo.</w:t>
      </w:r>
    </w:p>
    <w:p w:rsidR="00811DBB" w:rsidRDefault="00811DBB" w:rsidP="00811DBB">
      <w:pPr>
        <w:spacing w:after="0" w:line="240" w:lineRule="auto"/>
        <w:ind w:firstLine="851"/>
        <w:jc w:val="both"/>
        <w:rPr>
          <w:rFonts w:ascii="Times New Roman" w:eastAsia="Times New Roman" w:hAnsi="Times New Roman" w:cs="Times New Roman"/>
          <w:sz w:val="24"/>
          <w:szCs w:val="24"/>
        </w:rPr>
      </w:pPr>
      <w:r w:rsidRPr="0031085D">
        <w:rPr>
          <w:noProof/>
        </w:rPr>
        <w:drawing>
          <wp:anchor distT="0" distB="0" distL="114300" distR="114300" simplePos="0" relativeHeight="251666432" behindDoc="0" locked="0" layoutInCell="1" allowOverlap="1" wp14:anchorId="0ED47DB7" wp14:editId="08E79E3D">
            <wp:simplePos x="0" y="0"/>
            <wp:positionH relativeFrom="margin">
              <wp:posOffset>-41910</wp:posOffset>
            </wp:positionH>
            <wp:positionV relativeFrom="paragraph">
              <wp:posOffset>965200</wp:posOffset>
            </wp:positionV>
            <wp:extent cx="6162675" cy="2057400"/>
            <wp:effectExtent l="0" t="0" r="0" b="0"/>
            <wp:wrapSquare wrapText="bothSides"/>
            <wp:docPr id="1" name="Diagrama 1">
              <a:extLst xmlns:a="http://schemas.openxmlformats.org/drawingml/2006/main">
                <a:ext uri="{FF2B5EF4-FFF2-40B4-BE49-F238E27FC236}">
                  <a16:creationId xmlns:a16="http://schemas.microsoft.com/office/drawing/2014/main" id="{4F5C9165-7303-479D-85B1-C7E99F004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303CD9" w:rsidRPr="0031085D">
        <w:rPr>
          <w:rFonts w:ascii="Times New Roman" w:eastAsia="Times New Roman" w:hAnsi="Times New Roman" w:cs="Times New Roman"/>
          <w:sz w:val="24"/>
          <w:szCs w:val="24"/>
        </w:rPr>
        <w:t xml:space="preserve">Centralizuotas vidaus audito skyrius atliko rekomendacijų įgyvendinimo kontrolę. </w:t>
      </w:r>
      <w:r w:rsidR="006F00FD">
        <w:rPr>
          <w:rFonts w:ascii="Times New Roman" w:eastAsia="Times New Roman" w:hAnsi="Times New Roman" w:cs="Times New Roman"/>
          <w:sz w:val="24"/>
          <w:szCs w:val="24"/>
        </w:rPr>
        <w:t>Ataskaitiniais metais</w:t>
      </w:r>
      <w:r w:rsidR="00303CD9" w:rsidRPr="0031085D">
        <w:rPr>
          <w:rFonts w:ascii="Times New Roman" w:eastAsia="Times New Roman" w:hAnsi="Times New Roman" w:cs="Times New Roman"/>
          <w:sz w:val="24"/>
          <w:szCs w:val="24"/>
        </w:rPr>
        <w:t xml:space="preserve"> iš 38 pateiktų rekomendacijų įgyvendintos 24 rekomendacijos, o 14 rekomendacijų įgyvendinimas tęsiamas.</w:t>
      </w:r>
      <w:r w:rsidR="00303CD9" w:rsidRPr="0031085D">
        <w:rPr>
          <w:rFonts w:ascii="Times New Roman" w:eastAsia="Times New Roman" w:hAnsi="Times New Roman" w:cs="Times New Roman"/>
          <w:color w:val="FF0000"/>
          <w:sz w:val="24"/>
          <w:szCs w:val="24"/>
        </w:rPr>
        <w:t xml:space="preserve"> </w:t>
      </w:r>
      <w:r w:rsidR="006F00FD">
        <w:rPr>
          <w:rFonts w:ascii="Times New Roman" w:eastAsia="Times New Roman" w:hAnsi="Times New Roman" w:cs="Times New Roman"/>
          <w:sz w:val="24"/>
          <w:szCs w:val="24"/>
        </w:rPr>
        <w:t>Į</w:t>
      </w:r>
      <w:r w:rsidR="00303CD9" w:rsidRPr="0031085D">
        <w:rPr>
          <w:rFonts w:ascii="Times New Roman" w:eastAsia="Times New Roman" w:hAnsi="Times New Roman" w:cs="Times New Roman"/>
          <w:sz w:val="24"/>
          <w:szCs w:val="24"/>
        </w:rPr>
        <w:t>gyvendinta 12 ankstesniais metais pateiktų rekomendacijų, 1 ankstesniais metais pateikta rekomendacija neteko aktualumo, 5 rekomendacijų įgyvendinimas tęsiamas (</w:t>
      </w:r>
      <w:r w:rsidR="00303CD9" w:rsidRPr="00811DBB">
        <w:rPr>
          <w:rFonts w:ascii="Times New Roman" w:eastAsia="Times New Roman" w:hAnsi="Times New Roman" w:cs="Times New Roman"/>
          <w:i/>
          <w:sz w:val="24"/>
          <w:szCs w:val="24"/>
        </w:rPr>
        <w:t xml:space="preserve">žr. </w:t>
      </w:r>
      <w:r w:rsidRPr="00811DBB">
        <w:rPr>
          <w:rFonts w:ascii="Times New Roman" w:eastAsia="Times New Roman" w:hAnsi="Times New Roman" w:cs="Times New Roman"/>
          <w:i/>
          <w:sz w:val="24"/>
          <w:szCs w:val="24"/>
        </w:rPr>
        <w:t>diagramą Nr. 26</w:t>
      </w:r>
      <w:r w:rsidR="00303CD9" w:rsidRPr="0031085D">
        <w:rPr>
          <w:rFonts w:ascii="Times New Roman" w:eastAsia="Times New Roman" w:hAnsi="Times New Roman" w:cs="Times New Roman"/>
          <w:sz w:val="24"/>
          <w:szCs w:val="24"/>
        </w:rPr>
        <w:t>).</w:t>
      </w:r>
    </w:p>
    <w:p w:rsidR="00811DBB" w:rsidRPr="001D257F" w:rsidRDefault="00811DBB" w:rsidP="00811DBB">
      <w:pPr>
        <w:spacing w:line="240" w:lineRule="auto"/>
        <w:jc w:val="both"/>
        <w:rPr>
          <w:rFonts w:ascii="Times New Roman" w:eastAsia="Times New Roman" w:hAnsi="Times New Roman" w:cs="Times New Roman"/>
          <w:i/>
          <w:sz w:val="22"/>
          <w:szCs w:val="22"/>
        </w:rPr>
      </w:pPr>
      <w:r w:rsidRPr="001D257F">
        <w:rPr>
          <w:rFonts w:ascii="Times New Roman" w:eastAsia="Times New Roman" w:hAnsi="Times New Roman" w:cs="Times New Roman"/>
          <w:i/>
          <w:sz w:val="22"/>
          <w:szCs w:val="22"/>
        </w:rPr>
        <w:t>Diagrama Nr. 26. Centralizuoto vidaus audito skyriaus vidaus audito metu pateiktų rekomendacijų būklė 2018 m.</w:t>
      </w:r>
    </w:p>
    <w:p w:rsidR="008C430C" w:rsidRPr="0031085D" w:rsidRDefault="008C430C" w:rsidP="00811DBB">
      <w:pPr>
        <w:spacing w:line="240" w:lineRule="auto"/>
        <w:ind w:firstLine="851"/>
        <w:jc w:val="center"/>
        <w:rPr>
          <w:rFonts w:ascii="Times New Roman" w:eastAsia="Times New Roman" w:hAnsi="Times New Roman" w:cs="Times New Roman"/>
          <w:b/>
          <w:caps/>
          <w:sz w:val="24"/>
          <w:szCs w:val="24"/>
        </w:rPr>
      </w:pPr>
      <w:r w:rsidRPr="0031085D">
        <w:rPr>
          <w:rFonts w:ascii="Times New Roman" w:eastAsia="Times New Roman" w:hAnsi="Times New Roman" w:cs="Times New Roman"/>
          <w:b/>
          <w:sz w:val="24"/>
          <w:szCs w:val="24"/>
        </w:rPr>
        <w:lastRenderedPageBreak/>
        <w:t>XX</w:t>
      </w:r>
      <w:r w:rsidR="008E25C6">
        <w:rPr>
          <w:rFonts w:ascii="Times New Roman" w:eastAsia="Times New Roman" w:hAnsi="Times New Roman" w:cs="Times New Roman"/>
          <w:b/>
          <w:sz w:val="24"/>
          <w:szCs w:val="24"/>
        </w:rPr>
        <w:t>II</w:t>
      </w:r>
      <w:r w:rsidRPr="0031085D">
        <w:rPr>
          <w:rFonts w:ascii="Times New Roman" w:eastAsia="Times New Roman" w:hAnsi="Times New Roman" w:cs="Times New Roman"/>
          <w:b/>
          <w:sz w:val="24"/>
          <w:szCs w:val="24"/>
        </w:rPr>
        <w:t xml:space="preserve">. </w:t>
      </w:r>
      <w:r w:rsidRPr="0031085D">
        <w:rPr>
          <w:rFonts w:ascii="Times New Roman" w:eastAsia="Times New Roman" w:hAnsi="Times New Roman" w:cs="Times New Roman"/>
          <w:b/>
          <w:caps/>
          <w:sz w:val="24"/>
          <w:szCs w:val="24"/>
        </w:rPr>
        <w:t>Ūkio dalis</w:t>
      </w:r>
    </w:p>
    <w:p w:rsidR="00D95C96" w:rsidRPr="0031085D" w:rsidRDefault="00D95C96" w:rsidP="00811DBB">
      <w:pPr>
        <w:pStyle w:val="BodyText21"/>
        <w:widowControl/>
        <w:overflowPunct/>
        <w:autoSpaceDE/>
        <w:autoSpaceDN/>
        <w:adjustRightInd/>
        <w:ind w:firstLine="851"/>
        <w:textAlignment w:val="auto"/>
        <w:rPr>
          <w:rFonts w:ascii="Times New Roman" w:hAnsi="Times New Roman"/>
          <w:szCs w:val="24"/>
        </w:rPr>
      </w:pPr>
      <w:r w:rsidRPr="0031085D">
        <w:rPr>
          <w:rFonts w:ascii="Times New Roman" w:hAnsi="Times New Roman"/>
          <w:szCs w:val="24"/>
        </w:rPr>
        <w:t xml:space="preserve">Ūkio dalies </w:t>
      </w:r>
      <w:r w:rsidR="00DE5936" w:rsidRPr="0031085D">
        <w:rPr>
          <w:rFonts w:ascii="Times New Roman" w:hAnsi="Times New Roman"/>
          <w:szCs w:val="24"/>
        </w:rPr>
        <w:t xml:space="preserve">tarnyba </w:t>
      </w:r>
      <w:r w:rsidRPr="0031085D">
        <w:rPr>
          <w:rFonts w:ascii="Times New Roman" w:hAnsi="Times New Roman"/>
          <w:szCs w:val="24"/>
        </w:rPr>
        <w:t>atliko viešuosius pirkimus administracijos skyrių, tarnybų ar specialistų prekių, darbų ir paslaugų poreikiams. Sprendė įvairias problemas</w:t>
      </w:r>
      <w:r w:rsidR="006F00FD">
        <w:rPr>
          <w:rFonts w:ascii="Times New Roman" w:hAnsi="Times New Roman"/>
          <w:szCs w:val="24"/>
        </w:rPr>
        <w:t>,</w:t>
      </w:r>
      <w:r w:rsidRPr="0031085D">
        <w:rPr>
          <w:rFonts w:ascii="Times New Roman" w:hAnsi="Times New Roman"/>
          <w:szCs w:val="24"/>
        </w:rPr>
        <w:t xml:space="preserve"> kylančias seniūnijose, parinko ir organizavo tų problemų šalinimo būdus.</w:t>
      </w:r>
    </w:p>
    <w:p w:rsidR="00D95C96" w:rsidRPr="00077CD4" w:rsidRDefault="00D95C96" w:rsidP="00811DBB">
      <w:pPr>
        <w:pStyle w:val="BodyText21"/>
        <w:widowControl/>
        <w:overflowPunct/>
        <w:autoSpaceDE/>
        <w:autoSpaceDN/>
        <w:adjustRightInd/>
        <w:ind w:firstLine="851"/>
        <w:textAlignment w:val="auto"/>
        <w:rPr>
          <w:rFonts w:ascii="Times New Roman" w:hAnsi="Times New Roman"/>
        </w:rPr>
      </w:pPr>
      <w:r w:rsidRPr="0031085D">
        <w:rPr>
          <w:rFonts w:ascii="Times New Roman" w:hAnsi="Times New Roman"/>
          <w:szCs w:val="24"/>
        </w:rPr>
        <w:t xml:space="preserve">Per </w:t>
      </w:r>
      <w:r w:rsidR="006F00FD">
        <w:rPr>
          <w:rFonts w:ascii="Times New Roman" w:hAnsi="Times New Roman"/>
          <w:szCs w:val="24"/>
        </w:rPr>
        <w:t>ataskaitinius metus</w:t>
      </w:r>
      <w:r w:rsidRPr="0031085D">
        <w:rPr>
          <w:rFonts w:ascii="Times New Roman" w:hAnsi="Times New Roman"/>
          <w:szCs w:val="24"/>
        </w:rPr>
        <w:t xml:space="preserve"> Ūkio dalies tarnyba aprūpino didžiąją daugumą administracijos darbuotojų reikiamais baldais: buvo pakeisti seni ir morališkai pasenę baldai ir nupirkti nauji naujoms darbo vietoms. Administracijos darbuotojams buvo nupirkta buitinės technikos (šildytuvai, ventiliatoriai, magnetolos ir kt.). </w:t>
      </w:r>
      <w:r w:rsidR="006F00FD">
        <w:rPr>
          <w:rFonts w:ascii="Times New Roman" w:hAnsi="Times New Roman"/>
        </w:rPr>
        <w:t>Į</w:t>
      </w:r>
      <w:r w:rsidRPr="00077CD4">
        <w:rPr>
          <w:rFonts w:ascii="Times New Roman" w:hAnsi="Times New Roman"/>
        </w:rPr>
        <w:t>vykd</w:t>
      </w:r>
      <w:r w:rsidR="006F00FD">
        <w:rPr>
          <w:rFonts w:ascii="Times New Roman" w:hAnsi="Times New Roman"/>
        </w:rPr>
        <w:t>yti</w:t>
      </w:r>
      <w:r w:rsidRPr="00077CD4">
        <w:rPr>
          <w:rFonts w:ascii="Times New Roman" w:hAnsi="Times New Roman"/>
        </w:rPr>
        <w:t xml:space="preserve"> 39 pirkim</w:t>
      </w:r>
      <w:r w:rsidR="006F00FD">
        <w:rPr>
          <w:rFonts w:ascii="Times New Roman" w:hAnsi="Times New Roman"/>
        </w:rPr>
        <w:t>ai,</w:t>
      </w:r>
      <w:r w:rsidRPr="00077CD4">
        <w:rPr>
          <w:rFonts w:ascii="Times New Roman" w:hAnsi="Times New Roman"/>
        </w:rPr>
        <w:t xml:space="preserve"> kurių bendra vertė 606</w:t>
      </w:r>
      <w:r w:rsidR="006F00FD">
        <w:rPr>
          <w:rFonts w:ascii="Times New Roman" w:hAnsi="Times New Roman"/>
        </w:rPr>
        <w:t xml:space="preserve"> </w:t>
      </w:r>
      <w:r w:rsidRPr="00077CD4">
        <w:rPr>
          <w:rFonts w:ascii="Times New Roman" w:hAnsi="Times New Roman"/>
        </w:rPr>
        <w:t xml:space="preserve">308 eurų.    </w:t>
      </w:r>
    </w:p>
    <w:p w:rsidR="00D95C96" w:rsidRPr="00077CD4" w:rsidRDefault="00D95C96" w:rsidP="00811DBB">
      <w:pPr>
        <w:pStyle w:val="BodyText21"/>
        <w:widowControl/>
        <w:overflowPunct/>
        <w:autoSpaceDE/>
        <w:autoSpaceDN/>
        <w:adjustRightInd/>
        <w:ind w:firstLine="851"/>
        <w:textAlignment w:val="auto"/>
        <w:rPr>
          <w:rFonts w:ascii="Times New Roman" w:hAnsi="Times New Roman"/>
        </w:rPr>
      </w:pPr>
      <w:r w:rsidRPr="00077CD4">
        <w:rPr>
          <w:rFonts w:ascii="Times New Roman" w:hAnsi="Times New Roman"/>
        </w:rPr>
        <w:t xml:space="preserve">Įgyvendinti pagrindiniai darbai: </w:t>
      </w:r>
    </w:p>
    <w:p w:rsidR="00D95C96" w:rsidRPr="006F00FD" w:rsidRDefault="00D95C96" w:rsidP="00811DBB">
      <w:pPr>
        <w:pStyle w:val="BodyText21"/>
        <w:widowControl/>
        <w:overflowPunct/>
        <w:autoSpaceDE/>
        <w:autoSpaceDN/>
        <w:adjustRightInd/>
        <w:ind w:firstLine="851"/>
        <w:textAlignment w:val="auto"/>
        <w:rPr>
          <w:rFonts w:ascii="Times New Roman" w:hAnsi="Times New Roman"/>
          <w:szCs w:val="24"/>
        </w:rPr>
      </w:pPr>
      <w:r w:rsidRPr="00077CD4">
        <w:rPr>
          <w:rFonts w:ascii="Times New Roman" w:hAnsi="Times New Roman"/>
          <w:szCs w:val="24"/>
          <w:lang w:eastAsia="lt-LT"/>
        </w:rPr>
        <w:t>1. Sukurtos ir atnaujintos darbo vietos Informacinių technologijų skyriuje, Socialinės paramos skyriuje, sutvarkytos patalpos administracijos vadovų kabinetuose (pakeistos grindys, sumontuota oro kondicionavimo technika, atnaujinti baldai). Įrengtos naujos patalpos Ryšių su visuomene skyriaus darbuotojai. Suremontuotos archyvinės patalpos Civilinės metrikacijos skyriui.</w:t>
      </w:r>
    </w:p>
    <w:p w:rsidR="00D95C96" w:rsidRPr="006F00FD" w:rsidRDefault="00D95C96" w:rsidP="00811DBB">
      <w:pPr>
        <w:pStyle w:val="BodyText21"/>
        <w:widowControl/>
        <w:overflowPunct/>
        <w:autoSpaceDE/>
        <w:autoSpaceDN/>
        <w:adjustRightInd/>
        <w:ind w:firstLine="851"/>
        <w:textAlignment w:val="auto"/>
        <w:rPr>
          <w:rFonts w:ascii="Times New Roman" w:hAnsi="Times New Roman"/>
          <w:szCs w:val="24"/>
        </w:rPr>
      </w:pPr>
      <w:r w:rsidRPr="00077CD4">
        <w:rPr>
          <w:rFonts w:ascii="Times New Roman" w:hAnsi="Times New Roman"/>
          <w:szCs w:val="24"/>
          <w:lang w:eastAsia="lt-LT"/>
        </w:rPr>
        <w:t xml:space="preserve">2. Per </w:t>
      </w:r>
      <w:r w:rsidR="006F00FD">
        <w:rPr>
          <w:rFonts w:ascii="Times New Roman" w:hAnsi="Times New Roman"/>
          <w:szCs w:val="24"/>
          <w:lang w:eastAsia="lt-LT"/>
        </w:rPr>
        <w:t>ataskaitinį</w:t>
      </w:r>
      <w:r w:rsidRPr="00077CD4">
        <w:rPr>
          <w:rFonts w:ascii="Times New Roman" w:hAnsi="Times New Roman"/>
          <w:szCs w:val="24"/>
          <w:lang w:eastAsia="lt-LT"/>
        </w:rPr>
        <w:t xml:space="preserve"> laikotarpį Klaipėdos rajono savivaldybės administracijoje neįvyko nė vienas nelaimingas atsitikimas darbe ar pakeliui į darbą. Taip pat buvo surengtos mokomosios priešgaisrinės gelbėjimo ir evakuacijos pratybos Klaipėdos rajono savivaldybės administracijos pastate bei organizuoti priešgaisriniai mokymai. </w:t>
      </w:r>
    </w:p>
    <w:p w:rsidR="00D95C96" w:rsidRPr="006F00FD" w:rsidRDefault="00D95C96" w:rsidP="00811DBB">
      <w:pPr>
        <w:pStyle w:val="BodyText21"/>
        <w:widowControl/>
        <w:overflowPunct/>
        <w:autoSpaceDE/>
        <w:autoSpaceDN/>
        <w:adjustRightInd/>
        <w:ind w:firstLine="851"/>
        <w:textAlignment w:val="auto"/>
        <w:rPr>
          <w:rFonts w:ascii="Times New Roman" w:hAnsi="Times New Roman"/>
          <w:szCs w:val="24"/>
        </w:rPr>
      </w:pPr>
      <w:r w:rsidRPr="00077CD4">
        <w:rPr>
          <w:rFonts w:ascii="Times New Roman" w:hAnsi="Times New Roman"/>
        </w:rPr>
        <w:t>3. Įrengtas naujas informacinis stendas Klaipėdos rajono savivaldybės administracijos pirmo aukšto foj</w:t>
      </w:r>
      <w:r w:rsidR="006F00FD">
        <w:rPr>
          <w:rFonts w:ascii="Times New Roman" w:hAnsi="Times New Roman"/>
        </w:rPr>
        <w:t>ė</w:t>
      </w:r>
      <w:r w:rsidRPr="00077CD4">
        <w:rPr>
          <w:rFonts w:ascii="Times New Roman" w:hAnsi="Times New Roman"/>
        </w:rPr>
        <w:t>, įrengtos naujos au</w:t>
      </w:r>
      <w:r w:rsidR="006F00FD">
        <w:rPr>
          <w:rFonts w:ascii="Times New Roman" w:hAnsi="Times New Roman"/>
        </w:rPr>
        <w:t>k</w:t>
      </w:r>
      <w:r w:rsidRPr="00077CD4">
        <w:rPr>
          <w:rFonts w:ascii="Times New Roman" w:hAnsi="Times New Roman"/>
        </w:rPr>
        <w:t xml:space="preserve">štų ir kabinetų rodyklės. </w:t>
      </w:r>
    </w:p>
    <w:p w:rsidR="00D95C96" w:rsidRPr="006F00FD" w:rsidRDefault="00D95C96" w:rsidP="00811DBB">
      <w:pPr>
        <w:pStyle w:val="BodyText21"/>
        <w:widowControl/>
        <w:overflowPunct/>
        <w:autoSpaceDE/>
        <w:autoSpaceDN/>
        <w:adjustRightInd/>
        <w:ind w:firstLine="851"/>
        <w:textAlignment w:val="auto"/>
        <w:rPr>
          <w:rFonts w:ascii="Times New Roman" w:hAnsi="Times New Roman"/>
          <w:szCs w:val="24"/>
        </w:rPr>
      </w:pPr>
      <w:r w:rsidRPr="00077CD4">
        <w:rPr>
          <w:rFonts w:ascii="Times New Roman" w:hAnsi="Times New Roman"/>
        </w:rPr>
        <w:t xml:space="preserve">4. Atnaujintas automobilių parkas įsigyjant naują automobilį </w:t>
      </w:r>
      <w:r w:rsidR="006F00FD">
        <w:rPr>
          <w:rFonts w:ascii="Times New Roman" w:hAnsi="Times New Roman"/>
        </w:rPr>
        <w:t>„</w:t>
      </w:r>
      <w:r w:rsidRPr="00077CD4">
        <w:rPr>
          <w:rFonts w:ascii="Times New Roman" w:hAnsi="Times New Roman"/>
        </w:rPr>
        <w:t xml:space="preserve">Škoda </w:t>
      </w:r>
      <w:proofErr w:type="spellStart"/>
      <w:r w:rsidRPr="00077CD4">
        <w:rPr>
          <w:rFonts w:ascii="Times New Roman" w:hAnsi="Times New Roman"/>
        </w:rPr>
        <w:t>Karoq</w:t>
      </w:r>
      <w:proofErr w:type="spellEnd"/>
      <w:r w:rsidR="006F00FD">
        <w:rPr>
          <w:rFonts w:ascii="Times New Roman" w:hAnsi="Times New Roman"/>
        </w:rPr>
        <w:t>“</w:t>
      </w:r>
      <w:r w:rsidRPr="00077CD4">
        <w:rPr>
          <w:rFonts w:ascii="Times New Roman" w:hAnsi="Times New Roman"/>
        </w:rPr>
        <w:t xml:space="preserve"> veiklos nuomos sutartimi.</w:t>
      </w:r>
    </w:p>
    <w:p w:rsidR="00D95C96" w:rsidRPr="0031085D" w:rsidRDefault="00D95C96" w:rsidP="00811DBB">
      <w:pPr>
        <w:pStyle w:val="BodyText21"/>
        <w:widowControl/>
        <w:overflowPunct/>
        <w:autoSpaceDE/>
        <w:autoSpaceDN/>
        <w:adjustRightInd/>
        <w:ind w:firstLine="851"/>
        <w:textAlignment w:val="auto"/>
        <w:rPr>
          <w:rFonts w:ascii="Times New Roman" w:hAnsi="Times New Roman"/>
          <w:szCs w:val="24"/>
        </w:rPr>
      </w:pPr>
      <w:r w:rsidRPr="0031085D">
        <w:rPr>
          <w:rFonts w:ascii="Times New Roman" w:hAnsi="Times New Roman"/>
          <w:szCs w:val="24"/>
        </w:rPr>
        <w:t>Tarnyba užtikrino Savivaldybės pastatų (Klaipėdos g. 2, Sodo g. 1 – archyvo patalpos, Klaipėdos g. 74 – karinis komisariatas, Kvietinių g. 5, Gargždai (buvusios vaistinės patalpos), Kvietinių g. 30, Gargždai (Švietimo skyriaus pastatas), Klaipėdos g. 11 (buvusi vaikų poliklinika) gerą techninę bei priešgaisrinę būklę, patalpų ir kiemo švarą ir tvarką, čia esančio inventoriaus priežiūrą. Pagal funkcijas atliko smulkų patalpų, inventoriaus, elektros įrangos remontą, šalino atsiradusius gedimus.</w:t>
      </w:r>
    </w:p>
    <w:p w:rsidR="00D95C96" w:rsidRPr="0031085D" w:rsidRDefault="00D95C96" w:rsidP="00811DBB">
      <w:pPr>
        <w:pStyle w:val="BodyText21"/>
        <w:widowControl/>
        <w:overflowPunct/>
        <w:autoSpaceDE/>
        <w:autoSpaceDN/>
        <w:adjustRightInd/>
        <w:ind w:firstLine="851"/>
        <w:textAlignment w:val="auto"/>
        <w:rPr>
          <w:rFonts w:ascii="Times New Roman" w:hAnsi="Times New Roman"/>
          <w:szCs w:val="24"/>
        </w:rPr>
      </w:pPr>
      <w:r w:rsidRPr="0031085D">
        <w:rPr>
          <w:rFonts w:ascii="Times New Roman" w:hAnsi="Times New Roman"/>
          <w:szCs w:val="24"/>
        </w:rPr>
        <w:t xml:space="preserve">Administracijos kabinetų ar kitų patalpų remonto metu </w:t>
      </w:r>
      <w:r w:rsidR="00F7475C">
        <w:rPr>
          <w:rFonts w:ascii="Times New Roman" w:hAnsi="Times New Roman"/>
          <w:szCs w:val="24"/>
        </w:rPr>
        <w:t xml:space="preserve">buvo įrengiamos  </w:t>
      </w:r>
      <w:r w:rsidRPr="0031085D">
        <w:rPr>
          <w:rFonts w:ascii="Times New Roman" w:hAnsi="Times New Roman"/>
          <w:szCs w:val="24"/>
        </w:rPr>
        <w:t>laikin</w:t>
      </w:r>
      <w:r w:rsidR="00F7475C">
        <w:rPr>
          <w:rFonts w:ascii="Times New Roman" w:hAnsi="Times New Roman"/>
          <w:szCs w:val="24"/>
        </w:rPr>
        <w:t>o</w:t>
      </w:r>
      <w:r w:rsidRPr="0031085D">
        <w:rPr>
          <w:rFonts w:ascii="Times New Roman" w:hAnsi="Times New Roman"/>
          <w:szCs w:val="24"/>
        </w:rPr>
        <w:t>s darbo viet</w:t>
      </w:r>
      <w:r w:rsidR="00F7475C">
        <w:rPr>
          <w:rFonts w:ascii="Times New Roman" w:hAnsi="Times New Roman"/>
          <w:szCs w:val="24"/>
        </w:rPr>
        <w:t>o</w:t>
      </w:r>
      <w:r w:rsidRPr="0031085D">
        <w:rPr>
          <w:rFonts w:ascii="Times New Roman" w:hAnsi="Times New Roman"/>
          <w:szCs w:val="24"/>
        </w:rPr>
        <w:t>s darbuotojams kitose patalpose, pernešdavo baldus, seifus bei kitus sunkesnius daiktus.</w:t>
      </w:r>
    </w:p>
    <w:p w:rsidR="00D95C96" w:rsidRPr="0031085D" w:rsidRDefault="00D95C96" w:rsidP="00811DBB">
      <w:pPr>
        <w:pStyle w:val="BodyText21"/>
        <w:widowControl/>
        <w:overflowPunct/>
        <w:autoSpaceDE/>
        <w:autoSpaceDN/>
        <w:adjustRightInd/>
        <w:ind w:firstLine="851"/>
        <w:textAlignment w:val="auto"/>
        <w:rPr>
          <w:rFonts w:ascii="Times New Roman" w:hAnsi="Times New Roman"/>
          <w:szCs w:val="24"/>
        </w:rPr>
      </w:pPr>
      <w:r w:rsidRPr="0031085D">
        <w:rPr>
          <w:rFonts w:ascii="Times New Roman" w:hAnsi="Times New Roman"/>
          <w:szCs w:val="24"/>
        </w:rPr>
        <w:t>Sudar</w:t>
      </w:r>
      <w:r w:rsidR="00F7475C">
        <w:rPr>
          <w:rFonts w:ascii="Times New Roman" w:hAnsi="Times New Roman"/>
          <w:szCs w:val="24"/>
        </w:rPr>
        <w:t>yti</w:t>
      </w:r>
      <w:r w:rsidRPr="0031085D">
        <w:rPr>
          <w:rFonts w:ascii="Times New Roman" w:hAnsi="Times New Roman"/>
          <w:szCs w:val="24"/>
        </w:rPr>
        <w:t xml:space="preserve"> ir teik</w:t>
      </w:r>
      <w:r w:rsidR="00F7475C">
        <w:rPr>
          <w:rFonts w:ascii="Times New Roman" w:hAnsi="Times New Roman"/>
          <w:szCs w:val="24"/>
        </w:rPr>
        <w:t>ti</w:t>
      </w:r>
      <w:r w:rsidRPr="0031085D">
        <w:rPr>
          <w:rFonts w:ascii="Times New Roman" w:hAnsi="Times New Roman"/>
          <w:szCs w:val="24"/>
        </w:rPr>
        <w:t xml:space="preserve"> plan</w:t>
      </w:r>
      <w:r w:rsidR="00F7475C">
        <w:rPr>
          <w:rFonts w:ascii="Times New Roman" w:hAnsi="Times New Roman"/>
          <w:szCs w:val="24"/>
        </w:rPr>
        <w:t>ai</w:t>
      </w:r>
      <w:r w:rsidRPr="0031085D">
        <w:rPr>
          <w:rFonts w:ascii="Times New Roman" w:hAnsi="Times New Roman"/>
          <w:szCs w:val="24"/>
        </w:rPr>
        <w:t xml:space="preserve"> dėl 2019 metų biudžeto: ūkio prekių poreikius, išlaidas automobiliams, baldams, ilgalaiki</w:t>
      </w:r>
      <w:r w:rsidR="006F00FD">
        <w:rPr>
          <w:rFonts w:ascii="Times New Roman" w:hAnsi="Times New Roman"/>
          <w:szCs w:val="24"/>
        </w:rPr>
        <w:t>am</w:t>
      </w:r>
      <w:r w:rsidRPr="0031085D">
        <w:rPr>
          <w:rFonts w:ascii="Times New Roman" w:hAnsi="Times New Roman"/>
          <w:szCs w:val="24"/>
        </w:rPr>
        <w:t xml:space="preserve"> bei trumpalaiki</w:t>
      </w:r>
      <w:r w:rsidR="006F00FD">
        <w:rPr>
          <w:rFonts w:ascii="Times New Roman" w:hAnsi="Times New Roman"/>
          <w:szCs w:val="24"/>
        </w:rPr>
        <w:t>am</w:t>
      </w:r>
      <w:r w:rsidRPr="0031085D">
        <w:rPr>
          <w:rFonts w:ascii="Times New Roman" w:hAnsi="Times New Roman"/>
          <w:szCs w:val="24"/>
        </w:rPr>
        <w:t xml:space="preserve"> turtui, buitinei technikai, spaudiniams ir kt. </w:t>
      </w:r>
    </w:p>
    <w:p w:rsidR="00D95C96" w:rsidRPr="0031085D" w:rsidRDefault="00D95C96" w:rsidP="00811DBB">
      <w:pPr>
        <w:pStyle w:val="BodyText21"/>
        <w:widowControl/>
        <w:overflowPunct/>
        <w:autoSpaceDE/>
        <w:autoSpaceDN/>
        <w:adjustRightInd/>
        <w:ind w:firstLine="851"/>
        <w:textAlignment w:val="auto"/>
        <w:rPr>
          <w:rFonts w:ascii="Times New Roman" w:hAnsi="Times New Roman"/>
          <w:szCs w:val="24"/>
        </w:rPr>
      </w:pPr>
      <w:r w:rsidRPr="0031085D">
        <w:rPr>
          <w:rFonts w:ascii="Times New Roman" w:hAnsi="Times New Roman"/>
          <w:szCs w:val="24"/>
        </w:rPr>
        <w:t>Tarnyba tvarkė darbuotojų saugos ir sveikatos dokumentaciją, instruktavo naujus darbuotojus apie darbų saugą, priešgaisrin</w:t>
      </w:r>
      <w:r w:rsidR="00F7475C">
        <w:rPr>
          <w:rFonts w:ascii="Times New Roman" w:hAnsi="Times New Roman"/>
          <w:szCs w:val="24"/>
        </w:rPr>
        <w:t>ę</w:t>
      </w:r>
      <w:r w:rsidRPr="0031085D">
        <w:rPr>
          <w:rFonts w:ascii="Times New Roman" w:hAnsi="Times New Roman"/>
          <w:szCs w:val="24"/>
        </w:rPr>
        <w:t xml:space="preserve"> saugą ir kitais darbiniais klausimais. </w:t>
      </w:r>
    </w:p>
    <w:p w:rsidR="008C430C" w:rsidRDefault="00F7475C" w:rsidP="00811DBB">
      <w:pPr>
        <w:pStyle w:val="BodyText21"/>
        <w:widowControl/>
        <w:overflowPunct/>
        <w:autoSpaceDE/>
        <w:autoSpaceDN/>
        <w:adjustRightInd/>
        <w:ind w:firstLine="851"/>
        <w:textAlignment w:val="auto"/>
        <w:rPr>
          <w:rFonts w:ascii="Times New Roman" w:hAnsi="Times New Roman"/>
          <w:szCs w:val="24"/>
        </w:rPr>
      </w:pPr>
      <w:r>
        <w:rPr>
          <w:rFonts w:ascii="Times New Roman" w:hAnsi="Times New Roman"/>
          <w:szCs w:val="24"/>
        </w:rPr>
        <w:t>D</w:t>
      </w:r>
      <w:r w:rsidR="00D95C96" w:rsidRPr="0031085D">
        <w:rPr>
          <w:rFonts w:ascii="Times New Roman" w:hAnsi="Times New Roman"/>
          <w:szCs w:val="24"/>
        </w:rPr>
        <w:t>alyva</w:t>
      </w:r>
      <w:r>
        <w:rPr>
          <w:rFonts w:ascii="Times New Roman" w:hAnsi="Times New Roman"/>
          <w:szCs w:val="24"/>
        </w:rPr>
        <w:t>uta</w:t>
      </w:r>
      <w:r w:rsidR="00D95C96" w:rsidRPr="0031085D">
        <w:rPr>
          <w:rFonts w:ascii="Times New Roman" w:hAnsi="Times New Roman"/>
          <w:szCs w:val="24"/>
        </w:rPr>
        <w:t xml:space="preserve"> inventorizuojant Savivaldybės administracijos inventorių ir medžiagas, užtikrin</w:t>
      </w:r>
      <w:r w:rsidR="006B7525">
        <w:rPr>
          <w:rFonts w:ascii="Times New Roman" w:hAnsi="Times New Roman"/>
          <w:szCs w:val="24"/>
        </w:rPr>
        <w:t>tas</w:t>
      </w:r>
      <w:r w:rsidR="00D95C96" w:rsidRPr="0031085D">
        <w:rPr>
          <w:rFonts w:ascii="Times New Roman" w:hAnsi="Times New Roman"/>
          <w:szCs w:val="24"/>
        </w:rPr>
        <w:t xml:space="preserve"> laikinai nenaudojamo inventoriaus saugojim</w:t>
      </w:r>
      <w:r w:rsidR="006B7525">
        <w:rPr>
          <w:rFonts w:ascii="Times New Roman" w:hAnsi="Times New Roman"/>
          <w:szCs w:val="24"/>
        </w:rPr>
        <w:t>as</w:t>
      </w:r>
      <w:r w:rsidR="00D95C96" w:rsidRPr="0031085D">
        <w:rPr>
          <w:rFonts w:ascii="Times New Roman" w:hAnsi="Times New Roman"/>
          <w:szCs w:val="24"/>
        </w:rPr>
        <w:t>, teik</w:t>
      </w:r>
      <w:r w:rsidR="006B7525">
        <w:rPr>
          <w:rFonts w:ascii="Times New Roman" w:hAnsi="Times New Roman"/>
          <w:szCs w:val="24"/>
        </w:rPr>
        <w:t>ti</w:t>
      </w:r>
      <w:r w:rsidR="00D95C96" w:rsidRPr="0031085D">
        <w:rPr>
          <w:rFonts w:ascii="Times New Roman" w:hAnsi="Times New Roman"/>
          <w:szCs w:val="24"/>
        </w:rPr>
        <w:t xml:space="preserve"> pasiūlym</w:t>
      </w:r>
      <w:r w:rsidR="006B7525">
        <w:rPr>
          <w:rFonts w:ascii="Times New Roman" w:hAnsi="Times New Roman"/>
          <w:szCs w:val="24"/>
        </w:rPr>
        <w:t>ai</w:t>
      </w:r>
      <w:r w:rsidR="00D95C96" w:rsidRPr="0031085D">
        <w:rPr>
          <w:rFonts w:ascii="Times New Roman" w:hAnsi="Times New Roman"/>
          <w:szCs w:val="24"/>
        </w:rPr>
        <w:t xml:space="preserve"> nenaudojamam inventoriui nurašyti. Organiz</w:t>
      </w:r>
      <w:r w:rsidR="006B7525">
        <w:rPr>
          <w:rFonts w:ascii="Times New Roman" w:hAnsi="Times New Roman"/>
          <w:szCs w:val="24"/>
        </w:rPr>
        <w:t>uotas</w:t>
      </w:r>
      <w:r w:rsidR="00D95C96" w:rsidRPr="0031085D">
        <w:rPr>
          <w:rFonts w:ascii="Times New Roman" w:hAnsi="Times New Roman"/>
          <w:szCs w:val="24"/>
        </w:rPr>
        <w:t xml:space="preserve"> tinkam</w:t>
      </w:r>
      <w:r w:rsidR="006B7525">
        <w:rPr>
          <w:rFonts w:ascii="Times New Roman" w:hAnsi="Times New Roman"/>
          <w:szCs w:val="24"/>
        </w:rPr>
        <w:t>as</w:t>
      </w:r>
      <w:r w:rsidR="00D95C96" w:rsidRPr="0031085D">
        <w:rPr>
          <w:rFonts w:ascii="Times New Roman" w:hAnsi="Times New Roman"/>
          <w:szCs w:val="24"/>
        </w:rPr>
        <w:t xml:space="preserve"> bei optimal</w:t>
      </w:r>
      <w:r w:rsidR="006B7525">
        <w:rPr>
          <w:rFonts w:ascii="Times New Roman" w:hAnsi="Times New Roman"/>
          <w:szCs w:val="24"/>
        </w:rPr>
        <w:t>us</w:t>
      </w:r>
      <w:r w:rsidR="00D95C96" w:rsidRPr="0031085D">
        <w:rPr>
          <w:rFonts w:ascii="Times New Roman" w:hAnsi="Times New Roman"/>
          <w:szCs w:val="24"/>
        </w:rPr>
        <w:t xml:space="preserve"> tarnybinio transporto naudojim</w:t>
      </w:r>
      <w:r w:rsidR="006B7525">
        <w:rPr>
          <w:rFonts w:ascii="Times New Roman" w:hAnsi="Times New Roman"/>
          <w:szCs w:val="24"/>
        </w:rPr>
        <w:t>as</w:t>
      </w:r>
      <w:r w:rsidR="00D95C96" w:rsidRPr="0031085D">
        <w:rPr>
          <w:rFonts w:ascii="Times New Roman" w:hAnsi="Times New Roman"/>
          <w:szCs w:val="24"/>
        </w:rPr>
        <w:t>, remont</w:t>
      </w:r>
      <w:r w:rsidR="006B7525">
        <w:rPr>
          <w:rFonts w:ascii="Times New Roman" w:hAnsi="Times New Roman"/>
          <w:szCs w:val="24"/>
        </w:rPr>
        <w:t>as</w:t>
      </w:r>
      <w:r w:rsidR="00D95C96" w:rsidRPr="0031085D">
        <w:rPr>
          <w:rFonts w:ascii="Times New Roman" w:hAnsi="Times New Roman"/>
          <w:szCs w:val="24"/>
        </w:rPr>
        <w:t>, priežiūr</w:t>
      </w:r>
      <w:r w:rsidR="006B7525">
        <w:rPr>
          <w:rFonts w:ascii="Times New Roman" w:hAnsi="Times New Roman"/>
          <w:szCs w:val="24"/>
        </w:rPr>
        <w:t>a</w:t>
      </w:r>
      <w:r w:rsidR="00D95C96" w:rsidRPr="0031085D">
        <w:rPr>
          <w:rFonts w:ascii="Times New Roman" w:hAnsi="Times New Roman"/>
          <w:szCs w:val="24"/>
        </w:rPr>
        <w:t xml:space="preserve"> ir technin</w:t>
      </w:r>
      <w:r w:rsidR="006B7525">
        <w:rPr>
          <w:rFonts w:ascii="Times New Roman" w:hAnsi="Times New Roman"/>
          <w:szCs w:val="24"/>
        </w:rPr>
        <w:t>is</w:t>
      </w:r>
      <w:r w:rsidR="00D95C96" w:rsidRPr="0031085D">
        <w:rPr>
          <w:rFonts w:ascii="Times New Roman" w:hAnsi="Times New Roman"/>
          <w:szCs w:val="24"/>
        </w:rPr>
        <w:t xml:space="preserve"> aptarnavim</w:t>
      </w:r>
      <w:r w:rsidR="006B7525">
        <w:rPr>
          <w:rFonts w:ascii="Times New Roman" w:hAnsi="Times New Roman"/>
          <w:szCs w:val="24"/>
        </w:rPr>
        <w:t>as</w:t>
      </w:r>
      <w:r w:rsidR="00D95C96" w:rsidRPr="0031085D">
        <w:rPr>
          <w:rFonts w:ascii="Times New Roman" w:hAnsi="Times New Roman"/>
          <w:szCs w:val="24"/>
        </w:rPr>
        <w:t>.</w:t>
      </w:r>
    </w:p>
    <w:p w:rsidR="006B7525" w:rsidRPr="0031085D" w:rsidRDefault="006B7525" w:rsidP="00811DBB">
      <w:pPr>
        <w:pStyle w:val="BodyText21"/>
        <w:widowControl/>
        <w:overflowPunct/>
        <w:autoSpaceDE/>
        <w:autoSpaceDN/>
        <w:adjustRightInd/>
        <w:ind w:firstLine="851"/>
        <w:textAlignment w:val="auto"/>
        <w:rPr>
          <w:rFonts w:ascii="Times New Roman" w:hAnsi="Times New Roman"/>
          <w:szCs w:val="24"/>
        </w:rPr>
      </w:pPr>
    </w:p>
    <w:p w:rsidR="00F37EF4" w:rsidRPr="0031085D" w:rsidRDefault="005E0B18" w:rsidP="00811DBB">
      <w:pPr>
        <w:spacing w:line="240" w:lineRule="auto"/>
        <w:ind w:firstLine="600"/>
        <w:jc w:val="center"/>
        <w:rPr>
          <w:rFonts w:ascii="Times New Roman" w:eastAsia="Times New Roman" w:hAnsi="Times New Roman" w:cs="Times New Roman"/>
          <w:b/>
          <w:sz w:val="24"/>
          <w:szCs w:val="24"/>
        </w:rPr>
      </w:pPr>
      <w:r w:rsidRPr="0031085D">
        <w:rPr>
          <w:rFonts w:ascii="Times New Roman" w:eastAsia="Times New Roman" w:hAnsi="Times New Roman" w:cs="Times New Roman"/>
          <w:b/>
          <w:sz w:val="24"/>
          <w:szCs w:val="24"/>
        </w:rPr>
        <w:t>XX</w:t>
      </w:r>
      <w:r w:rsidR="00D95C96" w:rsidRPr="0031085D">
        <w:rPr>
          <w:rFonts w:ascii="Times New Roman" w:eastAsia="Times New Roman" w:hAnsi="Times New Roman" w:cs="Times New Roman"/>
          <w:b/>
          <w:sz w:val="24"/>
          <w:szCs w:val="24"/>
        </w:rPr>
        <w:t>I</w:t>
      </w:r>
      <w:r w:rsidR="008E25C6">
        <w:rPr>
          <w:rFonts w:ascii="Times New Roman" w:eastAsia="Times New Roman" w:hAnsi="Times New Roman" w:cs="Times New Roman"/>
          <w:b/>
          <w:sz w:val="24"/>
          <w:szCs w:val="24"/>
        </w:rPr>
        <w:t>II</w:t>
      </w:r>
      <w:r w:rsidRPr="0031085D">
        <w:rPr>
          <w:rFonts w:ascii="Times New Roman" w:eastAsia="Times New Roman" w:hAnsi="Times New Roman" w:cs="Times New Roman"/>
          <w:b/>
          <w:sz w:val="24"/>
          <w:szCs w:val="24"/>
        </w:rPr>
        <w:t>.  GEODEZIJA</w:t>
      </w:r>
    </w:p>
    <w:p w:rsidR="00811DBB" w:rsidRPr="0031085D" w:rsidRDefault="009B2166" w:rsidP="00811DBB">
      <w:pPr>
        <w:spacing w:before="0" w:line="240" w:lineRule="auto"/>
        <w:ind w:firstLine="851"/>
        <w:jc w:val="both"/>
        <w:rPr>
          <w:rFonts w:ascii="Times New Roman" w:hAnsi="Times New Roman" w:cs="Times New Roman"/>
          <w:sz w:val="24"/>
          <w:szCs w:val="24"/>
        </w:rPr>
      </w:pPr>
      <w:r w:rsidRPr="0031085D">
        <w:rPr>
          <w:rFonts w:ascii="Times New Roman" w:eastAsia="Times New Roman" w:hAnsi="Times New Roman"/>
          <w:sz w:val="24"/>
        </w:rPr>
        <w:t>Gauti 5391 prašymai ir išduoti</w:t>
      </w:r>
      <w:r w:rsidRPr="0031085D">
        <w:rPr>
          <w:rFonts w:ascii="Times New Roman" w:eastAsia="Times New Roman" w:hAnsi="Times New Roman"/>
          <w:b/>
          <w:sz w:val="24"/>
        </w:rPr>
        <w:t xml:space="preserve"> </w:t>
      </w:r>
      <w:r w:rsidRPr="0031085D">
        <w:rPr>
          <w:rFonts w:ascii="Times New Roman" w:eastAsia="Times New Roman" w:hAnsi="Times New Roman"/>
          <w:sz w:val="24"/>
        </w:rPr>
        <w:t>5395 leidimai atlikti geodezinius ir</w:t>
      </w:r>
      <w:r w:rsidRPr="0031085D">
        <w:rPr>
          <w:rFonts w:ascii="Times New Roman" w:eastAsia="Times New Roman" w:hAnsi="Times New Roman"/>
          <w:b/>
          <w:sz w:val="24"/>
        </w:rPr>
        <w:t xml:space="preserve"> </w:t>
      </w:r>
      <w:r w:rsidRPr="0031085D">
        <w:rPr>
          <w:rFonts w:ascii="Times New Roman" w:eastAsia="Times New Roman" w:hAnsi="Times New Roman"/>
          <w:sz w:val="24"/>
        </w:rPr>
        <w:t>topografinius darbus; patikrinti, suderinti ir integruoti į duomenis 4276 geodeziniai ir topografiniai darbai. Parengtas 1 Klaipėdos rajono savivaldybės tarybos sprendimo 1999-03-25 Nr. 150 papildymas dėl žemės sklypų priskyrimo visuomenės poreikiams, priskirta 8 teritorijos. Suderinta 10 žemės reformos žemėtvarkos projektų. Gauti 76 prašymai leisti pradėti rengti žemės sklypo formavimo ir pertvarkymo projektus. Parengti 56 įsakymai dėl žemės sklypo formavimo ir pertvarkymo projektų rengimo pradžios ir reikalavimų nustatymo. Patikrinta ir patvirtinta 36 žemės sklypo formavimo ir pertvarkymo projektų. Parengti 62 įsakymai dėl paskirties keitimo patvirtintiems teritorijų planavimo dokumentams. Administruojant teritorijų planavimo dokumentų registrą per 2018 m. įregistruota 112 teritorijų planavimo dokumentų ir jų pakeitimų</w:t>
      </w:r>
      <w:bookmarkStart w:id="31" w:name="page42"/>
      <w:bookmarkEnd w:id="31"/>
      <w:r w:rsidRPr="0031085D">
        <w:rPr>
          <w:rFonts w:ascii="Times New Roman" w:hAnsi="Times New Roman" w:cs="Times New Roman"/>
          <w:sz w:val="24"/>
          <w:szCs w:val="24"/>
        </w:rPr>
        <w:t>. Sukurtos 4 interaktyvių žemėlapių aplikacijos, atnaujintos bei papildytos 4 interaktyvios aplikacijos.</w:t>
      </w:r>
      <w:r w:rsidRPr="0031085D">
        <w:rPr>
          <w:rFonts w:ascii="Times New Roman" w:hAnsi="Times New Roman" w:cs="Times New Roman"/>
          <w:szCs w:val="24"/>
        </w:rPr>
        <w:t xml:space="preserve"> </w:t>
      </w:r>
      <w:r w:rsidRPr="0031085D">
        <w:rPr>
          <w:rFonts w:ascii="Times New Roman" w:hAnsi="Times New Roman" w:cs="Times New Roman"/>
          <w:sz w:val="24"/>
          <w:szCs w:val="24"/>
        </w:rPr>
        <w:t>Bendradarbiaujant su Žemės ūkio ministerija pasirašyta sudėtinės paslaugos „Reikia geodezinių tyrinėjimų“ jungtinės veiklos (partnerystės) sutartis.</w:t>
      </w:r>
    </w:p>
    <w:p w:rsidR="009B2166" w:rsidRDefault="00811DBB" w:rsidP="00D95C96">
      <w:pPr>
        <w:spacing w:before="0" w:after="0" w:line="240" w:lineRule="auto"/>
        <w:jc w:val="both"/>
        <w:rPr>
          <w:rFonts w:ascii="Times New Roman" w:eastAsia="Times New Roman" w:hAnsi="Times New Roman"/>
          <w:sz w:val="24"/>
        </w:rPr>
      </w:pPr>
      <w:r w:rsidRPr="0031085D">
        <w:rPr>
          <w:rFonts w:ascii="Times New Roman" w:hAnsi="Times New Roman" w:cs="Times New Roman"/>
          <w:noProof/>
          <w:sz w:val="24"/>
          <w:szCs w:val="24"/>
        </w:rPr>
        <w:lastRenderedPageBreak/>
        <w:drawing>
          <wp:inline distT="0" distB="0" distL="0" distR="0" wp14:anchorId="17D177C3" wp14:editId="59EC22F8">
            <wp:extent cx="5324475" cy="2371725"/>
            <wp:effectExtent l="0" t="0" r="9525" b="9525"/>
            <wp:docPr id="52" name="Diagrama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B2166" w:rsidRPr="0031085D" w:rsidRDefault="00811DBB" w:rsidP="001D257F">
      <w:pPr>
        <w:spacing w:before="0" w:after="0" w:line="240" w:lineRule="auto"/>
        <w:jc w:val="both"/>
      </w:pPr>
      <w:r w:rsidRPr="00811DBB">
        <w:rPr>
          <w:rFonts w:ascii="Times New Roman" w:eastAsia="Times New Roman" w:hAnsi="Times New Roman"/>
          <w:i/>
          <w:sz w:val="24"/>
        </w:rPr>
        <w:t xml:space="preserve">Diagrama Nr. 27. </w:t>
      </w:r>
    </w:p>
    <w:p w:rsidR="0014405A" w:rsidRPr="00586FF7" w:rsidRDefault="0014405A" w:rsidP="00D95C96">
      <w:pPr>
        <w:spacing w:before="0" w:after="0" w:line="240" w:lineRule="auto"/>
        <w:ind w:firstLine="600"/>
        <w:jc w:val="center"/>
        <w:rPr>
          <w:rFonts w:ascii="Times New Roman" w:eastAsia="Times New Roman" w:hAnsi="Times New Roman" w:cs="Times New Roman"/>
          <w:b/>
          <w:sz w:val="24"/>
          <w:szCs w:val="24"/>
        </w:rPr>
      </w:pPr>
    </w:p>
    <w:p w:rsidR="00CA6535" w:rsidRPr="0031085D" w:rsidRDefault="00CA6535" w:rsidP="00811DBB">
      <w:pPr>
        <w:spacing w:before="0" w:after="0" w:line="240" w:lineRule="auto"/>
        <w:jc w:val="center"/>
        <w:rPr>
          <w:rFonts w:ascii="Times New Roman" w:eastAsia="Times New Roman" w:hAnsi="Times New Roman" w:cs="Times New Roman"/>
          <w:b/>
          <w:sz w:val="24"/>
          <w:szCs w:val="24"/>
        </w:rPr>
      </w:pPr>
      <w:r w:rsidRPr="0031085D">
        <w:rPr>
          <w:noProof/>
        </w:rPr>
        <w:drawing>
          <wp:inline distT="0" distB="0" distL="0" distR="0" wp14:anchorId="53066799" wp14:editId="37C13AD0">
            <wp:extent cx="6248400" cy="2143125"/>
            <wp:effectExtent l="0" t="0" r="0" b="9525"/>
            <wp:docPr id="53" name="Diagrama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4405A" w:rsidRDefault="00811DBB" w:rsidP="001D257F">
      <w:pPr>
        <w:spacing w:before="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811DBB">
        <w:rPr>
          <w:rFonts w:ascii="Times New Roman" w:eastAsia="Times New Roman" w:hAnsi="Times New Roman" w:cs="Times New Roman"/>
          <w:i/>
          <w:sz w:val="24"/>
          <w:szCs w:val="24"/>
        </w:rPr>
        <w:t xml:space="preserve">Diagrama Nr. 28. </w:t>
      </w:r>
    </w:p>
    <w:p w:rsidR="0014405A" w:rsidRPr="0031085D" w:rsidRDefault="00CA6535" w:rsidP="00811DBB">
      <w:pPr>
        <w:spacing w:before="0" w:after="0" w:line="240" w:lineRule="auto"/>
        <w:jc w:val="center"/>
        <w:rPr>
          <w:rFonts w:ascii="Times New Roman" w:eastAsia="Times New Roman" w:hAnsi="Times New Roman" w:cs="Times New Roman"/>
          <w:b/>
          <w:sz w:val="24"/>
          <w:szCs w:val="24"/>
        </w:rPr>
      </w:pPr>
      <w:r w:rsidRPr="0031085D">
        <w:rPr>
          <w:noProof/>
          <w:color w:val="1F3864" w:themeColor="accent5" w:themeShade="80"/>
        </w:rPr>
        <w:drawing>
          <wp:inline distT="0" distB="0" distL="0" distR="0" wp14:anchorId="0AFA1C6D" wp14:editId="3821336D">
            <wp:extent cx="6076950" cy="2686050"/>
            <wp:effectExtent l="0" t="0" r="0" b="0"/>
            <wp:docPr id="54" name="Diagrama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D257F" w:rsidRDefault="001D257F" w:rsidP="00811DBB">
      <w:pPr>
        <w:spacing w:before="0" w:after="0" w:line="240" w:lineRule="auto"/>
        <w:rPr>
          <w:rFonts w:ascii="Times New Roman" w:eastAsia="Times New Roman" w:hAnsi="Times New Roman" w:cs="Times New Roman"/>
          <w:i/>
          <w:sz w:val="24"/>
          <w:szCs w:val="24"/>
        </w:rPr>
      </w:pPr>
    </w:p>
    <w:p w:rsidR="0014405A" w:rsidRPr="00811DBB" w:rsidRDefault="00811DBB" w:rsidP="00811DBB">
      <w:pPr>
        <w:spacing w:before="0"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811DBB">
        <w:rPr>
          <w:rFonts w:ascii="Times New Roman" w:eastAsia="Times New Roman" w:hAnsi="Times New Roman" w:cs="Times New Roman"/>
          <w:i/>
          <w:sz w:val="24"/>
          <w:szCs w:val="24"/>
        </w:rPr>
        <w:t xml:space="preserve">Diagrama Nr. 29. </w:t>
      </w:r>
    </w:p>
    <w:p w:rsidR="003D5E1C" w:rsidRPr="0031085D" w:rsidRDefault="003D5E1C" w:rsidP="00811DBB">
      <w:pPr>
        <w:spacing w:before="0" w:line="240" w:lineRule="auto"/>
        <w:rPr>
          <w:rFonts w:ascii="Times New Roman" w:eastAsia="Times New Roman" w:hAnsi="Times New Roman"/>
          <w:b/>
          <w:sz w:val="24"/>
        </w:rPr>
      </w:pPr>
    </w:p>
    <w:p w:rsidR="001D257F" w:rsidRDefault="001D257F" w:rsidP="00811DBB">
      <w:pPr>
        <w:spacing w:before="0" w:line="240" w:lineRule="auto"/>
        <w:ind w:firstLine="851"/>
        <w:jc w:val="center"/>
        <w:rPr>
          <w:rFonts w:ascii="Times New Roman" w:eastAsia="Times New Roman" w:hAnsi="Times New Roman"/>
          <w:b/>
          <w:sz w:val="24"/>
        </w:rPr>
      </w:pPr>
    </w:p>
    <w:p w:rsidR="00E2122F" w:rsidRDefault="00E2122F" w:rsidP="00811DBB">
      <w:pPr>
        <w:spacing w:before="0" w:line="240" w:lineRule="auto"/>
        <w:ind w:firstLine="851"/>
        <w:jc w:val="center"/>
        <w:rPr>
          <w:rFonts w:ascii="Times New Roman" w:eastAsia="Times New Roman" w:hAnsi="Times New Roman"/>
          <w:b/>
          <w:sz w:val="24"/>
        </w:rPr>
      </w:pPr>
    </w:p>
    <w:p w:rsidR="00C2186D" w:rsidRPr="0031085D" w:rsidRDefault="00C2186D" w:rsidP="00811DBB">
      <w:pPr>
        <w:spacing w:before="0" w:line="240" w:lineRule="auto"/>
        <w:ind w:firstLine="851"/>
        <w:jc w:val="center"/>
        <w:rPr>
          <w:rFonts w:ascii="Times New Roman" w:eastAsia="Times New Roman" w:hAnsi="Times New Roman"/>
          <w:b/>
          <w:sz w:val="24"/>
        </w:rPr>
      </w:pPr>
      <w:r w:rsidRPr="0031085D">
        <w:rPr>
          <w:rFonts w:ascii="Times New Roman" w:eastAsia="Times New Roman" w:hAnsi="Times New Roman"/>
          <w:b/>
          <w:sz w:val="24"/>
        </w:rPr>
        <w:lastRenderedPageBreak/>
        <w:t>XX</w:t>
      </w:r>
      <w:r w:rsidR="00D95C96" w:rsidRPr="0031085D">
        <w:rPr>
          <w:rFonts w:ascii="Times New Roman" w:eastAsia="Times New Roman" w:hAnsi="Times New Roman"/>
          <w:b/>
          <w:sz w:val="24"/>
        </w:rPr>
        <w:t>I</w:t>
      </w:r>
      <w:r w:rsidR="008E25C6">
        <w:rPr>
          <w:rFonts w:ascii="Times New Roman" w:eastAsia="Times New Roman" w:hAnsi="Times New Roman"/>
          <w:b/>
          <w:sz w:val="24"/>
        </w:rPr>
        <w:t>V</w:t>
      </w:r>
      <w:r w:rsidRPr="0031085D">
        <w:rPr>
          <w:rFonts w:ascii="Times New Roman" w:eastAsia="Times New Roman" w:hAnsi="Times New Roman"/>
          <w:b/>
          <w:sz w:val="24"/>
        </w:rPr>
        <w:t>. SENIŪNIJOS</w:t>
      </w:r>
    </w:p>
    <w:p w:rsidR="00313357" w:rsidRPr="0031085D" w:rsidRDefault="006B7A78" w:rsidP="00811DBB">
      <w:pPr>
        <w:spacing w:before="0" w:after="0" w:line="240" w:lineRule="auto"/>
        <w:jc w:val="both"/>
        <w:rPr>
          <w:rFonts w:ascii="Times New Roman" w:eastAsia="Times New Roman" w:hAnsi="Times New Roman"/>
        </w:rPr>
      </w:pPr>
      <w:r w:rsidRPr="0031085D">
        <w:rPr>
          <w:rFonts w:ascii="Times New Roman" w:eastAsia="Calibri" w:hAnsi="Times New Roman" w:cs="Times New Roman"/>
          <w:b/>
          <w:i/>
          <w:sz w:val="24"/>
          <w:szCs w:val="24"/>
        </w:rPr>
        <w:t>Agluonėnų seniūnija</w:t>
      </w:r>
      <w:r w:rsidRPr="0031085D">
        <w:rPr>
          <w:rFonts w:ascii="Times New Roman" w:eastAsia="Calibri" w:hAnsi="Times New Roman" w:cs="Times New Roman"/>
          <w:i/>
          <w:sz w:val="24"/>
          <w:szCs w:val="24"/>
        </w:rPr>
        <w:t>.</w:t>
      </w:r>
      <w:r w:rsidRPr="0031085D">
        <w:rPr>
          <w:rFonts w:ascii="Times New Roman" w:eastAsia="Calibri" w:hAnsi="Times New Roman" w:cs="Times New Roman"/>
          <w:sz w:val="24"/>
          <w:szCs w:val="24"/>
        </w:rPr>
        <w:t xml:space="preserve"> 2018 sausio 1 d. seniūnijoje savo gyvenamąją vietą buvo deklaravę − 1212,  gruodžio 31 d. – 1181  gyventojas</w:t>
      </w:r>
      <w:r w:rsidRPr="0031085D">
        <w:rPr>
          <w:rFonts w:ascii="Times New Roman" w:eastAsia="Times New Roman" w:hAnsi="Times New Roman"/>
          <w:b/>
          <w:noProof/>
          <w:sz w:val="24"/>
        </w:rPr>
        <w:t xml:space="preserve">. </w:t>
      </w:r>
      <w:r w:rsidR="00D62BE1" w:rsidRPr="0031085D">
        <w:rPr>
          <w:rFonts w:ascii="Times New Roman" w:eastAsia="Times New Roman" w:hAnsi="Times New Roman"/>
          <w:b/>
          <w:noProof/>
          <w:sz w:val="24"/>
        </w:rPr>
        <w:drawing>
          <wp:anchor distT="0" distB="0" distL="114300" distR="114300" simplePos="0" relativeHeight="251619328" behindDoc="1" locked="0" layoutInCell="0" allowOverlap="1" wp14:anchorId="6CBEAE6B" wp14:editId="6A362632">
            <wp:simplePos x="0" y="0"/>
            <wp:positionH relativeFrom="column">
              <wp:posOffset>44450</wp:posOffset>
            </wp:positionH>
            <wp:positionV relativeFrom="paragraph">
              <wp:posOffset>102870</wp:posOffset>
            </wp:positionV>
            <wp:extent cx="828675" cy="914400"/>
            <wp:effectExtent l="0" t="0" r="9525" b="0"/>
            <wp:wrapSquare wrapText="bothSides"/>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pic:spPr>
                </pic:pic>
              </a:graphicData>
            </a:graphic>
            <wp14:sizeRelH relativeFrom="page">
              <wp14:pctWidth>0</wp14:pctWidth>
            </wp14:sizeRelH>
            <wp14:sizeRelV relativeFrom="page">
              <wp14:pctHeight>0</wp14:pctHeight>
            </wp14:sizeRelV>
          </wp:anchor>
        </w:drawing>
      </w:r>
      <w:r w:rsidR="00313357" w:rsidRPr="0031085D">
        <w:rPr>
          <w:rFonts w:ascii="Times New Roman" w:eastAsia="Calibri" w:hAnsi="Times New Roman" w:cs="Times New Roman"/>
          <w:sz w:val="24"/>
          <w:szCs w:val="24"/>
        </w:rPr>
        <w:t>Per metus gyventojų skaičius sumažėjo 31 asmeniu, kai tuo tar</w:t>
      </w:r>
      <w:r w:rsidR="00313357" w:rsidRPr="00586FF7">
        <w:rPr>
          <w:rFonts w:ascii="Times New Roman" w:eastAsia="Calibri" w:hAnsi="Times New Roman" w:cs="Times New Roman"/>
          <w:sz w:val="24"/>
          <w:szCs w:val="24"/>
        </w:rPr>
        <w:t>pu 2017 m. jų sumažėjo 39 asmenimis. Per 2018 m. seniūnijoje atvykimą deklaravo 70, išvykimą – 21</w:t>
      </w:r>
      <w:r w:rsidR="00D77823">
        <w:rPr>
          <w:rFonts w:ascii="Times New Roman" w:eastAsia="Calibri" w:hAnsi="Times New Roman" w:cs="Times New Roman"/>
          <w:sz w:val="24"/>
          <w:szCs w:val="24"/>
        </w:rPr>
        <w:t xml:space="preserve"> (</w:t>
      </w:r>
      <w:r w:rsidR="00313357" w:rsidRPr="00586FF7">
        <w:rPr>
          <w:rFonts w:ascii="Times New Roman" w:eastAsia="Calibri" w:hAnsi="Times New Roman" w:cs="Times New Roman"/>
          <w:sz w:val="24"/>
          <w:szCs w:val="24"/>
        </w:rPr>
        <w:t>2017 m. atvyko 79, išvyko 48 gyventojai</w:t>
      </w:r>
      <w:r w:rsidR="00D77823">
        <w:rPr>
          <w:rFonts w:ascii="Times New Roman" w:eastAsia="Calibri" w:hAnsi="Times New Roman" w:cs="Times New Roman"/>
          <w:sz w:val="24"/>
          <w:szCs w:val="24"/>
        </w:rPr>
        <w:t>)</w:t>
      </w:r>
      <w:r w:rsidR="00313357" w:rsidRPr="00586FF7">
        <w:rPr>
          <w:rFonts w:ascii="Times New Roman" w:eastAsia="Calibri" w:hAnsi="Times New Roman" w:cs="Times New Roman"/>
          <w:sz w:val="24"/>
          <w:szCs w:val="24"/>
        </w:rPr>
        <w:t>. Pagal amžiaus gr</w:t>
      </w:r>
      <w:r w:rsidR="00313357" w:rsidRPr="00517964">
        <w:rPr>
          <w:rFonts w:ascii="Times New Roman" w:eastAsia="Calibri" w:hAnsi="Times New Roman" w:cs="Times New Roman"/>
          <w:sz w:val="24"/>
          <w:szCs w:val="24"/>
        </w:rPr>
        <w:t>upes gyventojai pasiskirstę taip: iki 25 metų – 17 %, nuo 25 iki 65 metų – 68 %,  65 m. ir vyresni – 15 %.</w:t>
      </w:r>
    </w:p>
    <w:p w:rsidR="00313357" w:rsidRPr="0031085D" w:rsidRDefault="00887547" w:rsidP="00811DBB">
      <w:pPr>
        <w:spacing w:after="0" w:line="240" w:lineRule="auto"/>
        <w:ind w:firstLine="851"/>
        <w:jc w:val="both"/>
        <w:rPr>
          <w:rFonts w:ascii="Times New Roman" w:eastAsia="Calibri" w:hAnsi="Times New Roman" w:cs="Times New Roman"/>
          <w:sz w:val="24"/>
          <w:szCs w:val="24"/>
        </w:rPr>
      </w:pPr>
      <w:r w:rsidRPr="00077CD4">
        <w:rPr>
          <w:rFonts w:ascii="Times New Roman" w:eastAsia="Calibri" w:hAnsi="Times New Roman" w:cs="Times New Roman"/>
          <w:b/>
          <w:sz w:val="24"/>
          <w:szCs w:val="24"/>
        </w:rPr>
        <w:t>Ūkinė veikla.</w:t>
      </w:r>
      <w:r>
        <w:rPr>
          <w:rFonts w:ascii="Times New Roman" w:eastAsia="Calibri" w:hAnsi="Times New Roman" w:cs="Times New Roman"/>
          <w:sz w:val="24"/>
          <w:szCs w:val="24"/>
        </w:rPr>
        <w:t xml:space="preserve"> </w:t>
      </w:r>
      <w:r w:rsidR="00313357" w:rsidRPr="0031085D">
        <w:rPr>
          <w:rFonts w:ascii="Times New Roman" w:eastAsia="Calibri" w:hAnsi="Times New Roman" w:cs="Times New Roman"/>
          <w:sz w:val="24"/>
          <w:szCs w:val="24"/>
        </w:rPr>
        <w:t>Kelių priežiūrai 2018 m. buvo skirta 29,2 tūkst. eurų, iš jų 17 600 iš KPP lėšų, ir 11 600 iš savivaldybės biudžeto. Visos skirtos KPP lėšos panaudotos: 46</w:t>
      </w:r>
      <w:r w:rsidR="007073C4">
        <w:rPr>
          <w:rFonts w:ascii="Times New Roman" w:eastAsia="Calibri" w:hAnsi="Times New Roman" w:cs="Times New Roman"/>
          <w:sz w:val="24"/>
          <w:szCs w:val="24"/>
        </w:rPr>
        <w:t>00</w:t>
      </w:r>
      <w:r w:rsidR="00313357" w:rsidRPr="0031085D">
        <w:rPr>
          <w:rFonts w:ascii="Times New Roman" w:eastAsia="Calibri" w:hAnsi="Times New Roman" w:cs="Times New Roman"/>
          <w:sz w:val="24"/>
          <w:szCs w:val="24"/>
        </w:rPr>
        <w:t xml:space="preserve"> </w:t>
      </w:r>
      <w:r w:rsidR="007073C4">
        <w:rPr>
          <w:rFonts w:ascii="Times New Roman" w:eastAsia="Calibri" w:hAnsi="Times New Roman" w:cs="Times New Roman"/>
          <w:sz w:val="24"/>
          <w:szCs w:val="24"/>
        </w:rPr>
        <w:t>eurų</w:t>
      </w:r>
      <w:r w:rsidR="00313357" w:rsidRPr="0031085D">
        <w:rPr>
          <w:rFonts w:ascii="Times New Roman" w:eastAsia="Calibri" w:hAnsi="Times New Roman" w:cs="Times New Roman"/>
          <w:sz w:val="24"/>
          <w:szCs w:val="24"/>
        </w:rPr>
        <w:t xml:space="preserve"> skirta asfaltbetonio duobių remontui Agluonėnų gyvenvietėje ir Juodikių kelyje, 7</w:t>
      </w:r>
      <w:r w:rsidR="007073C4">
        <w:rPr>
          <w:rFonts w:ascii="Times New Roman" w:eastAsia="Calibri" w:hAnsi="Times New Roman" w:cs="Times New Roman"/>
          <w:sz w:val="24"/>
          <w:szCs w:val="24"/>
        </w:rPr>
        <w:t>000</w:t>
      </w:r>
      <w:r w:rsidR="00313357" w:rsidRPr="0031085D">
        <w:rPr>
          <w:rFonts w:ascii="Times New Roman" w:eastAsia="Calibri" w:hAnsi="Times New Roman" w:cs="Times New Roman"/>
          <w:sz w:val="24"/>
          <w:szCs w:val="24"/>
        </w:rPr>
        <w:t xml:space="preserve"> </w:t>
      </w:r>
      <w:r w:rsidR="007073C4">
        <w:rPr>
          <w:rFonts w:ascii="Times New Roman" w:eastAsia="Calibri" w:hAnsi="Times New Roman" w:cs="Times New Roman"/>
          <w:sz w:val="24"/>
          <w:szCs w:val="24"/>
        </w:rPr>
        <w:t>eurų</w:t>
      </w:r>
      <w:r w:rsidR="00313357" w:rsidRPr="0031085D">
        <w:rPr>
          <w:rFonts w:ascii="Times New Roman" w:eastAsia="Calibri" w:hAnsi="Times New Roman" w:cs="Times New Roman"/>
          <w:sz w:val="24"/>
          <w:szCs w:val="24"/>
        </w:rPr>
        <w:t xml:space="preserve"> panaudota gatvių ir kelių žvyravimui (Parko, Lietuvininkų, </w:t>
      </w:r>
      <w:proofErr w:type="spellStart"/>
      <w:r w:rsidR="00313357" w:rsidRPr="0031085D">
        <w:rPr>
          <w:rFonts w:ascii="Times New Roman" w:eastAsia="Calibri" w:hAnsi="Times New Roman" w:cs="Times New Roman"/>
          <w:sz w:val="24"/>
          <w:szCs w:val="24"/>
        </w:rPr>
        <w:t>Gruodės</w:t>
      </w:r>
      <w:proofErr w:type="spellEnd"/>
      <w:r w:rsidR="00313357" w:rsidRPr="0031085D">
        <w:rPr>
          <w:rFonts w:ascii="Times New Roman" w:eastAsia="Calibri" w:hAnsi="Times New Roman" w:cs="Times New Roman"/>
          <w:sz w:val="24"/>
          <w:szCs w:val="24"/>
        </w:rPr>
        <w:t>, KL 0005 Agluonėnai–</w:t>
      </w:r>
      <w:proofErr w:type="spellStart"/>
      <w:r w:rsidR="00313357" w:rsidRPr="0031085D">
        <w:rPr>
          <w:rFonts w:ascii="Times New Roman" w:eastAsia="Calibri" w:hAnsi="Times New Roman" w:cs="Times New Roman"/>
          <w:sz w:val="24"/>
          <w:szCs w:val="24"/>
        </w:rPr>
        <w:t>Kantvainai</w:t>
      </w:r>
      <w:proofErr w:type="spellEnd"/>
      <w:r w:rsidR="00313357" w:rsidRPr="0031085D">
        <w:rPr>
          <w:rFonts w:ascii="Times New Roman" w:eastAsia="Calibri" w:hAnsi="Times New Roman" w:cs="Times New Roman"/>
          <w:sz w:val="24"/>
          <w:szCs w:val="24"/>
        </w:rPr>
        <w:t xml:space="preserve">, KL0035 privažiuojamasis kelias prie </w:t>
      </w:r>
      <w:proofErr w:type="spellStart"/>
      <w:r w:rsidR="00313357" w:rsidRPr="0031085D">
        <w:rPr>
          <w:rFonts w:ascii="Times New Roman" w:eastAsia="Calibri" w:hAnsi="Times New Roman" w:cs="Times New Roman"/>
          <w:sz w:val="24"/>
          <w:szCs w:val="24"/>
        </w:rPr>
        <w:t>Gruodės</w:t>
      </w:r>
      <w:proofErr w:type="spellEnd"/>
      <w:r w:rsidR="00313357" w:rsidRPr="0031085D">
        <w:rPr>
          <w:rFonts w:ascii="Times New Roman" w:eastAsia="Calibri" w:hAnsi="Times New Roman" w:cs="Times New Roman"/>
          <w:sz w:val="24"/>
          <w:szCs w:val="24"/>
        </w:rPr>
        <w:t xml:space="preserve"> nuo kelio KL0003). Iš savivaldybės biudžeto skirtų lėšų už beveik 8</w:t>
      </w:r>
      <w:r w:rsidR="007073C4">
        <w:rPr>
          <w:rFonts w:ascii="Times New Roman" w:eastAsia="Calibri" w:hAnsi="Times New Roman" w:cs="Times New Roman"/>
          <w:sz w:val="24"/>
          <w:szCs w:val="24"/>
        </w:rPr>
        <w:t>000</w:t>
      </w:r>
      <w:r w:rsidR="00313357" w:rsidRPr="0031085D">
        <w:rPr>
          <w:rFonts w:ascii="Times New Roman" w:eastAsia="Calibri" w:hAnsi="Times New Roman" w:cs="Times New Roman"/>
          <w:sz w:val="24"/>
          <w:szCs w:val="24"/>
        </w:rPr>
        <w:t xml:space="preserve"> eurų buvo apmokėti likę įsiskolinimai už asfaltbetonio </w:t>
      </w:r>
      <w:proofErr w:type="spellStart"/>
      <w:r w:rsidR="00313357" w:rsidRPr="0031085D">
        <w:rPr>
          <w:rFonts w:ascii="Times New Roman" w:eastAsia="Calibri" w:hAnsi="Times New Roman" w:cs="Times New Roman"/>
          <w:sz w:val="24"/>
          <w:szCs w:val="24"/>
        </w:rPr>
        <w:t>išdaužų</w:t>
      </w:r>
      <w:proofErr w:type="spellEnd"/>
      <w:r w:rsidR="00313357" w:rsidRPr="0031085D">
        <w:rPr>
          <w:rFonts w:ascii="Times New Roman" w:eastAsia="Calibri" w:hAnsi="Times New Roman" w:cs="Times New Roman"/>
          <w:sz w:val="24"/>
          <w:szCs w:val="24"/>
        </w:rPr>
        <w:t xml:space="preserve"> remonto ir žvyravimo darbus, atliktus 2017 lapkričio, gruodžio mėnesiais, todėl visos kitos likusios lėšos buvo panaudotos </w:t>
      </w:r>
      <w:proofErr w:type="spellStart"/>
      <w:r w:rsidR="00313357" w:rsidRPr="0031085D">
        <w:rPr>
          <w:rFonts w:ascii="Times New Roman" w:eastAsia="Calibri" w:hAnsi="Times New Roman" w:cs="Times New Roman"/>
          <w:sz w:val="24"/>
          <w:szCs w:val="24"/>
        </w:rPr>
        <w:t>greideriavimui</w:t>
      </w:r>
      <w:proofErr w:type="spellEnd"/>
      <w:r w:rsidR="00313357" w:rsidRPr="0031085D">
        <w:rPr>
          <w:rFonts w:ascii="Times New Roman" w:eastAsia="Calibri" w:hAnsi="Times New Roman" w:cs="Times New Roman"/>
          <w:sz w:val="24"/>
          <w:szCs w:val="24"/>
        </w:rPr>
        <w:t xml:space="preserve"> ir kelių priežiūrai žiemos metu. 2018 m. pradžioje už 35</w:t>
      </w:r>
      <w:r w:rsidR="007073C4">
        <w:rPr>
          <w:rFonts w:ascii="Times New Roman" w:eastAsia="Calibri" w:hAnsi="Times New Roman" w:cs="Times New Roman"/>
          <w:sz w:val="24"/>
          <w:szCs w:val="24"/>
        </w:rPr>
        <w:t>00</w:t>
      </w:r>
      <w:r w:rsidR="00313357" w:rsidRPr="0031085D">
        <w:rPr>
          <w:rFonts w:ascii="Times New Roman" w:eastAsia="Calibri" w:hAnsi="Times New Roman" w:cs="Times New Roman"/>
          <w:sz w:val="24"/>
          <w:szCs w:val="24"/>
        </w:rPr>
        <w:t xml:space="preserve"> eurų suremontuota pralaida kelyje KL0003 Agluonėnai–Vanagai.</w:t>
      </w:r>
    </w:p>
    <w:p w:rsidR="00313357" w:rsidRPr="0031085D" w:rsidRDefault="00313357" w:rsidP="00811DBB">
      <w:pPr>
        <w:spacing w:before="0" w:after="0" w:line="240" w:lineRule="auto"/>
        <w:ind w:firstLine="851"/>
        <w:jc w:val="both"/>
        <w:rPr>
          <w:rFonts w:ascii="Times New Roman" w:eastAsia="Calibri" w:hAnsi="Times New Roman" w:cs="Times New Roman"/>
          <w:sz w:val="24"/>
          <w:szCs w:val="24"/>
        </w:rPr>
      </w:pPr>
      <w:r w:rsidRPr="0031085D">
        <w:rPr>
          <w:rFonts w:ascii="Times New Roman" w:eastAsia="Calibri" w:hAnsi="Times New Roman" w:cs="Times New Roman"/>
          <w:sz w:val="24"/>
          <w:szCs w:val="24"/>
        </w:rPr>
        <w:t xml:space="preserve">Gatvių apšvietimui praėjusiais metais skirta 6 500 eurų, panaudota 6 395 </w:t>
      </w:r>
      <w:r w:rsidR="00D77823">
        <w:rPr>
          <w:rFonts w:ascii="Times New Roman" w:eastAsia="Calibri" w:hAnsi="Times New Roman" w:cs="Times New Roman"/>
          <w:sz w:val="24"/>
          <w:szCs w:val="24"/>
        </w:rPr>
        <w:t>e</w:t>
      </w:r>
      <w:r w:rsidRPr="0031085D">
        <w:rPr>
          <w:rFonts w:ascii="Times New Roman" w:eastAsia="Calibri" w:hAnsi="Times New Roman" w:cs="Times New Roman"/>
          <w:sz w:val="24"/>
          <w:szCs w:val="24"/>
        </w:rPr>
        <w:t>ur</w:t>
      </w:r>
      <w:r w:rsidR="00D77823">
        <w:rPr>
          <w:rFonts w:ascii="Times New Roman" w:eastAsia="Calibri" w:hAnsi="Times New Roman" w:cs="Times New Roman"/>
          <w:sz w:val="24"/>
          <w:szCs w:val="24"/>
        </w:rPr>
        <w:t>ų</w:t>
      </w:r>
      <w:r w:rsidRPr="0031085D">
        <w:rPr>
          <w:rFonts w:ascii="Times New Roman" w:eastAsia="Calibri" w:hAnsi="Times New Roman" w:cs="Times New Roman"/>
          <w:sz w:val="24"/>
          <w:szCs w:val="24"/>
        </w:rPr>
        <w:t xml:space="preserve">. Į šią sumą įeina ir remonto bei </w:t>
      </w:r>
      <w:r w:rsidR="00022872">
        <w:rPr>
          <w:rFonts w:ascii="Times New Roman" w:eastAsia="Calibri" w:hAnsi="Times New Roman" w:cs="Times New Roman"/>
          <w:sz w:val="24"/>
          <w:szCs w:val="24"/>
        </w:rPr>
        <w:t>priežiūros</w:t>
      </w:r>
      <w:r w:rsidRPr="0031085D">
        <w:rPr>
          <w:rFonts w:ascii="Times New Roman" w:eastAsia="Calibri" w:hAnsi="Times New Roman" w:cs="Times New Roman"/>
          <w:sz w:val="24"/>
          <w:szCs w:val="24"/>
        </w:rPr>
        <w:t xml:space="preserve"> darbai, todėl vasaros metu apšvietimas naktimis išjungiamas.</w:t>
      </w:r>
    </w:p>
    <w:p w:rsidR="00313357" w:rsidRPr="0031085D" w:rsidRDefault="00313357" w:rsidP="00811DBB">
      <w:pPr>
        <w:spacing w:before="0" w:after="0" w:line="240" w:lineRule="auto"/>
        <w:ind w:firstLine="851"/>
        <w:jc w:val="both"/>
        <w:rPr>
          <w:rFonts w:ascii="Times New Roman" w:eastAsia="Calibri" w:hAnsi="Times New Roman" w:cs="Times New Roman"/>
          <w:sz w:val="24"/>
          <w:szCs w:val="24"/>
        </w:rPr>
      </w:pPr>
      <w:r w:rsidRPr="0031085D">
        <w:rPr>
          <w:rFonts w:ascii="Times New Roman" w:eastAsia="Calibri" w:hAnsi="Times New Roman" w:cs="Times New Roman"/>
          <w:sz w:val="24"/>
          <w:szCs w:val="24"/>
        </w:rPr>
        <w:t xml:space="preserve">Tikslingai ir efektyviai panaudotos gatvių bei žaliųjų plotų priežiūrai skirtos lėšos. Tvarkomos neveikiančios ir veikiančios bei riboto laidojimo kapinės, prižiūrimas einantis melioracijos griovys, miškeliai, senasis mokyklos sodas, </w:t>
      </w:r>
      <w:proofErr w:type="spellStart"/>
      <w:r w:rsidRPr="0031085D">
        <w:rPr>
          <w:rFonts w:ascii="Times New Roman" w:eastAsia="Calibri" w:hAnsi="Times New Roman" w:cs="Times New Roman"/>
          <w:sz w:val="24"/>
          <w:szCs w:val="24"/>
        </w:rPr>
        <w:t>Agluonos</w:t>
      </w:r>
      <w:proofErr w:type="spellEnd"/>
      <w:r w:rsidRPr="0031085D">
        <w:rPr>
          <w:rFonts w:ascii="Times New Roman" w:eastAsia="Calibri" w:hAnsi="Times New Roman" w:cs="Times New Roman"/>
          <w:sz w:val="24"/>
          <w:szCs w:val="24"/>
        </w:rPr>
        <w:t xml:space="preserve"> pakrantės, pakelės. Suremontuoti krikštai Lietuvininkų parke ir kapinėse, įrengta kompostavimo duobė. Sutvarkyta lietaus kanalizacija Klojimo gatvėje, o gavus papildomą finansavimą ir </w:t>
      </w:r>
      <w:proofErr w:type="spellStart"/>
      <w:r w:rsidRPr="0031085D">
        <w:rPr>
          <w:rFonts w:ascii="Times New Roman" w:eastAsia="Calibri" w:hAnsi="Times New Roman" w:cs="Times New Roman"/>
          <w:sz w:val="24"/>
          <w:szCs w:val="24"/>
        </w:rPr>
        <w:t>Aukštujų</w:t>
      </w:r>
      <w:proofErr w:type="spellEnd"/>
      <w:r w:rsidRPr="0031085D">
        <w:rPr>
          <w:rFonts w:ascii="Times New Roman" w:eastAsia="Calibri" w:hAnsi="Times New Roman" w:cs="Times New Roman"/>
          <w:sz w:val="24"/>
          <w:szCs w:val="24"/>
        </w:rPr>
        <w:t xml:space="preserve"> g.</w:t>
      </w:r>
      <w:r w:rsidR="00D77823">
        <w:rPr>
          <w:rFonts w:ascii="Times New Roman" w:eastAsia="Calibri" w:hAnsi="Times New Roman" w:cs="Times New Roman"/>
          <w:sz w:val="24"/>
          <w:szCs w:val="24"/>
        </w:rPr>
        <w:t xml:space="preserve"> Pasinaudota </w:t>
      </w:r>
      <w:r w:rsidRPr="0031085D">
        <w:rPr>
          <w:rFonts w:ascii="Times New Roman" w:eastAsia="Calibri" w:hAnsi="Times New Roman" w:cs="Times New Roman"/>
          <w:sz w:val="24"/>
          <w:szCs w:val="24"/>
        </w:rPr>
        <w:t>ūkininkų bei kitų gyventojų, turinčių technikos, pagalba valant kelius, pakeles.</w:t>
      </w:r>
    </w:p>
    <w:p w:rsidR="00313357" w:rsidRPr="0031085D" w:rsidRDefault="00887547" w:rsidP="00811DBB">
      <w:pPr>
        <w:spacing w:after="0" w:line="240" w:lineRule="auto"/>
        <w:ind w:firstLine="851"/>
        <w:jc w:val="both"/>
        <w:rPr>
          <w:rFonts w:ascii="Times New Roman" w:eastAsia="Calibri" w:hAnsi="Times New Roman" w:cs="Times New Roman"/>
          <w:sz w:val="24"/>
          <w:szCs w:val="24"/>
        </w:rPr>
      </w:pPr>
      <w:r w:rsidRPr="00077CD4">
        <w:rPr>
          <w:rFonts w:ascii="Times New Roman" w:eastAsia="Calibri" w:hAnsi="Times New Roman" w:cs="Times New Roman"/>
          <w:b/>
          <w:sz w:val="24"/>
          <w:szCs w:val="24"/>
        </w:rPr>
        <w:t>Socialinis darbas</w:t>
      </w:r>
      <w:r>
        <w:rPr>
          <w:rFonts w:ascii="Times New Roman" w:eastAsia="Calibri" w:hAnsi="Times New Roman" w:cs="Times New Roman"/>
          <w:sz w:val="24"/>
          <w:szCs w:val="24"/>
        </w:rPr>
        <w:t xml:space="preserve">. </w:t>
      </w:r>
      <w:r w:rsidR="00313357" w:rsidRPr="0031085D">
        <w:rPr>
          <w:rFonts w:ascii="Times New Roman" w:eastAsia="Calibri" w:hAnsi="Times New Roman" w:cs="Times New Roman"/>
          <w:sz w:val="24"/>
          <w:szCs w:val="24"/>
        </w:rPr>
        <w:t xml:space="preserve">Seniūnijoje praėjusių metų pradžioje buvo 5 šeimos, kurioms teikiamos socialinės paslaugos, jose augo 11 nepilnamečių vaikų. Metų eigoje įvyko 4 atvejo vadybos susirinkimai, 3 šeimoms nutrauktas paslaugų teikimas, tad šiuo metu likusios tik 2 šeimos, gaunančios socialines paslaugas, jose – 5 nepilnamečiai vaikai. </w:t>
      </w:r>
      <w:r w:rsidR="00B927DF">
        <w:rPr>
          <w:rFonts w:ascii="Times New Roman" w:eastAsia="Calibri" w:hAnsi="Times New Roman" w:cs="Times New Roman"/>
          <w:sz w:val="24"/>
          <w:szCs w:val="24"/>
        </w:rPr>
        <w:t>Sudaryta t</w:t>
      </w:r>
      <w:r w:rsidR="00313357" w:rsidRPr="0031085D">
        <w:rPr>
          <w:rFonts w:ascii="Times New Roman" w:eastAsia="Calibri" w:hAnsi="Times New Roman" w:cs="Times New Roman"/>
          <w:sz w:val="24"/>
          <w:szCs w:val="24"/>
        </w:rPr>
        <w:t>arpinstitucinė komanda</w:t>
      </w:r>
      <w:r w:rsidR="007676C2">
        <w:rPr>
          <w:rFonts w:ascii="Times New Roman" w:eastAsia="Calibri" w:hAnsi="Times New Roman" w:cs="Times New Roman"/>
          <w:sz w:val="24"/>
          <w:szCs w:val="24"/>
        </w:rPr>
        <w:t xml:space="preserve">, </w:t>
      </w:r>
      <w:r w:rsidR="00313357" w:rsidRPr="0031085D">
        <w:rPr>
          <w:rFonts w:ascii="Times New Roman" w:eastAsia="Calibri" w:hAnsi="Times New Roman" w:cs="Times New Roman"/>
          <w:sz w:val="24"/>
          <w:szCs w:val="24"/>
        </w:rPr>
        <w:t xml:space="preserve">bendraujama su įstaigomis, nevyriausybinėmis organizacijomis, seniūnaičiais. </w:t>
      </w:r>
    </w:p>
    <w:p w:rsidR="00313357" w:rsidRDefault="00887547" w:rsidP="00811DBB">
      <w:pPr>
        <w:spacing w:after="0" w:line="240" w:lineRule="auto"/>
        <w:ind w:firstLine="851"/>
        <w:jc w:val="both"/>
        <w:rPr>
          <w:rFonts w:ascii="Times New Roman" w:hAnsi="Times New Roman" w:cs="Times New Roman"/>
          <w:sz w:val="24"/>
          <w:szCs w:val="24"/>
        </w:rPr>
      </w:pPr>
      <w:r w:rsidRPr="00077CD4">
        <w:rPr>
          <w:rFonts w:ascii="Times New Roman" w:eastAsia="Calibri" w:hAnsi="Times New Roman" w:cs="Times New Roman"/>
          <w:b/>
          <w:sz w:val="24"/>
          <w:szCs w:val="24"/>
        </w:rPr>
        <w:t>Kultūrinė veikla.</w:t>
      </w:r>
      <w:r>
        <w:rPr>
          <w:rFonts w:eastAsia="Calibri"/>
          <w:szCs w:val="24"/>
        </w:rPr>
        <w:t xml:space="preserve"> </w:t>
      </w:r>
      <w:r w:rsidR="00313357" w:rsidRPr="0031085D">
        <w:rPr>
          <w:rFonts w:ascii="Times New Roman" w:eastAsia="Calibri" w:hAnsi="Times New Roman" w:cs="Times New Roman"/>
          <w:sz w:val="24"/>
          <w:szCs w:val="24"/>
        </w:rPr>
        <w:t>Glaudus bendradarbiavimas sieja seniūniją su bendruomene, kultūros skyriumi, sporto klubu, seniūnaičiais, mokykla, darželiu, etnografine sodyba, jaunimo studija. Įteikta XXII rašytojos I. Simonaitytės vardo premija.</w:t>
      </w:r>
      <w:r w:rsidR="00313357" w:rsidRPr="0031085D">
        <w:rPr>
          <w:rFonts w:ascii="Times New Roman" w:hAnsi="Times New Roman" w:cs="Times New Roman"/>
          <w:sz w:val="24"/>
          <w:szCs w:val="24"/>
        </w:rPr>
        <w:t xml:space="preserve"> Suorganizuotos 4 išplėstinės seniūnaičių sueigos, įgyvendinti 5 projektai: ,,</w:t>
      </w:r>
      <w:proofErr w:type="spellStart"/>
      <w:r w:rsidR="00313357" w:rsidRPr="0031085D">
        <w:rPr>
          <w:rFonts w:ascii="Times New Roman" w:hAnsi="Times New Roman" w:cs="Times New Roman"/>
          <w:sz w:val="24"/>
          <w:szCs w:val="24"/>
        </w:rPr>
        <w:t>Alasas</w:t>
      </w:r>
      <w:proofErr w:type="spellEnd"/>
      <w:r w:rsidR="00313357" w:rsidRPr="0031085D">
        <w:rPr>
          <w:rFonts w:ascii="Times New Roman" w:hAnsi="Times New Roman" w:cs="Times New Roman"/>
          <w:sz w:val="24"/>
          <w:szCs w:val="24"/>
        </w:rPr>
        <w:t xml:space="preserve"> lietuvininko kieme. Joninės“, surengta paroda ,,Agluonėnų klojimo teatrui – 35“;  popietė senjorams ir neįgaliesiems ,,Gyvename po viena saule...“, teatro šventė ,,35 raibos gegutės“, sporto klubo projektas </w:t>
      </w:r>
      <w:r>
        <w:rPr>
          <w:rFonts w:ascii="Times New Roman" w:hAnsi="Times New Roman" w:cs="Times New Roman"/>
          <w:sz w:val="24"/>
          <w:szCs w:val="24"/>
        </w:rPr>
        <w:t>„</w:t>
      </w:r>
      <w:r w:rsidR="00313357" w:rsidRPr="0031085D">
        <w:rPr>
          <w:rFonts w:ascii="Times New Roman" w:hAnsi="Times New Roman" w:cs="Times New Roman"/>
          <w:sz w:val="24"/>
          <w:szCs w:val="24"/>
        </w:rPr>
        <w:t xml:space="preserve">Dalyvauji – jau laimi“. </w:t>
      </w:r>
    </w:p>
    <w:p w:rsidR="00722544" w:rsidRPr="0031085D" w:rsidRDefault="00722544" w:rsidP="00811DBB">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90-ojo jubiliejinio gimtadienio proga pasveikinta Poškų kaimo gyventoja Marija </w:t>
      </w:r>
      <w:proofErr w:type="spellStart"/>
      <w:r>
        <w:rPr>
          <w:rFonts w:ascii="Times New Roman" w:hAnsi="Times New Roman" w:cs="Times New Roman"/>
          <w:sz w:val="24"/>
          <w:szCs w:val="24"/>
        </w:rPr>
        <w:t>Šlepienė</w:t>
      </w:r>
      <w:proofErr w:type="spellEnd"/>
      <w:r>
        <w:rPr>
          <w:rFonts w:ascii="Times New Roman" w:hAnsi="Times New Roman" w:cs="Times New Roman"/>
          <w:sz w:val="24"/>
          <w:szCs w:val="24"/>
        </w:rPr>
        <w:t>.</w:t>
      </w:r>
    </w:p>
    <w:p w:rsidR="00313357" w:rsidRPr="0031085D" w:rsidRDefault="00313357" w:rsidP="00811DBB">
      <w:pPr>
        <w:spacing w:before="0" w:after="0" w:line="240" w:lineRule="auto"/>
        <w:ind w:firstLine="851"/>
        <w:jc w:val="both"/>
        <w:rPr>
          <w:rFonts w:ascii="Times New Roman" w:hAnsi="Times New Roman" w:cs="Times New Roman"/>
          <w:sz w:val="24"/>
          <w:szCs w:val="24"/>
        </w:rPr>
      </w:pPr>
      <w:r w:rsidRPr="0031085D">
        <w:rPr>
          <w:rFonts w:ascii="Times New Roman" w:eastAsia="Calibri" w:hAnsi="Times New Roman" w:cs="Times New Roman"/>
          <w:sz w:val="24"/>
          <w:szCs w:val="24"/>
        </w:rPr>
        <w:t>Tinkamai seniūnijoje paminėtas Lietuvos valstybės atkūrimo šimtmetis:</w:t>
      </w:r>
      <w:r w:rsidRPr="0031085D">
        <w:rPr>
          <w:rFonts w:ascii="Times New Roman" w:hAnsi="Times New Roman" w:cs="Times New Roman"/>
          <w:sz w:val="24"/>
          <w:szCs w:val="24"/>
        </w:rPr>
        <w:t xml:space="preserve"> gyvenvietės sode atidengta meninė kompozicija (aut. D. Vilius), Lietuvininkų ąžuolyne pasodinta ,,Laiko spiralė“ iš 100 ąžuoliukų. Gyventojus vienija akcija ,,Spindintis kalėdinis sodas“, kaimynų diena, šventinė vakaronė, Lietuvos Nepriklausomybės dienos minėjimas parke.</w:t>
      </w:r>
    </w:p>
    <w:p w:rsidR="0067114B" w:rsidRPr="0031085D" w:rsidRDefault="00811DBB" w:rsidP="00811DBB">
      <w:pPr>
        <w:spacing w:before="0" w:line="240" w:lineRule="auto"/>
        <w:ind w:firstLine="851"/>
        <w:jc w:val="both"/>
        <w:rPr>
          <w:rFonts w:ascii="Times New Roman" w:eastAsia="Times New Roman" w:hAnsi="Times New Roman"/>
          <w:b/>
          <w:i/>
          <w:sz w:val="24"/>
        </w:rPr>
      </w:pPr>
      <w:r>
        <w:rPr>
          <w:rFonts w:ascii="Times New Roman" w:eastAsia="Calibri" w:hAnsi="Times New Roman" w:cs="Times New Roman"/>
          <w:sz w:val="24"/>
          <w:szCs w:val="24"/>
        </w:rPr>
        <w:t>A</w:t>
      </w:r>
      <w:r w:rsidR="00313357" w:rsidRPr="0031085D">
        <w:rPr>
          <w:rFonts w:ascii="Times New Roman" w:eastAsia="Calibri" w:hAnsi="Times New Roman" w:cs="Times New Roman"/>
          <w:sz w:val="24"/>
          <w:szCs w:val="24"/>
        </w:rPr>
        <w:t xml:space="preserve">pibendrinant praėjusių metų veiklą labiausiai džiugino seniūnijos, įstaigų ir NVO bendradarbiavimas ruošiantis Valstybės atkūrimo šimtmečiui ir įgyvendinant du šiai progai skirtus projektus, sutvarkyta lietaus kanalizacija </w:t>
      </w:r>
      <w:r w:rsidRPr="0031085D">
        <w:rPr>
          <w:rFonts w:ascii="Times New Roman" w:eastAsia="Calibri" w:hAnsi="Times New Roman" w:cs="Times New Roman"/>
          <w:sz w:val="24"/>
          <w:szCs w:val="24"/>
        </w:rPr>
        <w:t>Aukštųjų</w:t>
      </w:r>
      <w:r w:rsidR="00313357" w:rsidRPr="0031085D">
        <w:rPr>
          <w:rFonts w:ascii="Times New Roman" w:eastAsia="Calibri" w:hAnsi="Times New Roman" w:cs="Times New Roman"/>
          <w:sz w:val="24"/>
          <w:szCs w:val="24"/>
        </w:rPr>
        <w:t xml:space="preserve"> ir Klojimo gatvėse, tinkamai panaudotos lėšos kelių priežiūrai.</w:t>
      </w:r>
    </w:p>
    <w:p w:rsidR="00AF5C99" w:rsidRPr="0031085D" w:rsidRDefault="00D62BE1" w:rsidP="00811DBB">
      <w:pPr>
        <w:spacing w:before="0" w:after="0" w:line="240" w:lineRule="auto"/>
        <w:jc w:val="both"/>
        <w:rPr>
          <w:rFonts w:ascii="Times New Roman" w:eastAsia="Times New Roman" w:hAnsi="Times New Roman" w:cs="Times New Roman"/>
          <w:b/>
          <w:i/>
          <w:sz w:val="24"/>
          <w:szCs w:val="24"/>
        </w:rPr>
      </w:pPr>
      <w:r w:rsidRPr="0031085D">
        <w:rPr>
          <w:rFonts w:ascii="Times New Roman" w:eastAsia="Times New Roman" w:hAnsi="Times New Roman" w:cs="Times New Roman"/>
          <w:b/>
          <w:noProof/>
          <w:sz w:val="24"/>
          <w:szCs w:val="24"/>
        </w:rPr>
        <w:drawing>
          <wp:anchor distT="0" distB="0" distL="114300" distR="114300" simplePos="0" relativeHeight="251623424" behindDoc="1" locked="0" layoutInCell="0" allowOverlap="1" wp14:anchorId="27CF402E" wp14:editId="54DDFB1A">
            <wp:simplePos x="0" y="0"/>
            <wp:positionH relativeFrom="column">
              <wp:posOffset>17145</wp:posOffset>
            </wp:positionH>
            <wp:positionV relativeFrom="paragraph">
              <wp:posOffset>45720</wp:posOffset>
            </wp:positionV>
            <wp:extent cx="733425" cy="887095"/>
            <wp:effectExtent l="0" t="0" r="9525" b="8255"/>
            <wp:wrapSquare wrapText="bothSides"/>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887095"/>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cs="Times New Roman"/>
          <w:b/>
          <w:i/>
          <w:sz w:val="24"/>
          <w:szCs w:val="24"/>
        </w:rPr>
        <w:t>Dauparų</w:t>
      </w:r>
      <w:r w:rsidR="008C47DB" w:rsidRPr="005456E4">
        <w:rPr>
          <w:rFonts w:ascii="Times New Roman" w:eastAsia="Times New Roman" w:hAnsi="Times New Roman" w:cs="Times New Roman"/>
          <w:b/>
          <w:i/>
          <w:sz w:val="24"/>
          <w:szCs w:val="24"/>
        </w:rPr>
        <w:t>−</w:t>
      </w:r>
      <w:r w:rsidR="00C2186D" w:rsidRPr="00586FF7">
        <w:rPr>
          <w:rFonts w:ascii="Times New Roman" w:eastAsia="Times New Roman" w:hAnsi="Times New Roman" w:cs="Times New Roman"/>
          <w:b/>
          <w:i/>
          <w:sz w:val="24"/>
          <w:szCs w:val="24"/>
        </w:rPr>
        <w:t xml:space="preserve">Kvietinių seniūnija. </w:t>
      </w:r>
      <w:r w:rsidR="00314E3E">
        <w:rPr>
          <w:rFonts w:ascii="Times New Roman" w:hAnsi="Times New Roman" w:cs="Times New Roman"/>
          <w:sz w:val="24"/>
          <w:szCs w:val="24"/>
        </w:rPr>
        <w:t>2018-01-01</w:t>
      </w:r>
      <w:r w:rsidR="00314E3E" w:rsidRPr="00314E3E">
        <w:rPr>
          <w:rFonts w:ascii="Times New Roman" w:hAnsi="Times New Roman" w:cs="Times New Roman"/>
          <w:sz w:val="24"/>
          <w:szCs w:val="24"/>
        </w:rPr>
        <w:t xml:space="preserve"> seniūnijoje savo gyvenamąją vietą buvo deklaravę </w:t>
      </w:r>
      <w:r w:rsidR="00314E3E">
        <w:rPr>
          <w:rFonts w:ascii="Times New Roman" w:hAnsi="Times New Roman" w:cs="Times New Roman"/>
          <w:sz w:val="24"/>
          <w:szCs w:val="24"/>
        </w:rPr>
        <w:t>4011 gyventojų, 2018-12-31</w:t>
      </w:r>
      <w:r w:rsidR="00314E3E" w:rsidRPr="00314E3E">
        <w:rPr>
          <w:rFonts w:ascii="Times New Roman" w:hAnsi="Times New Roman" w:cs="Times New Roman"/>
          <w:sz w:val="24"/>
          <w:szCs w:val="24"/>
        </w:rPr>
        <w:t xml:space="preserve"> – 3891 gyventojas. Per metus gyventojų skaičius sumažėjo 120 asmenimis, tuo tarpu 2017 metais gyventojų skaičius padidėjo 531 asmen</w:t>
      </w:r>
      <w:r w:rsidR="00314E3E">
        <w:rPr>
          <w:rFonts w:ascii="Times New Roman" w:hAnsi="Times New Roman" w:cs="Times New Roman"/>
          <w:sz w:val="24"/>
          <w:szCs w:val="24"/>
        </w:rPr>
        <w:t xml:space="preserve">iu. Atvykimą </w:t>
      </w:r>
      <w:r w:rsidR="00314E3E" w:rsidRPr="00314E3E">
        <w:rPr>
          <w:rFonts w:ascii="Times New Roman" w:hAnsi="Times New Roman" w:cs="Times New Roman"/>
          <w:sz w:val="24"/>
          <w:szCs w:val="24"/>
        </w:rPr>
        <w:t xml:space="preserve">deklaravo 14 gyventojų, išvykimą – 33 (2017 m. atvykimą –14, išvykimą </w:t>
      </w:r>
      <w:r w:rsidR="00314E3E">
        <w:rPr>
          <w:rFonts w:ascii="Times New Roman" w:hAnsi="Times New Roman" w:cs="Times New Roman"/>
          <w:sz w:val="24"/>
          <w:szCs w:val="24"/>
        </w:rPr>
        <w:t>– 38 asmenys).  G</w:t>
      </w:r>
      <w:r w:rsidR="00314E3E" w:rsidRPr="00314E3E">
        <w:rPr>
          <w:rFonts w:ascii="Times New Roman" w:hAnsi="Times New Roman" w:cs="Times New Roman"/>
          <w:sz w:val="24"/>
          <w:szCs w:val="24"/>
        </w:rPr>
        <w:t>yvenamąją vietą pakeitė Lietuvos Respublikoje 937 asmenys (2017 metais – 859 asmenys). Pagal lytį gyventojai pasiskirstę t</w:t>
      </w:r>
      <w:r w:rsidR="00314E3E">
        <w:rPr>
          <w:rFonts w:ascii="Times New Roman" w:hAnsi="Times New Roman" w:cs="Times New Roman"/>
          <w:sz w:val="24"/>
          <w:szCs w:val="24"/>
        </w:rPr>
        <w:t xml:space="preserve">aip: moterų -  </w:t>
      </w:r>
      <w:r w:rsidR="00314E3E">
        <w:rPr>
          <w:rFonts w:ascii="Times New Roman" w:hAnsi="Times New Roman" w:cs="Times New Roman"/>
          <w:sz w:val="24"/>
          <w:szCs w:val="24"/>
        </w:rPr>
        <w:lastRenderedPageBreak/>
        <w:t>37 proc. , vyrų −</w:t>
      </w:r>
      <w:r w:rsidR="00314E3E" w:rsidRPr="00314E3E">
        <w:rPr>
          <w:rFonts w:ascii="Times New Roman" w:hAnsi="Times New Roman" w:cs="Times New Roman"/>
          <w:sz w:val="24"/>
          <w:szCs w:val="24"/>
        </w:rPr>
        <w:t xml:space="preserve">  63 proc.  Pagal amžiaus grupes  gyventojai pasiskirstę taip: iki 18 metų – 16 proc., nuo 18 iki 25 metų – 6 proc., nuo 25 iki 65 metų – 77 proc., 65 m. ir vyresni – 1 proc.</w:t>
      </w:r>
    </w:p>
    <w:p w:rsidR="00AF5C99" w:rsidRPr="0031085D" w:rsidRDefault="00AF5C99" w:rsidP="00811DBB">
      <w:pPr>
        <w:spacing w:after="0" w:line="240" w:lineRule="auto"/>
        <w:ind w:firstLine="851"/>
        <w:jc w:val="both"/>
        <w:rPr>
          <w:rFonts w:ascii="Times New Roman" w:eastAsia="Times New Roman" w:hAnsi="Times New Roman" w:cs="Times New Roman"/>
          <w:sz w:val="24"/>
          <w:szCs w:val="24"/>
        </w:rPr>
      </w:pPr>
      <w:r w:rsidRPr="0031085D">
        <w:rPr>
          <w:rFonts w:ascii="Times New Roman" w:eastAsia="Times New Roman" w:hAnsi="Times New Roman" w:cs="Times New Roman"/>
          <w:b/>
          <w:bCs/>
          <w:sz w:val="24"/>
          <w:szCs w:val="24"/>
        </w:rPr>
        <w:t xml:space="preserve">Ūkinė veikla. </w:t>
      </w:r>
      <w:r w:rsidRPr="0031085D">
        <w:rPr>
          <w:rFonts w:ascii="Times New Roman" w:eastAsia="Times New Roman" w:hAnsi="Times New Roman" w:cs="Times New Roman"/>
          <w:sz w:val="24"/>
          <w:szCs w:val="24"/>
        </w:rPr>
        <w:t>Seniūnijoje yra inventorizuota 81</w:t>
      </w:r>
      <w:r w:rsidR="008E28A3">
        <w:rPr>
          <w:rFonts w:ascii="Times New Roman" w:eastAsia="Times New Roman" w:hAnsi="Times New Roman" w:cs="Times New Roman"/>
          <w:sz w:val="24"/>
          <w:szCs w:val="24"/>
        </w:rPr>
        <w:t xml:space="preserve"> </w:t>
      </w:r>
      <w:r w:rsidRPr="0031085D">
        <w:rPr>
          <w:rFonts w:ascii="Times New Roman" w:eastAsia="Times New Roman" w:hAnsi="Times New Roman" w:cs="Times New Roman"/>
          <w:sz w:val="24"/>
          <w:szCs w:val="24"/>
        </w:rPr>
        <w:t xml:space="preserve">863 km vietinės reikšmės kelių ir gatvių, kurių remontui ir priežiūros vykdymui 2018 m. skirta 22 </w:t>
      </w:r>
      <w:r w:rsidR="008E28A3" w:rsidRPr="0031085D">
        <w:rPr>
          <w:rFonts w:ascii="Times New Roman" w:eastAsia="Times New Roman" w:hAnsi="Times New Roman" w:cs="Times New Roman"/>
          <w:sz w:val="24"/>
          <w:szCs w:val="24"/>
        </w:rPr>
        <w:t xml:space="preserve">tūkst. </w:t>
      </w:r>
      <w:r w:rsidR="008E28A3">
        <w:rPr>
          <w:rFonts w:ascii="Times New Roman" w:eastAsia="Times New Roman" w:hAnsi="Times New Roman" w:cs="Times New Roman"/>
          <w:sz w:val="24"/>
          <w:szCs w:val="24"/>
        </w:rPr>
        <w:t xml:space="preserve"> </w:t>
      </w:r>
      <w:r w:rsidRPr="0031085D">
        <w:rPr>
          <w:rFonts w:ascii="Times New Roman" w:eastAsia="Times New Roman" w:hAnsi="Times New Roman" w:cs="Times New Roman"/>
          <w:sz w:val="24"/>
          <w:szCs w:val="24"/>
        </w:rPr>
        <w:t xml:space="preserve">100 </w:t>
      </w:r>
      <w:r w:rsidR="008E28A3">
        <w:rPr>
          <w:rFonts w:ascii="Times New Roman" w:eastAsia="Times New Roman" w:hAnsi="Times New Roman" w:cs="Times New Roman"/>
          <w:sz w:val="24"/>
          <w:szCs w:val="24"/>
        </w:rPr>
        <w:t xml:space="preserve"> 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kelių priežiūros ir plėtros priemonių fondo ir 47 </w:t>
      </w:r>
      <w:r w:rsidR="008E28A3" w:rsidRPr="0031085D">
        <w:rPr>
          <w:rFonts w:ascii="Times New Roman" w:eastAsia="Times New Roman" w:hAnsi="Times New Roman" w:cs="Times New Roman"/>
          <w:sz w:val="24"/>
          <w:szCs w:val="24"/>
        </w:rPr>
        <w:t xml:space="preserve">tūkst. </w:t>
      </w:r>
      <w:r w:rsidR="008E28A3">
        <w:rPr>
          <w:rFonts w:ascii="Times New Roman" w:eastAsia="Times New Roman" w:hAnsi="Times New Roman" w:cs="Times New Roman"/>
          <w:sz w:val="24"/>
          <w:szCs w:val="24"/>
        </w:rPr>
        <w:t xml:space="preserve"> </w:t>
      </w:r>
      <w:r w:rsidRPr="0031085D">
        <w:rPr>
          <w:rFonts w:ascii="Times New Roman" w:eastAsia="Times New Roman" w:hAnsi="Times New Roman" w:cs="Times New Roman"/>
          <w:sz w:val="24"/>
          <w:szCs w:val="24"/>
        </w:rPr>
        <w:t xml:space="preserve">600 </w:t>
      </w:r>
      <w:r w:rsidR="008E28A3">
        <w:rPr>
          <w:rFonts w:ascii="Times New Roman" w:eastAsia="Times New Roman" w:hAnsi="Times New Roman" w:cs="Times New Roman"/>
          <w:sz w:val="24"/>
          <w:szCs w:val="24"/>
        </w:rPr>
        <w:t xml:space="preserve"> 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savivaldybės biudžeto. Panaudota 45 658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lėšų. Iš SB Likutis 1942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savivaldybės biudžeto lėšų nepanaudota dėl objektyvių priežasčių. KPPP lėšomis atnaujinta ištisinė asfalto danga </w:t>
      </w:r>
      <w:proofErr w:type="spellStart"/>
      <w:r w:rsidRPr="0031085D">
        <w:rPr>
          <w:rFonts w:ascii="Times New Roman" w:eastAsia="Times New Roman" w:hAnsi="Times New Roman" w:cs="Times New Roman"/>
          <w:sz w:val="24"/>
          <w:szCs w:val="24"/>
        </w:rPr>
        <w:t>Gribžinių</w:t>
      </w:r>
      <w:proofErr w:type="spellEnd"/>
      <w:r w:rsidRPr="0031085D">
        <w:rPr>
          <w:rFonts w:ascii="Times New Roman" w:eastAsia="Times New Roman" w:hAnsi="Times New Roman" w:cs="Times New Roman"/>
          <w:sz w:val="24"/>
          <w:szCs w:val="24"/>
        </w:rPr>
        <w:t xml:space="preserve"> k. Žemaičių g. (8881,60 Eur) </w:t>
      </w:r>
      <w:proofErr w:type="spellStart"/>
      <w:r w:rsidRPr="0031085D">
        <w:rPr>
          <w:rFonts w:ascii="Times New Roman" w:eastAsia="Times New Roman" w:hAnsi="Times New Roman" w:cs="Times New Roman"/>
          <w:sz w:val="24"/>
          <w:szCs w:val="24"/>
        </w:rPr>
        <w:t>Smilgynų</w:t>
      </w:r>
      <w:proofErr w:type="spellEnd"/>
      <w:r w:rsidRPr="0031085D">
        <w:rPr>
          <w:rFonts w:ascii="Times New Roman" w:eastAsia="Times New Roman" w:hAnsi="Times New Roman" w:cs="Times New Roman"/>
          <w:sz w:val="24"/>
          <w:szCs w:val="24"/>
        </w:rPr>
        <w:t xml:space="preserve"> kaimo </w:t>
      </w:r>
      <w:proofErr w:type="spellStart"/>
      <w:r w:rsidRPr="0031085D">
        <w:rPr>
          <w:rFonts w:ascii="Times New Roman" w:eastAsia="Times New Roman" w:hAnsi="Times New Roman" w:cs="Times New Roman"/>
          <w:sz w:val="24"/>
          <w:szCs w:val="24"/>
        </w:rPr>
        <w:t>Smilgynų</w:t>
      </w:r>
      <w:proofErr w:type="spellEnd"/>
      <w:r w:rsidRPr="0031085D">
        <w:rPr>
          <w:rFonts w:ascii="Times New Roman" w:eastAsia="Times New Roman" w:hAnsi="Times New Roman" w:cs="Times New Roman"/>
          <w:sz w:val="24"/>
          <w:szCs w:val="24"/>
        </w:rPr>
        <w:t xml:space="preserve"> gatvėje (už 7427,59 Eur), Kvietinių kaime, Jaunimo g. (2840,26</w:t>
      </w:r>
      <w:r w:rsidR="00887547">
        <w:rPr>
          <w:rFonts w:ascii="Times New Roman" w:eastAsia="Times New Roman" w:hAnsi="Times New Roman" w:cs="Times New Roman"/>
          <w:sz w:val="24"/>
          <w:szCs w:val="24"/>
        </w:rPr>
        <w:t xml:space="preserve"> Eur</w:t>
      </w:r>
      <w:r w:rsidRPr="0031085D">
        <w:rPr>
          <w:rFonts w:ascii="Times New Roman" w:eastAsia="Times New Roman" w:hAnsi="Times New Roman" w:cs="Times New Roman"/>
          <w:sz w:val="24"/>
          <w:szCs w:val="24"/>
        </w:rPr>
        <w:t xml:space="preserve">). </w:t>
      </w:r>
      <w:r w:rsidR="00887547">
        <w:rPr>
          <w:rFonts w:ascii="Times New Roman" w:eastAsia="Times New Roman" w:hAnsi="Times New Roman" w:cs="Times New Roman"/>
          <w:sz w:val="24"/>
          <w:szCs w:val="24"/>
        </w:rPr>
        <w:t>Iš v</w:t>
      </w:r>
      <w:r w:rsidRPr="0031085D">
        <w:rPr>
          <w:rFonts w:ascii="Times New Roman" w:eastAsia="Times New Roman" w:hAnsi="Times New Roman" w:cs="Times New Roman"/>
          <w:sz w:val="24"/>
          <w:szCs w:val="24"/>
        </w:rPr>
        <w:t xml:space="preserve">iso asfalto dangai panaudota 19 149,75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w:t>
      </w:r>
    </w:p>
    <w:p w:rsidR="00AF5C99" w:rsidRPr="0031085D" w:rsidRDefault="00AF5C99" w:rsidP="00811DBB">
      <w:pPr>
        <w:spacing w:before="0" w:after="0" w:line="240" w:lineRule="auto"/>
        <w:ind w:firstLine="851"/>
        <w:jc w:val="both"/>
        <w:rPr>
          <w:rFonts w:ascii="Times New Roman" w:eastAsia="Times New Roman" w:hAnsi="Times New Roman" w:cs="Times New Roman"/>
          <w:sz w:val="24"/>
          <w:szCs w:val="24"/>
        </w:rPr>
      </w:pPr>
      <w:r w:rsidRPr="0031085D">
        <w:rPr>
          <w:rFonts w:ascii="Times New Roman" w:eastAsia="Times New Roman" w:hAnsi="Times New Roman" w:cs="Times New Roman"/>
          <w:sz w:val="24"/>
          <w:szCs w:val="24"/>
        </w:rPr>
        <w:t xml:space="preserve">Visi vietinės reikšmės žvyro dangos keliai buvo </w:t>
      </w:r>
      <w:proofErr w:type="spellStart"/>
      <w:r w:rsidRPr="0031085D">
        <w:rPr>
          <w:rFonts w:ascii="Times New Roman" w:eastAsia="Times New Roman" w:hAnsi="Times New Roman" w:cs="Times New Roman"/>
          <w:sz w:val="24"/>
          <w:szCs w:val="24"/>
        </w:rPr>
        <w:t>greideriuojami</w:t>
      </w:r>
      <w:proofErr w:type="spellEnd"/>
      <w:r w:rsidRPr="0031085D">
        <w:rPr>
          <w:rFonts w:ascii="Times New Roman" w:eastAsia="Times New Roman" w:hAnsi="Times New Roman" w:cs="Times New Roman"/>
          <w:sz w:val="24"/>
          <w:szCs w:val="24"/>
        </w:rPr>
        <w:t xml:space="preserve">. Keliai, kurie yra intensyviau naudojami ir kuriais važinėjasi sunkusis transportas bei vykdomos statybos, buvo papildomai žvyruojami ir </w:t>
      </w:r>
      <w:proofErr w:type="spellStart"/>
      <w:r w:rsidRPr="0031085D">
        <w:rPr>
          <w:rFonts w:ascii="Times New Roman" w:eastAsia="Times New Roman" w:hAnsi="Times New Roman" w:cs="Times New Roman"/>
          <w:sz w:val="24"/>
          <w:szCs w:val="24"/>
        </w:rPr>
        <w:t>greideriuoti</w:t>
      </w:r>
      <w:proofErr w:type="spellEnd"/>
      <w:r w:rsidRPr="0031085D">
        <w:rPr>
          <w:rFonts w:ascii="Times New Roman" w:eastAsia="Times New Roman" w:hAnsi="Times New Roman" w:cs="Times New Roman"/>
          <w:sz w:val="24"/>
          <w:szCs w:val="24"/>
        </w:rPr>
        <w:t xml:space="preserve"> kelis kartus. Buvo stiprinama žvyro danga, tam panaudotos iš kelių priežiūros ir plėtros fondo skirtos lėšos kelių priežiūrai – </w:t>
      </w:r>
      <w:r w:rsidR="00887547">
        <w:rPr>
          <w:rFonts w:ascii="Times New Roman" w:eastAsia="Times New Roman" w:hAnsi="Times New Roman" w:cs="Times New Roman"/>
          <w:sz w:val="24"/>
          <w:szCs w:val="24"/>
        </w:rPr>
        <w:t xml:space="preserve">iš </w:t>
      </w:r>
      <w:r w:rsidRPr="0031085D">
        <w:rPr>
          <w:rFonts w:ascii="Times New Roman" w:eastAsia="Times New Roman" w:hAnsi="Times New Roman" w:cs="Times New Roman"/>
          <w:sz w:val="24"/>
          <w:szCs w:val="24"/>
        </w:rPr>
        <w:t>viso 20</w:t>
      </w:r>
      <w:r w:rsidR="00887547">
        <w:rPr>
          <w:rFonts w:ascii="Times New Roman" w:eastAsia="Times New Roman" w:hAnsi="Times New Roman" w:cs="Times New Roman"/>
          <w:sz w:val="24"/>
          <w:szCs w:val="24"/>
        </w:rPr>
        <w:t xml:space="preserve"> </w:t>
      </w:r>
      <w:r w:rsidR="008E28A3">
        <w:rPr>
          <w:rFonts w:ascii="Times New Roman" w:eastAsia="Times New Roman" w:hAnsi="Times New Roman" w:cs="Times New Roman"/>
          <w:sz w:val="24"/>
          <w:szCs w:val="24"/>
        </w:rPr>
        <w:t>tūkst.</w:t>
      </w:r>
      <w:r w:rsidRPr="0031085D">
        <w:rPr>
          <w:rFonts w:ascii="Times New Roman" w:eastAsia="Times New Roman" w:hAnsi="Times New Roman" w:cs="Times New Roman"/>
          <w:sz w:val="24"/>
          <w:szCs w:val="24"/>
        </w:rPr>
        <w:t xml:space="preserve">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Ant kelių išpilta ir paskleista 2625 tonos žvyro. Savivaldybės biudžeto įrengtos pralaidos bei iškasti ir suformuoti vandens nubėgimo grioviai </w:t>
      </w:r>
      <w:proofErr w:type="spellStart"/>
      <w:r w:rsidRPr="0031085D">
        <w:rPr>
          <w:rFonts w:ascii="Times New Roman" w:eastAsia="Times New Roman" w:hAnsi="Times New Roman" w:cs="Times New Roman"/>
          <w:sz w:val="24"/>
          <w:szCs w:val="24"/>
        </w:rPr>
        <w:t>Šlapšilės</w:t>
      </w:r>
      <w:proofErr w:type="spellEnd"/>
      <w:r w:rsidRPr="0031085D">
        <w:rPr>
          <w:rFonts w:ascii="Times New Roman" w:eastAsia="Times New Roman" w:hAnsi="Times New Roman" w:cs="Times New Roman"/>
          <w:sz w:val="24"/>
          <w:szCs w:val="24"/>
        </w:rPr>
        <w:t xml:space="preserve"> k</w:t>
      </w:r>
      <w:r w:rsidR="00887547">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 Šviesos g., Tujų g.</w:t>
      </w:r>
      <w:r w:rsidR="00887547">
        <w:rPr>
          <w:rFonts w:ascii="Times New Roman" w:eastAsia="Times New Roman" w:hAnsi="Times New Roman" w:cs="Times New Roman"/>
          <w:sz w:val="24"/>
          <w:szCs w:val="24"/>
        </w:rPr>
        <w:t>,</w:t>
      </w:r>
      <w:r w:rsidRPr="0031085D">
        <w:rPr>
          <w:rFonts w:ascii="Times New Roman" w:eastAsia="Times New Roman" w:hAnsi="Times New Roman" w:cs="Times New Roman"/>
          <w:sz w:val="24"/>
          <w:szCs w:val="24"/>
        </w:rPr>
        <w:t xml:space="preserve"> Smiltelės g. gatvėse.</w:t>
      </w:r>
    </w:p>
    <w:p w:rsidR="00AF5C99" w:rsidRPr="0031085D" w:rsidRDefault="00AF5C99" w:rsidP="00811DBB">
      <w:pPr>
        <w:spacing w:before="0" w:after="0" w:line="240" w:lineRule="auto"/>
        <w:ind w:firstLine="851"/>
        <w:jc w:val="both"/>
        <w:rPr>
          <w:rFonts w:ascii="Times New Roman" w:eastAsia="Times New Roman" w:hAnsi="Times New Roman" w:cs="Times New Roman"/>
          <w:sz w:val="24"/>
          <w:szCs w:val="24"/>
        </w:rPr>
      </w:pPr>
      <w:r w:rsidRPr="0031085D">
        <w:rPr>
          <w:rFonts w:ascii="Times New Roman" w:eastAsia="Times New Roman" w:hAnsi="Times New Roman" w:cs="Times New Roman"/>
          <w:sz w:val="24"/>
          <w:szCs w:val="24"/>
        </w:rPr>
        <w:t xml:space="preserve">Organizuoti ir vykdyti viešieji darbai, prižiūrėta 13 ha žaliųjų plotų, 15 neveikiančių kapinių. Gatvių bei žaliųjų plotų tvarkymui panaudota 37 </w:t>
      </w:r>
      <w:r w:rsidR="00887547" w:rsidRPr="0031085D">
        <w:rPr>
          <w:rFonts w:ascii="Times New Roman" w:eastAsia="Times New Roman" w:hAnsi="Times New Roman" w:cs="Times New Roman"/>
          <w:sz w:val="24"/>
          <w:szCs w:val="24"/>
        </w:rPr>
        <w:t xml:space="preserve">tūkst. </w:t>
      </w:r>
      <w:r w:rsidR="00887547">
        <w:rPr>
          <w:rFonts w:ascii="Times New Roman" w:eastAsia="Times New Roman" w:hAnsi="Times New Roman" w:cs="Times New Roman"/>
          <w:sz w:val="24"/>
          <w:szCs w:val="24"/>
        </w:rPr>
        <w:t xml:space="preserve"> </w:t>
      </w:r>
      <w:r w:rsidRPr="0031085D">
        <w:rPr>
          <w:rFonts w:ascii="Times New Roman" w:eastAsia="Times New Roman" w:hAnsi="Times New Roman" w:cs="Times New Roman"/>
          <w:sz w:val="24"/>
          <w:szCs w:val="24"/>
        </w:rPr>
        <w:t xml:space="preserve">359 </w:t>
      </w:r>
      <w:r w:rsidR="00887547">
        <w:rPr>
          <w:rFonts w:ascii="Times New Roman" w:eastAsia="Times New Roman" w:hAnsi="Times New Roman" w:cs="Times New Roman"/>
          <w:sz w:val="24"/>
          <w:szCs w:val="24"/>
        </w:rPr>
        <w:t xml:space="preserve">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Kvietinių, Saulažolių, Dauparų, </w:t>
      </w:r>
      <w:proofErr w:type="spellStart"/>
      <w:r w:rsidRPr="0031085D">
        <w:rPr>
          <w:rFonts w:ascii="Times New Roman" w:eastAsia="Times New Roman" w:hAnsi="Times New Roman" w:cs="Times New Roman"/>
          <w:sz w:val="24"/>
          <w:szCs w:val="24"/>
        </w:rPr>
        <w:t>Gobergiškės</w:t>
      </w:r>
      <w:proofErr w:type="spellEnd"/>
      <w:r w:rsidRPr="0031085D">
        <w:rPr>
          <w:rFonts w:ascii="Times New Roman" w:eastAsia="Times New Roman" w:hAnsi="Times New Roman" w:cs="Times New Roman"/>
          <w:sz w:val="24"/>
          <w:szCs w:val="24"/>
        </w:rPr>
        <w:t xml:space="preserve"> ir </w:t>
      </w:r>
      <w:proofErr w:type="spellStart"/>
      <w:r w:rsidRPr="0031085D">
        <w:rPr>
          <w:rFonts w:ascii="Times New Roman" w:eastAsia="Times New Roman" w:hAnsi="Times New Roman" w:cs="Times New Roman"/>
          <w:sz w:val="24"/>
          <w:szCs w:val="24"/>
        </w:rPr>
        <w:t>Smilgynų</w:t>
      </w:r>
      <w:proofErr w:type="spellEnd"/>
      <w:r w:rsidRPr="0031085D">
        <w:rPr>
          <w:rFonts w:ascii="Times New Roman" w:eastAsia="Times New Roman" w:hAnsi="Times New Roman" w:cs="Times New Roman"/>
          <w:sz w:val="24"/>
          <w:szCs w:val="24"/>
        </w:rPr>
        <w:t xml:space="preserve"> gyvenviečių gatvių apšvietimui ir priežiūrai išleista 9 388  tūkst.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xml:space="preserve">. </w:t>
      </w:r>
    </w:p>
    <w:p w:rsidR="00AF5C99" w:rsidRPr="0031085D" w:rsidRDefault="00AF5C99" w:rsidP="00811DBB">
      <w:pPr>
        <w:spacing w:before="0" w:after="0" w:line="240" w:lineRule="auto"/>
        <w:ind w:firstLine="851"/>
        <w:jc w:val="both"/>
        <w:rPr>
          <w:rFonts w:ascii="Times New Roman" w:eastAsia="Times New Roman" w:hAnsi="Times New Roman" w:cs="Times New Roman"/>
          <w:sz w:val="24"/>
          <w:szCs w:val="24"/>
        </w:rPr>
      </w:pPr>
      <w:r w:rsidRPr="0031085D">
        <w:rPr>
          <w:rFonts w:ascii="Times New Roman" w:eastAsia="Times New Roman" w:hAnsi="Times New Roman" w:cs="Times New Roman"/>
          <w:sz w:val="24"/>
          <w:szCs w:val="24"/>
        </w:rPr>
        <w:t>Iš aplinkos apsaugos rėmimo programos skirta 15 </w:t>
      </w:r>
      <w:r w:rsidR="00887547">
        <w:rPr>
          <w:rFonts w:ascii="Times New Roman" w:eastAsia="Times New Roman" w:hAnsi="Times New Roman" w:cs="Times New Roman"/>
          <w:sz w:val="24"/>
          <w:szCs w:val="24"/>
        </w:rPr>
        <w:t>tūkst.</w:t>
      </w:r>
      <w:r w:rsidRPr="0031085D">
        <w:rPr>
          <w:rFonts w:ascii="Times New Roman" w:eastAsia="Times New Roman" w:hAnsi="Times New Roman" w:cs="Times New Roman"/>
          <w:sz w:val="24"/>
          <w:szCs w:val="24"/>
        </w:rPr>
        <w:t xml:space="preserve"> </w:t>
      </w:r>
      <w:r w:rsidR="008E28A3">
        <w:rPr>
          <w:rFonts w:ascii="Times New Roman" w:eastAsia="Times New Roman" w:hAnsi="Times New Roman" w:cs="Times New Roman"/>
          <w:sz w:val="24"/>
          <w:szCs w:val="24"/>
        </w:rPr>
        <w:t>e</w:t>
      </w:r>
      <w:r w:rsidRPr="0031085D">
        <w:rPr>
          <w:rFonts w:ascii="Times New Roman" w:eastAsia="Times New Roman" w:hAnsi="Times New Roman" w:cs="Times New Roman"/>
          <w:sz w:val="24"/>
          <w:szCs w:val="24"/>
        </w:rPr>
        <w:t>ur</w:t>
      </w:r>
      <w:r w:rsidR="008E28A3">
        <w:rPr>
          <w:rFonts w:ascii="Times New Roman" w:eastAsia="Times New Roman" w:hAnsi="Times New Roman" w:cs="Times New Roman"/>
          <w:sz w:val="24"/>
          <w:szCs w:val="24"/>
        </w:rPr>
        <w:t>ų</w:t>
      </w:r>
      <w:r w:rsidRPr="0031085D">
        <w:rPr>
          <w:rFonts w:ascii="Times New Roman" w:eastAsia="Times New Roman" w:hAnsi="Times New Roman" w:cs="Times New Roman"/>
          <w:sz w:val="24"/>
          <w:szCs w:val="24"/>
        </w:rPr>
        <w:t>. Dauparų priešgaisrin</w:t>
      </w:r>
      <w:r w:rsidR="00887547">
        <w:rPr>
          <w:rFonts w:ascii="Times New Roman" w:eastAsia="Times New Roman" w:hAnsi="Times New Roman" w:cs="Times New Roman"/>
          <w:sz w:val="24"/>
          <w:szCs w:val="24"/>
        </w:rPr>
        <w:t>ės</w:t>
      </w:r>
      <w:r w:rsidRPr="0031085D">
        <w:rPr>
          <w:rFonts w:ascii="Times New Roman" w:eastAsia="Times New Roman" w:hAnsi="Times New Roman" w:cs="Times New Roman"/>
          <w:sz w:val="24"/>
          <w:szCs w:val="24"/>
        </w:rPr>
        <w:t xml:space="preserve"> </w:t>
      </w:r>
      <w:r w:rsidR="00887547">
        <w:rPr>
          <w:rFonts w:ascii="Times New Roman" w:eastAsia="Times New Roman" w:hAnsi="Times New Roman" w:cs="Times New Roman"/>
          <w:sz w:val="24"/>
          <w:szCs w:val="24"/>
        </w:rPr>
        <w:t>kūdros</w:t>
      </w:r>
      <w:r w:rsidRPr="0031085D">
        <w:rPr>
          <w:rFonts w:ascii="Times New Roman" w:eastAsia="Times New Roman" w:hAnsi="Times New Roman" w:cs="Times New Roman"/>
          <w:sz w:val="24"/>
          <w:szCs w:val="24"/>
        </w:rPr>
        <w:t xml:space="preserve"> valymo darbams ir </w:t>
      </w:r>
      <w:r w:rsidR="00887547">
        <w:rPr>
          <w:rFonts w:ascii="Times New Roman" w:eastAsia="Times New Roman" w:hAnsi="Times New Roman" w:cs="Times New Roman"/>
          <w:sz w:val="24"/>
          <w:szCs w:val="24"/>
        </w:rPr>
        <w:t>kūdros</w:t>
      </w:r>
      <w:r w:rsidRPr="0031085D">
        <w:rPr>
          <w:rFonts w:ascii="Times New Roman" w:eastAsia="Times New Roman" w:hAnsi="Times New Roman" w:cs="Times New Roman"/>
          <w:sz w:val="24"/>
          <w:szCs w:val="24"/>
        </w:rPr>
        <w:t xml:space="preserve"> aptvėrimo darbams. Panaudotos visos lėšos.</w:t>
      </w:r>
    </w:p>
    <w:p w:rsidR="00AF5C99" w:rsidRPr="0031085D" w:rsidRDefault="00AF5C99" w:rsidP="00811DBB">
      <w:pPr>
        <w:spacing w:after="0" w:line="240" w:lineRule="auto"/>
        <w:ind w:firstLine="851"/>
        <w:jc w:val="both"/>
        <w:rPr>
          <w:rFonts w:ascii="Times New Roman" w:hAnsi="Times New Roman" w:cs="Times New Roman"/>
          <w:sz w:val="24"/>
          <w:szCs w:val="24"/>
        </w:rPr>
      </w:pPr>
      <w:r w:rsidRPr="0031085D">
        <w:rPr>
          <w:rFonts w:ascii="Times New Roman" w:eastAsia="Times New Roman" w:hAnsi="Times New Roman" w:cs="Times New Roman"/>
          <w:b/>
          <w:sz w:val="24"/>
          <w:szCs w:val="24"/>
        </w:rPr>
        <w:t xml:space="preserve">Socialinis darbas. </w:t>
      </w:r>
      <w:r w:rsidRPr="0031085D">
        <w:rPr>
          <w:rFonts w:ascii="Times New Roman" w:hAnsi="Times New Roman" w:cs="Times New Roman"/>
          <w:sz w:val="24"/>
          <w:szCs w:val="24"/>
        </w:rPr>
        <w:t xml:space="preserve">Praėjusiais metais  prašymus </w:t>
      </w:r>
      <w:r w:rsidR="00121290" w:rsidRPr="0031085D">
        <w:rPr>
          <w:rFonts w:ascii="Times New Roman" w:hAnsi="Times New Roman" w:cs="Times New Roman"/>
          <w:sz w:val="24"/>
          <w:szCs w:val="24"/>
        </w:rPr>
        <w:t xml:space="preserve">gauti </w:t>
      </w:r>
      <w:r w:rsidRPr="0031085D">
        <w:rPr>
          <w:rFonts w:ascii="Times New Roman" w:hAnsi="Times New Roman" w:cs="Times New Roman"/>
          <w:sz w:val="24"/>
          <w:szCs w:val="24"/>
        </w:rPr>
        <w:t>socialin</w:t>
      </w:r>
      <w:r w:rsidR="00121290">
        <w:rPr>
          <w:rFonts w:ascii="Times New Roman" w:hAnsi="Times New Roman" w:cs="Times New Roman"/>
          <w:sz w:val="24"/>
          <w:szCs w:val="24"/>
        </w:rPr>
        <w:t>ę</w:t>
      </w:r>
      <w:r w:rsidRPr="0031085D">
        <w:rPr>
          <w:rFonts w:ascii="Times New Roman" w:hAnsi="Times New Roman" w:cs="Times New Roman"/>
          <w:sz w:val="24"/>
          <w:szCs w:val="24"/>
        </w:rPr>
        <w:t xml:space="preserve"> pašalp</w:t>
      </w:r>
      <w:r w:rsidR="00121290">
        <w:rPr>
          <w:rFonts w:ascii="Times New Roman" w:hAnsi="Times New Roman" w:cs="Times New Roman"/>
          <w:sz w:val="24"/>
          <w:szCs w:val="24"/>
        </w:rPr>
        <w:t>ą</w:t>
      </w:r>
      <w:r w:rsidRPr="0031085D">
        <w:rPr>
          <w:rFonts w:ascii="Times New Roman" w:hAnsi="Times New Roman" w:cs="Times New Roman"/>
          <w:sz w:val="24"/>
          <w:szCs w:val="24"/>
        </w:rPr>
        <w:t xml:space="preserve"> pa</w:t>
      </w:r>
      <w:r w:rsidR="00121290">
        <w:rPr>
          <w:rFonts w:ascii="Times New Roman" w:hAnsi="Times New Roman" w:cs="Times New Roman"/>
          <w:sz w:val="24"/>
          <w:szCs w:val="24"/>
        </w:rPr>
        <w:t>teikė</w:t>
      </w:r>
      <w:r w:rsidRPr="0031085D">
        <w:rPr>
          <w:rFonts w:ascii="Times New Roman" w:hAnsi="Times New Roman" w:cs="Times New Roman"/>
          <w:sz w:val="24"/>
          <w:szCs w:val="24"/>
        </w:rPr>
        <w:t xml:space="preserve"> 40 pareiškėjų, pašalpos buvo skirtos 403 asmenims. Vienkartinių piniginių pašalpų pablogėjus sveikatai, būsto šildymui paprašė 14 seniūnijos gyventojų, 45 vienkartinės pašalpos, gimus kūdikiui. 2018 metais išmokėtos 4 išmokos nėščioms nedirbančioms motinoms. Dėl išmokų vaikams kreipėsi 507 pareiškėjai.  </w:t>
      </w:r>
    </w:p>
    <w:p w:rsidR="00AF5C99" w:rsidRPr="0031085D" w:rsidRDefault="00AF5C99"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Paramą mokinio reikmenims įsigyti gavo 49 vaikai iš mažas pajamas turinčių asmenų šeimų. Kiekvienam vaikui teko reikmenų už 57 eurus. Nemokamus pietus mokykloje gavo 49 vaikai, atsižvelgiant į bendrai gyvenančių asmenų gyvenimo sąlygas 11 vaikų buvo skirta nemokami pusryčiai.</w:t>
      </w:r>
    </w:p>
    <w:p w:rsidR="00AF5C99" w:rsidRPr="0031085D" w:rsidRDefault="00AF5C99"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Europos Sąjungos paramai maisto produktais ir higienos prekėmis 2018 metais  buvo gauta 80 prašymų labiausiai nepasiturinčių seniūnijos šeimų, kuriose yra 154 asmenys. Parama maisto produktais buvo dali</w:t>
      </w:r>
      <w:r w:rsidR="008E28A3">
        <w:rPr>
          <w:rFonts w:ascii="Times New Roman" w:hAnsi="Times New Roman" w:cs="Times New Roman"/>
          <w:sz w:val="24"/>
          <w:szCs w:val="24"/>
        </w:rPr>
        <w:t>j</w:t>
      </w:r>
      <w:r w:rsidRPr="0031085D">
        <w:rPr>
          <w:rFonts w:ascii="Times New Roman" w:hAnsi="Times New Roman" w:cs="Times New Roman"/>
          <w:sz w:val="24"/>
          <w:szCs w:val="24"/>
        </w:rPr>
        <w:t>ama 6 kartus per metus, higienos priemonės du kartus.</w:t>
      </w:r>
    </w:p>
    <w:p w:rsidR="00AF5C99" w:rsidRPr="0031085D" w:rsidRDefault="00AF5C99"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Per 2018 metus į socialinę darbuotoją kreipėsi 517 asmenys su įvairiais prašymais. Socialinė darbuotoja 53 kartus lankėsi pas gyventojus jų namuose. Buvo lankomos šeimos, kurios kreipėsi dėl paramos, būtina buvo patikslinti pareiškėjų pateiktus duomenis</w:t>
      </w:r>
      <w:r w:rsidR="008E28A3">
        <w:rPr>
          <w:rFonts w:ascii="Times New Roman" w:hAnsi="Times New Roman" w:cs="Times New Roman"/>
          <w:sz w:val="24"/>
          <w:szCs w:val="24"/>
        </w:rPr>
        <w:t>,</w:t>
      </w:r>
      <w:r w:rsidRPr="0031085D">
        <w:rPr>
          <w:rFonts w:ascii="Times New Roman" w:hAnsi="Times New Roman" w:cs="Times New Roman"/>
          <w:sz w:val="24"/>
          <w:szCs w:val="24"/>
        </w:rPr>
        <w:t xml:space="preserve"> taip pat lankomos daugiavaikės šeimos, gaunančios pašalpas, neįgalius vaikus (arba kitus šeimos narius) turinčios šeimos, nedarnios šeimos.</w:t>
      </w:r>
    </w:p>
    <w:p w:rsidR="00AF5C99" w:rsidRPr="0031085D" w:rsidRDefault="00AF5C99"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Surašytos 75 visuomenei naudingos veiklos atlikimo sutartys ir siuntimai atlikti visuomenei naudingus darbus už gaunamą socialinę pašalpą. Seniūnijoje gyvena šeimos auginančios  14 vaikų su negalia iki 18 metų.  </w:t>
      </w:r>
    </w:p>
    <w:p w:rsidR="00CF6CBB" w:rsidRPr="004373F6" w:rsidRDefault="00121290" w:rsidP="00CF6CBB">
      <w:pPr>
        <w:spacing w:line="240" w:lineRule="auto"/>
        <w:ind w:firstLine="851"/>
        <w:jc w:val="both"/>
        <w:rPr>
          <w:rFonts w:ascii="Times New Roman" w:hAnsi="Times New Roman" w:cs="Times New Roman"/>
          <w:sz w:val="24"/>
          <w:szCs w:val="24"/>
        </w:rPr>
      </w:pPr>
      <w:r w:rsidRPr="00CF6CBB">
        <w:rPr>
          <w:rFonts w:ascii="Times New Roman" w:hAnsi="Times New Roman" w:cs="Times New Roman"/>
          <w:b/>
          <w:sz w:val="24"/>
          <w:szCs w:val="24"/>
        </w:rPr>
        <w:t>Kultūrinė veikla.</w:t>
      </w:r>
      <w:r w:rsidR="00CF6CBB">
        <w:rPr>
          <w:rFonts w:ascii="Times New Roman" w:hAnsi="Times New Roman" w:cs="Times New Roman"/>
          <w:b/>
          <w:sz w:val="24"/>
          <w:szCs w:val="24"/>
        </w:rPr>
        <w:t xml:space="preserve"> </w:t>
      </w:r>
      <w:r w:rsidR="00CF6CBB" w:rsidRPr="004373F6">
        <w:rPr>
          <w:rFonts w:ascii="Times New Roman" w:hAnsi="Times New Roman" w:cs="Times New Roman"/>
          <w:sz w:val="24"/>
          <w:szCs w:val="24"/>
        </w:rPr>
        <w:t xml:space="preserve">Per 2018 m. seniūnijoje vyko įvairių kultūrinių renginių ir </w:t>
      </w:r>
      <w:r w:rsidR="00CF6CBB" w:rsidRPr="00CF6CBB">
        <w:rPr>
          <w:rFonts w:ascii="Times New Roman" w:hAnsi="Times New Roman" w:cs="Times New Roman"/>
          <w:sz w:val="24"/>
          <w:szCs w:val="24"/>
        </w:rPr>
        <w:t xml:space="preserve">veiklų. Bendruomenės paminėjo </w:t>
      </w:r>
      <w:r w:rsidR="00CF6CBB">
        <w:rPr>
          <w:rFonts w:ascii="Times New Roman" w:hAnsi="Times New Roman" w:cs="Times New Roman"/>
          <w:sz w:val="24"/>
          <w:szCs w:val="24"/>
        </w:rPr>
        <w:t>V</w:t>
      </w:r>
      <w:r w:rsidR="00CF6CBB" w:rsidRPr="00CF6CBB">
        <w:rPr>
          <w:rFonts w:ascii="Times New Roman" w:hAnsi="Times New Roman" w:cs="Times New Roman"/>
          <w:sz w:val="24"/>
          <w:szCs w:val="24"/>
        </w:rPr>
        <w:t xml:space="preserve">asario 16 d. bei </w:t>
      </w:r>
      <w:r w:rsidR="00CF6CBB">
        <w:rPr>
          <w:rFonts w:ascii="Times New Roman" w:hAnsi="Times New Roman" w:cs="Times New Roman"/>
          <w:sz w:val="24"/>
          <w:szCs w:val="24"/>
        </w:rPr>
        <w:t>K</w:t>
      </w:r>
      <w:r w:rsidR="00CF6CBB" w:rsidRPr="004373F6">
        <w:rPr>
          <w:rFonts w:ascii="Times New Roman" w:hAnsi="Times New Roman" w:cs="Times New Roman"/>
          <w:sz w:val="24"/>
          <w:szCs w:val="24"/>
        </w:rPr>
        <w:t>ovo 11</w:t>
      </w:r>
      <w:r w:rsidR="00CF6CBB">
        <w:rPr>
          <w:rFonts w:ascii="Times New Roman" w:hAnsi="Times New Roman" w:cs="Times New Roman"/>
          <w:sz w:val="24"/>
          <w:szCs w:val="24"/>
        </w:rPr>
        <w:t xml:space="preserve"> </w:t>
      </w:r>
      <w:r w:rsidR="00CF6CBB" w:rsidRPr="004373F6">
        <w:rPr>
          <w:rFonts w:ascii="Times New Roman" w:hAnsi="Times New Roman" w:cs="Times New Roman"/>
          <w:sz w:val="24"/>
          <w:szCs w:val="24"/>
        </w:rPr>
        <w:t xml:space="preserve">d. Didžiausia </w:t>
      </w:r>
      <w:r w:rsidR="00CF6CBB" w:rsidRPr="00CF6CBB">
        <w:rPr>
          <w:rFonts w:ascii="Times New Roman" w:hAnsi="Times New Roman" w:cs="Times New Roman"/>
          <w:sz w:val="24"/>
          <w:szCs w:val="24"/>
        </w:rPr>
        <w:t>ir daugiausiai dėmesio sulaukė</w:t>
      </w:r>
      <w:r w:rsidR="00CF6CBB">
        <w:rPr>
          <w:rFonts w:ascii="Times New Roman" w:hAnsi="Times New Roman" w:cs="Times New Roman"/>
          <w:sz w:val="24"/>
          <w:szCs w:val="24"/>
        </w:rPr>
        <w:t xml:space="preserve"> </w:t>
      </w:r>
      <w:r w:rsidR="00CF6CBB" w:rsidRPr="004373F6">
        <w:rPr>
          <w:rFonts w:ascii="Times New Roman" w:hAnsi="Times New Roman" w:cs="Times New Roman"/>
          <w:sz w:val="24"/>
          <w:szCs w:val="24"/>
        </w:rPr>
        <w:t xml:space="preserve">tradicinė </w:t>
      </w:r>
      <w:r w:rsidR="00CF6CBB">
        <w:rPr>
          <w:rFonts w:ascii="Times New Roman" w:hAnsi="Times New Roman" w:cs="Times New Roman"/>
          <w:sz w:val="24"/>
          <w:szCs w:val="24"/>
        </w:rPr>
        <w:t xml:space="preserve">Karaliaus </w:t>
      </w:r>
      <w:r w:rsidR="00CF6CBB" w:rsidRPr="00CF6CBB">
        <w:rPr>
          <w:rFonts w:ascii="Times New Roman" w:hAnsi="Times New Roman" w:cs="Times New Roman"/>
          <w:sz w:val="24"/>
          <w:szCs w:val="24"/>
        </w:rPr>
        <w:t xml:space="preserve">Mindaugo </w:t>
      </w:r>
      <w:r w:rsidR="00CF6CBB">
        <w:rPr>
          <w:rFonts w:ascii="Times New Roman" w:hAnsi="Times New Roman" w:cs="Times New Roman"/>
          <w:sz w:val="24"/>
          <w:szCs w:val="24"/>
        </w:rPr>
        <w:t>k</w:t>
      </w:r>
      <w:r w:rsidR="00CF6CBB" w:rsidRPr="00CF6CBB">
        <w:rPr>
          <w:rFonts w:ascii="Times New Roman" w:hAnsi="Times New Roman" w:cs="Times New Roman"/>
          <w:sz w:val="24"/>
          <w:szCs w:val="24"/>
        </w:rPr>
        <w:t>arūnavimo diena</w:t>
      </w:r>
      <w:r w:rsidR="00CF6CBB" w:rsidRPr="004373F6">
        <w:rPr>
          <w:rFonts w:ascii="Times New Roman" w:hAnsi="Times New Roman" w:cs="Times New Roman"/>
          <w:sz w:val="24"/>
          <w:szCs w:val="24"/>
        </w:rPr>
        <w:t xml:space="preserve"> liepos 6</w:t>
      </w:r>
      <w:r w:rsidR="00CF6CBB">
        <w:rPr>
          <w:rFonts w:ascii="Times New Roman" w:hAnsi="Times New Roman" w:cs="Times New Roman"/>
          <w:sz w:val="24"/>
          <w:szCs w:val="24"/>
        </w:rPr>
        <w:t>-ąją.</w:t>
      </w:r>
      <w:r w:rsidR="00CF6CBB" w:rsidRPr="004373F6">
        <w:rPr>
          <w:rFonts w:ascii="Times New Roman" w:hAnsi="Times New Roman" w:cs="Times New Roman"/>
          <w:sz w:val="24"/>
          <w:szCs w:val="24"/>
        </w:rPr>
        <w:t xml:space="preserve"> Šios šventės organizavimo ėmėsi Kvietinių bendruomenė, taip pat prisijungė ir dalyvavo visos seniūnijos bendruomenės. Renginiai vyko nuo ryto iki vėlyvo vakaro, vyko įvairios sportinės varžybo</w:t>
      </w:r>
      <w:r w:rsidR="00CF6CBB" w:rsidRPr="00CF6CBB">
        <w:rPr>
          <w:rFonts w:ascii="Times New Roman" w:hAnsi="Times New Roman" w:cs="Times New Roman"/>
          <w:sz w:val="24"/>
          <w:szCs w:val="24"/>
        </w:rPr>
        <w:t>s, gausus kolektyvų pasirodymas</w:t>
      </w:r>
      <w:r w:rsidR="00CF6CBB" w:rsidRPr="004373F6">
        <w:rPr>
          <w:rFonts w:ascii="Times New Roman" w:hAnsi="Times New Roman" w:cs="Times New Roman"/>
          <w:sz w:val="24"/>
          <w:szCs w:val="24"/>
        </w:rPr>
        <w:t xml:space="preserve"> įvairiausiems skoniams ir stiliams. Šventės „vinis“ Lietuvos himno giedojimas, kurį filmavo ir fotografavo dronu. </w:t>
      </w:r>
    </w:p>
    <w:p w:rsidR="00911E2F" w:rsidRPr="004373F6" w:rsidRDefault="00CF6CBB" w:rsidP="00CF6CBB">
      <w:pPr>
        <w:spacing w:line="240" w:lineRule="auto"/>
        <w:ind w:firstLine="851"/>
        <w:jc w:val="both"/>
        <w:rPr>
          <w:rFonts w:ascii="Times New Roman" w:hAnsi="Times New Roman" w:cs="Times New Roman"/>
          <w:sz w:val="24"/>
          <w:szCs w:val="24"/>
        </w:rPr>
      </w:pPr>
      <w:r w:rsidRPr="004373F6">
        <w:rPr>
          <w:rFonts w:ascii="Times New Roman" w:hAnsi="Times New Roman" w:cs="Times New Roman"/>
          <w:sz w:val="24"/>
          <w:szCs w:val="24"/>
        </w:rPr>
        <w:t>Buvo suorganizuota tradicija jau tapusi Sporto šventė, kurią organizuoja Daupa</w:t>
      </w:r>
      <w:r w:rsidRPr="00CF6CBB">
        <w:rPr>
          <w:rFonts w:ascii="Times New Roman" w:hAnsi="Times New Roman" w:cs="Times New Roman"/>
          <w:sz w:val="24"/>
          <w:szCs w:val="24"/>
        </w:rPr>
        <w:t>rų bendruomenė. Taip pat kelint</w:t>
      </w:r>
      <w:r>
        <w:rPr>
          <w:rFonts w:ascii="Times New Roman" w:hAnsi="Times New Roman" w:cs="Times New Roman"/>
          <w:sz w:val="24"/>
          <w:szCs w:val="24"/>
        </w:rPr>
        <w:t>ą</w:t>
      </w:r>
      <w:r w:rsidRPr="004373F6">
        <w:rPr>
          <w:rFonts w:ascii="Times New Roman" w:hAnsi="Times New Roman" w:cs="Times New Roman"/>
          <w:sz w:val="24"/>
          <w:szCs w:val="24"/>
        </w:rPr>
        <w:t xml:space="preserve"> kartą vyko Dauparuose „Petrinės“, šią šventę organizavo Gargždų kultūros centro Dauparų skyrius kartu su Dauparų bendruomene. Stengiamės, kad ši šventė taptų tradicine visos seniūnijos švente.</w:t>
      </w:r>
    </w:p>
    <w:p w:rsidR="008E28A3" w:rsidRPr="0031085D" w:rsidRDefault="008E28A3" w:rsidP="00811DBB">
      <w:pPr>
        <w:spacing w:line="240" w:lineRule="auto"/>
        <w:ind w:firstLine="851"/>
        <w:jc w:val="both"/>
        <w:rPr>
          <w:rFonts w:ascii="Times New Roman" w:hAnsi="Times New Roman" w:cs="Times New Roman"/>
          <w:sz w:val="24"/>
          <w:szCs w:val="24"/>
        </w:rPr>
      </w:pPr>
      <w:r w:rsidRPr="008E28A3">
        <w:rPr>
          <w:rFonts w:ascii="Times New Roman" w:hAnsi="Times New Roman" w:cs="Times New Roman"/>
          <w:sz w:val="24"/>
          <w:szCs w:val="24"/>
        </w:rPr>
        <w:lastRenderedPageBreak/>
        <w:t>90-ojo jubiliejaus proga pasveikintas Feliksas Liutikas.</w:t>
      </w:r>
    </w:p>
    <w:p w:rsidR="00A53B37" w:rsidRPr="00517964" w:rsidRDefault="00D62BE1" w:rsidP="00811DBB">
      <w:pPr>
        <w:spacing w:after="0" w:line="240" w:lineRule="auto"/>
        <w:jc w:val="both"/>
        <w:rPr>
          <w:rFonts w:ascii="Times New Roman" w:eastAsia="Times New Roman" w:hAnsi="Times New Roman"/>
          <w:b/>
          <w:i/>
          <w:sz w:val="24"/>
        </w:rPr>
      </w:pPr>
      <w:r w:rsidRPr="0031085D">
        <w:rPr>
          <w:rFonts w:ascii="Times New Roman" w:eastAsia="Times New Roman" w:hAnsi="Times New Roman"/>
          <w:noProof/>
          <w:sz w:val="24"/>
        </w:rPr>
        <w:drawing>
          <wp:anchor distT="0" distB="0" distL="114300" distR="114300" simplePos="0" relativeHeight="251627520" behindDoc="1" locked="0" layoutInCell="0" allowOverlap="1" wp14:anchorId="76F18B88" wp14:editId="2B82CE84">
            <wp:simplePos x="0" y="0"/>
            <wp:positionH relativeFrom="column">
              <wp:posOffset>44450</wp:posOffset>
            </wp:positionH>
            <wp:positionV relativeFrom="paragraph">
              <wp:posOffset>48895</wp:posOffset>
            </wp:positionV>
            <wp:extent cx="785495" cy="942975"/>
            <wp:effectExtent l="0" t="0" r="0" b="9525"/>
            <wp:wrapSquare wrapText="bothSides"/>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5495" cy="942975"/>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 xml:space="preserve">Dovilų seniūnija. </w:t>
      </w:r>
      <w:r w:rsidR="00527ED8" w:rsidRPr="00527ED8">
        <w:rPr>
          <w:rFonts w:ascii="Times New Roman" w:hAnsi="Times New Roman"/>
          <w:bCs/>
          <w:sz w:val="24"/>
          <w:szCs w:val="24"/>
        </w:rPr>
        <w:t>2019-01-01 dienos duomenimis</w:t>
      </w:r>
      <w:r w:rsidR="00527ED8">
        <w:rPr>
          <w:rFonts w:ascii="Times New Roman" w:hAnsi="Times New Roman"/>
          <w:bCs/>
          <w:sz w:val="24"/>
          <w:szCs w:val="24"/>
        </w:rPr>
        <w:t>,</w:t>
      </w:r>
      <w:r w:rsidR="00527ED8" w:rsidRPr="00527ED8">
        <w:rPr>
          <w:rFonts w:ascii="Times New Roman" w:hAnsi="Times New Roman"/>
          <w:bCs/>
          <w:sz w:val="24"/>
          <w:szCs w:val="24"/>
        </w:rPr>
        <w:t xml:space="preserve"> gyvenamąją vietą deklaravo 5578 gyventojai, 2018-01-01 savo </w:t>
      </w:r>
      <w:r w:rsidR="00527ED8">
        <w:rPr>
          <w:rFonts w:ascii="Times New Roman" w:hAnsi="Times New Roman"/>
          <w:bCs/>
          <w:sz w:val="24"/>
          <w:szCs w:val="24"/>
        </w:rPr>
        <w:t>gyvenamąją vietą buvo deklaravę</w:t>
      </w:r>
      <w:r w:rsidR="00527ED8" w:rsidRPr="00527ED8">
        <w:rPr>
          <w:rFonts w:ascii="Times New Roman" w:hAnsi="Times New Roman"/>
          <w:bCs/>
          <w:sz w:val="24"/>
          <w:szCs w:val="24"/>
        </w:rPr>
        <w:t xml:space="preserve"> – 5488, o 2017-01-01 – 5309 gyventojai, (2018 metais gyventojų skaičius padidėjo 170 gyventojų, o 2017 metai 90 gyventojų), 2018 metais atvykimą deklaravo  642 gyventojai, o išvykimą – 74,  2018 metais į GVN apskaitą įtraukti 73 gyventojai, 2017  atvykimą deklaravo – 651, o išvykimą – 103 gyventojai. 2018 metais pagal amžiaus grupes gyventojai pasiskirstę taip: iki 25 metų – 28,97</w:t>
      </w:r>
      <w:r w:rsidR="006C5918">
        <w:rPr>
          <w:rFonts w:ascii="Times New Roman" w:hAnsi="Times New Roman"/>
          <w:bCs/>
          <w:sz w:val="24"/>
          <w:szCs w:val="24"/>
        </w:rPr>
        <w:t xml:space="preserve"> </w:t>
      </w:r>
      <w:r w:rsidR="00527ED8" w:rsidRPr="00527ED8">
        <w:rPr>
          <w:rFonts w:ascii="Times New Roman" w:hAnsi="Times New Roman"/>
          <w:bCs/>
          <w:sz w:val="24"/>
          <w:szCs w:val="24"/>
        </w:rPr>
        <w:t>%, nuo 25 iki 65 metų –59,78</w:t>
      </w:r>
      <w:r w:rsidR="006C5918">
        <w:rPr>
          <w:rFonts w:ascii="Times New Roman" w:hAnsi="Times New Roman"/>
          <w:bCs/>
          <w:sz w:val="24"/>
          <w:szCs w:val="24"/>
        </w:rPr>
        <w:t xml:space="preserve"> </w:t>
      </w:r>
      <w:r w:rsidR="00527ED8" w:rsidRPr="00527ED8">
        <w:rPr>
          <w:rFonts w:ascii="Times New Roman" w:hAnsi="Times New Roman"/>
          <w:bCs/>
          <w:sz w:val="24"/>
          <w:szCs w:val="24"/>
        </w:rPr>
        <w:t>%,  ir vyresni –</w:t>
      </w:r>
      <w:r w:rsidR="006C5918">
        <w:rPr>
          <w:rFonts w:ascii="Times New Roman" w:hAnsi="Times New Roman"/>
          <w:bCs/>
          <w:sz w:val="24"/>
          <w:szCs w:val="24"/>
        </w:rPr>
        <w:t xml:space="preserve"> </w:t>
      </w:r>
      <w:r w:rsidR="00527ED8" w:rsidRPr="00527ED8">
        <w:rPr>
          <w:rFonts w:ascii="Times New Roman" w:hAnsi="Times New Roman"/>
          <w:bCs/>
          <w:sz w:val="24"/>
          <w:szCs w:val="24"/>
        </w:rPr>
        <w:t>11,25 % .</w:t>
      </w:r>
    </w:p>
    <w:p w:rsidR="00A53B37" w:rsidRPr="0031085D" w:rsidRDefault="00121290" w:rsidP="00811DBB">
      <w:pPr>
        <w:spacing w:before="0" w:after="0" w:line="240" w:lineRule="auto"/>
        <w:jc w:val="both"/>
        <w:rPr>
          <w:rFonts w:ascii="Times New Roman" w:hAnsi="Times New Roman"/>
          <w:bCs/>
          <w:sz w:val="24"/>
          <w:szCs w:val="24"/>
        </w:rPr>
      </w:pPr>
      <w:r w:rsidRPr="00077CD4">
        <w:rPr>
          <w:rFonts w:ascii="Times New Roman" w:hAnsi="Times New Roman"/>
          <w:b/>
          <w:bCs/>
          <w:sz w:val="24"/>
          <w:szCs w:val="24"/>
        </w:rPr>
        <w:t>Ūkinė veikla.</w:t>
      </w:r>
      <w:r w:rsidRPr="00121290">
        <w:rPr>
          <w:rFonts w:ascii="Times New Roman" w:hAnsi="Times New Roman"/>
          <w:bCs/>
          <w:sz w:val="24"/>
          <w:szCs w:val="24"/>
        </w:rPr>
        <w:t xml:space="preserve"> </w:t>
      </w:r>
      <w:r w:rsidR="00A53B37" w:rsidRPr="0031085D">
        <w:rPr>
          <w:rFonts w:ascii="Times New Roman" w:hAnsi="Times New Roman"/>
          <w:bCs/>
          <w:sz w:val="24"/>
          <w:szCs w:val="24"/>
        </w:rPr>
        <w:t xml:space="preserve">Seniūnijoje kelių ir gatvių ilgis su žvyro ir asfalto danga yra 116,911 km. Kelių ir gatvių remontui KPPP lėšų gauta 40,2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išleista 40,</w:t>
      </w:r>
      <w:r w:rsidR="00022872">
        <w:rPr>
          <w:rFonts w:ascii="Times New Roman" w:hAnsi="Times New Roman"/>
          <w:bCs/>
          <w:sz w:val="24"/>
          <w:szCs w:val="24"/>
        </w:rPr>
        <w:t>2</w:t>
      </w:r>
      <w:r w:rsidR="00A53B37" w:rsidRPr="0031085D">
        <w:rPr>
          <w:rFonts w:ascii="Times New Roman" w:hAnsi="Times New Roman"/>
          <w:bCs/>
          <w:sz w:val="24"/>
          <w:szCs w:val="24"/>
        </w:rPr>
        <w:t xml:space="preserve">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SB lėšų gauta 49</w:t>
      </w:r>
      <w:r>
        <w:rPr>
          <w:rFonts w:ascii="Times New Roman" w:hAnsi="Times New Roman"/>
          <w:bCs/>
          <w:sz w:val="24"/>
          <w:szCs w:val="24"/>
        </w:rPr>
        <w:t xml:space="preserve"> </w:t>
      </w:r>
      <w:r w:rsidR="00022872" w:rsidRPr="0031085D">
        <w:rPr>
          <w:rFonts w:ascii="Times New Roman" w:hAnsi="Times New Roman"/>
          <w:bCs/>
          <w:sz w:val="24"/>
          <w:szCs w:val="24"/>
        </w:rPr>
        <w:t xml:space="preserve">tūkst. </w:t>
      </w:r>
      <w:r w:rsidR="00022872">
        <w:rPr>
          <w:rFonts w:ascii="Times New Roman" w:hAnsi="Times New Roman"/>
          <w:bCs/>
          <w:sz w:val="24"/>
          <w:szCs w:val="24"/>
        </w:rPr>
        <w:t xml:space="preserve"> </w:t>
      </w:r>
      <w:r w:rsidR="00A53B37" w:rsidRPr="0031085D">
        <w:rPr>
          <w:rFonts w:ascii="Times New Roman" w:hAnsi="Times New Roman"/>
          <w:bCs/>
          <w:sz w:val="24"/>
          <w:szCs w:val="24"/>
        </w:rPr>
        <w:t xml:space="preserve">800 </w:t>
      </w:r>
      <w:r w:rsidR="00022872">
        <w:rPr>
          <w:rFonts w:ascii="Times New Roman" w:hAnsi="Times New Roman"/>
          <w:bCs/>
          <w:sz w:val="24"/>
          <w:szCs w:val="24"/>
        </w:rPr>
        <w:t xml:space="preserve"> 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išleista 49,713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Dovilų mst. Žemaitės g. atliktas ištisinės asfalto dangos remontas. Kelio ženklams skirta ir išleista 800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iš KPPP lėšų (įrengta 14 kelio ženklų). Kelio </w:t>
      </w:r>
      <w:proofErr w:type="spellStart"/>
      <w:r w:rsidR="00A53B37" w:rsidRPr="0031085D">
        <w:rPr>
          <w:rFonts w:ascii="Times New Roman" w:hAnsi="Times New Roman"/>
          <w:bCs/>
          <w:sz w:val="24"/>
          <w:szCs w:val="24"/>
        </w:rPr>
        <w:t>Kiškėnai</w:t>
      </w:r>
      <w:proofErr w:type="spellEnd"/>
      <w:r>
        <w:rPr>
          <w:rFonts w:ascii="Times New Roman" w:hAnsi="Times New Roman" w:cs="Times New Roman"/>
          <w:bCs/>
          <w:sz w:val="24"/>
          <w:szCs w:val="24"/>
        </w:rPr>
        <w:t>−</w:t>
      </w:r>
      <w:proofErr w:type="spellStart"/>
      <w:r w:rsidR="00A53B37" w:rsidRPr="0031085D">
        <w:rPr>
          <w:rFonts w:ascii="Times New Roman" w:hAnsi="Times New Roman"/>
          <w:bCs/>
          <w:sz w:val="24"/>
          <w:szCs w:val="24"/>
        </w:rPr>
        <w:t>Lėbartai</w:t>
      </w:r>
      <w:proofErr w:type="spellEnd"/>
      <w:r>
        <w:rPr>
          <w:rFonts w:ascii="Times New Roman" w:hAnsi="Times New Roman" w:cs="Times New Roman"/>
          <w:bCs/>
          <w:sz w:val="24"/>
          <w:szCs w:val="24"/>
        </w:rPr>
        <w:t>−</w:t>
      </w:r>
      <w:r w:rsidR="00A53B37" w:rsidRPr="0031085D">
        <w:rPr>
          <w:rFonts w:ascii="Times New Roman" w:hAnsi="Times New Roman"/>
          <w:bCs/>
          <w:sz w:val="24"/>
          <w:szCs w:val="24"/>
        </w:rPr>
        <w:t xml:space="preserve">Ketvergiai rekonstrukcijai buvo skirta KPPP lėšų – 519,400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išleista 216,426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w:t>
      </w:r>
    </w:p>
    <w:p w:rsidR="00A53B37" w:rsidRPr="0031085D" w:rsidRDefault="00C76246"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 xml:space="preserve"> </w:t>
      </w:r>
      <w:r w:rsidR="00A53B37" w:rsidRPr="0031085D">
        <w:rPr>
          <w:rFonts w:ascii="Times New Roman" w:hAnsi="Times New Roman"/>
          <w:bCs/>
          <w:sz w:val="24"/>
          <w:szCs w:val="24"/>
        </w:rPr>
        <w:t xml:space="preserve">Gatvių apšvietimui ir remontui gauta 16,400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xml:space="preserve">, išleista 16,400 tūkst. </w:t>
      </w:r>
      <w:r w:rsidR="00022872">
        <w:rPr>
          <w:rFonts w:ascii="Times New Roman" w:hAnsi="Times New Roman"/>
          <w:bCs/>
          <w:sz w:val="24"/>
          <w:szCs w:val="24"/>
        </w:rPr>
        <w:t>e</w:t>
      </w:r>
      <w:r w:rsidR="00A53B37" w:rsidRPr="0031085D">
        <w:rPr>
          <w:rFonts w:ascii="Times New Roman" w:hAnsi="Times New Roman"/>
          <w:bCs/>
          <w:sz w:val="24"/>
          <w:szCs w:val="24"/>
        </w:rPr>
        <w:t>ur</w:t>
      </w:r>
      <w:r w:rsidR="00022872">
        <w:rPr>
          <w:rFonts w:ascii="Times New Roman" w:hAnsi="Times New Roman"/>
          <w:bCs/>
          <w:sz w:val="24"/>
          <w:szCs w:val="24"/>
        </w:rPr>
        <w:t>ų</w:t>
      </w:r>
      <w:r w:rsidR="00A53B37" w:rsidRPr="0031085D">
        <w:rPr>
          <w:rFonts w:ascii="Times New Roman" w:hAnsi="Times New Roman"/>
          <w:bCs/>
          <w:sz w:val="24"/>
          <w:szCs w:val="24"/>
        </w:rPr>
        <w:t>. Papildomai sumontuota 10 šviestuvų.</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 xml:space="preserve">Žaliųjų plotų priežiūrai gauta 53,200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išleista 51,089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 xml:space="preserve">Dovilų piliakalnio tvarkymui gauta 1,500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išleista 1,125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Pakrantėms šalia Dovilų karjerų tvarkymui skirta 13,700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panaudota 12,040 tūkst. </w:t>
      </w:r>
      <w:r w:rsidR="00022872">
        <w:rPr>
          <w:rFonts w:ascii="Times New Roman" w:hAnsi="Times New Roman"/>
          <w:bCs/>
          <w:sz w:val="24"/>
          <w:szCs w:val="24"/>
        </w:rPr>
        <w:t>e</w:t>
      </w:r>
      <w:r w:rsidRPr="0031085D">
        <w:rPr>
          <w:rFonts w:ascii="Times New Roman" w:hAnsi="Times New Roman"/>
          <w:bCs/>
          <w:sz w:val="24"/>
          <w:szCs w:val="24"/>
        </w:rPr>
        <w:t>ur</w:t>
      </w:r>
      <w:r w:rsidR="00022872">
        <w:rPr>
          <w:rFonts w:ascii="Times New Roman" w:hAnsi="Times New Roman"/>
          <w:bCs/>
          <w:sz w:val="24"/>
          <w:szCs w:val="24"/>
        </w:rPr>
        <w:t>ų</w:t>
      </w:r>
      <w:r w:rsidRPr="0031085D">
        <w:rPr>
          <w:rFonts w:ascii="Times New Roman" w:hAnsi="Times New Roman"/>
          <w:bCs/>
          <w:sz w:val="24"/>
          <w:szCs w:val="24"/>
        </w:rPr>
        <w:t xml:space="preserve">. Privažiavimo tako prie nuotekų siurblinės </w:t>
      </w:r>
      <w:proofErr w:type="spellStart"/>
      <w:r w:rsidRPr="0031085D">
        <w:rPr>
          <w:rFonts w:ascii="Times New Roman" w:hAnsi="Times New Roman"/>
          <w:bCs/>
          <w:sz w:val="24"/>
          <w:szCs w:val="24"/>
        </w:rPr>
        <w:t>Šiūparių</w:t>
      </w:r>
      <w:proofErr w:type="spellEnd"/>
      <w:r w:rsidRPr="0031085D">
        <w:rPr>
          <w:rFonts w:ascii="Times New Roman" w:hAnsi="Times New Roman"/>
          <w:bCs/>
          <w:sz w:val="24"/>
          <w:szCs w:val="24"/>
        </w:rPr>
        <w:t xml:space="preserve"> kaime remontui skirta – 12 tūkst. </w:t>
      </w:r>
      <w:r w:rsidR="00C97583">
        <w:rPr>
          <w:rFonts w:ascii="Times New Roman" w:hAnsi="Times New Roman"/>
          <w:bCs/>
          <w:sz w:val="24"/>
          <w:szCs w:val="24"/>
        </w:rPr>
        <w:t>e</w:t>
      </w:r>
      <w:r w:rsidRPr="0031085D">
        <w:rPr>
          <w:rFonts w:ascii="Times New Roman" w:hAnsi="Times New Roman"/>
          <w:bCs/>
          <w:sz w:val="24"/>
          <w:szCs w:val="24"/>
        </w:rPr>
        <w:t>ur</w:t>
      </w:r>
      <w:r w:rsidR="00C97583">
        <w:rPr>
          <w:rFonts w:ascii="Times New Roman" w:hAnsi="Times New Roman"/>
          <w:bCs/>
          <w:sz w:val="24"/>
          <w:szCs w:val="24"/>
        </w:rPr>
        <w:t>ų</w:t>
      </w:r>
      <w:r w:rsidRPr="0031085D">
        <w:rPr>
          <w:rFonts w:ascii="Times New Roman" w:hAnsi="Times New Roman"/>
          <w:bCs/>
          <w:sz w:val="24"/>
          <w:szCs w:val="24"/>
        </w:rPr>
        <w:t xml:space="preserve">, panaudota 12 tūkst. </w:t>
      </w:r>
      <w:r w:rsidR="00C97583">
        <w:rPr>
          <w:rFonts w:ascii="Times New Roman" w:hAnsi="Times New Roman"/>
          <w:bCs/>
          <w:sz w:val="24"/>
          <w:szCs w:val="24"/>
        </w:rPr>
        <w:t>e</w:t>
      </w:r>
      <w:r w:rsidRPr="0031085D">
        <w:rPr>
          <w:rFonts w:ascii="Times New Roman" w:hAnsi="Times New Roman"/>
          <w:bCs/>
          <w:sz w:val="24"/>
          <w:szCs w:val="24"/>
        </w:rPr>
        <w:t>ur</w:t>
      </w:r>
      <w:bookmarkStart w:id="32" w:name="_Hlk536627253"/>
      <w:r w:rsidR="00C97583">
        <w:rPr>
          <w:rFonts w:ascii="Times New Roman" w:hAnsi="Times New Roman"/>
          <w:bCs/>
          <w:sz w:val="24"/>
          <w:szCs w:val="24"/>
        </w:rPr>
        <w:t>ų</w:t>
      </w:r>
      <w:r w:rsidRPr="0031085D">
        <w:rPr>
          <w:rFonts w:ascii="Times New Roman" w:hAnsi="Times New Roman"/>
          <w:bCs/>
          <w:sz w:val="24"/>
          <w:szCs w:val="24"/>
        </w:rPr>
        <w:t>. Ketvergių gyvenvietėje įrengta vaikų žaidimo aikštelė.</w:t>
      </w:r>
      <w:bookmarkEnd w:id="32"/>
    </w:p>
    <w:p w:rsidR="00A53B37" w:rsidRPr="0031085D" w:rsidRDefault="00121290" w:rsidP="00811DBB">
      <w:pPr>
        <w:spacing w:before="0" w:after="0" w:line="240" w:lineRule="auto"/>
        <w:ind w:firstLine="851"/>
        <w:jc w:val="both"/>
        <w:rPr>
          <w:rFonts w:ascii="Times New Roman" w:hAnsi="Times New Roman"/>
          <w:bCs/>
          <w:sz w:val="24"/>
          <w:szCs w:val="24"/>
        </w:rPr>
      </w:pPr>
      <w:r w:rsidRPr="00077CD4">
        <w:rPr>
          <w:rFonts w:ascii="Times New Roman" w:hAnsi="Times New Roman"/>
          <w:b/>
          <w:bCs/>
          <w:sz w:val="24"/>
          <w:szCs w:val="24"/>
        </w:rPr>
        <w:t>Socialinis darbas.</w:t>
      </w:r>
      <w:r>
        <w:rPr>
          <w:rFonts w:ascii="Times New Roman" w:hAnsi="Times New Roman"/>
          <w:bCs/>
          <w:sz w:val="24"/>
          <w:szCs w:val="24"/>
        </w:rPr>
        <w:t xml:space="preserve"> </w:t>
      </w:r>
      <w:r w:rsidR="00A53B37" w:rsidRPr="0031085D">
        <w:rPr>
          <w:rFonts w:ascii="Times New Roman" w:hAnsi="Times New Roman"/>
          <w:bCs/>
          <w:sz w:val="24"/>
          <w:szCs w:val="24"/>
        </w:rPr>
        <w:t>2017 m. priimti 236 prašymai dėl socialinės pašalpos, 2018 m. –  216 prašymų. 2018 metais sumažėjo prašymų, nes gyventojai įsidarbino. 2017 m. 285 asmenims išdalintos intervencinės maisto atsargos, 2018 m. – 259 asmenims. Dėl vienkartinės paramos kreipėsi 19 šeimų, 2017 m. – 21 šeima.</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 xml:space="preserve">Tarpinstitucinio bendradarbiavimo komanda bendradarbiauja su Dovilų seniūnijos mokyklų, darželių bendruomenių nariais. Rengia posėdžius, kuriuose aptaria įvairias problemas ir priima jų sprendimo būdus. Klaipėdos rajono Paramos šeimai centre vyko 9 šeimų atvejų nagrinėjimo posėdžiai. </w:t>
      </w:r>
    </w:p>
    <w:p w:rsidR="00A53B37" w:rsidRPr="0031085D" w:rsidRDefault="00121290" w:rsidP="00811DBB">
      <w:pPr>
        <w:spacing w:before="0" w:after="0" w:line="240" w:lineRule="auto"/>
        <w:ind w:firstLine="851"/>
        <w:jc w:val="both"/>
        <w:rPr>
          <w:rFonts w:ascii="Times New Roman" w:hAnsi="Times New Roman"/>
          <w:bCs/>
          <w:sz w:val="24"/>
          <w:szCs w:val="24"/>
        </w:rPr>
      </w:pPr>
      <w:r w:rsidRPr="00077CD4">
        <w:rPr>
          <w:rFonts w:ascii="Times New Roman" w:hAnsi="Times New Roman"/>
          <w:b/>
          <w:bCs/>
          <w:sz w:val="24"/>
          <w:szCs w:val="24"/>
        </w:rPr>
        <w:t>Kultūrinė veikla.</w:t>
      </w:r>
      <w:r>
        <w:rPr>
          <w:rFonts w:ascii="Times New Roman" w:hAnsi="Times New Roman"/>
          <w:bCs/>
          <w:sz w:val="24"/>
          <w:szCs w:val="24"/>
        </w:rPr>
        <w:t xml:space="preserve"> </w:t>
      </w:r>
      <w:r w:rsidR="00A53B37" w:rsidRPr="0031085D">
        <w:rPr>
          <w:rFonts w:ascii="Times New Roman" w:hAnsi="Times New Roman"/>
          <w:bCs/>
          <w:sz w:val="24"/>
          <w:szCs w:val="24"/>
        </w:rPr>
        <w:t xml:space="preserve">2018 vasario 16 d. Dovilų miestelyje Parko gatvėje poilsio aikštėje, prie 2017 m. pasodintų 100 ąžuoliukų, buvo atidengtas paminklinis akmuo. </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Liepos 6 d. Dovilų miestelyje Gargždų ir Parko gatvės susikirtime pastatytas paminklas-simbolis</w:t>
      </w:r>
      <w:r w:rsidR="00121290">
        <w:rPr>
          <w:rFonts w:ascii="Times New Roman" w:hAnsi="Times New Roman"/>
          <w:bCs/>
          <w:sz w:val="24"/>
          <w:szCs w:val="24"/>
        </w:rPr>
        <w:t>,</w:t>
      </w:r>
      <w:r w:rsidRPr="0031085D">
        <w:rPr>
          <w:rFonts w:ascii="Times New Roman" w:hAnsi="Times New Roman"/>
          <w:bCs/>
          <w:sz w:val="24"/>
          <w:szCs w:val="24"/>
        </w:rPr>
        <w:t xml:space="preserve"> simbolizuojantis Dovilų herbą. </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Lapkričio 8 d. Parko gatvėje poilsio aikštėje atidengtas paminklas-simbolis ,,</w:t>
      </w:r>
      <w:proofErr w:type="spellStart"/>
      <w:r w:rsidRPr="0031085D">
        <w:rPr>
          <w:rFonts w:ascii="Times New Roman" w:hAnsi="Times New Roman"/>
          <w:bCs/>
          <w:sz w:val="24"/>
          <w:szCs w:val="24"/>
        </w:rPr>
        <w:t>Dovilano</w:t>
      </w:r>
      <w:proofErr w:type="spellEnd"/>
      <w:r w:rsidRPr="0031085D">
        <w:rPr>
          <w:rFonts w:ascii="Times New Roman" w:hAnsi="Times New Roman"/>
          <w:bCs/>
          <w:sz w:val="24"/>
          <w:szCs w:val="24"/>
        </w:rPr>
        <w:t xml:space="preserve"> žvaigždė“</w:t>
      </w:r>
      <w:r w:rsidR="00121290">
        <w:rPr>
          <w:rFonts w:ascii="Times New Roman" w:hAnsi="Times New Roman"/>
          <w:bCs/>
          <w:sz w:val="24"/>
          <w:szCs w:val="24"/>
        </w:rPr>
        <w:t>,</w:t>
      </w:r>
      <w:r w:rsidRPr="0031085D">
        <w:rPr>
          <w:rFonts w:ascii="Times New Roman" w:hAnsi="Times New Roman"/>
          <w:bCs/>
          <w:sz w:val="24"/>
          <w:szCs w:val="24"/>
        </w:rPr>
        <w:t xml:space="preserve"> skirtas įamžinti Dovilų seniūnijos šviesuoli</w:t>
      </w:r>
      <w:r w:rsidR="00C97583">
        <w:rPr>
          <w:rFonts w:ascii="Times New Roman" w:hAnsi="Times New Roman"/>
          <w:bCs/>
          <w:sz w:val="24"/>
          <w:szCs w:val="24"/>
        </w:rPr>
        <w:t>am</w:t>
      </w:r>
      <w:r w:rsidRPr="0031085D">
        <w:rPr>
          <w:rFonts w:ascii="Times New Roman" w:hAnsi="Times New Roman"/>
          <w:bCs/>
          <w:sz w:val="24"/>
          <w:szCs w:val="24"/>
        </w:rPr>
        <w:t xml:space="preserve">s. Buvo pasodinti trys ąžuoliukai: tautodailininkui Vytautui Majorui, lakūnui Erikui </w:t>
      </w:r>
      <w:proofErr w:type="spellStart"/>
      <w:r w:rsidRPr="0031085D">
        <w:rPr>
          <w:rFonts w:ascii="Times New Roman" w:hAnsi="Times New Roman"/>
          <w:bCs/>
          <w:sz w:val="24"/>
          <w:szCs w:val="24"/>
        </w:rPr>
        <w:t>Mačkui</w:t>
      </w:r>
      <w:proofErr w:type="spellEnd"/>
      <w:r w:rsidRPr="0031085D">
        <w:rPr>
          <w:rFonts w:ascii="Times New Roman" w:hAnsi="Times New Roman"/>
          <w:bCs/>
          <w:sz w:val="24"/>
          <w:szCs w:val="24"/>
        </w:rPr>
        <w:t xml:space="preserve">, kunigui Ferdinandui </w:t>
      </w:r>
      <w:proofErr w:type="spellStart"/>
      <w:r w:rsidRPr="0031085D">
        <w:rPr>
          <w:rFonts w:ascii="Times New Roman" w:hAnsi="Times New Roman"/>
          <w:bCs/>
          <w:sz w:val="24"/>
          <w:szCs w:val="24"/>
        </w:rPr>
        <w:t>Radtkei</w:t>
      </w:r>
      <w:proofErr w:type="spellEnd"/>
      <w:r w:rsidRPr="0031085D">
        <w:rPr>
          <w:rFonts w:ascii="Times New Roman" w:hAnsi="Times New Roman"/>
          <w:bCs/>
          <w:sz w:val="24"/>
          <w:szCs w:val="24"/>
        </w:rPr>
        <w:t xml:space="preserve"> atminti.</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Dovilų miestelyje, mokyklos sporto stadione ir poilsio aikštėje Parko gatvėje vyko Klaipėdos rajono seniūnijų sporto žaidynės.</w:t>
      </w:r>
    </w:p>
    <w:p w:rsidR="00A53B37" w:rsidRPr="0031085D" w:rsidRDefault="00A53B37" w:rsidP="00811DBB">
      <w:pPr>
        <w:spacing w:before="0" w:after="0" w:line="240" w:lineRule="auto"/>
        <w:ind w:firstLine="851"/>
        <w:jc w:val="both"/>
        <w:rPr>
          <w:rFonts w:ascii="Times New Roman" w:hAnsi="Times New Roman"/>
          <w:bCs/>
          <w:sz w:val="24"/>
          <w:szCs w:val="24"/>
        </w:rPr>
      </w:pPr>
      <w:r w:rsidRPr="0031085D">
        <w:rPr>
          <w:rFonts w:ascii="Times New Roman" w:hAnsi="Times New Roman"/>
          <w:bCs/>
          <w:sz w:val="24"/>
          <w:szCs w:val="24"/>
        </w:rPr>
        <w:t>Šiais metais iš nevyriausybinių organizacijų ir bendruomeninės veiklos stiprinimo programos 2018 m. skirtų lėšų buvo įrengtas Dovilų evangelikų-liuteronų bažnyčios lauko apšvietimas. Taip pat iš nevyriausybinių organizacijų ir bendruomeninės veiklos stiprinimo 2017</w:t>
      </w:r>
      <w:r w:rsidR="00121290">
        <w:rPr>
          <w:rFonts w:ascii="Times New Roman" w:hAnsi="Times New Roman" w:cs="Times New Roman"/>
          <w:bCs/>
          <w:sz w:val="24"/>
          <w:szCs w:val="24"/>
        </w:rPr>
        <w:t>−</w:t>
      </w:r>
      <w:r w:rsidRPr="0031085D">
        <w:rPr>
          <w:rFonts w:ascii="Times New Roman" w:hAnsi="Times New Roman"/>
          <w:bCs/>
          <w:sz w:val="24"/>
          <w:szCs w:val="24"/>
        </w:rPr>
        <w:t xml:space="preserve">2019 m. veiksmų plano įgyvendinimo 2.3 priemonės ,,Remti bendruomeninę veiklą savivaldybėse“ buvo skirta 3403 Eur. lėšų dalinės šildymo sistemos įrengimui Dovilų evangelikų-liuteronų bažnyčioje. Šioje bažnyčioje taip pat vyksta katalikų pamaldos ir kultūriniai renginiai. </w:t>
      </w:r>
    </w:p>
    <w:p w:rsidR="00054412" w:rsidRDefault="00A53B37" w:rsidP="00811DBB">
      <w:pPr>
        <w:spacing w:before="0" w:line="240" w:lineRule="auto"/>
        <w:ind w:firstLine="851"/>
        <w:jc w:val="both"/>
        <w:rPr>
          <w:rFonts w:ascii="Times New Roman" w:hAnsi="Times New Roman"/>
          <w:bCs/>
          <w:sz w:val="24"/>
          <w:szCs w:val="24"/>
        </w:rPr>
      </w:pPr>
      <w:r w:rsidRPr="0031085D">
        <w:rPr>
          <w:rFonts w:ascii="Times New Roman" w:hAnsi="Times New Roman"/>
          <w:bCs/>
          <w:sz w:val="24"/>
          <w:szCs w:val="24"/>
        </w:rPr>
        <w:t>2018 metais iš savivaldybės lėšų  išleista knyga ,,Vytautas Majoras“</w:t>
      </w:r>
      <w:r w:rsidR="00121290">
        <w:rPr>
          <w:rFonts w:ascii="Times New Roman" w:hAnsi="Times New Roman"/>
          <w:bCs/>
          <w:sz w:val="24"/>
          <w:szCs w:val="24"/>
        </w:rPr>
        <w:t>,</w:t>
      </w:r>
      <w:r w:rsidRPr="0031085D">
        <w:rPr>
          <w:rFonts w:ascii="Times New Roman" w:hAnsi="Times New Roman"/>
          <w:bCs/>
          <w:sz w:val="24"/>
          <w:szCs w:val="24"/>
        </w:rPr>
        <w:t xml:space="preserve"> skirta Lietuvos šimtmečiui.</w:t>
      </w:r>
    </w:p>
    <w:p w:rsidR="001D257F" w:rsidRDefault="00C97583" w:rsidP="001D257F">
      <w:pPr>
        <w:spacing w:line="240" w:lineRule="auto"/>
        <w:ind w:firstLine="851"/>
        <w:jc w:val="both"/>
        <w:rPr>
          <w:rFonts w:ascii="Times New Roman" w:hAnsi="Times New Roman"/>
          <w:bCs/>
          <w:sz w:val="24"/>
          <w:szCs w:val="24"/>
        </w:rPr>
      </w:pPr>
      <w:r w:rsidRPr="00C97583">
        <w:rPr>
          <w:rFonts w:ascii="Times New Roman" w:hAnsi="Times New Roman"/>
          <w:bCs/>
          <w:sz w:val="24"/>
          <w:szCs w:val="24"/>
        </w:rPr>
        <w:t>95-o</w:t>
      </w:r>
      <w:r>
        <w:rPr>
          <w:rFonts w:ascii="Times New Roman" w:hAnsi="Times New Roman"/>
          <w:bCs/>
          <w:sz w:val="24"/>
          <w:szCs w:val="24"/>
        </w:rPr>
        <w:t>jo jubiliejaus proga pasveikinti</w:t>
      </w:r>
      <w:r w:rsidRPr="00C97583">
        <w:rPr>
          <w:rFonts w:ascii="Times New Roman" w:hAnsi="Times New Roman"/>
          <w:bCs/>
          <w:sz w:val="24"/>
          <w:szCs w:val="24"/>
        </w:rPr>
        <w:t xml:space="preserve"> Bronislava </w:t>
      </w:r>
      <w:proofErr w:type="spellStart"/>
      <w:r w:rsidRPr="00C97583">
        <w:rPr>
          <w:rFonts w:ascii="Times New Roman" w:hAnsi="Times New Roman"/>
          <w:bCs/>
          <w:sz w:val="24"/>
          <w:szCs w:val="24"/>
        </w:rPr>
        <w:t>Semienienė</w:t>
      </w:r>
      <w:proofErr w:type="spellEnd"/>
      <w:r>
        <w:rPr>
          <w:rFonts w:ascii="Times New Roman" w:hAnsi="Times New Roman"/>
          <w:bCs/>
          <w:sz w:val="24"/>
          <w:szCs w:val="24"/>
        </w:rPr>
        <w:t xml:space="preserve"> ir</w:t>
      </w:r>
      <w:r w:rsidRPr="00C97583">
        <w:rPr>
          <w:rFonts w:ascii="Times New Roman" w:hAnsi="Times New Roman"/>
          <w:bCs/>
          <w:sz w:val="24"/>
          <w:szCs w:val="24"/>
        </w:rPr>
        <w:t xml:space="preserve"> </w:t>
      </w:r>
      <w:r>
        <w:rPr>
          <w:rFonts w:ascii="Times New Roman" w:hAnsi="Times New Roman"/>
          <w:bCs/>
          <w:sz w:val="24"/>
          <w:szCs w:val="24"/>
        </w:rPr>
        <w:t xml:space="preserve">Juozas Rusteika. </w:t>
      </w:r>
      <w:r w:rsidRPr="00C97583">
        <w:rPr>
          <w:rFonts w:ascii="Times New Roman" w:hAnsi="Times New Roman"/>
          <w:bCs/>
          <w:sz w:val="24"/>
          <w:szCs w:val="24"/>
        </w:rPr>
        <w:t>90-o</w:t>
      </w:r>
      <w:r>
        <w:rPr>
          <w:rFonts w:ascii="Times New Roman" w:hAnsi="Times New Roman"/>
          <w:bCs/>
          <w:sz w:val="24"/>
          <w:szCs w:val="24"/>
        </w:rPr>
        <w:t xml:space="preserve">jo jubiliejaus proga pasveikintos Marijona </w:t>
      </w:r>
      <w:proofErr w:type="spellStart"/>
      <w:r>
        <w:rPr>
          <w:rFonts w:ascii="Times New Roman" w:hAnsi="Times New Roman"/>
          <w:bCs/>
          <w:sz w:val="24"/>
          <w:szCs w:val="24"/>
        </w:rPr>
        <w:t>Mažonienė</w:t>
      </w:r>
      <w:proofErr w:type="spellEnd"/>
      <w:r>
        <w:rPr>
          <w:rFonts w:ascii="Times New Roman" w:hAnsi="Times New Roman"/>
          <w:bCs/>
          <w:sz w:val="24"/>
          <w:szCs w:val="24"/>
        </w:rPr>
        <w:t xml:space="preserve"> ir</w:t>
      </w:r>
      <w:r w:rsidRPr="00C97583">
        <w:rPr>
          <w:rFonts w:ascii="Times New Roman" w:hAnsi="Times New Roman"/>
          <w:bCs/>
          <w:sz w:val="24"/>
          <w:szCs w:val="24"/>
        </w:rPr>
        <w:t xml:space="preserve"> Marytė </w:t>
      </w:r>
      <w:proofErr w:type="spellStart"/>
      <w:r w:rsidRPr="00C97583">
        <w:rPr>
          <w:rFonts w:ascii="Times New Roman" w:hAnsi="Times New Roman"/>
          <w:bCs/>
          <w:sz w:val="24"/>
          <w:szCs w:val="24"/>
        </w:rPr>
        <w:t>Šneiderienė</w:t>
      </w:r>
      <w:proofErr w:type="spellEnd"/>
      <w:r w:rsidRPr="00C97583">
        <w:rPr>
          <w:rFonts w:ascii="Times New Roman" w:hAnsi="Times New Roman"/>
          <w:bCs/>
          <w:sz w:val="24"/>
          <w:szCs w:val="24"/>
        </w:rPr>
        <w:t>.</w:t>
      </w:r>
    </w:p>
    <w:p w:rsidR="0017393D" w:rsidRPr="0031085D" w:rsidRDefault="00D62BE1" w:rsidP="00811DBB">
      <w:pPr>
        <w:spacing w:after="0" w:line="240" w:lineRule="auto"/>
        <w:jc w:val="both"/>
        <w:rPr>
          <w:rFonts w:ascii="Times New Roman" w:hAnsi="Times New Roman"/>
          <w:sz w:val="24"/>
          <w:szCs w:val="24"/>
        </w:rPr>
      </w:pPr>
      <w:r w:rsidRPr="0031085D">
        <w:rPr>
          <w:rFonts w:ascii="Times New Roman" w:eastAsia="Times New Roman" w:hAnsi="Times New Roman"/>
          <w:noProof/>
          <w:sz w:val="24"/>
        </w:rPr>
        <w:lastRenderedPageBreak/>
        <w:drawing>
          <wp:anchor distT="0" distB="0" distL="114300" distR="114300" simplePos="0" relativeHeight="251661312" behindDoc="1" locked="0" layoutInCell="0" allowOverlap="1" wp14:anchorId="30FB2DC7" wp14:editId="2F17FA0B">
            <wp:simplePos x="0" y="0"/>
            <wp:positionH relativeFrom="column">
              <wp:posOffset>57785</wp:posOffset>
            </wp:positionH>
            <wp:positionV relativeFrom="paragraph">
              <wp:posOffset>57785</wp:posOffset>
            </wp:positionV>
            <wp:extent cx="828675" cy="990600"/>
            <wp:effectExtent l="0" t="0" r="9525" b="0"/>
            <wp:wrapSquare wrapText="bothSides"/>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Endriejavo seniūnija.</w:t>
      </w:r>
      <w:r w:rsidR="00C2186D" w:rsidRPr="005456E4">
        <w:rPr>
          <w:rFonts w:ascii="Times New Roman" w:eastAsia="Times New Roman" w:hAnsi="Times New Roman"/>
          <w:b/>
          <w:i/>
          <w:sz w:val="24"/>
        </w:rPr>
        <w:t xml:space="preserve"> </w:t>
      </w:r>
      <w:r w:rsidR="0017393D" w:rsidRPr="0031085D">
        <w:rPr>
          <w:rFonts w:ascii="Times New Roman" w:hAnsi="Times New Roman"/>
          <w:sz w:val="24"/>
          <w:szCs w:val="24"/>
        </w:rPr>
        <w:t xml:space="preserve">Ataskaitinių metų pradžioje savo gyvenamąją vietą seniūnijoje deklaravo 1632 gyventojai, o pabaigoje – 1597 gyventojai, kai tuo tarpu 2017 m. gyventojų skaičius siekė 1681. Per metus gimė </w:t>
      </w:r>
      <w:r w:rsidR="0017393D" w:rsidRPr="0031085D">
        <w:rPr>
          <w:rFonts w:ascii="Times New Roman" w:eastAsia="Times New Roman" w:hAnsi="Times New Roman"/>
          <w:sz w:val="24"/>
          <w:szCs w:val="24"/>
        </w:rPr>
        <w:t xml:space="preserve">12 vaikų, mirė 16 seniūnijos gyventojų, o iš viso palaidotų seniūnijos kapinėse 27. </w:t>
      </w:r>
      <w:r w:rsidR="0017393D" w:rsidRPr="0031085D">
        <w:rPr>
          <w:rFonts w:ascii="Times New Roman" w:eastAsia="Times New Roman" w:hAnsi="Times New Roman"/>
          <w:color w:val="FF0000"/>
          <w:sz w:val="24"/>
          <w:szCs w:val="24"/>
        </w:rPr>
        <w:t xml:space="preserve"> </w:t>
      </w:r>
      <w:r w:rsidR="0017393D" w:rsidRPr="0031085D">
        <w:rPr>
          <w:rFonts w:ascii="Times New Roman" w:eastAsia="Times New Roman" w:hAnsi="Times New Roman"/>
          <w:sz w:val="24"/>
          <w:szCs w:val="24"/>
        </w:rPr>
        <w:t xml:space="preserve">Išsideklaravo 18 gyventojų. </w:t>
      </w:r>
      <w:r w:rsidR="0017393D" w:rsidRPr="0031085D">
        <w:rPr>
          <w:rFonts w:ascii="Times New Roman" w:hAnsi="Times New Roman"/>
          <w:sz w:val="24"/>
          <w:szCs w:val="24"/>
        </w:rPr>
        <w:t>Per 2018 metus užpildyta 91 atvykimo deklaracija.</w:t>
      </w:r>
    </w:p>
    <w:p w:rsidR="0017393D" w:rsidRPr="0031085D" w:rsidRDefault="00A0675B" w:rsidP="00811DBB">
      <w:pPr>
        <w:spacing w:after="0" w:line="240" w:lineRule="auto"/>
        <w:jc w:val="both"/>
        <w:rPr>
          <w:rFonts w:ascii="Times New Roman" w:eastAsiaTheme="minorHAnsi" w:hAnsi="Times New Roman"/>
          <w:sz w:val="24"/>
          <w:szCs w:val="24"/>
        </w:rPr>
      </w:pPr>
      <w:r w:rsidRPr="00077CD4">
        <w:rPr>
          <w:rFonts w:ascii="Times New Roman" w:hAnsi="Times New Roman"/>
          <w:b/>
          <w:sz w:val="24"/>
          <w:szCs w:val="24"/>
        </w:rPr>
        <w:t>Ūkinė veikla.</w:t>
      </w:r>
      <w:r w:rsidRPr="00A0675B">
        <w:rPr>
          <w:rFonts w:ascii="Times New Roman" w:hAnsi="Times New Roman"/>
          <w:sz w:val="24"/>
          <w:szCs w:val="24"/>
        </w:rPr>
        <w:t xml:space="preserve"> </w:t>
      </w:r>
      <w:r w:rsidR="0017393D" w:rsidRPr="0031085D">
        <w:rPr>
          <w:rFonts w:ascii="Times New Roman" w:hAnsi="Times New Roman"/>
          <w:sz w:val="24"/>
          <w:szCs w:val="24"/>
        </w:rPr>
        <w:t>Seniūnijos 2018 metų veiklos programai įgyvendinti buvo skirta 175,6 tūkst. eurų. Panaudota 168,6 tūkst. eurų. Iš kelių plėtros programos (KPPP) skirtų 16,3 tūkst. eurų,</w:t>
      </w:r>
      <w:r w:rsidR="0017393D" w:rsidRPr="0031085D">
        <w:rPr>
          <w:rFonts w:ascii="Times New Roman" w:hAnsi="Times New Roman"/>
          <w:b/>
          <w:sz w:val="24"/>
          <w:szCs w:val="24"/>
        </w:rPr>
        <w:t xml:space="preserve"> </w:t>
      </w:r>
      <w:r w:rsidR="0017393D" w:rsidRPr="0031085D">
        <w:rPr>
          <w:rFonts w:ascii="Times New Roman" w:hAnsi="Times New Roman"/>
          <w:sz w:val="24"/>
          <w:szCs w:val="24"/>
        </w:rPr>
        <w:t xml:space="preserve"> 9</w:t>
      </w:r>
      <w:r w:rsidR="00E87606">
        <w:rPr>
          <w:rFonts w:ascii="Times New Roman" w:hAnsi="Times New Roman"/>
          <w:sz w:val="24"/>
          <w:szCs w:val="24"/>
        </w:rPr>
        <w:t>000</w:t>
      </w:r>
      <w:r w:rsidR="0017393D" w:rsidRPr="0031085D">
        <w:rPr>
          <w:rFonts w:ascii="Times New Roman" w:hAnsi="Times New Roman"/>
          <w:sz w:val="24"/>
          <w:szCs w:val="24"/>
        </w:rPr>
        <w:t xml:space="preserve"> eurų panaudota kelių žvyravimui, 63</w:t>
      </w:r>
      <w:r w:rsidR="00E87606">
        <w:rPr>
          <w:rFonts w:ascii="Times New Roman" w:hAnsi="Times New Roman"/>
          <w:sz w:val="24"/>
          <w:szCs w:val="24"/>
        </w:rPr>
        <w:t>00</w:t>
      </w:r>
      <w:r w:rsidR="0017393D" w:rsidRPr="0031085D">
        <w:rPr>
          <w:rFonts w:ascii="Times New Roman" w:hAnsi="Times New Roman"/>
          <w:sz w:val="24"/>
          <w:szCs w:val="24"/>
        </w:rPr>
        <w:t xml:space="preserve"> eurų </w:t>
      </w:r>
      <w:r>
        <w:rPr>
          <w:rFonts w:ascii="Times New Roman" w:hAnsi="Times New Roman" w:cs="Times New Roman"/>
          <w:sz w:val="24"/>
          <w:szCs w:val="24"/>
        </w:rPr>
        <w:t>−</w:t>
      </w:r>
      <w:r w:rsidR="0017393D" w:rsidRPr="0031085D">
        <w:rPr>
          <w:rFonts w:ascii="Times New Roman" w:hAnsi="Times New Roman"/>
          <w:sz w:val="24"/>
          <w:szCs w:val="24"/>
        </w:rPr>
        <w:t xml:space="preserve"> kelių ir gatvių </w:t>
      </w:r>
      <w:proofErr w:type="spellStart"/>
      <w:r w:rsidR="0017393D" w:rsidRPr="0031085D">
        <w:rPr>
          <w:rFonts w:ascii="Times New Roman" w:hAnsi="Times New Roman"/>
          <w:sz w:val="24"/>
          <w:szCs w:val="24"/>
        </w:rPr>
        <w:t>greideriavimui</w:t>
      </w:r>
      <w:proofErr w:type="spellEnd"/>
      <w:r w:rsidR="0017393D" w:rsidRPr="0031085D">
        <w:rPr>
          <w:rFonts w:ascii="Times New Roman" w:hAnsi="Times New Roman"/>
          <w:sz w:val="24"/>
          <w:szCs w:val="24"/>
        </w:rPr>
        <w:t xml:space="preserve"> ir 1,0 tūkst. eurų – Endriejavo miestelio gatvių asfalto dangos </w:t>
      </w:r>
      <w:proofErr w:type="spellStart"/>
      <w:r w:rsidR="0017393D" w:rsidRPr="0031085D">
        <w:rPr>
          <w:rFonts w:ascii="Times New Roman" w:hAnsi="Times New Roman"/>
          <w:sz w:val="24"/>
          <w:szCs w:val="24"/>
        </w:rPr>
        <w:t>išdaužų</w:t>
      </w:r>
      <w:proofErr w:type="spellEnd"/>
      <w:r w:rsidR="0017393D" w:rsidRPr="0031085D">
        <w:rPr>
          <w:rFonts w:ascii="Times New Roman" w:hAnsi="Times New Roman"/>
          <w:sz w:val="24"/>
          <w:szCs w:val="24"/>
        </w:rPr>
        <w:t xml:space="preserve"> užtaisymui. Gatvių ir žaliųjų plotų tvarkymui išleista 38,4 tūkst. eurų. </w:t>
      </w:r>
      <w:r w:rsidR="0017393D" w:rsidRPr="0031085D">
        <w:rPr>
          <w:rFonts w:ascii="Times New Roman" w:eastAsiaTheme="minorHAnsi" w:hAnsi="Times New Roman"/>
          <w:sz w:val="24"/>
          <w:szCs w:val="24"/>
        </w:rPr>
        <w:t xml:space="preserve">Nepanaudota 1,5 tūkst. eurų. Laiku ir tinkamai buvo valomos, šienaujamos, tvarkomos ir prižiūrimos viešosios teritorijos. Gatvių apšvietimui buvo skirta 5,6 tūkst. eurų ir jie panaudoti. Iš Aplinkos apsaugos rėmimo fondo nupirktas ir užvežtas smėlis į </w:t>
      </w:r>
      <w:proofErr w:type="spellStart"/>
      <w:r w:rsidR="0017393D" w:rsidRPr="0031085D">
        <w:rPr>
          <w:rFonts w:ascii="Times New Roman" w:eastAsiaTheme="minorHAnsi" w:hAnsi="Times New Roman"/>
          <w:sz w:val="24"/>
          <w:szCs w:val="24"/>
        </w:rPr>
        <w:t>Kapstato</w:t>
      </w:r>
      <w:proofErr w:type="spellEnd"/>
      <w:r w:rsidR="0017393D" w:rsidRPr="0031085D">
        <w:rPr>
          <w:rFonts w:ascii="Times New Roman" w:eastAsiaTheme="minorHAnsi" w:hAnsi="Times New Roman"/>
          <w:sz w:val="24"/>
          <w:szCs w:val="24"/>
        </w:rPr>
        <w:t xml:space="preserve"> ežero paplūdimį už 3,9 tūkst. eurų. Taip pat baigtas pastatyti naujas jungiamasis lieptas su p</w:t>
      </w:r>
      <w:r>
        <w:rPr>
          <w:rFonts w:ascii="Times New Roman" w:eastAsiaTheme="minorHAnsi" w:hAnsi="Times New Roman"/>
          <w:sz w:val="24"/>
          <w:szCs w:val="24"/>
        </w:rPr>
        <w:t>o</w:t>
      </w:r>
      <w:r w:rsidR="0017393D" w:rsidRPr="0031085D">
        <w:rPr>
          <w:rFonts w:ascii="Times New Roman" w:eastAsiaTheme="minorHAnsi" w:hAnsi="Times New Roman"/>
          <w:sz w:val="24"/>
          <w:szCs w:val="24"/>
        </w:rPr>
        <w:t>ntoniniu tiltu ir įrengta nauja persirengimo kabina. Iš Paminklosaugos programos skirtų lėšų už 3</w:t>
      </w:r>
      <w:r w:rsidR="00E87606">
        <w:rPr>
          <w:rFonts w:ascii="Times New Roman" w:eastAsiaTheme="minorHAnsi" w:hAnsi="Times New Roman"/>
          <w:sz w:val="24"/>
          <w:szCs w:val="24"/>
        </w:rPr>
        <w:t>000</w:t>
      </w:r>
      <w:r w:rsidR="0017393D" w:rsidRPr="0031085D">
        <w:rPr>
          <w:rFonts w:ascii="Times New Roman" w:eastAsiaTheme="minorHAnsi" w:hAnsi="Times New Roman"/>
          <w:sz w:val="24"/>
          <w:szCs w:val="24"/>
        </w:rPr>
        <w:t xml:space="preserve"> eurų impregnuotos Ablingos memorialinio ansamblio 29 ąžuolinės skulptūros ir kryžius. Pagal Savivaldybės vykdomą programą iš SB lėšų Žadeikių kaime įrengta vaikų žaidimo aikštelė už 12 tūkst. eurų.</w:t>
      </w:r>
    </w:p>
    <w:p w:rsidR="0017393D" w:rsidRPr="0031085D" w:rsidRDefault="0017393D" w:rsidP="00811DBB">
      <w:pPr>
        <w:spacing w:after="0" w:line="240" w:lineRule="auto"/>
        <w:ind w:firstLine="851"/>
        <w:jc w:val="both"/>
        <w:rPr>
          <w:rFonts w:ascii="Times New Roman" w:hAnsi="Times New Roman"/>
          <w:sz w:val="24"/>
          <w:szCs w:val="24"/>
        </w:rPr>
      </w:pPr>
      <w:r w:rsidRPr="0031085D">
        <w:rPr>
          <w:rFonts w:ascii="Times New Roman" w:hAnsi="Times New Roman"/>
          <w:sz w:val="24"/>
          <w:szCs w:val="24"/>
        </w:rPr>
        <w:t xml:space="preserve"> Kelių, gatvių remontui ir priežiūrai iš SB buvo išleista 37,9 tūkst. eurų. Perasfaltuota susidėvėjusi Sodų g. Endriejavo mstl. (16,5 tūkst. </w:t>
      </w:r>
      <w:r w:rsidR="006C5918">
        <w:rPr>
          <w:rFonts w:ascii="Times New Roman" w:hAnsi="Times New Roman"/>
          <w:sz w:val="24"/>
          <w:szCs w:val="24"/>
        </w:rPr>
        <w:t>E</w:t>
      </w:r>
      <w:r w:rsidRPr="0031085D">
        <w:rPr>
          <w:rFonts w:ascii="Times New Roman" w:hAnsi="Times New Roman"/>
          <w:sz w:val="24"/>
          <w:szCs w:val="24"/>
        </w:rPr>
        <w:t xml:space="preserve">ur), o šios gatvės kelkraščiams sutvarkyti ir skaldai užvežti  panaudota 2,7 tūkst. eurų. Ližių k. </w:t>
      </w:r>
      <w:proofErr w:type="spellStart"/>
      <w:r w:rsidRPr="0031085D">
        <w:rPr>
          <w:rFonts w:ascii="Times New Roman" w:hAnsi="Times New Roman"/>
          <w:sz w:val="24"/>
          <w:szCs w:val="24"/>
        </w:rPr>
        <w:t>Dievupio</w:t>
      </w:r>
      <w:proofErr w:type="spellEnd"/>
      <w:r w:rsidRPr="0031085D">
        <w:rPr>
          <w:rFonts w:ascii="Times New Roman" w:hAnsi="Times New Roman"/>
          <w:sz w:val="24"/>
          <w:szCs w:val="24"/>
        </w:rPr>
        <w:t xml:space="preserve"> g. kelkraščio tvarkymui ir 6 pralaidų įrengimui panaudota 8,8 tūkst. eurų. 5,0 tūkst. eurų panaudota </w:t>
      </w:r>
      <w:proofErr w:type="spellStart"/>
      <w:r w:rsidRPr="0031085D">
        <w:rPr>
          <w:rFonts w:ascii="Times New Roman" w:hAnsi="Times New Roman"/>
          <w:sz w:val="24"/>
          <w:szCs w:val="24"/>
        </w:rPr>
        <w:t>Toliotų</w:t>
      </w:r>
      <w:proofErr w:type="spellEnd"/>
      <w:r w:rsidRPr="0031085D">
        <w:rPr>
          <w:rFonts w:ascii="Times New Roman" w:hAnsi="Times New Roman"/>
          <w:sz w:val="24"/>
          <w:szCs w:val="24"/>
        </w:rPr>
        <w:t xml:space="preserve"> k. avarinės pralaidos remontui. 4,9 tūkst. eurų panaudota kelių priežiūrai žiemos laikotarpiu ir žvyro bei skaldos užvežimui pavienių, didesnių duobių taisymui vietinės reikšmės keliuose.</w:t>
      </w:r>
    </w:p>
    <w:p w:rsidR="0017393D" w:rsidRPr="0031085D" w:rsidRDefault="00A0675B" w:rsidP="00811DBB">
      <w:pPr>
        <w:spacing w:after="0" w:line="240" w:lineRule="auto"/>
        <w:ind w:firstLine="851"/>
        <w:jc w:val="both"/>
        <w:rPr>
          <w:rFonts w:ascii="Times New Roman" w:eastAsia="Times New Roman" w:hAnsi="Times New Roman"/>
          <w:sz w:val="24"/>
          <w:szCs w:val="24"/>
        </w:rPr>
      </w:pPr>
      <w:r w:rsidRPr="00077CD4">
        <w:rPr>
          <w:rFonts w:ascii="Times New Roman" w:eastAsia="Times New Roman" w:hAnsi="Times New Roman"/>
          <w:b/>
          <w:sz w:val="24"/>
          <w:szCs w:val="24"/>
        </w:rPr>
        <w:t>Socialinis darbas.</w:t>
      </w:r>
      <w:r w:rsidRPr="00A0675B">
        <w:rPr>
          <w:rFonts w:ascii="Times New Roman" w:eastAsia="Times New Roman" w:hAnsi="Times New Roman"/>
          <w:sz w:val="24"/>
          <w:szCs w:val="24"/>
        </w:rPr>
        <w:t xml:space="preserve"> </w:t>
      </w:r>
      <w:r w:rsidR="0017393D" w:rsidRPr="0031085D">
        <w:rPr>
          <w:rFonts w:ascii="Times New Roman" w:eastAsia="Times New Roman" w:hAnsi="Times New Roman"/>
          <w:sz w:val="24"/>
          <w:szCs w:val="24"/>
        </w:rPr>
        <w:t xml:space="preserve">Praėjusių metų pradžioje ir pabaigoje seniūnijoje buvo 8 šeimos, kurioms reikalinga socialinė pagalba. Taip pat pagalba buvo teikiama vienišiems ir neįgaliems seniūnijos gyventojams, jų vaikams. Iš gyventojų priimta 95 prašymai dėl socialinės pašalpos skyrimo. Gauta 10 prašymų vienkartinėms pašalpoms po sunkių ligų ir kitiems išimtiniems atvejams, kurių skyrimui reikalingi savivaldybės Socialinės paramos teikimo komisijos sprendimai. 2018 m. seniūnijoje įvyko 9 Socialinės paramos teikimo komisijos posėdžiai, apsvarstyta 13 klausimų. Paramą maisto produktais iš ES intervencinių atsargų gavo vidutiniškai 164 asmenys arba 68 šeimos, dviem šeimomis mažiau nei 2017 m. Bendradarbiauta su Socialinės paramos skyriumi, Gargždų ir Priekulės socialinių paslaugų centrais, Paramos šeimai centru, šeimos ir kt. gydytojais, slaugytojomis, Endriejavo mokykla.  </w:t>
      </w:r>
    </w:p>
    <w:p w:rsidR="0017393D" w:rsidRPr="0031085D" w:rsidRDefault="00A0675B" w:rsidP="00811DBB">
      <w:pPr>
        <w:spacing w:after="0" w:line="240" w:lineRule="auto"/>
        <w:ind w:firstLine="851"/>
        <w:jc w:val="both"/>
        <w:rPr>
          <w:rFonts w:ascii="Times New Roman" w:eastAsia="Times New Roman" w:hAnsi="Times New Roman"/>
          <w:sz w:val="24"/>
          <w:szCs w:val="24"/>
        </w:rPr>
      </w:pPr>
      <w:r w:rsidRPr="00077CD4">
        <w:rPr>
          <w:rFonts w:ascii="Times New Roman" w:eastAsia="Times New Roman" w:hAnsi="Times New Roman"/>
          <w:b/>
          <w:sz w:val="24"/>
          <w:szCs w:val="24"/>
        </w:rPr>
        <w:t>Kultūrinė veikla.</w:t>
      </w:r>
      <w:r w:rsidRPr="00A0675B">
        <w:rPr>
          <w:rFonts w:ascii="Times New Roman" w:eastAsia="Times New Roman" w:hAnsi="Times New Roman"/>
          <w:sz w:val="24"/>
          <w:szCs w:val="24"/>
        </w:rPr>
        <w:t xml:space="preserve"> </w:t>
      </w:r>
      <w:r w:rsidR="0083368E">
        <w:rPr>
          <w:rFonts w:ascii="Times New Roman" w:eastAsia="Times New Roman" w:hAnsi="Times New Roman"/>
          <w:sz w:val="24"/>
          <w:szCs w:val="24"/>
        </w:rPr>
        <w:t xml:space="preserve">Seniūnija glaudžiai bendradarbiavo su </w:t>
      </w:r>
      <w:r w:rsidR="0017393D" w:rsidRPr="0031085D">
        <w:rPr>
          <w:rFonts w:ascii="Times New Roman" w:eastAsia="Times New Roman" w:hAnsi="Times New Roman"/>
          <w:sz w:val="24"/>
          <w:szCs w:val="24"/>
        </w:rPr>
        <w:t>Endriejavo bendruomen</w:t>
      </w:r>
      <w:r w:rsidR="0083368E">
        <w:rPr>
          <w:rFonts w:ascii="Times New Roman" w:eastAsia="Times New Roman" w:hAnsi="Times New Roman"/>
          <w:sz w:val="24"/>
          <w:szCs w:val="24"/>
        </w:rPr>
        <w:t xml:space="preserve">e, kuri </w:t>
      </w:r>
      <w:r w:rsidR="0017393D" w:rsidRPr="0031085D">
        <w:rPr>
          <w:rFonts w:ascii="Times New Roman" w:eastAsia="Times New Roman" w:hAnsi="Times New Roman"/>
          <w:sz w:val="24"/>
          <w:szCs w:val="24"/>
        </w:rPr>
        <w:t xml:space="preserve"> teikė paraišką pagal Nevyriausybinių organizacijų ir bendruomeninės veiklos stiprinimo programą, ir gautas lėšas (3642 </w:t>
      </w:r>
      <w:r w:rsidR="006C5918">
        <w:rPr>
          <w:rFonts w:ascii="Times New Roman" w:eastAsia="Times New Roman" w:hAnsi="Times New Roman"/>
          <w:sz w:val="24"/>
          <w:szCs w:val="24"/>
        </w:rPr>
        <w:t>E</w:t>
      </w:r>
      <w:r w:rsidR="0017393D" w:rsidRPr="0031085D">
        <w:rPr>
          <w:rFonts w:ascii="Times New Roman" w:eastAsia="Times New Roman" w:hAnsi="Times New Roman"/>
          <w:sz w:val="24"/>
          <w:szCs w:val="24"/>
        </w:rPr>
        <w:t xml:space="preserve">ur) panaudojo Joninių šventės meninei programai „Saulės ratu“;  467 eurų – vaikų sūpynėms Ližių kaimo bendruomenei ir už 175 eurus nupirko vėliavos stovą Žadeikių kaimo bendruomenei. Sporto klubas „Stumbras“ pagal šią programą gautas lėšas (1000 </w:t>
      </w:r>
      <w:r w:rsidR="006C5918">
        <w:rPr>
          <w:rFonts w:ascii="Times New Roman" w:eastAsia="Times New Roman" w:hAnsi="Times New Roman"/>
          <w:sz w:val="24"/>
          <w:szCs w:val="24"/>
        </w:rPr>
        <w:t>E</w:t>
      </w:r>
      <w:r w:rsidR="0017393D" w:rsidRPr="0031085D">
        <w:rPr>
          <w:rFonts w:ascii="Times New Roman" w:eastAsia="Times New Roman" w:hAnsi="Times New Roman"/>
          <w:sz w:val="24"/>
          <w:szCs w:val="24"/>
        </w:rPr>
        <w:t xml:space="preserve">ur) panaudojo sportinės aprangos krepšininkams įsigijimui ir kitoms sporto organizavimo ir veiklos išlaidoms. Iš valstybės gautas VBT lėšas (1375 </w:t>
      </w:r>
      <w:r w:rsidR="006C5918">
        <w:rPr>
          <w:rFonts w:ascii="Times New Roman" w:eastAsia="Times New Roman" w:hAnsi="Times New Roman"/>
          <w:sz w:val="24"/>
          <w:szCs w:val="24"/>
        </w:rPr>
        <w:t>E</w:t>
      </w:r>
      <w:r>
        <w:rPr>
          <w:rFonts w:ascii="Times New Roman" w:eastAsia="Times New Roman" w:hAnsi="Times New Roman"/>
          <w:sz w:val="24"/>
          <w:szCs w:val="24"/>
        </w:rPr>
        <w:t>ur</w:t>
      </w:r>
      <w:r w:rsidR="0017393D" w:rsidRPr="0031085D">
        <w:rPr>
          <w:rFonts w:ascii="Times New Roman" w:eastAsia="Times New Roman" w:hAnsi="Times New Roman"/>
          <w:sz w:val="24"/>
          <w:szCs w:val="24"/>
        </w:rPr>
        <w:t>) VO Endriejavo bendruomenė panaudojo „Atgimimo“ parko tvenkinio išvalymo darbams.</w:t>
      </w:r>
    </w:p>
    <w:p w:rsidR="0017393D" w:rsidRPr="0031085D" w:rsidRDefault="0017393D" w:rsidP="00811DBB">
      <w:pPr>
        <w:spacing w:after="0" w:line="240" w:lineRule="auto"/>
        <w:ind w:firstLine="851"/>
        <w:jc w:val="both"/>
        <w:rPr>
          <w:rFonts w:ascii="Times New Roman" w:hAnsi="Times New Roman"/>
          <w:color w:val="222222"/>
          <w:sz w:val="24"/>
          <w:szCs w:val="24"/>
          <w:shd w:val="clear" w:color="auto" w:fill="FFFFFF"/>
        </w:rPr>
      </w:pPr>
      <w:r w:rsidRPr="0031085D">
        <w:rPr>
          <w:rFonts w:ascii="Times New Roman" w:eastAsia="Times New Roman" w:hAnsi="Times New Roman"/>
          <w:sz w:val="24"/>
          <w:szCs w:val="24"/>
        </w:rPr>
        <w:t>Endriejavo seniūnijos gyventojai ir kiti svečiai, minint Lietuvos šimtmetį</w:t>
      </w:r>
      <w:r w:rsidR="00A0675B">
        <w:rPr>
          <w:rFonts w:ascii="Times New Roman" w:eastAsia="Times New Roman" w:hAnsi="Times New Roman"/>
          <w:sz w:val="24"/>
          <w:szCs w:val="24"/>
        </w:rPr>
        <w:t>,</w:t>
      </w:r>
      <w:r w:rsidRPr="0031085D">
        <w:rPr>
          <w:rFonts w:ascii="Times New Roman" w:eastAsia="Times New Roman" w:hAnsi="Times New Roman"/>
          <w:sz w:val="24"/>
          <w:szCs w:val="24"/>
        </w:rPr>
        <w:t xml:space="preserve"> buvo pakviesti į Vasario 16-</w:t>
      </w:r>
      <w:r w:rsidR="00A0675B">
        <w:rPr>
          <w:rFonts w:ascii="Times New Roman" w:eastAsia="Times New Roman" w:hAnsi="Times New Roman"/>
          <w:sz w:val="24"/>
          <w:szCs w:val="24"/>
        </w:rPr>
        <w:t>osios</w:t>
      </w:r>
      <w:r w:rsidRPr="0031085D">
        <w:rPr>
          <w:rFonts w:ascii="Times New Roman" w:eastAsia="Times New Roman" w:hAnsi="Times New Roman"/>
          <w:sz w:val="24"/>
          <w:szCs w:val="24"/>
        </w:rPr>
        <w:t xml:space="preserve"> − Lietuvos valstybės atkūrimo dienos paminėjimą, kurio metu prie </w:t>
      </w:r>
      <w:r w:rsidRPr="0031085D">
        <w:rPr>
          <w:rFonts w:ascii="Times New Roman" w:hAnsi="Times New Roman"/>
          <w:color w:val="222222"/>
          <w:sz w:val="24"/>
          <w:szCs w:val="24"/>
          <w:shd w:val="clear" w:color="auto" w:fill="FFFFFF"/>
        </w:rPr>
        <w:t>Endriejavo bažnyčios vartų kolonų</w:t>
      </w:r>
      <w:r w:rsidRPr="0031085D">
        <w:rPr>
          <w:rFonts w:ascii="Times New Roman" w:eastAsia="Times New Roman" w:hAnsi="Times New Roman"/>
          <w:sz w:val="24"/>
          <w:szCs w:val="24"/>
        </w:rPr>
        <w:t xml:space="preserve"> buvo atidengtos</w:t>
      </w:r>
      <w:r w:rsidRPr="0031085D">
        <w:rPr>
          <w:rFonts w:ascii="Times New Roman" w:hAnsi="Times New Roman"/>
          <w:color w:val="222222"/>
          <w:sz w:val="24"/>
          <w:szCs w:val="24"/>
          <w:shd w:val="clear" w:color="auto" w:fill="FFFFFF"/>
        </w:rPr>
        <w:t xml:space="preserve"> dvi memorialinės lentos Endriejavo valsčiaus knygnešiams atminti. Liepos 6 dieną gyventojai buvo kviečiami į Endriejavo bažnyčią giedoti Lietuvos himn</w:t>
      </w:r>
      <w:r w:rsidR="00A0675B">
        <w:rPr>
          <w:rFonts w:ascii="Times New Roman" w:hAnsi="Times New Roman"/>
          <w:color w:val="222222"/>
          <w:sz w:val="24"/>
          <w:szCs w:val="24"/>
          <w:shd w:val="clear" w:color="auto" w:fill="FFFFFF"/>
        </w:rPr>
        <w:t>o</w:t>
      </w:r>
      <w:r w:rsidRPr="0031085D">
        <w:rPr>
          <w:rFonts w:ascii="Times New Roman" w:hAnsi="Times New Roman"/>
          <w:color w:val="222222"/>
          <w:sz w:val="24"/>
          <w:szCs w:val="24"/>
          <w:shd w:val="clear" w:color="auto" w:fill="FFFFFF"/>
        </w:rPr>
        <w:t xml:space="preserve">. </w:t>
      </w:r>
    </w:p>
    <w:p w:rsidR="0017393D" w:rsidRDefault="0017393D" w:rsidP="00811DBB">
      <w:pPr>
        <w:spacing w:after="0" w:line="240" w:lineRule="auto"/>
        <w:ind w:firstLine="851"/>
        <w:jc w:val="both"/>
        <w:rPr>
          <w:rFonts w:ascii="Times New Roman" w:eastAsia="Times New Roman" w:hAnsi="Times New Roman"/>
          <w:sz w:val="24"/>
          <w:szCs w:val="24"/>
        </w:rPr>
      </w:pPr>
      <w:r w:rsidRPr="0031085D">
        <w:rPr>
          <w:rFonts w:ascii="Times New Roman" w:eastAsia="Times New Roman" w:hAnsi="Times New Roman"/>
          <w:sz w:val="24"/>
          <w:szCs w:val="24"/>
        </w:rPr>
        <w:t xml:space="preserve">Rugsėjo 28 d. visus pasilinksminti ir pavakaroti kvietė Žadeikiuose surengta edukacinė rudens šventė „Duonos keliu“. Lapkričio 11 dieną organizuotas 7-asis Ožio dienos renginys miestelio centre. </w:t>
      </w:r>
    </w:p>
    <w:p w:rsidR="001D257F" w:rsidRDefault="0083368E" w:rsidP="001D257F">
      <w:pPr>
        <w:tabs>
          <w:tab w:val="left" w:pos="2370"/>
          <w:tab w:val="left" w:pos="3000"/>
        </w:tabs>
        <w:spacing w:line="240" w:lineRule="auto"/>
        <w:ind w:firstLine="851"/>
        <w:jc w:val="both"/>
        <w:rPr>
          <w:rFonts w:ascii="Times New Roman" w:eastAsia="Times New Roman" w:hAnsi="Times New Roman"/>
          <w:sz w:val="24"/>
          <w:szCs w:val="24"/>
        </w:rPr>
      </w:pPr>
      <w:r>
        <w:rPr>
          <w:rFonts w:ascii="Times New Roman" w:eastAsia="Times New Roman" w:hAnsi="Times New Roman"/>
          <w:sz w:val="24"/>
          <w:szCs w:val="24"/>
        </w:rPr>
        <w:t xml:space="preserve">2018 m. pasveikinta 90-mečio proga Barbora </w:t>
      </w:r>
      <w:proofErr w:type="spellStart"/>
      <w:r>
        <w:rPr>
          <w:rFonts w:ascii="Times New Roman" w:eastAsia="Times New Roman" w:hAnsi="Times New Roman"/>
          <w:sz w:val="24"/>
          <w:szCs w:val="24"/>
        </w:rPr>
        <w:t>Kalvaitienė</w:t>
      </w:r>
      <w:proofErr w:type="spellEnd"/>
      <w:r>
        <w:rPr>
          <w:rFonts w:ascii="Times New Roman" w:eastAsia="Times New Roman" w:hAnsi="Times New Roman"/>
          <w:sz w:val="24"/>
          <w:szCs w:val="24"/>
        </w:rPr>
        <w:t xml:space="preserve">, Vladislava Antanavičienė, Irena </w:t>
      </w:r>
      <w:proofErr w:type="spellStart"/>
      <w:r>
        <w:rPr>
          <w:rFonts w:ascii="Times New Roman" w:eastAsia="Times New Roman" w:hAnsi="Times New Roman"/>
          <w:sz w:val="24"/>
          <w:szCs w:val="24"/>
        </w:rPr>
        <w:t>Liaudanskienė</w:t>
      </w:r>
      <w:proofErr w:type="spellEnd"/>
      <w:r>
        <w:rPr>
          <w:rFonts w:ascii="Times New Roman" w:eastAsia="Times New Roman" w:hAnsi="Times New Roman"/>
          <w:sz w:val="24"/>
          <w:szCs w:val="24"/>
        </w:rPr>
        <w:t xml:space="preserve"> ir Juozas </w:t>
      </w:r>
      <w:proofErr w:type="spellStart"/>
      <w:r>
        <w:rPr>
          <w:rFonts w:ascii="Times New Roman" w:eastAsia="Times New Roman" w:hAnsi="Times New Roman"/>
          <w:sz w:val="24"/>
          <w:szCs w:val="24"/>
        </w:rPr>
        <w:t>Grauslys</w:t>
      </w:r>
      <w:proofErr w:type="spellEnd"/>
      <w:r>
        <w:rPr>
          <w:rFonts w:ascii="Times New Roman" w:eastAsia="Times New Roman" w:hAnsi="Times New Roman"/>
          <w:sz w:val="24"/>
          <w:szCs w:val="24"/>
        </w:rPr>
        <w:t xml:space="preserve">. 80 m. proga pasveikinta </w:t>
      </w:r>
      <w:r w:rsidRPr="0083368E">
        <w:rPr>
          <w:rFonts w:ascii="Times New Roman" w:eastAsia="Times New Roman" w:hAnsi="Times New Roman"/>
          <w:sz w:val="24"/>
          <w:szCs w:val="24"/>
        </w:rPr>
        <w:t>13 asmenų.</w:t>
      </w:r>
    </w:p>
    <w:p w:rsidR="00AD005C" w:rsidRPr="0031085D" w:rsidRDefault="00D62BE1" w:rsidP="001D257F">
      <w:pPr>
        <w:tabs>
          <w:tab w:val="left" w:pos="2370"/>
          <w:tab w:val="left" w:pos="3000"/>
        </w:tabs>
        <w:spacing w:line="240" w:lineRule="auto"/>
        <w:ind w:firstLine="851"/>
        <w:jc w:val="both"/>
        <w:rPr>
          <w:rFonts w:ascii="Times New Roman" w:hAnsi="Times New Roman" w:cs="Times New Roman"/>
          <w:iCs/>
          <w:sz w:val="24"/>
          <w:szCs w:val="24"/>
        </w:rPr>
      </w:pPr>
      <w:r w:rsidRPr="00281386">
        <w:rPr>
          <w:rFonts w:ascii="Times New Roman" w:eastAsia="Times New Roman" w:hAnsi="Times New Roman"/>
          <w:noProof/>
          <w:sz w:val="24"/>
        </w:rPr>
        <w:lastRenderedPageBreak/>
        <w:drawing>
          <wp:anchor distT="0" distB="0" distL="114300" distR="114300" simplePos="0" relativeHeight="251631616" behindDoc="1" locked="0" layoutInCell="0" allowOverlap="1" wp14:anchorId="0D977FA4" wp14:editId="08085F91">
            <wp:simplePos x="0" y="0"/>
            <wp:positionH relativeFrom="column">
              <wp:posOffset>-50165</wp:posOffset>
            </wp:positionH>
            <wp:positionV relativeFrom="paragraph">
              <wp:posOffset>243840</wp:posOffset>
            </wp:positionV>
            <wp:extent cx="762000" cy="904875"/>
            <wp:effectExtent l="0" t="0" r="0" b="9525"/>
            <wp:wrapSquare wrapText="bothSides"/>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pic:spPr>
                </pic:pic>
              </a:graphicData>
            </a:graphic>
            <wp14:sizeRelH relativeFrom="page">
              <wp14:pctWidth>0</wp14:pctWidth>
            </wp14:sizeRelH>
            <wp14:sizeRelV relativeFrom="page">
              <wp14:pctHeight>0</wp14:pctHeight>
            </wp14:sizeRelV>
          </wp:anchor>
        </w:drawing>
      </w:r>
      <w:r w:rsidR="007D39BC" w:rsidRPr="0031085D">
        <w:rPr>
          <w:rFonts w:ascii="Times New Roman" w:eastAsia="Times New Roman" w:hAnsi="Times New Roman"/>
          <w:b/>
          <w:i/>
          <w:sz w:val="24"/>
        </w:rPr>
        <w:t xml:space="preserve">                                                                                                                                                                                            </w:t>
      </w:r>
      <w:r w:rsidR="00C2186D" w:rsidRPr="0031085D">
        <w:rPr>
          <w:rFonts w:ascii="Times New Roman" w:eastAsia="Times New Roman" w:hAnsi="Times New Roman"/>
          <w:b/>
          <w:i/>
          <w:sz w:val="24"/>
        </w:rPr>
        <w:t>Gargždų seniūnija.</w:t>
      </w:r>
      <w:r w:rsidR="00C2186D" w:rsidRPr="0031085D">
        <w:rPr>
          <w:rFonts w:ascii="Times New Roman" w:eastAsia="Times New Roman" w:hAnsi="Times New Roman" w:cs="Times New Roman"/>
          <w:b/>
          <w:i/>
          <w:sz w:val="24"/>
          <w:szCs w:val="24"/>
        </w:rPr>
        <w:t xml:space="preserve"> </w:t>
      </w:r>
      <w:r w:rsidR="00A0675B">
        <w:rPr>
          <w:rFonts w:ascii="Times New Roman" w:hAnsi="Times New Roman" w:cs="Times New Roman"/>
          <w:sz w:val="24"/>
          <w:szCs w:val="24"/>
        </w:rPr>
        <w:t>A</w:t>
      </w:r>
      <w:r w:rsidR="00AD005C" w:rsidRPr="0031085D">
        <w:rPr>
          <w:rFonts w:ascii="Times New Roman" w:hAnsi="Times New Roman" w:cs="Times New Roman"/>
          <w:sz w:val="24"/>
          <w:szCs w:val="24"/>
        </w:rPr>
        <w:t xml:space="preserve">tliktos 4530 funkcijos, susijusios su gyvenamosios vietos deklaravimu, iš jų: į Gargždus atvyko gyventi </w:t>
      </w:r>
      <w:r w:rsidR="00A0675B">
        <w:rPr>
          <w:rFonts w:ascii="Times New Roman" w:hAnsi="Times New Roman" w:cs="Times New Roman"/>
          <w:sz w:val="24"/>
          <w:szCs w:val="24"/>
        </w:rPr>
        <w:t>−</w:t>
      </w:r>
      <w:r w:rsidR="00AD005C" w:rsidRPr="0031085D">
        <w:rPr>
          <w:rFonts w:ascii="Times New Roman" w:hAnsi="Times New Roman" w:cs="Times New Roman"/>
          <w:sz w:val="24"/>
          <w:szCs w:val="24"/>
        </w:rPr>
        <w:t xml:space="preserve"> 1174 atvejai, išvyko </w:t>
      </w:r>
      <w:r w:rsidR="00A0675B">
        <w:rPr>
          <w:rFonts w:ascii="Times New Roman" w:hAnsi="Times New Roman" w:cs="Times New Roman"/>
          <w:sz w:val="24"/>
          <w:szCs w:val="24"/>
        </w:rPr>
        <w:t>−</w:t>
      </w:r>
      <w:r w:rsidR="00AD005C" w:rsidRPr="0031085D">
        <w:rPr>
          <w:rFonts w:ascii="Times New Roman" w:hAnsi="Times New Roman" w:cs="Times New Roman"/>
          <w:sz w:val="24"/>
          <w:szCs w:val="24"/>
        </w:rPr>
        <w:t xml:space="preserve"> 231, parašyta 1130 pažymų apie asmens deklaruotą gyvenamąją vietą, 51 </w:t>
      </w:r>
      <w:r w:rsidR="00A0675B">
        <w:rPr>
          <w:rFonts w:ascii="Times New Roman" w:hAnsi="Times New Roman" w:cs="Times New Roman"/>
          <w:sz w:val="24"/>
          <w:szCs w:val="24"/>
        </w:rPr>
        <w:t>−</w:t>
      </w:r>
      <w:r w:rsidR="00AD005C" w:rsidRPr="0031085D">
        <w:rPr>
          <w:rFonts w:ascii="Times New Roman" w:hAnsi="Times New Roman" w:cs="Times New Roman"/>
          <w:sz w:val="24"/>
          <w:szCs w:val="24"/>
        </w:rPr>
        <w:t xml:space="preserve"> apie paskutinę mirusiojo gyvenamąją vietą, 1318 pažymų patalpų savininkams dėl įtraukimo į gyvenamosios vietos neturinčių asmenų apskaitą priimta 150 prašymų ir kt.</w:t>
      </w:r>
    </w:p>
    <w:p w:rsidR="00A0675B" w:rsidRPr="0031085D" w:rsidRDefault="00A0675B" w:rsidP="00811DBB">
      <w:pPr>
        <w:spacing w:before="0" w:after="0" w:line="240" w:lineRule="auto"/>
        <w:jc w:val="both"/>
        <w:rPr>
          <w:rFonts w:ascii="Times New Roman" w:hAnsi="Times New Roman" w:cs="Times New Roman"/>
          <w:sz w:val="24"/>
          <w:szCs w:val="24"/>
        </w:rPr>
      </w:pPr>
      <w:r w:rsidRPr="00077CD4">
        <w:rPr>
          <w:rFonts w:ascii="Times New Roman" w:hAnsi="Times New Roman" w:cs="Times New Roman"/>
          <w:b/>
          <w:color w:val="000000"/>
          <w:sz w:val="24"/>
          <w:szCs w:val="24"/>
        </w:rPr>
        <w:t>Ūkinė veikla.</w:t>
      </w:r>
      <w:r w:rsidRPr="00A0675B">
        <w:rPr>
          <w:rFonts w:ascii="Times New Roman" w:hAnsi="Times New Roman" w:cs="Times New Roman"/>
          <w:color w:val="000000"/>
          <w:sz w:val="24"/>
          <w:szCs w:val="24"/>
        </w:rPr>
        <w:t xml:space="preserve"> </w:t>
      </w:r>
      <w:r w:rsidRPr="0031085D">
        <w:rPr>
          <w:rFonts w:ascii="Times New Roman" w:hAnsi="Times New Roman" w:cs="Times New Roman"/>
          <w:color w:val="000000"/>
          <w:sz w:val="24"/>
          <w:szCs w:val="24"/>
        </w:rPr>
        <w:t>Seniūnijos gatvių ilgis – 67,778 km, 2 veikiančios kapinės ir 3 neveikiančios</w:t>
      </w:r>
      <w:r w:rsidRPr="0031085D">
        <w:rPr>
          <w:rFonts w:ascii="Times New Roman" w:hAnsi="Times New Roman" w:cs="Times New Roman"/>
          <w:sz w:val="24"/>
          <w:szCs w:val="24"/>
        </w:rPr>
        <w:t xml:space="preserve"> kapinės. Gargždų mieste yra valoma 41238 m² šaligatvių, 125055 m² žaliųjų plotų, 18684 m² gatvių važiuojamosios dalies, 25156 m² aikščių, 3967 m² žvyruotų takų. Pagal savivaldybės išduotus leidimus buvo nugenėti ir pašalinti medžiai kapinėse ir miesto teritorijoje. Pasodinta 5884 vnt. daugiamečių ir vienmečių želdinių už 8237,39 </w:t>
      </w:r>
      <w:r>
        <w:rPr>
          <w:rFonts w:ascii="Times New Roman" w:hAnsi="Times New Roman" w:cs="Times New Roman"/>
          <w:sz w:val="24"/>
          <w:szCs w:val="24"/>
        </w:rPr>
        <w:t>eurų</w:t>
      </w:r>
      <w:r w:rsidRPr="0031085D">
        <w:rPr>
          <w:rFonts w:ascii="Times New Roman" w:hAnsi="Times New Roman" w:cs="Times New Roman"/>
          <w:sz w:val="24"/>
          <w:szCs w:val="24"/>
        </w:rPr>
        <w:t xml:space="preserve">. Atliktas asfaltuotų gatvių duobių remontas 1564,50 m² už 22431,44 </w:t>
      </w:r>
      <w:r>
        <w:rPr>
          <w:rFonts w:ascii="Times New Roman" w:hAnsi="Times New Roman" w:cs="Times New Roman"/>
          <w:sz w:val="24"/>
          <w:szCs w:val="24"/>
        </w:rPr>
        <w:t>eurų</w:t>
      </w:r>
      <w:r w:rsidRPr="0031085D">
        <w:rPr>
          <w:rFonts w:ascii="Times New Roman" w:hAnsi="Times New Roman" w:cs="Times New Roman"/>
          <w:sz w:val="24"/>
          <w:szCs w:val="24"/>
        </w:rPr>
        <w:t xml:space="preserve">. Padarytas 1256 m² ištisinis asfalto dangos remontas už 12995,41 </w:t>
      </w:r>
      <w:r>
        <w:rPr>
          <w:rFonts w:ascii="Times New Roman" w:hAnsi="Times New Roman" w:cs="Times New Roman"/>
          <w:sz w:val="24"/>
          <w:szCs w:val="24"/>
        </w:rPr>
        <w:t>eurų</w:t>
      </w:r>
      <w:r w:rsidRPr="0031085D">
        <w:rPr>
          <w:rFonts w:ascii="Times New Roman" w:hAnsi="Times New Roman" w:cs="Times New Roman"/>
          <w:sz w:val="24"/>
          <w:szCs w:val="24"/>
        </w:rPr>
        <w:t xml:space="preserve">.  Gatvių žvyravimui panaudota 979,00 t už 8055,21 </w:t>
      </w:r>
      <w:r>
        <w:rPr>
          <w:rFonts w:ascii="Times New Roman" w:hAnsi="Times New Roman" w:cs="Times New Roman"/>
          <w:sz w:val="24"/>
          <w:szCs w:val="24"/>
        </w:rPr>
        <w:t>eurų</w:t>
      </w:r>
      <w:r w:rsidRPr="0031085D">
        <w:rPr>
          <w:rFonts w:ascii="Times New Roman" w:hAnsi="Times New Roman" w:cs="Times New Roman"/>
          <w:sz w:val="24"/>
          <w:szCs w:val="24"/>
        </w:rPr>
        <w:t xml:space="preserve">. </w:t>
      </w:r>
      <w:proofErr w:type="spellStart"/>
      <w:r w:rsidR="006C5918">
        <w:rPr>
          <w:rFonts w:ascii="Times New Roman" w:hAnsi="Times New Roman" w:cs="Times New Roman"/>
          <w:sz w:val="24"/>
          <w:szCs w:val="24"/>
        </w:rPr>
        <w:t>G</w:t>
      </w:r>
      <w:r w:rsidRPr="0031085D">
        <w:rPr>
          <w:rFonts w:ascii="Times New Roman" w:hAnsi="Times New Roman" w:cs="Times New Roman"/>
          <w:sz w:val="24"/>
          <w:szCs w:val="24"/>
        </w:rPr>
        <w:t>reideriuota</w:t>
      </w:r>
      <w:proofErr w:type="spellEnd"/>
      <w:r w:rsidRPr="0031085D">
        <w:rPr>
          <w:rFonts w:ascii="Times New Roman" w:hAnsi="Times New Roman" w:cs="Times New Roman"/>
          <w:sz w:val="24"/>
          <w:szCs w:val="24"/>
        </w:rPr>
        <w:t xml:space="preserve"> 339061 m²  žvyruotų gatvių už 3078,67 </w:t>
      </w:r>
      <w:r>
        <w:rPr>
          <w:rFonts w:ascii="Times New Roman" w:hAnsi="Times New Roman" w:cs="Times New Roman"/>
          <w:sz w:val="24"/>
          <w:szCs w:val="24"/>
        </w:rPr>
        <w:t>eurų</w:t>
      </w:r>
      <w:r w:rsidRPr="0031085D">
        <w:rPr>
          <w:rFonts w:ascii="Times New Roman" w:hAnsi="Times New Roman" w:cs="Times New Roman"/>
          <w:sz w:val="24"/>
          <w:szCs w:val="24"/>
        </w:rPr>
        <w:t>.  Mechanizuotai nupjauta 943772 m² (94,3772</w:t>
      </w:r>
      <w:r>
        <w:rPr>
          <w:rFonts w:ascii="Times New Roman" w:hAnsi="Times New Roman" w:cs="Times New Roman"/>
          <w:sz w:val="24"/>
          <w:szCs w:val="24"/>
        </w:rPr>
        <w:t xml:space="preserve"> </w:t>
      </w:r>
      <w:r w:rsidRPr="0031085D">
        <w:rPr>
          <w:rFonts w:ascii="Times New Roman" w:hAnsi="Times New Roman" w:cs="Times New Roman"/>
          <w:sz w:val="24"/>
          <w:szCs w:val="24"/>
        </w:rPr>
        <w:t xml:space="preserve">ha) želdynų už 9135,71 </w:t>
      </w:r>
      <w:r>
        <w:rPr>
          <w:rFonts w:ascii="Times New Roman" w:hAnsi="Times New Roman" w:cs="Times New Roman"/>
          <w:sz w:val="24"/>
          <w:szCs w:val="24"/>
        </w:rPr>
        <w:t>eurų</w:t>
      </w:r>
      <w:r w:rsidRPr="0031085D">
        <w:rPr>
          <w:rFonts w:ascii="Times New Roman" w:hAnsi="Times New Roman" w:cs="Times New Roman"/>
          <w:sz w:val="24"/>
          <w:szCs w:val="24"/>
        </w:rPr>
        <w:t xml:space="preserve">. Kelio ženklų įrengimui ir priežiūrai panaudota 8265,65 </w:t>
      </w:r>
      <w:r>
        <w:rPr>
          <w:rFonts w:ascii="Times New Roman" w:hAnsi="Times New Roman" w:cs="Times New Roman"/>
          <w:sz w:val="24"/>
          <w:szCs w:val="24"/>
        </w:rPr>
        <w:t>eurų</w:t>
      </w:r>
      <w:r w:rsidRPr="0031085D">
        <w:rPr>
          <w:rFonts w:ascii="Times New Roman" w:hAnsi="Times New Roman" w:cs="Times New Roman"/>
          <w:sz w:val="24"/>
          <w:szCs w:val="24"/>
        </w:rPr>
        <w:t>. Atnaujint</w:t>
      </w:r>
      <w:r w:rsidR="006C5918">
        <w:rPr>
          <w:rFonts w:ascii="Times New Roman" w:hAnsi="Times New Roman" w:cs="Times New Roman"/>
          <w:sz w:val="24"/>
          <w:szCs w:val="24"/>
        </w:rPr>
        <w:t>i</w:t>
      </w:r>
      <w:r w:rsidRPr="0031085D">
        <w:rPr>
          <w:rFonts w:ascii="Times New Roman" w:hAnsi="Times New Roman" w:cs="Times New Roman"/>
          <w:sz w:val="24"/>
          <w:szCs w:val="24"/>
        </w:rPr>
        <w:t xml:space="preserve"> 103 kelio ženklai. Atlikta 1968,50 m² gatvių dangos ženklinimo darbų už 9472,00 </w:t>
      </w:r>
      <w:r>
        <w:rPr>
          <w:rFonts w:ascii="Times New Roman" w:hAnsi="Times New Roman" w:cs="Times New Roman"/>
          <w:sz w:val="24"/>
          <w:szCs w:val="24"/>
        </w:rPr>
        <w:t>eurų</w:t>
      </w:r>
      <w:r w:rsidRPr="0031085D">
        <w:rPr>
          <w:rFonts w:ascii="Times New Roman" w:hAnsi="Times New Roman" w:cs="Times New Roman"/>
          <w:sz w:val="24"/>
          <w:szCs w:val="24"/>
        </w:rPr>
        <w:t xml:space="preserve">. Atnaujinta 569 m² šaligatvių dangos už 19321,45 </w:t>
      </w:r>
      <w:r>
        <w:rPr>
          <w:rFonts w:ascii="Times New Roman" w:hAnsi="Times New Roman" w:cs="Times New Roman"/>
          <w:sz w:val="24"/>
          <w:szCs w:val="24"/>
        </w:rPr>
        <w:t>eurų</w:t>
      </w:r>
      <w:r w:rsidRPr="0031085D">
        <w:rPr>
          <w:rFonts w:ascii="Times New Roman" w:hAnsi="Times New Roman" w:cs="Times New Roman"/>
          <w:sz w:val="24"/>
          <w:szCs w:val="24"/>
        </w:rPr>
        <w:t>.</w:t>
      </w:r>
    </w:p>
    <w:p w:rsidR="00AD005C" w:rsidRPr="0031085D" w:rsidRDefault="00A0675B" w:rsidP="00811DBB">
      <w:pPr>
        <w:spacing w:after="0"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b/>
          <w:color w:val="000000"/>
          <w:sz w:val="24"/>
          <w:szCs w:val="24"/>
        </w:rPr>
        <w:t>Socialinis darbas.</w:t>
      </w:r>
      <w:r w:rsidRPr="00A0675B">
        <w:rPr>
          <w:rFonts w:ascii="Times New Roman" w:hAnsi="Times New Roman" w:cs="Times New Roman"/>
          <w:color w:val="000000"/>
          <w:sz w:val="24"/>
          <w:szCs w:val="24"/>
        </w:rPr>
        <w:t xml:space="preserve"> </w:t>
      </w:r>
      <w:r w:rsidR="00AD005C" w:rsidRPr="0031085D">
        <w:rPr>
          <w:rFonts w:ascii="Times New Roman" w:hAnsi="Times New Roman" w:cs="Times New Roman"/>
          <w:color w:val="000000"/>
          <w:sz w:val="24"/>
          <w:szCs w:val="24"/>
        </w:rPr>
        <w:t>Tikrinant remtinų, neįgalių, senyvo amžiaus gyventojų buities sąlygas surašytas 180 buities tyrimo aktas. Priimt</w:t>
      </w:r>
      <w:r>
        <w:rPr>
          <w:rFonts w:ascii="Times New Roman" w:hAnsi="Times New Roman" w:cs="Times New Roman"/>
          <w:color w:val="000000"/>
          <w:sz w:val="24"/>
          <w:szCs w:val="24"/>
        </w:rPr>
        <w:t>a</w:t>
      </w:r>
      <w:r w:rsidR="00AD005C" w:rsidRPr="0031085D">
        <w:rPr>
          <w:rFonts w:ascii="Times New Roman" w:hAnsi="Times New Roman" w:cs="Times New Roman"/>
          <w:color w:val="000000"/>
          <w:sz w:val="24"/>
          <w:szCs w:val="24"/>
        </w:rPr>
        <w:t xml:space="preserve"> įvair</w:t>
      </w:r>
      <w:r>
        <w:rPr>
          <w:rFonts w:ascii="Times New Roman" w:hAnsi="Times New Roman" w:cs="Times New Roman"/>
          <w:color w:val="000000"/>
          <w:sz w:val="24"/>
          <w:szCs w:val="24"/>
        </w:rPr>
        <w:t>ių</w:t>
      </w:r>
      <w:r w:rsidR="00AD005C" w:rsidRPr="0031085D">
        <w:rPr>
          <w:rFonts w:ascii="Times New Roman" w:hAnsi="Times New Roman" w:cs="Times New Roman"/>
          <w:color w:val="000000"/>
          <w:sz w:val="24"/>
          <w:szCs w:val="24"/>
        </w:rPr>
        <w:t xml:space="preserve"> prašym</w:t>
      </w:r>
      <w:r>
        <w:rPr>
          <w:rFonts w:ascii="Times New Roman" w:hAnsi="Times New Roman" w:cs="Times New Roman"/>
          <w:color w:val="000000"/>
          <w:sz w:val="24"/>
          <w:szCs w:val="24"/>
        </w:rPr>
        <w:t>ų</w:t>
      </w:r>
      <w:r w:rsidR="00AD005C" w:rsidRPr="003108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dėl </w:t>
      </w:r>
      <w:r w:rsidR="00AD005C" w:rsidRPr="0031085D">
        <w:rPr>
          <w:rFonts w:ascii="Times New Roman" w:hAnsi="Times New Roman" w:cs="Times New Roman"/>
          <w:color w:val="000000"/>
          <w:sz w:val="24"/>
          <w:szCs w:val="24"/>
        </w:rPr>
        <w:t>socialinio pobūdžio išmok</w:t>
      </w:r>
      <w:r>
        <w:rPr>
          <w:rFonts w:ascii="Times New Roman" w:hAnsi="Times New Roman" w:cs="Times New Roman"/>
          <w:color w:val="000000"/>
          <w:sz w:val="24"/>
          <w:szCs w:val="24"/>
        </w:rPr>
        <w:t>ų</w:t>
      </w:r>
      <w:r w:rsidR="00AD005C" w:rsidRPr="0031085D">
        <w:rPr>
          <w:rFonts w:ascii="Times New Roman" w:hAnsi="Times New Roman" w:cs="Times New Roman"/>
          <w:color w:val="000000"/>
          <w:sz w:val="24"/>
          <w:szCs w:val="24"/>
        </w:rPr>
        <w:t xml:space="preserve">: </w:t>
      </w:r>
      <w:r w:rsidR="00EB08C1">
        <w:rPr>
          <w:rFonts w:ascii="Times New Roman" w:hAnsi="Times New Roman" w:cs="Times New Roman"/>
          <w:color w:val="000000"/>
          <w:sz w:val="24"/>
          <w:szCs w:val="24"/>
        </w:rPr>
        <w:t xml:space="preserve">gauti </w:t>
      </w:r>
      <w:r w:rsidR="00AD005C" w:rsidRPr="0031085D">
        <w:rPr>
          <w:rFonts w:ascii="Times New Roman" w:hAnsi="Times New Roman" w:cs="Times New Roman"/>
          <w:color w:val="000000"/>
          <w:sz w:val="24"/>
          <w:szCs w:val="24"/>
        </w:rPr>
        <w:t>vienkartin</w:t>
      </w:r>
      <w:r w:rsidR="00EB08C1">
        <w:rPr>
          <w:rFonts w:ascii="Times New Roman" w:hAnsi="Times New Roman" w:cs="Times New Roman"/>
          <w:color w:val="000000"/>
          <w:sz w:val="24"/>
          <w:szCs w:val="24"/>
        </w:rPr>
        <w:t>ę</w:t>
      </w:r>
      <w:r w:rsidR="00AD005C" w:rsidRPr="0031085D">
        <w:rPr>
          <w:rFonts w:ascii="Times New Roman" w:hAnsi="Times New Roman" w:cs="Times New Roman"/>
          <w:color w:val="000000"/>
          <w:sz w:val="24"/>
          <w:szCs w:val="24"/>
        </w:rPr>
        <w:t xml:space="preserve"> pašalp</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nėščiai moteriai – 10, vienkartin</w:t>
      </w:r>
      <w:r w:rsidR="00EB08C1">
        <w:rPr>
          <w:rFonts w:ascii="Times New Roman" w:hAnsi="Times New Roman" w:cs="Times New Roman"/>
          <w:color w:val="000000"/>
          <w:sz w:val="24"/>
          <w:szCs w:val="24"/>
        </w:rPr>
        <w:t>ę</w:t>
      </w:r>
      <w:r w:rsidR="00AD005C" w:rsidRPr="0031085D">
        <w:rPr>
          <w:rFonts w:ascii="Times New Roman" w:hAnsi="Times New Roman" w:cs="Times New Roman"/>
          <w:color w:val="000000"/>
          <w:sz w:val="24"/>
          <w:szCs w:val="24"/>
        </w:rPr>
        <w:t xml:space="preserve"> išmok</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gimus vaikui – 104, išmok</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vaikui – 876, socialin</w:t>
      </w:r>
      <w:r w:rsidR="00EB08C1">
        <w:rPr>
          <w:rFonts w:ascii="Times New Roman" w:hAnsi="Times New Roman" w:cs="Times New Roman"/>
          <w:color w:val="000000"/>
          <w:sz w:val="24"/>
          <w:szCs w:val="24"/>
        </w:rPr>
        <w:t>ę</w:t>
      </w:r>
      <w:r w:rsidR="00AD005C" w:rsidRPr="0031085D">
        <w:rPr>
          <w:rFonts w:ascii="Times New Roman" w:hAnsi="Times New Roman" w:cs="Times New Roman"/>
          <w:color w:val="000000"/>
          <w:sz w:val="24"/>
          <w:szCs w:val="24"/>
        </w:rPr>
        <w:t xml:space="preserve"> pašalp</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 745, kompensacij</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už kietą kurą – 48, vienkartin</w:t>
      </w:r>
      <w:r w:rsidR="00EB08C1">
        <w:rPr>
          <w:rFonts w:ascii="Times New Roman" w:hAnsi="Times New Roman" w:cs="Times New Roman"/>
          <w:color w:val="000000"/>
          <w:sz w:val="24"/>
          <w:szCs w:val="24"/>
        </w:rPr>
        <w:t>ę</w:t>
      </w:r>
      <w:r w:rsidR="00AD005C" w:rsidRPr="0031085D">
        <w:rPr>
          <w:rFonts w:ascii="Times New Roman" w:hAnsi="Times New Roman" w:cs="Times New Roman"/>
          <w:color w:val="000000"/>
          <w:sz w:val="24"/>
          <w:szCs w:val="24"/>
        </w:rPr>
        <w:t xml:space="preserve"> pašalp</w:t>
      </w:r>
      <w:r w:rsidR="00EB08C1">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 80, 333 prašymai 2018</w:t>
      </w:r>
      <w:r>
        <w:rPr>
          <w:rFonts w:ascii="Times New Roman" w:hAnsi="Times New Roman" w:cs="Times New Roman"/>
          <w:color w:val="000000"/>
          <w:sz w:val="24"/>
          <w:szCs w:val="24"/>
        </w:rPr>
        <w:t>−</w:t>
      </w:r>
      <w:r w:rsidR="00AD005C" w:rsidRPr="0031085D">
        <w:rPr>
          <w:rFonts w:ascii="Times New Roman" w:hAnsi="Times New Roman" w:cs="Times New Roman"/>
          <w:color w:val="000000"/>
          <w:sz w:val="24"/>
          <w:szCs w:val="24"/>
        </w:rPr>
        <w:t xml:space="preserve">2019 mokslo metais </w:t>
      </w:r>
      <w:r w:rsidRPr="0031085D">
        <w:rPr>
          <w:rFonts w:ascii="Times New Roman" w:hAnsi="Times New Roman" w:cs="Times New Roman"/>
          <w:color w:val="000000"/>
          <w:sz w:val="24"/>
          <w:szCs w:val="24"/>
        </w:rPr>
        <w:t xml:space="preserve">gauti </w:t>
      </w:r>
      <w:r>
        <w:rPr>
          <w:rFonts w:ascii="Times New Roman" w:hAnsi="Times New Roman" w:cs="Times New Roman"/>
          <w:color w:val="000000"/>
          <w:sz w:val="24"/>
          <w:szCs w:val="24"/>
        </w:rPr>
        <w:t xml:space="preserve"> </w:t>
      </w:r>
      <w:r w:rsidR="00AD005C" w:rsidRPr="0031085D">
        <w:rPr>
          <w:rFonts w:ascii="Times New Roman" w:hAnsi="Times New Roman" w:cs="Times New Roman"/>
          <w:color w:val="000000"/>
          <w:sz w:val="24"/>
          <w:szCs w:val="24"/>
        </w:rPr>
        <w:t>socialin</w:t>
      </w:r>
      <w:r>
        <w:rPr>
          <w:rFonts w:ascii="Times New Roman" w:hAnsi="Times New Roman" w:cs="Times New Roman"/>
          <w:color w:val="000000"/>
          <w:sz w:val="24"/>
          <w:szCs w:val="24"/>
        </w:rPr>
        <w:t>ę</w:t>
      </w:r>
      <w:r w:rsidR="00AD005C" w:rsidRPr="0031085D">
        <w:rPr>
          <w:rFonts w:ascii="Times New Roman" w:hAnsi="Times New Roman" w:cs="Times New Roman"/>
          <w:color w:val="000000"/>
          <w:sz w:val="24"/>
          <w:szCs w:val="24"/>
        </w:rPr>
        <w:t xml:space="preserve"> param</w:t>
      </w:r>
      <w:r>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mokiniams. Priimti 298 nepasiturinčių asmenų prašymai </w:t>
      </w:r>
      <w:r w:rsidRPr="0031085D">
        <w:rPr>
          <w:rFonts w:ascii="Times New Roman" w:hAnsi="Times New Roman" w:cs="Times New Roman"/>
          <w:color w:val="000000"/>
          <w:sz w:val="24"/>
          <w:szCs w:val="24"/>
        </w:rPr>
        <w:t xml:space="preserve">gauti </w:t>
      </w:r>
      <w:r>
        <w:rPr>
          <w:rFonts w:ascii="Times New Roman" w:hAnsi="Times New Roman" w:cs="Times New Roman"/>
          <w:color w:val="000000"/>
          <w:sz w:val="24"/>
          <w:szCs w:val="24"/>
        </w:rPr>
        <w:t xml:space="preserve"> </w:t>
      </w:r>
      <w:r w:rsidR="00AD005C" w:rsidRPr="0031085D">
        <w:rPr>
          <w:rFonts w:ascii="Times New Roman" w:hAnsi="Times New Roman" w:cs="Times New Roman"/>
          <w:color w:val="000000"/>
          <w:sz w:val="24"/>
          <w:szCs w:val="24"/>
        </w:rPr>
        <w:t>param</w:t>
      </w:r>
      <w:r>
        <w:rPr>
          <w:rFonts w:ascii="Times New Roman" w:hAnsi="Times New Roman" w:cs="Times New Roman"/>
          <w:color w:val="000000"/>
          <w:sz w:val="24"/>
          <w:szCs w:val="24"/>
        </w:rPr>
        <w:t>ą</w:t>
      </w:r>
      <w:r w:rsidR="00AD005C" w:rsidRPr="0031085D">
        <w:rPr>
          <w:rFonts w:ascii="Times New Roman" w:hAnsi="Times New Roman" w:cs="Times New Roman"/>
          <w:color w:val="000000"/>
          <w:sz w:val="24"/>
          <w:szCs w:val="24"/>
        </w:rPr>
        <w:t xml:space="preserve"> maisto produktų labiausiai nepasiturintiems asmenims, gautos 6 siuntos. Priimti 66 prašymai gauti socialin</w:t>
      </w:r>
      <w:r>
        <w:rPr>
          <w:rFonts w:ascii="Times New Roman" w:hAnsi="Times New Roman" w:cs="Times New Roman"/>
          <w:color w:val="000000"/>
          <w:sz w:val="24"/>
          <w:szCs w:val="24"/>
        </w:rPr>
        <w:t>e</w:t>
      </w:r>
      <w:r w:rsidR="00AD005C" w:rsidRPr="0031085D">
        <w:rPr>
          <w:rFonts w:ascii="Times New Roman" w:hAnsi="Times New Roman" w:cs="Times New Roman"/>
          <w:color w:val="000000"/>
          <w:sz w:val="24"/>
          <w:szCs w:val="24"/>
        </w:rPr>
        <w:t>s paslaug</w:t>
      </w:r>
      <w:r>
        <w:rPr>
          <w:rFonts w:ascii="Times New Roman" w:hAnsi="Times New Roman" w:cs="Times New Roman"/>
          <w:color w:val="000000"/>
          <w:sz w:val="24"/>
          <w:szCs w:val="24"/>
        </w:rPr>
        <w:t>a</w:t>
      </w:r>
      <w:r w:rsidR="00AD005C" w:rsidRPr="0031085D">
        <w:rPr>
          <w:rFonts w:ascii="Times New Roman" w:hAnsi="Times New Roman" w:cs="Times New Roman"/>
          <w:color w:val="000000"/>
          <w:sz w:val="24"/>
          <w:szCs w:val="24"/>
        </w:rPr>
        <w:t>s, priimta 50 prašymų šeimų</w:t>
      </w:r>
      <w:r>
        <w:rPr>
          <w:rFonts w:ascii="Times New Roman" w:hAnsi="Times New Roman" w:cs="Times New Roman"/>
          <w:color w:val="000000"/>
          <w:sz w:val="24"/>
          <w:szCs w:val="24"/>
        </w:rPr>
        <w:t>,</w:t>
      </w:r>
      <w:r w:rsidR="00AD005C" w:rsidRPr="0031085D">
        <w:rPr>
          <w:rFonts w:ascii="Times New Roman" w:hAnsi="Times New Roman" w:cs="Times New Roman"/>
          <w:color w:val="000000"/>
          <w:sz w:val="24"/>
          <w:szCs w:val="24"/>
        </w:rPr>
        <w:t xml:space="preserve"> auginanči</w:t>
      </w:r>
      <w:r>
        <w:rPr>
          <w:rFonts w:ascii="Times New Roman" w:hAnsi="Times New Roman" w:cs="Times New Roman"/>
          <w:color w:val="000000"/>
          <w:sz w:val="24"/>
          <w:szCs w:val="24"/>
        </w:rPr>
        <w:t>ų</w:t>
      </w:r>
      <w:r w:rsidR="00AD005C" w:rsidRPr="0031085D">
        <w:rPr>
          <w:rFonts w:ascii="Times New Roman" w:hAnsi="Times New Roman" w:cs="Times New Roman"/>
          <w:color w:val="000000"/>
          <w:sz w:val="24"/>
          <w:szCs w:val="24"/>
        </w:rPr>
        <w:t xml:space="preserve"> tris ir daugiau vaikų. Išduoti 295 siuntimai socialiai remtiniems asmenims atlikti visuomenei naudingą veiklą. Dalyvauta 4 atvejo nagrinėjimo posėdžiuose ir kt. </w:t>
      </w:r>
    </w:p>
    <w:p w:rsidR="00B41A67" w:rsidRDefault="00EB08C1" w:rsidP="00811DBB">
      <w:pPr>
        <w:pStyle w:val="Pagrindinistekstas"/>
        <w:tabs>
          <w:tab w:val="left" w:pos="6660"/>
        </w:tabs>
        <w:spacing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b/>
          <w:color w:val="000000"/>
          <w:sz w:val="24"/>
          <w:szCs w:val="24"/>
        </w:rPr>
        <w:t>Kultūrinė veikla.</w:t>
      </w:r>
      <w:r>
        <w:rPr>
          <w:rFonts w:ascii="Times New Roman" w:hAnsi="Times New Roman" w:cs="Times New Roman"/>
          <w:color w:val="000000"/>
          <w:sz w:val="24"/>
          <w:szCs w:val="24"/>
        </w:rPr>
        <w:t xml:space="preserve"> Seniūnija dalyvauja daugiausia sprendžiant ūkinius klausimus Gargždų miesto gimtadienio, tradicinės Obuolių šventės, kalėdinės miesto eglės įžiebimo, valstybinių švenčių minėjimo ir kituose renginiuose.</w:t>
      </w:r>
    </w:p>
    <w:p w:rsidR="00024236" w:rsidRDefault="00024236" w:rsidP="00811DBB">
      <w:pPr>
        <w:pStyle w:val="Pagrindinistekstas"/>
        <w:tabs>
          <w:tab w:val="left" w:pos="6660"/>
        </w:tabs>
        <w:spacing w:line="240" w:lineRule="auto"/>
        <w:ind w:firstLine="851"/>
        <w:jc w:val="both"/>
        <w:rPr>
          <w:rFonts w:ascii="Times New Roman" w:hAnsi="Times New Roman" w:cs="Times New Roman"/>
          <w:color w:val="000000"/>
          <w:sz w:val="24"/>
          <w:szCs w:val="24"/>
        </w:rPr>
      </w:pPr>
      <w:r w:rsidRPr="00024236">
        <w:rPr>
          <w:rFonts w:ascii="Times New Roman" w:hAnsi="Times New Roman" w:cs="Times New Roman"/>
          <w:color w:val="000000"/>
          <w:sz w:val="24"/>
          <w:szCs w:val="24"/>
        </w:rPr>
        <w:t>90-ojo jubiliejaus proga pasveikintas Edvardas Cirtautas.</w:t>
      </w:r>
    </w:p>
    <w:p w:rsidR="00811DBB" w:rsidRPr="0031085D" w:rsidRDefault="00811DBB" w:rsidP="00811DBB">
      <w:pPr>
        <w:pStyle w:val="Pagrindinistekstas"/>
        <w:tabs>
          <w:tab w:val="left" w:pos="6660"/>
        </w:tabs>
        <w:spacing w:line="240" w:lineRule="auto"/>
        <w:ind w:firstLine="851"/>
        <w:jc w:val="both"/>
        <w:rPr>
          <w:rFonts w:ascii="Times New Roman" w:eastAsia="Times New Roman" w:hAnsi="Times New Roman"/>
          <w:sz w:val="24"/>
        </w:rPr>
      </w:pPr>
    </w:p>
    <w:p w:rsidR="007E490E" w:rsidRPr="00517964" w:rsidRDefault="00D62BE1" w:rsidP="00811DBB">
      <w:pPr>
        <w:spacing w:before="0" w:after="0" w:line="240" w:lineRule="auto"/>
        <w:jc w:val="both"/>
        <w:rPr>
          <w:rFonts w:ascii="Times New Roman" w:hAnsi="Times New Roman" w:cs="Times New Roman"/>
          <w:sz w:val="24"/>
          <w:szCs w:val="24"/>
        </w:rPr>
      </w:pPr>
      <w:r w:rsidRPr="0031085D">
        <w:rPr>
          <w:rFonts w:ascii="Times New Roman" w:eastAsia="Times New Roman" w:hAnsi="Times New Roman"/>
          <w:noProof/>
          <w:sz w:val="24"/>
        </w:rPr>
        <w:drawing>
          <wp:anchor distT="0" distB="0" distL="114300" distR="114300" simplePos="0" relativeHeight="251648000" behindDoc="1" locked="0" layoutInCell="0" allowOverlap="1" wp14:anchorId="439305DA" wp14:editId="7A54617F">
            <wp:simplePos x="0" y="0"/>
            <wp:positionH relativeFrom="column">
              <wp:posOffset>635</wp:posOffset>
            </wp:positionH>
            <wp:positionV relativeFrom="paragraph">
              <wp:posOffset>29210</wp:posOffset>
            </wp:positionV>
            <wp:extent cx="914400" cy="1092200"/>
            <wp:effectExtent l="0" t="0" r="0" b="0"/>
            <wp:wrapSquare wrapText="bothSides"/>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1092200"/>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 xml:space="preserve">Judrėnų seniūnija. </w:t>
      </w:r>
      <w:r w:rsidR="007E490E" w:rsidRPr="005456E4">
        <w:rPr>
          <w:rFonts w:ascii="Times New Roman" w:hAnsi="Times New Roman" w:cs="Times New Roman"/>
          <w:sz w:val="24"/>
          <w:szCs w:val="24"/>
        </w:rPr>
        <w:t>2018-01-01 gyventojų, deklaravusių savo gyvenamąją vietą Judrėnų seniūnijoje buvo 691. 2018 m. gimė 5 vaik</w:t>
      </w:r>
      <w:r w:rsidR="00EB08C1">
        <w:rPr>
          <w:rFonts w:ascii="Times New Roman" w:hAnsi="Times New Roman" w:cs="Times New Roman"/>
          <w:sz w:val="24"/>
          <w:szCs w:val="24"/>
        </w:rPr>
        <w:t>ai</w:t>
      </w:r>
      <w:r w:rsidR="007E490E" w:rsidRPr="00586FF7">
        <w:rPr>
          <w:rFonts w:ascii="Times New Roman" w:hAnsi="Times New Roman" w:cs="Times New Roman"/>
          <w:sz w:val="24"/>
          <w:szCs w:val="24"/>
        </w:rPr>
        <w:t>,  mirė 7 seniūnijos gyventojai. Metų pabaigoje deklaravusių asmenų skaičius buvo 676 gyventojai. Per metus seniūnijoje sumažėjo 15 gyventojų. Lyginant su anks</w:t>
      </w:r>
      <w:r w:rsidR="007E490E" w:rsidRPr="00517964">
        <w:rPr>
          <w:rFonts w:ascii="Times New Roman" w:hAnsi="Times New Roman" w:cs="Times New Roman"/>
          <w:sz w:val="24"/>
          <w:szCs w:val="24"/>
        </w:rPr>
        <w:t>tesniais 2017 m., metų pradžioje buvo 705 gyventojai, o metų pabaigoje – 691. Taip pat buvo sumažėj</w:t>
      </w:r>
      <w:r w:rsidR="00EB08C1">
        <w:rPr>
          <w:rFonts w:ascii="Times New Roman" w:hAnsi="Times New Roman" w:cs="Times New Roman"/>
          <w:sz w:val="24"/>
          <w:szCs w:val="24"/>
        </w:rPr>
        <w:t>ę</w:t>
      </w:r>
      <w:r w:rsidR="007E490E" w:rsidRPr="00517964">
        <w:rPr>
          <w:rFonts w:ascii="Times New Roman" w:hAnsi="Times New Roman" w:cs="Times New Roman"/>
          <w:sz w:val="24"/>
          <w:szCs w:val="24"/>
        </w:rPr>
        <w:t xml:space="preserve"> gyventojų – 14. </w:t>
      </w:r>
    </w:p>
    <w:p w:rsidR="007E490E" w:rsidRPr="0031085D" w:rsidRDefault="00332398" w:rsidP="00811D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EB08C1" w:rsidRPr="00077CD4">
        <w:rPr>
          <w:rFonts w:ascii="Times New Roman" w:hAnsi="Times New Roman" w:cs="Times New Roman"/>
          <w:b/>
          <w:sz w:val="24"/>
          <w:szCs w:val="24"/>
        </w:rPr>
        <w:t>Ūkinė veikla.</w:t>
      </w:r>
      <w:r w:rsidR="00EB08C1" w:rsidRPr="00EB08C1">
        <w:rPr>
          <w:rFonts w:ascii="Times New Roman" w:hAnsi="Times New Roman" w:cs="Times New Roman"/>
          <w:sz w:val="24"/>
          <w:szCs w:val="24"/>
        </w:rPr>
        <w:t xml:space="preserve"> </w:t>
      </w:r>
      <w:r w:rsidR="00EB08C1">
        <w:rPr>
          <w:rFonts w:ascii="Times New Roman" w:hAnsi="Times New Roman" w:cs="Times New Roman"/>
          <w:sz w:val="24"/>
          <w:szCs w:val="24"/>
        </w:rPr>
        <w:t xml:space="preserve"> S</w:t>
      </w:r>
      <w:r w:rsidR="007E490E" w:rsidRPr="0031085D">
        <w:rPr>
          <w:rFonts w:ascii="Times New Roman" w:hAnsi="Times New Roman" w:cs="Times New Roman"/>
          <w:sz w:val="24"/>
          <w:szCs w:val="24"/>
        </w:rPr>
        <w:t xml:space="preserve">eniūnijai priklausančių kelių ir gatvių remontui ir priežiūrai iš Savivaldybės biudžeto buvo skirta 12 300 </w:t>
      </w:r>
      <w:r w:rsidR="00EB08C1">
        <w:rPr>
          <w:rFonts w:ascii="Times New Roman" w:hAnsi="Times New Roman" w:cs="Times New Roman"/>
          <w:sz w:val="24"/>
          <w:szCs w:val="24"/>
        </w:rPr>
        <w:t>e</w:t>
      </w:r>
      <w:r w:rsidR="007E490E" w:rsidRPr="0031085D">
        <w:rPr>
          <w:rFonts w:ascii="Times New Roman" w:hAnsi="Times New Roman" w:cs="Times New Roman"/>
          <w:sz w:val="24"/>
          <w:szCs w:val="24"/>
        </w:rPr>
        <w:t xml:space="preserve">urų ir dar 8 100 </w:t>
      </w:r>
      <w:r w:rsidR="00EB08C1">
        <w:rPr>
          <w:rFonts w:ascii="Times New Roman" w:hAnsi="Times New Roman" w:cs="Times New Roman"/>
          <w:sz w:val="24"/>
          <w:szCs w:val="24"/>
        </w:rPr>
        <w:t>e</w:t>
      </w:r>
      <w:r w:rsidR="007E490E" w:rsidRPr="0031085D">
        <w:rPr>
          <w:rFonts w:ascii="Times New Roman" w:hAnsi="Times New Roman" w:cs="Times New Roman"/>
          <w:sz w:val="24"/>
          <w:szCs w:val="24"/>
        </w:rPr>
        <w:t>urų iš KPPP. Buvo pažvyruotos miestelio gatvės: Statybos, Gėlių, Pakalnės, Liepos, keliai Mikai</w:t>
      </w:r>
      <w:r w:rsidR="00EB08C1">
        <w:rPr>
          <w:rFonts w:ascii="Times New Roman" w:hAnsi="Times New Roman" w:cs="Times New Roman"/>
          <w:sz w:val="24"/>
          <w:szCs w:val="24"/>
        </w:rPr>
        <w:t>−</w:t>
      </w:r>
      <w:r w:rsidR="007E490E" w:rsidRPr="0031085D">
        <w:rPr>
          <w:rFonts w:ascii="Times New Roman" w:hAnsi="Times New Roman" w:cs="Times New Roman"/>
          <w:sz w:val="24"/>
          <w:szCs w:val="24"/>
        </w:rPr>
        <w:t xml:space="preserve">Mataičiai, </w:t>
      </w:r>
      <w:proofErr w:type="spellStart"/>
      <w:r w:rsidR="007E490E" w:rsidRPr="0031085D">
        <w:rPr>
          <w:rFonts w:ascii="Times New Roman" w:hAnsi="Times New Roman" w:cs="Times New Roman"/>
          <w:sz w:val="24"/>
          <w:szCs w:val="24"/>
        </w:rPr>
        <w:t>Misgiriai</w:t>
      </w:r>
      <w:r w:rsidR="00EB08C1">
        <w:rPr>
          <w:rFonts w:ascii="Times New Roman" w:hAnsi="Times New Roman" w:cs="Times New Roman"/>
          <w:sz w:val="24"/>
          <w:szCs w:val="24"/>
        </w:rPr>
        <w:t>−</w:t>
      </w:r>
      <w:r w:rsidR="007E490E" w:rsidRPr="0031085D">
        <w:rPr>
          <w:rFonts w:ascii="Times New Roman" w:hAnsi="Times New Roman" w:cs="Times New Roman"/>
          <w:sz w:val="24"/>
          <w:szCs w:val="24"/>
        </w:rPr>
        <w:t>Dauskiai</w:t>
      </w:r>
      <w:proofErr w:type="spellEnd"/>
      <w:r w:rsidR="007E490E" w:rsidRPr="0031085D">
        <w:rPr>
          <w:rFonts w:ascii="Times New Roman" w:hAnsi="Times New Roman" w:cs="Times New Roman"/>
          <w:sz w:val="24"/>
          <w:szCs w:val="24"/>
        </w:rPr>
        <w:t xml:space="preserve">. Atlikti asfaltbetonio dangoje atsiradusių </w:t>
      </w:r>
      <w:proofErr w:type="spellStart"/>
      <w:r w:rsidR="007E490E" w:rsidRPr="0031085D">
        <w:rPr>
          <w:rFonts w:ascii="Times New Roman" w:hAnsi="Times New Roman" w:cs="Times New Roman"/>
          <w:sz w:val="24"/>
          <w:szCs w:val="24"/>
        </w:rPr>
        <w:t>išdaužų</w:t>
      </w:r>
      <w:proofErr w:type="spellEnd"/>
      <w:r w:rsidR="007E490E" w:rsidRPr="0031085D">
        <w:rPr>
          <w:rFonts w:ascii="Times New Roman" w:hAnsi="Times New Roman" w:cs="Times New Roman"/>
          <w:sz w:val="24"/>
          <w:szCs w:val="24"/>
        </w:rPr>
        <w:t xml:space="preserve"> taisymo darbai: Liepos g., Naujokų g., kelyje į Dariaus tėviškę, kuriame dar pakeista pralaida.  </w:t>
      </w:r>
      <w:r w:rsidR="00EB08C1">
        <w:rPr>
          <w:rFonts w:ascii="Times New Roman" w:hAnsi="Times New Roman" w:cs="Times New Roman"/>
          <w:sz w:val="24"/>
          <w:szCs w:val="24"/>
        </w:rPr>
        <w:t>I</w:t>
      </w:r>
      <w:r w:rsidR="007E490E" w:rsidRPr="0031085D">
        <w:rPr>
          <w:rFonts w:ascii="Times New Roman" w:hAnsi="Times New Roman" w:cs="Times New Roman"/>
          <w:sz w:val="24"/>
          <w:szCs w:val="24"/>
        </w:rPr>
        <w:t xml:space="preserve">šasfaltuotos Sodų ir Vingio gatvės už 74 400 </w:t>
      </w:r>
      <w:r w:rsidR="00EB08C1">
        <w:rPr>
          <w:rFonts w:ascii="Times New Roman" w:hAnsi="Times New Roman" w:cs="Times New Roman"/>
          <w:sz w:val="24"/>
          <w:szCs w:val="24"/>
        </w:rPr>
        <w:t>e</w:t>
      </w:r>
      <w:r w:rsidR="007E490E" w:rsidRPr="0031085D">
        <w:rPr>
          <w:rFonts w:ascii="Times New Roman" w:hAnsi="Times New Roman" w:cs="Times New Roman"/>
          <w:sz w:val="24"/>
          <w:szCs w:val="24"/>
        </w:rPr>
        <w:t>urų. AB „Klaipėdos vanduo“</w:t>
      </w:r>
      <w:r w:rsidR="00EB08C1">
        <w:rPr>
          <w:rFonts w:ascii="Times New Roman" w:hAnsi="Times New Roman" w:cs="Times New Roman"/>
          <w:sz w:val="24"/>
          <w:szCs w:val="24"/>
        </w:rPr>
        <w:t>,</w:t>
      </w:r>
      <w:r w:rsidR="007E490E" w:rsidRPr="0031085D">
        <w:rPr>
          <w:rFonts w:ascii="Times New Roman" w:hAnsi="Times New Roman" w:cs="Times New Roman"/>
          <w:sz w:val="24"/>
          <w:szCs w:val="24"/>
        </w:rPr>
        <w:t xml:space="preserve"> atlikusi rekonstravimo darbus Judrėnų miestelyje</w:t>
      </w:r>
      <w:r w:rsidR="00EB08C1">
        <w:rPr>
          <w:rFonts w:ascii="Times New Roman" w:hAnsi="Times New Roman" w:cs="Times New Roman"/>
          <w:sz w:val="24"/>
          <w:szCs w:val="24"/>
        </w:rPr>
        <w:t>,</w:t>
      </w:r>
      <w:r w:rsidR="007E490E" w:rsidRPr="0031085D">
        <w:rPr>
          <w:rFonts w:ascii="Times New Roman" w:hAnsi="Times New Roman" w:cs="Times New Roman"/>
          <w:sz w:val="24"/>
          <w:szCs w:val="24"/>
        </w:rPr>
        <w:t xml:space="preserve"> perdavė seniūnijai nereikalingus kanalizacijos tinklus, kurie ateityje bus pritaikyti lietaus vandeniui surinkti. Kad sistema veiktų, įrengta vamzdyno dalis išleisti vandenį į Judrės upelį. Seniūnijos aikštyne įrengta vaikų žaidimo aikštelė su apsaugine tvora. </w:t>
      </w:r>
    </w:p>
    <w:p w:rsidR="007E490E" w:rsidRPr="0031085D" w:rsidRDefault="00EB08C1" w:rsidP="00811DBB">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Socialinis darbas.</w:t>
      </w:r>
      <w:r w:rsidRPr="00EB08C1">
        <w:rPr>
          <w:rFonts w:ascii="Times New Roman" w:hAnsi="Times New Roman" w:cs="Times New Roman"/>
          <w:sz w:val="24"/>
          <w:szCs w:val="24"/>
        </w:rPr>
        <w:t xml:space="preserve"> </w:t>
      </w:r>
      <w:r>
        <w:rPr>
          <w:rFonts w:ascii="Times New Roman" w:hAnsi="Times New Roman" w:cs="Times New Roman"/>
          <w:sz w:val="24"/>
          <w:szCs w:val="24"/>
        </w:rPr>
        <w:t xml:space="preserve"> </w:t>
      </w:r>
      <w:r w:rsidR="007E490E" w:rsidRPr="0031085D">
        <w:rPr>
          <w:rFonts w:ascii="Times New Roman" w:hAnsi="Times New Roman" w:cs="Times New Roman"/>
          <w:sz w:val="24"/>
          <w:szCs w:val="24"/>
        </w:rPr>
        <w:t xml:space="preserve">2018 m. seniūnijoje buvo 6 šeimos, turinčios socialinių įgūdžių problemų. Vyko 6 atvejo vadybos susirinkimai, kuriuose dalyvavo paramos šeimai centro, mokyklos, </w:t>
      </w:r>
      <w:r w:rsidR="007E490E" w:rsidRPr="0031085D">
        <w:rPr>
          <w:rFonts w:ascii="Times New Roman" w:hAnsi="Times New Roman" w:cs="Times New Roman"/>
          <w:sz w:val="24"/>
          <w:szCs w:val="24"/>
        </w:rPr>
        <w:lastRenderedPageBreak/>
        <w:t>medicinos, seniūnijos atstovai. Šeimoms buvo sudaryti pagalbos planai, kurie bus peržiūrėti po pusės metų. Buvo suorganizuoti „Pozityvios tėvystės mokymai“, kuriuose dalyvavo 10 šeimų.</w:t>
      </w:r>
    </w:p>
    <w:p w:rsidR="007E490E" w:rsidRPr="0031085D" w:rsidRDefault="00C93352" w:rsidP="00811DBB">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Kultūrinė veikla.</w:t>
      </w:r>
      <w:r w:rsidRPr="00C93352">
        <w:rPr>
          <w:rFonts w:ascii="Times New Roman" w:hAnsi="Times New Roman" w:cs="Times New Roman"/>
          <w:sz w:val="24"/>
          <w:szCs w:val="24"/>
        </w:rPr>
        <w:t xml:space="preserve"> </w:t>
      </w:r>
      <w:r>
        <w:rPr>
          <w:rFonts w:ascii="Times New Roman" w:hAnsi="Times New Roman" w:cs="Times New Roman"/>
          <w:sz w:val="24"/>
          <w:szCs w:val="24"/>
        </w:rPr>
        <w:t xml:space="preserve"> </w:t>
      </w:r>
      <w:r w:rsidR="007E490E" w:rsidRPr="0031085D">
        <w:rPr>
          <w:rFonts w:ascii="Times New Roman" w:hAnsi="Times New Roman" w:cs="Times New Roman"/>
          <w:sz w:val="24"/>
          <w:szCs w:val="24"/>
        </w:rPr>
        <w:t xml:space="preserve">Didžiulis atsvaras seniūnijoje – švietimas, sportas bei kultūrinis gyvenimas. Šių įstaigų dėka nejaučiamas dvasinis </w:t>
      </w:r>
      <w:proofErr w:type="spellStart"/>
      <w:r w:rsidR="007E490E" w:rsidRPr="0031085D">
        <w:rPr>
          <w:rFonts w:ascii="Times New Roman" w:hAnsi="Times New Roman" w:cs="Times New Roman"/>
          <w:sz w:val="24"/>
          <w:szCs w:val="24"/>
        </w:rPr>
        <w:t>nuosm</w:t>
      </w:r>
      <w:r>
        <w:rPr>
          <w:rFonts w:ascii="Times New Roman" w:hAnsi="Times New Roman" w:cs="Times New Roman"/>
          <w:sz w:val="24"/>
          <w:szCs w:val="24"/>
        </w:rPr>
        <w:t>ū</w:t>
      </w:r>
      <w:r w:rsidR="007E490E" w:rsidRPr="0031085D">
        <w:rPr>
          <w:rFonts w:ascii="Times New Roman" w:hAnsi="Times New Roman" w:cs="Times New Roman"/>
          <w:sz w:val="24"/>
          <w:szCs w:val="24"/>
        </w:rPr>
        <w:t>kis</w:t>
      </w:r>
      <w:proofErr w:type="spellEnd"/>
      <w:r w:rsidR="007E490E" w:rsidRPr="0031085D">
        <w:rPr>
          <w:rFonts w:ascii="Times New Roman" w:hAnsi="Times New Roman" w:cs="Times New Roman"/>
          <w:sz w:val="24"/>
          <w:szCs w:val="24"/>
        </w:rPr>
        <w:t>: rengiami kultūros, sporto renginiai.</w:t>
      </w:r>
    </w:p>
    <w:p w:rsidR="007E490E" w:rsidRPr="0031085D" w:rsidRDefault="007E490E"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 liepos 14 d. šventėme 85-ųjų metinių minėjimą Lietuvos lakūnų Stepono Dariaus ir Stasio Girėno skrydžiui per Atlanto vandenyną bei atkurtos Lietuvos valstybės šimtmečio minėjimą. Šioms svarbioms datoms pažymėti </w:t>
      </w:r>
      <w:r w:rsidR="00230C65">
        <w:rPr>
          <w:rFonts w:ascii="Times New Roman" w:hAnsi="Times New Roman" w:cs="Times New Roman"/>
          <w:sz w:val="24"/>
          <w:szCs w:val="24"/>
        </w:rPr>
        <w:t xml:space="preserve">iš </w:t>
      </w:r>
      <w:r w:rsidRPr="0031085D">
        <w:rPr>
          <w:rFonts w:ascii="Times New Roman" w:hAnsi="Times New Roman" w:cs="Times New Roman"/>
          <w:sz w:val="24"/>
          <w:szCs w:val="24"/>
        </w:rPr>
        <w:t>įrengėme stogastulpį Judrėnų miestelio centre, prie seniūnijos. Jį sukūrė skulptorius Darius Vilius</w:t>
      </w:r>
      <w:r w:rsidR="00230C65">
        <w:rPr>
          <w:rFonts w:ascii="Times New Roman" w:hAnsi="Times New Roman" w:cs="Times New Roman"/>
          <w:sz w:val="24"/>
          <w:szCs w:val="24"/>
        </w:rPr>
        <w:t>.</w:t>
      </w:r>
    </w:p>
    <w:p w:rsidR="007E490E" w:rsidRPr="0031085D" w:rsidRDefault="007E490E"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Rugsėjo pabaigoje suorganizuota pagyvenusių ir žmonių su negalia šventė „Linksmai gyvensi, ilgai nesensi“.</w:t>
      </w:r>
    </w:p>
    <w:p w:rsidR="00B41A67" w:rsidRDefault="007E490E"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Gruodžio pradžioje suorganizuota tradicinė humoro grupių šventė „</w:t>
      </w:r>
      <w:proofErr w:type="spellStart"/>
      <w:r w:rsidRPr="0031085D">
        <w:rPr>
          <w:rFonts w:ascii="Times New Roman" w:hAnsi="Times New Roman" w:cs="Times New Roman"/>
          <w:sz w:val="24"/>
          <w:szCs w:val="24"/>
        </w:rPr>
        <w:t>Judrėnjuokis</w:t>
      </w:r>
      <w:proofErr w:type="spellEnd"/>
      <w:r w:rsidRPr="0031085D">
        <w:rPr>
          <w:rFonts w:ascii="Times New Roman" w:hAnsi="Times New Roman" w:cs="Times New Roman"/>
          <w:sz w:val="24"/>
          <w:szCs w:val="24"/>
        </w:rPr>
        <w:t xml:space="preserve"> 2018“, kurioje dalyvavo humoro gr</w:t>
      </w:r>
      <w:r w:rsidR="008F489F" w:rsidRPr="0031085D">
        <w:rPr>
          <w:rFonts w:ascii="Times New Roman" w:hAnsi="Times New Roman" w:cs="Times New Roman"/>
          <w:sz w:val="24"/>
          <w:szCs w:val="24"/>
        </w:rPr>
        <w:t>upės iš įvairių Lietuvos vietų.</w:t>
      </w:r>
    </w:p>
    <w:p w:rsidR="00C93352" w:rsidRPr="0031085D" w:rsidRDefault="00C93352" w:rsidP="00C76246">
      <w:pPr>
        <w:spacing w:before="0" w:after="0" w:line="240" w:lineRule="auto"/>
        <w:jc w:val="both"/>
        <w:rPr>
          <w:rFonts w:ascii="Times New Roman" w:hAnsi="Times New Roman" w:cs="Times New Roman"/>
          <w:sz w:val="24"/>
          <w:szCs w:val="24"/>
        </w:rPr>
      </w:pPr>
    </w:p>
    <w:p w:rsidR="00230C65" w:rsidRPr="0031085D" w:rsidRDefault="00811DBB" w:rsidP="00230C65">
      <w:pPr>
        <w:pStyle w:val="Betarp"/>
        <w:spacing w:before="0"/>
        <w:ind w:firstLine="851"/>
        <w:jc w:val="both"/>
        <w:rPr>
          <w:rFonts w:ascii="Times New Roman" w:hAnsi="Times New Roman" w:cs="Times New Roman"/>
          <w:sz w:val="24"/>
          <w:szCs w:val="24"/>
        </w:rPr>
      </w:pPr>
      <w:r w:rsidRPr="00281386">
        <w:rPr>
          <w:rFonts w:ascii="Times New Roman" w:eastAsia="Times New Roman" w:hAnsi="Times New Roman"/>
          <w:b/>
          <w:noProof/>
          <w:sz w:val="24"/>
        </w:rPr>
        <w:drawing>
          <wp:anchor distT="0" distB="0" distL="114300" distR="114300" simplePos="0" relativeHeight="251653120" behindDoc="1" locked="0" layoutInCell="0" allowOverlap="1" wp14:anchorId="40D90A04" wp14:editId="61620122">
            <wp:simplePos x="0" y="0"/>
            <wp:positionH relativeFrom="column">
              <wp:posOffset>-1905</wp:posOffset>
            </wp:positionH>
            <wp:positionV relativeFrom="paragraph">
              <wp:posOffset>8890</wp:posOffset>
            </wp:positionV>
            <wp:extent cx="887730" cy="1112520"/>
            <wp:effectExtent l="0" t="0" r="7620" b="0"/>
            <wp:wrapSquare wrapText="bothSides"/>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7730" cy="1112520"/>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Kretingalės seniūnija.</w:t>
      </w:r>
      <w:r w:rsidR="00C20000" w:rsidRPr="0031085D">
        <w:rPr>
          <w:rFonts w:ascii="Times New Roman" w:eastAsia="Times New Roman" w:hAnsi="Times New Roman"/>
          <w:b/>
          <w:i/>
          <w:sz w:val="24"/>
        </w:rPr>
        <w:t xml:space="preserve"> </w:t>
      </w:r>
      <w:r w:rsidR="00C20000" w:rsidRPr="0031085D">
        <w:rPr>
          <w:rFonts w:ascii="Times New Roman" w:hAnsi="Times New Roman" w:cs="Times New Roman"/>
          <w:sz w:val="24"/>
          <w:szCs w:val="24"/>
        </w:rPr>
        <w:t xml:space="preserve">Seniūnijos teritorijoje yra didžioji saugomos teritorijos – Pajūrio regioninio parko dalis. </w:t>
      </w:r>
      <w:r>
        <w:rPr>
          <w:rFonts w:ascii="Times New Roman" w:hAnsi="Times New Roman" w:cs="Times New Roman"/>
          <w:sz w:val="24"/>
          <w:szCs w:val="24"/>
        </w:rPr>
        <w:t xml:space="preserve"> </w:t>
      </w:r>
      <w:r w:rsidR="00C20000" w:rsidRPr="0031085D">
        <w:rPr>
          <w:rFonts w:ascii="Times New Roman" w:hAnsi="Times New Roman" w:cs="Times New Roman"/>
          <w:sz w:val="24"/>
          <w:szCs w:val="24"/>
        </w:rPr>
        <w:t>Seniūnijoje sausio 1 dieną gyveno 5305 gyventojai (2652 vyrai ir 2653 moterys);</w:t>
      </w:r>
      <w:r w:rsidR="00C93352">
        <w:rPr>
          <w:rFonts w:ascii="Times New Roman" w:hAnsi="Times New Roman" w:cs="Times New Roman"/>
          <w:sz w:val="24"/>
          <w:szCs w:val="24"/>
        </w:rPr>
        <w:t xml:space="preserve"> </w:t>
      </w:r>
      <w:r w:rsidR="00C20000" w:rsidRPr="0031085D">
        <w:rPr>
          <w:rFonts w:ascii="Times New Roman" w:hAnsi="Times New Roman" w:cs="Times New Roman"/>
          <w:sz w:val="24"/>
          <w:szCs w:val="24"/>
        </w:rPr>
        <w:t xml:space="preserve">gruodžio 31 dieną gyveno 5397 gyventojai ( 2716 vyrai ir 2681 moteris). </w:t>
      </w:r>
      <w:r w:rsidR="00230C65" w:rsidRPr="0031085D">
        <w:rPr>
          <w:rFonts w:ascii="Times New Roman" w:hAnsi="Times New Roman" w:cs="Times New Roman"/>
          <w:sz w:val="24"/>
          <w:szCs w:val="24"/>
        </w:rPr>
        <w:t xml:space="preserve">Kasmet seniūnijoje gyventojų skaičius padidėja. 2018 metais seniūnijoje buvo 92 gyventojais daugiau. </w:t>
      </w:r>
    </w:p>
    <w:p w:rsidR="00C93352" w:rsidRPr="0031085D" w:rsidRDefault="00C93352" w:rsidP="004373F6">
      <w:pPr>
        <w:pStyle w:val="Betarp"/>
        <w:spacing w:before="0"/>
        <w:jc w:val="both"/>
        <w:rPr>
          <w:rFonts w:ascii="Times New Roman" w:hAnsi="Times New Roman" w:cs="Times New Roman"/>
          <w:sz w:val="24"/>
          <w:szCs w:val="24"/>
        </w:rPr>
      </w:pPr>
      <w:r w:rsidRPr="0031085D">
        <w:rPr>
          <w:rFonts w:ascii="Times New Roman" w:hAnsi="Times New Roman" w:cs="Times New Roman"/>
          <w:sz w:val="24"/>
          <w:szCs w:val="24"/>
        </w:rPr>
        <w:t xml:space="preserve">Lietuvos Respublikos Vyriausybės 2018 metų sausio 3 dienos nutarimu Nr. 28 „Dėl Klaipėdos rajono savivaldybės gyvenamųjų vietovių panaikinimo, gyvenamųjų vietovių teritorijų ribų nustatymo ir pakeitimo“ pakeistos  gyvenamųjų teritorijų (kaimų) ribos bei panaikinti seniūnijos teritorijoje  buvę 3 kaimai. </w:t>
      </w:r>
    </w:p>
    <w:p w:rsidR="00C93352" w:rsidRPr="0031085D" w:rsidRDefault="00C93352" w:rsidP="00811DBB">
      <w:pPr>
        <w:pStyle w:val="Betarp"/>
        <w:spacing w:before="0"/>
        <w:ind w:firstLine="851"/>
        <w:jc w:val="both"/>
        <w:rPr>
          <w:rFonts w:ascii="Times New Roman" w:hAnsi="Times New Roman" w:cs="Times New Roman"/>
          <w:sz w:val="24"/>
          <w:szCs w:val="24"/>
        </w:rPr>
      </w:pPr>
      <w:r w:rsidRPr="0031085D">
        <w:rPr>
          <w:rFonts w:ascii="Times New Roman" w:hAnsi="Times New Roman" w:cs="Times New Roman"/>
          <w:sz w:val="24"/>
          <w:szCs w:val="24"/>
        </w:rPr>
        <w:t>Anaičių kaimas; Nemirsetos kaim</w:t>
      </w:r>
      <w:r>
        <w:rPr>
          <w:rFonts w:ascii="Times New Roman" w:hAnsi="Times New Roman" w:cs="Times New Roman"/>
          <w:sz w:val="24"/>
          <w:szCs w:val="24"/>
        </w:rPr>
        <w:t>o</w:t>
      </w:r>
      <w:r w:rsidRPr="0031085D">
        <w:rPr>
          <w:rFonts w:ascii="Times New Roman" w:hAnsi="Times New Roman" w:cs="Times New Roman"/>
          <w:sz w:val="24"/>
          <w:szCs w:val="24"/>
        </w:rPr>
        <w:t xml:space="preserve"> 2,25 ha</w:t>
      </w:r>
      <w:r w:rsidRPr="0031085D" w:rsidDel="00C93352">
        <w:rPr>
          <w:rFonts w:ascii="Times New Roman" w:hAnsi="Times New Roman" w:cs="Times New Roman"/>
          <w:sz w:val="24"/>
          <w:szCs w:val="24"/>
        </w:rPr>
        <w:t xml:space="preserve"> </w:t>
      </w:r>
      <w:r w:rsidRPr="0031085D">
        <w:rPr>
          <w:rFonts w:ascii="Times New Roman" w:hAnsi="Times New Roman" w:cs="Times New Roman"/>
          <w:sz w:val="24"/>
          <w:szCs w:val="24"/>
        </w:rPr>
        <w:t xml:space="preserve">teritorija priskirta Girkalių kaimo (2,17 ha) ir </w:t>
      </w:r>
      <w:proofErr w:type="spellStart"/>
      <w:r w:rsidRPr="0031085D">
        <w:rPr>
          <w:rFonts w:ascii="Times New Roman" w:hAnsi="Times New Roman" w:cs="Times New Roman"/>
          <w:sz w:val="24"/>
          <w:szCs w:val="24"/>
        </w:rPr>
        <w:t>Graudūšių</w:t>
      </w:r>
      <w:proofErr w:type="spellEnd"/>
      <w:r w:rsidRPr="0031085D">
        <w:rPr>
          <w:rFonts w:ascii="Times New Roman" w:hAnsi="Times New Roman" w:cs="Times New Roman"/>
          <w:sz w:val="24"/>
          <w:szCs w:val="24"/>
        </w:rPr>
        <w:t xml:space="preserve"> kaimo (0,08 ha) teritorijoms;  </w:t>
      </w:r>
      <w:proofErr w:type="spellStart"/>
      <w:r w:rsidRPr="0031085D">
        <w:rPr>
          <w:rFonts w:ascii="Times New Roman" w:hAnsi="Times New Roman" w:cs="Times New Roman"/>
          <w:sz w:val="24"/>
          <w:szCs w:val="24"/>
        </w:rPr>
        <w:t>Paupulių</w:t>
      </w:r>
      <w:proofErr w:type="spellEnd"/>
      <w:r w:rsidRPr="0031085D">
        <w:rPr>
          <w:rFonts w:ascii="Times New Roman" w:hAnsi="Times New Roman" w:cs="Times New Roman"/>
          <w:sz w:val="24"/>
          <w:szCs w:val="24"/>
        </w:rPr>
        <w:t xml:space="preserve"> kaim</w:t>
      </w:r>
      <w:r>
        <w:rPr>
          <w:rFonts w:ascii="Times New Roman" w:hAnsi="Times New Roman" w:cs="Times New Roman"/>
          <w:sz w:val="24"/>
          <w:szCs w:val="24"/>
        </w:rPr>
        <w:t xml:space="preserve">o </w:t>
      </w:r>
      <w:r w:rsidRPr="0031085D">
        <w:rPr>
          <w:rFonts w:ascii="Times New Roman" w:hAnsi="Times New Roman" w:cs="Times New Roman"/>
          <w:sz w:val="24"/>
          <w:szCs w:val="24"/>
        </w:rPr>
        <w:t xml:space="preserve">174,11 ha, teritorija priskirta Pipirų kaimo (163,59 ha) ir Šimkų kaimo (7 ha) teritorijoms. Taip pat dalis teritorijos pateko </w:t>
      </w:r>
      <w:proofErr w:type="spellStart"/>
      <w:r w:rsidRPr="0031085D">
        <w:rPr>
          <w:rFonts w:ascii="Times New Roman" w:hAnsi="Times New Roman" w:cs="Times New Roman"/>
          <w:sz w:val="24"/>
          <w:szCs w:val="24"/>
        </w:rPr>
        <w:t>Sendvario</w:t>
      </w:r>
      <w:proofErr w:type="spellEnd"/>
      <w:r w:rsidRPr="0031085D">
        <w:rPr>
          <w:rFonts w:ascii="Times New Roman" w:hAnsi="Times New Roman" w:cs="Times New Roman"/>
          <w:sz w:val="24"/>
          <w:szCs w:val="24"/>
        </w:rPr>
        <w:t xml:space="preserve"> seniūnijos </w:t>
      </w:r>
      <w:proofErr w:type="spellStart"/>
      <w:r w:rsidRPr="0031085D">
        <w:rPr>
          <w:rFonts w:ascii="Times New Roman" w:hAnsi="Times New Roman" w:cs="Times New Roman"/>
          <w:sz w:val="24"/>
          <w:szCs w:val="24"/>
        </w:rPr>
        <w:t>Kalnuvėnų</w:t>
      </w:r>
      <w:proofErr w:type="spellEnd"/>
      <w:r w:rsidRPr="0031085D">
        <w:rPr>
          <w:rFonts w:ascii="Times New Roman" w:hAnsi="Times New Roman" w:cs="Times New Roman"/>
          <w:sz w:val="24"/>
          <w:szCs w:val="24"/>
        </w:rPr>
        <w:t xml:space="preserve"> kaimo (0,01 ha) ir Radailių kaimo (3,51 ha) teritorijoms.</w:t>
      </w:r>
    </w:p>
    <w:p w:rsidR="00C20000" w:rsidRPr="0031085D" w:rsidRDefault="00C93352" w:rsidP="00811DBB">
      <w:pPr>
        <w:pStyle w:val="Betarp"/>
        <w:ind w:firstLine="851"/>
        <w:jc w:val="both"/>
        <w:rPr>
          <w:rFonts w:ascii="Times New Roman" w:hAnsi="Times New Roman" w:cs="Times New Roman"/>
          <w:sz w:val="24"/>
          <w:szCs w:val="24"/>
        </w:rPr>
      </w:pPr>
      <w:r w:rsidRPr="00077CD4">
        <w:rPr>
          <w:rFonts w:ascii="Times New Roman" w:hAnsi="Times New Roman" w:cs="Times New Roman"/>
          <w:b/>
          <w:sz w:val="24"/>
          <w:szCs w:val="24"/>
        </w:rPr>
        <w:t>Ūkinė veikla.</w:t>
      </w:r>
      <w:r w:rsidRPr="00C93352">
        <w:rPr>
          <w:rFonts w:ascii="Times New Roman" w:hAnsi="Times New Roman" w:cs="Times New Roman"/>
          <w:sz w:val="24"/>
          <w:szCs w:val="24"/>
        </w:rPr>
        <w:t xml:space="preserve">  </w:t>
      </w:r>
      <w:r>
        <w:rPr>
          <w:rFonts w:ascii="Times New Roman" w:hAnsi="Times New Roman" w:cs="Times New Roman"/>
          <w:sz w:val="24"/>
          <w:szCs w:val="24"/>
        </w:rPr>
        <w:t xml:space="preserve"> </w:t>
      </w:r>
      <w:r w:rsidR="00C20000" w:rsidRPr="0031085D">
        <w:rPr>
          <w:rFonts w:ascii="Times New Roman" w:hAnsi="Times New Roman" w:cs="Times New Roman"/>
          <w:sz w:val="24"/>
          <w:szCs w:val="24"/>
        </w:rPr>
        <w:t xml:space="preserve">Kelių priežiūrai (remontui) buvo skirta iš Savivaldybės biudžeto – 70,7 tūkst. </w:t>
      </w:r>
      <w:r>
        <w:rPr>
          <w:rFonts w:ascii="Times New Roman" w:hAnsi="Times New Roman" w:cs="Times New Roman"/>
          <w:sz w:val="24"/>
          <w:szCs w:val="24"/>
        </w:rPr>
        <w:t>eurų</w:t>
      </w:r>
      <w:r w:rsidR="00C20000" w:rsidRPr="0031085D">
        <w:rPr>
          <w:rFonts w:ascii="Times New Roman" w:hAnsi="Times New Roman" w:cs="Times New Roman"/>
          <w:sz w:val="24"/>
          <w:szCs w:val="24"/>
        </w:rPr>
        <w:t xml:space="preserve">, panaudota – 70 700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Kelių priežiūros ir plėtros programos lėšų seniūnijai  buvo skirta 45,6 tūkst.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panaudota – 45 593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Iš KPPP lėšų buvo paklota ištisinė asfaltbetonio danga už 9999,74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Aušros g. (KL 8871) gatvės dalyje Kretingalėje. Už 12000,00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taisomos duobės asfaltbetonio dangoje Kretingalės, Plikių miestelių, </w:t>
      </w:r>
      <w:proofErr w:type="spellStart"/>
      <w:r w:rsidR="00C20000" w:rsidRPr="0031085D">
        <w:rPr>
          <w:rFonts w:ascii="Times New Roman" w:hAnsi="Times New Roman" w:cs="Times New Roman"/>
          <w:sz w:val="24"/>
          <w:szCs w:val="24"/>
        </w:rPr>
        <w:t>Kalotės</w:t>
      </w:r>
      <w:proofErr w:type="spellEnd"/>
      <w:r w:rsidR="00C20000" w:rsidRPr="0031085D">
        <w:rPr>
          <w:rFonts w:ascii="Times New Roman" w:hAnsi="Times New Roman" w:cs="Times New Roman"/>
          <w:sz w:val="24"/>
          <w:szCs w:val="24"/>
        </w:rPr>
        <w:t xml:space="preserve">, Girkalių, Normantų kaimų gatvėse ir keliuose. Už 16093,97 </w:t>
      </w:r>
      <w:r>
        <w:rPr>
          <w:rFonts w:ascii="Times New Roman" w:hAnsi="Times New Roman" w:cs="Times New Roman"/>
          <w:sz w:val="24"/>
          <w:szCs w:val="24"/>
        </w:rPr>
        <w:t>e</w:t>
      </w:r>
      <w:r w:rsidR="00C20000" w:rsidRPr="0031085D">
        <w:rPr>
          <w:rFonts w:ascii="Times New Roman" w:hAnsi="Times New Roman" w:cs="Times New Roman"/>
          <w:sz w:val="24"/>
          <w:szCs w:val="24"/>
        </w:rPr>
        <w:t>ur</w:t>
      </w:r>
      <w:r>
        <w:rPr>
          <w:rFonts w:ascii="Times New Roman" w:hAnsi="Times New Roman" w:cs="Times New Roman"/>
          <w:sz w:val="24"/>
          <w:szCs w:val="24"/>
        </w:rPr>
        <w:t>ų</w:t>
      </w:r>
      <w:r w:rsidR="00C20000" w:rsidRPr="0031085D">
        <w:rPr>
          <w:rFonts w:ascii="Times New Roman" w:hAnsi="Times New Roman" w:cs="Times New Roman"/>
          <w:sz w:val="24"/>
          <w:szCs w:val="24"/>
        </w:rPr>
        <w:t xml:space="preserve"> žvyruojami keliai.</w:t>
      </w:r>
    </w:p>
    <w:p w:rsidR="00C20000" w:rsidRPr="0031085D" w:rsidRDefault="00C20000" w:rsidP="00811DBB">
      <w:pPr>
        <w:pStyle w:val="Betarp"/>
        <w:spacing w:before="0"/>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Už 5415,56 </w:t>
      </w:r>
      <w:r w:rsidR="00C93352">
        <w:rPr>
          <w:rFonts w:ascii="Times New Roman" w:hAnsi="Times New Roman" w:cs="Times New Roman"/>
          <w:sz w:val="24"/>
          <w:szCs w:val="24"/>
        </w:rPr>
        <w:t>e</w:t>
      </w:r>
      <w:r w:rsidRPr="0031085D">
        <w:rPr>
          <w:rFonts w:ascii="Times New Roman" w:hAnsi="Times New Roman" w:cs="Times New Roman"/>
          <w:sz w:val="24"/>
          <w:szCs w:val="24"/>
        </w:rPr>
        <w:t>ur</w:t>
      </w:r>
      <w:r w:rsidR="00C93352">
        <w:rPr>
          <w:rFonts w:ascii="Times New Roman" w:hAnsi="Times New Roman" w:cs="Times New Roman"/>
          <w:sz w:val="24"/>
          <w:szCs w:val="24"/>
        </w:rPr>
        <w:t>ų</w:t>
      </w:r>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greideriuojami</w:t>
      </w:r>
      <w:proofErr w:type="spellEnd"/>
      <w:r w:rsidRPr="0031085D">
        <w:rPr>
          <w:rFonts w:ascii="Times New Roman" w:hAnsi="Times New Roman" w:cs="Times New Roman"/>
          <w:sz w:val="24"/>
          <w:szCs w:val="24"/>
        </w:rPr>
        <w:t xml:space="preserve"> keliai ir gatvės su žvyro danga. Už 1500,00 </w:t>
      </w:r>
      <w:r w:rsidR="00C93352">
        <w:rPr>
          <w:rFonts w:ascii="Times New Roman" w:hAnsi="Times New Roman" w:cs="Times New Roman"/>
          <w:sz w:val="24"/>
          <w:szCs w:val="24"/>
        </w:rPr>
        <w:t>e</w:t>
      </w:r>
      <w:r w:rsidRPr="0031085D">
        <w:rPr>
          <w:rFonts w:ascii="Times New Roman" w:hAnsi="Times New Roman" w:cs="Times New Roman"/>
          <w:sz w:val="24"/>
          <w:szCs w:val="24"/>
        </w:rPr>
        <w:t>ur</w:t>
      </w:r>
      <w:r w:rsidR="00C93352">
        <w:rPr>
          <w:rFonts w:ascii="Times New Roman" w:hAnsi="Times New Roman" w:cs="Times New Roman"/>
          <w:sz w:val="24"/>
          <w:szCs w:val="24"/>
        </w:rPr>
        <w:t>ų</w:t>
      </w:r>
      <w:r w:rsidRPr="0031085D">
        <w:rPr>
          <w:rFonts w:ascii="Times New Roman" w:hAnsi="Times New Roman" w:cs="Times New Roman"/>
          <w:sz w:val="24"/>
          <w:szCs w:val="24"/>
        </w:rPr>
        <w:t xml:space="preserve"> Pagaminti 46 vnt. ženklų, 17 vnt. signalinių stulpelių, pastatyti 4 kelio ženklai. 2018 metų sausio, vasario, kovo, lapkričio, gruodžio mėnesiais už 10143,19 </w:t>
      </w:r>
      <w:r w:rsidR="00C93352">
        <w:rPr>
          <w:rFonts w:ascii="Times New Roman" w:hAnsi="Times New Roman" w:cs="Times New Roman"/>
          <w:sz w:val="24"/>
          <w:szCs w:val="24"/>
        </w:rPr>
        <w:t>e</w:t>
      </w:r>
      <w:r w:rsidRPr="0031085D">
        <w:rPr>
          <w:rFonts w:ascii="Times New Roman" w:hAnsi="Times New Roman" w:cs="Times New Roman"/>
          <w:sz w:val="24"/>
          <w:szCs w:val="24"/>
        </w:rPr>
        <w:t>ur</w:t>
      </w:r>
      <w:r w:rsidR="00C93352">
        <w:rPr>
          <w:rFonts w:ascii="Times New Roman" w:hAnsi="Times New Roman" w:cs="Times New Roman"/>
          <w:sz w:val="24"/>
          <w:szCs w:val="24"/>
        </w:rPr>
        <w:t>ų</w:t>
      </w:r>
      <w:r w:rsidRPr="0031085D">
        <w:rPr>
          <w:rFonts w:ascii="Times New Roman" w:hAnsi="Times New Roman" w:cs="Times New Roman"/>
          <w:sz w:val="24"/>
          <w:szCs w:val="24"/>
        </w:rPr>
        <w:t xml:space="preserve"> buvo barstomi avaringi kelių ruožai smėlio-druskos mišiniu (4958,77 Eur), valomas sniegas (3369,42 Eur), atvežamas ir kraunamas į dėžes smėlio-druskos mišinys (1815,00 Eur). Už 11934,23 </w:t>
      </w:r>
      <w:r w:rsidR="00C93352">
        <w:rPr>
          <w:rFonts w:ascii="Times New Roman" w:hAnsi="Times New Roman" w:cs="Times New Roman"/>
          <w:sz w:val="24"/>
          <w:szCs w:val="24"/>
        </w:rPr>
        <w:t>eurų</w:t>
      </w:r>
      <w:r w:rsidRPr="0031085D">
        <w:rPr>
          <w:rFonts w:ascii="Times New Roman" w:hAnsi="Times New Roman" w:cs="Times New Roman"/>
          <w:sz w:val="24"/>
          <w:szCs w:val="24"/>
        </w:rPr>
        <w:t xml:space="preserve"> buvo sutvarkyta pralaida  kelyje KL 1047 </w:t>
      </w:r>
      <w:r w:rsidR="00C93352">
        <w:rPr>
          <w:rFonts w:ascii="Times New Roman" w:hAnsi="Times New Roman" w:cs="Times New Roman"/>
          <w:sz w:val="24"/>
          <w:szCs w:val="24"/>
        </w:rPr>
        <w:t>„</w:t>
      </w:r>
      <w:r w:rsidRPr="0031085D">
        <w:rPr>
          <w:rFonts w:ascii="Times New Roman" w:hAnsi="Times New Roman" w:cs="Times New Roman"/>
          <w:sz w:val="24"/>
          <w:szCs w:val="24"/>
        </w:rPr>
        <w:t xml:space="preserve">Pajūrio takas, </w:t>
      </w:r>
      <w:proofErr w:type="spellStart"/>
      <w:r w:rsidRPr="0031085D">
        <w:rPr>
          <w:rFonts w:ascii="Times New Roman" w:hAnsi="Times New Roman" w:cs="Times New Roman"/>
          <w:sz w:val="24"/>
          <w:szCs w:val="24"/>
        </w:rPr>
        <w:t>Karklė</w:t>
      </w:r>
      <w:proofErr w:type="spellEnd"/>
      <w:r w:rsidRPr="0031085D">
        <w:rPr>
          <w:rFonts w:ascii="Times New Roman" w:hAnsi="Times New Roman" w:cs="Times New Roman"/>
          <w:sz w:val="24"/>
          <w:szCs w:val="24"/>
        </w:rPr>
        <w:t xml:space="preserve"> (dviračių takas)</w:t>
      </w:r>
      <w:r w:rsidR="00C93352">
        <w:rPr>
          <w:rFonts w:ascii="Times New Roman" w:hAnsi="Times New Roman" w:cs="Times New Roman"/>
          <w:sz w:val="24"/>
          <w:szCs w:val="24"/>
        </w:rPr>
        <w:t>“</w:t>
      </w:r>
      <w:r w:rsidRPr="0031085D">
        <w:rPr>
          <w:rFonts w:ascii="Times New Roman" w:hAnsi="Times New Roman" w:cs="Times New Roman"/>
          <w:sz w:val="24"/>
          <w:szCs w:val="24"/>
        </w:rPr>
        <w:t xml:space="preserve">. Už 2297,79 </w:t>
      </w:r>
      <w:r w:rsidR="00C93352">
        <w:rPr>
          <w:rFonts w:ascii="Times New Roman" w:hAnsi="Times New Roman" w:cs="Times New Roman"/>
          <w:sz w:val="24"/>
          <w:szCs w:val="24"/>
        </w:rPr>
        <w:t>e</w:t>
      </w:r>
      <w:r w:rsidRPr="0031085D">
        <w:rPr>
          <w:rFonts w:ascii="Times New Roman" w:hAnsi="Times New Roman" w:cs="Times New Roman"/>
          <w:sz w:val="24"/>
          <w:szCs w:val="24"/>
        </w:rPr>
        <w:t>ur</w:t>
      </w:r>
      <w:r w:rsidR="00C93352">
        <w:rPr>
          <w:rFonts w:ascii="Times New Roman" w:hAnsi="Times New Roman" w:cs="Times New Roman"/>
          <w:sz w:val="24"/>
          <w:szCs w:val="24"/>
        </w:rPr>
        <w:t>ų</w:t>
      </w:r>
      <w:r w:rsidRPr="0031085D">
        <w:rPr>
          <w:rFonts w:ascii="Times New Roman" w:hAnsi="Times New Roman" w:cs="Times New Roman"/>
          <w:sz w:val="24"/>
          <w:szCs w:val="24"/>
        </w:rPr>
        <w:t xml:space="preserve"> buvo sutvarkyta pralaida kelyje „KL 8929 „Sodų g., </w:t>
      </w:r>
      <w:proofErr w:type="spellStart"/>
      <w:r w:rsidRPr="0031085D">
        <w:rPr>
          <w:rFonts w:ascii="Times New Roman" w:hAnsi="Times New Roman" w:cs="Times New Roman"/>
          <w:sz w:val="24"/>
          <w:szCs w:val="24"/>
        </w:rPr>
        <w:t>Kalotė</w:t>
      </w:r>
      <w:proofErr w:type="spellEnd"/>
      <w:r w:rsidRPr="0031085D">
        <w:rPr>
          <w:rFonts w:ascii="Times New Roman" w:hAnsi="Times New Roman" w:cs="Times New Roman"/>
          <w:sz w:val="24"/>
          <w:szCs w:val="24"/>
        </w:rPr>
        <w:t xml:space="preserve">“. Už 9983,16 </w:t>
      </w:r>
      <w:r w:rsidR="00C93352">
        <w:rPr>
          <w:rFonts w:ascii="Times New Roman" w:hAnsi="Times New Roman" w:cs="Times New Roman"/>
          <w:sz w:val="24"/>
          <w:szCs w:val="24"/>
        </w:rPr>
        <w:t>e</w:t>
      </w:r>
      <w:r w:rsidRPr="0031085D">
        <w:rPr>
          <w:rFonts w:ascii="Times New Roman" w:hAnsi="Times New Roman" w:cs="Times New Roman"/>
          <w:sz w:val="24"/>
          <w:szCs w:val="24"/>
        </w:rPr>
        <w:t>ur</w:t>
      </w:r>
      <w:r w:rsidR="00C93352">
        <w:rPr>
          <w:rFonts w:ascii="Times New Roman" w:hAnsi="Times New Roman" w:cs="Times New Roman"/>
          <w:sz w:val="24"/>
          <w:szCs w:val="24"/>
        </w:rPr>
        <w:t>ų</w:t>
      </w:r>
      <w:r w:rsidRPr="0031085D">
        <w:rPr>
          <w:rFonts w:ascii="Times New Roman" w:hAnsi="Times New Roman" w:cs="Times New Roman"/>
          <w:sz w:val="24"/>
          <w:szCs w:val="24"/>
        </w:rPr>
        <w:t xml:space="preserve"> tvarkoma kelio KL 1063 „</w:t>
      </w:r>
      <w:proofErr w:type="spellStart"/>
      <w:r w:rsidRPr="0031085D">
        <w:rPr>
          <w:rFonts w:ascii="Times New Roman" w:hAnsi="Times New Roman" w:cs="Times New Roman"/>
          <w:sz w:val="24"/>
          <w:szCs w:val="24"/>
        </w:rPr>
        <w:t>Placio</w:t>
      </w:r>
      <w:proofErr w:type="spellEnd"/>
      <w:r w:rsidRPr="0031085D">
        <w:rPr>
          <w:rFonts w:ascii="Times New Roman" w:hAnsi="Times New Roman" w:cs="Times New Roman"/>
          <w:sz w:val="24"/>
          <w:szCs w:val="24"/>
        </w:rPr>
        <w:t xml:space="preserve"> g. 20. 22 (Žvejo sodyba“</w:t>
      </w:r>
      <w:r w:rsidR="00230C65">
        <w:rPr>
          <w:rFonts w:ascii="Times New Roman" w:hAnsi="Times New Roman" w:cs="Times New Roman"/>
          <w:sz w:val="24"/>
          <w:szCs w:val="24"/>
        </w:rPr>
        <w:t>)</w:t>
      </w:r>
      <w:r w:rsidRPr="0031085D">
        <w:rPr>
          <w:rFonts w:ascii="Times New Roman" w:hAnsi="Times New Roman" w:cs="Times New Roman"/>
          <w:sz w:val="24"/>
          <w:szCs w:val="24"/>
        </w:rPr>
        <w:t xml:space="preserve"> sankasa. Už 12095,16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tvarkomi kelio KL 1044 „Pamiškės g., Grabiai“ sankasa ir grioviai. Už 12097,34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tvarkomi kelio KL1025 </w:t>
      </w:r>
      <w:r w:rsidR="00D604B0">
        <w:rPr>
          <w:rFonts w:ascii="Times New Roman" w:hAnsi="Times New Roman" w:cs="Times New Roman"/>
          <w:sz w:val="24"/>
          <w:szCs w:val="24"/>
        </w:rPr>
        <w:t>„</w:t>
      </w:r>
      <w:r w:rsidRPr="0031085D">
        <w:rPr>
          <w:rFonts w:ascii="Times New Roman" w:hAnsi="Times New Roman" w:cs="Times New Roman"/>
          <w:sz w:val="24"/>
          <w:szCs w:val="24"/>
        </w:rPr>
        <w:t xml:space="preserve">Katkų g., Triušiai“ sankasa ir grioviai. Už 11847,84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kelyje KL 8891 „</w:t>
      </w:r>
      <w:proofErr w:type="spellStart"/>
      <w:r w:rsidRPr="0031085D">
        <w:rPr>
          <w:rFonts w:ascii="Times New Roman" w:hAnsi="Times New Roman" w:cs="Times New Roman"/>
          <w:sz w:val="24"/>
          <w:szCs w:val="24"/>
        </w:rPr>
        <w:t>Šaltupio</w:t>
      </w:r>
      <w:proofErr w:type="spellEnd"/>
      <w:r w:rsidRPr="0031085D">
        <w:rPr>
          <w:rFonts w:ascii="Times New Roman" w:hAnsi="Times New Roman" w:cs="Times New Roman"/>
          <w:sz w:val="24"/>
          <w:szCs w:val="24"/>
        </w:rPr>
        <w:t xml:space="preserve"> g., </w:t>
      </w:r>
      <w:proofErr w:type="spellStart"/>
      <w:r w:rsidRPr="0031085D">
        <w:rPr>
          <w:rFonts w:ascii="Times New Roman" w:hAnsi="Times New Roman" w:cs="Times New Roman"/>
          <w:sz w:val="24"/>
          <w:szCs w:val="24"/>
        </w:rPr>
        <w:t>Kunkiai</w:t>
      </w:r>
      <w:proofErr w:type="spellEnd"/>
      <w:r w:rsidRPr="0031085D">
        <w:rPr>
          <w:rFonts w:ascii="Times New Roman" w:hAnsi="Times New Roman" w:cs="Times New Roman"/>
          <w:sz w:val="24"/>
          <w:szCs w:val="24"/>
        </w:rPr>
        <w:t xml:space="preserve">“  buvo įrengti autobusų sustojimo aikštelė it privažiavimo kelias. Už 3000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kelyje KL 8897 „</w:t>
      </w:r>
      <w:proofErr w:type="spellStart"/>
      <w:r w:rsidRPr="0031085D">
        <w:rPr>
          <w:rFonts w:ascii="Times New Roman" w:hAnsi="Times New Roman" w:cs="Times New Roman"/>
          <w:sz w:val="24"/>
          <w:szCs w:val="24"/>
        </w:rPr>
        <w:t>Zeigių</w:t>
      </w:r>
      <w:proofErr w:type="spellEnd"/>
      <w:r w:rsidRPr="0031085D">
        <w:rPr>
          <w:rFonts w:ascii="Times New Roman" w:hAnsi="Times New Roman" w:cs="Times New Roman"/>
          <w:sz w:val="24"/>
          <w:szCs w:val="24"/>
        </w:rPr>
        <w:t xml:space="preserve"> g., </w:t>
      </w:r>
      <w:proofErr w:type="spellStart"/>
      <w:r w:rsidRPr="0031085D">
        <w:rPr>
          <w:rFonts w:ascii="Times New Roman" w:hAnsi="Times New Roman" w:cs="Times New Roman"/>
          <w:sz w:val="24"/>
          <w:szCs w:val="24"/>
        </w:rPr>
        <w:t>Kunkiai</w:t>
      </w:r>
      <w:proofErr w:type="spellEnd"/>
      <w:r w:rsidRPr="0031085D">
        <w:rPr>
          <w:rFonts w:ascii="Times New Roman" w:hAnsi="Times New Roman" w:cs="Times New Roman"/>
          <w:sz w:val="24"/>
          <w:szCs w:val="24"/>
        </w:rPr>
        <w:t>“ buvo užpildytos bitumu siūlės asfalto dangoje.</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metais buvo baigta įrengti Kretingalės miestelio aikštė, </w:t>
      </w:r>
      <w:proofErr w:type="spellStart"/>
      <w:r w:rsidRPr="0031085D">
        <w:rPr>
          <w:rFonts w:ascii="Times New Roman" w:hAnsi="Times New Roman" w:cs="Times New Roman"/>
          <w:sz w:val="24"/>
          <w:szCs w:val="24"/>
        </w:rPr>
        <w:t>Kukuliškių</w:t>
      </w:r>
      <w:proofErr w:type="spellEnd"/>
      <w:r w:rsidRPr="0031085D">
        <w:rPr>
          <w:rFonts w:ascii="Times New Roman" w:hAnsi="Times New Roman" w:cs="Times New Roman"/>
          <w:sz w:val="24"/>
          <w:szCs w:val="24"/>
        </w:rPr>
        <w:t xml:space="preserve"> kaime remontuojamas medinis pėsčiųjų takas. Baigta kelio Klaipėda</w:t>
      </w:r>
      <w:r w:rsidR="00D604B0">
        <w:rPr>
          <w:rFonts w:ascii="Times New Roman" w:hAnsi="Times New Roman" w:cs="Times New Roman"/>
          <w:sz w:val="24"/>
          <w:szCs w:val="24"/>
        </w:rPr>
        <w:t>−</w:t>
      </w:r>
      <w:proofErr w:type="spellStart"/>
      <w:r w:rsidRPr="0031085D">
        <w:rPr>
          <w:rFonts w:ascii="Times New Roman" w:hAnsi="Times New Roman" w:cs="Times New Roman"/>
          <w:sz w:val="24"/>
          <w:szCs w:val="24"/>
        </w:rPr>
        <w:t>Karklė</w:t>
      </w:r>
      <w:proofErr w:type="spellEnd"/>
      <w:r w:rsidR="00D604B0">
        <w:rPr>
          <w:rFonts w:ascii="Times New Roman" w:hAnsi="Times New Roman" w:cs="Times New Roman"/>
          <w:sz w:val="24"/>
          <w:szCs w:val="24"/>
        </w:rPr>
        <w:t>−</w:t>
      </w:r>
      <w:proofErr w:type="spellStart"/>
      <w:r w:rsidRPr="0031085D">
        <w:rPr>
          <w:rFonts w:ascii="Times New Roman" w:hAnsi="Times New Roman" w:cs="Times New Roman"/>
          <w:sz w:val="24"/>
          <w:szCs w:val="24"/>
        </w:rPr>
        <w:t>Dargužiai</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rekonstukcija</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kaime. Įrengtos  dvi naujos automobilių stovėjimo aikštelės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kaime.</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Seniūnijos gatvių apšvietimui 2018 m. buvo skirta 14 tūkst.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00230C65">
        <w:rPr>
          <w:rFonts w:ascii="Times New Roman" w:hAnsi="Times New Roman" w:cs="Times New Roman"/>
          <w:sz w:val="24"/>
          <w:szCs w:val="24"/>
        </w:rPr>
        <w:t>.</w:t>
      </w:r>
      <w:r w:rsidRPr="0031085D">
        <w:rPr>
          <w:rFonts w:ascii="Times New Roman" w:hAnsi="Times New Roman" w:cs="Times New Roman"/>
          <w:sz w:val="24"/>
          <w:szCs w:val="24"/>
        </w:rPr>
        <w:t xml:space="preserve">. Buvo įrengti 4 šviestuvai Plikių veikiančiose kapinėse. Apšviesta gatvė pagrindiniame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kaimo kelyje. Už 1331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parengtas elektros tinklų ir įrenginių perkėlimo (rekonstravimo) Kretingalės miestelyje projektas.</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Seniūnijos gatvių ir žaliųjų plotų tvarkymui su darbo užmokesčiu buvo skirta 60,3 tūkst.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iš kurių panaudoti 59</w:t>
      </w:r>
      <w:r w:rsidR="00230C65">
        <w:rPr>
          <w:rFonts w:ascii="Times New Roman" w:hAnsi="Times New Roman" w:cs="Times New Roman"/>
          <w:sz w:val="24"/>
          <w:szCs w:val="24"/>
        </w:rPr>
        <w:t xml:space="preserve"> </w:t>
      </w:r>
      <w:r w:rsidRPr="0031085D">
        <w:rPr>
          <w:rFonts w:ascii="Times New Roman" w:hAnsi="Times New Roman" w:cs="Times New Roman"/>
          <w:sz w:val="24"/>
          <w:szCs w:val="24"/>
        </w:rPr>
        <w:t xml:space="preserve">905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renkamos ir išvežamos šiukšlės. Tvarkomi žalieji plotai, </w:t>
      </w:r>
      <w:r w:rsidRPr="0031085D">
        <w:rPr>
          <w:rFonts w:ascii="Times New Roman" w:hAnsi="Times New Roman" w:cs="Times New Roman"/>
          <w:sz w:val="24"/>
          <w:szCs w:val="24"/>
        </w:rPr>
        <w:lastRenderedPageBreak/>
        <w:t xml:space="preserve">parkai, pajūris, šienaujamos pakelės, skverai, parkai, genėti medžiai, prižiūrimi gėlynai Kretingalės, Plikių miesteliuose, Girkalių kaime. </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Už Aplinkos apsaugos rėmimo specialiosios programos skirtų lėšų – 759,21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pasodinti dekoratyviniai medeliai, krūmai Kretingalės miestelyje, Girkalių,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kaimuose.</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Kretingalės seniūnijos veikiančių kapinių priežiūrai buvo skirta 7</w:t>
      </w:r>
      <w:r w:rsidR="00230C65">
        <w:rPr>
          <w:rFonts w:ascii="Times New Roman" w:hAnsi="Times New Roman" w:cs="Times New Roman"/>
          <w:sz w:val="24"/>
          <w:szCs w:val="24"/>
        </w:rPr>
        <w:t>000</w:t>
      </w:r>
      <w:r w:rsidRPr="0031085D">
        <w:rPr>
          <w:rFonts w:ascii="Times New Roman" w:hAnsi="Times New Roman" w:cs="Times New Roman"/>
          <w:sz w:val="24"/>
          <w:szCs w:val="24"/>
        </w:rPr>
        <w:t xml:space="preserve">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Panaudota 4439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įvestas apšvietimas Plikių veikiančiose kapinėse, tvarkoma Plikių,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kapinių aplinka, dažoma metalinė dekoratyvinė tvora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kapinėms, nupirkti tvoros segmentai ir stulpai Šimkų kapinėms aptverti.</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Iš Senųjų kapinių tvarkymo programos gautos lėšos – 7620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panaudotos pagaminti metalinę dekoratyvinę tvorą </w:t>
      </w: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kaimo I senosioms kapinėms</w:t>
      </w:r>
      <w:r w:rsidR="00230C65">
        <w:rPr>
          <w:rFonts w:ascii="Times New Roman" w:hAnsi="Times New Roman" w:cs="Times New Roman"/>
          <w:sz w:val="24"/>
          <w:szCs w:val="24"/>
        </w:rPr>
        <w:t xml:space="preserve"> u</w:t>
      </w:r>
      <w:r w:rsidRPr="0031085D">
        <w:rPr>
          <w:rFonts w:ascii="Times New Roman" w:hAnsi="Times New Roman" w:cs="Times New Roman"/>
          <w:sz w:val="24"/>
          <w:szCs w:val="24"/>
        </w:rPr>
        <w:t xml:space="preserve">ž 16300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buvo tvarkomos 10 senosios kapinės. </w:t>
      </w:r>
    </w:p>
    <w:p w:rsidR="00C20000" w:rsidRPr="0031085D" w:rsidRDefault="00C20000" w:rsidP="00811DBB">
      <w:pPr>
        <w:pStyle w:val="Betarp"/>
        <w:spacing w:before="0"/>
        <w:ind w:firstLine="851"/>
        <w:jc w:val="both"/>
        <w:rPr>
          <w:rFonts w:ascii="Times New Roman" w:hAnsi="Times New Roman" w:cs="Times New Roman"/>
          <w:sz w:val="24"/>
          <w:szCs w:val="24"/>
        </w:rPr>
      </w:pPr>
      <w:proofErr w:type="spellStart"/>
      <w:r w:rsidRPr="0031085D">
        <w:rPr>
          <w:rFonts w:ascii="Times New Roman" w:hAnsi="Times New Roman" w:cs="Times New Roman"/>
          <w:sz w:val="24"/>
          <w:szCs w:val="24"/>
        </w:rPr>
        <w:t>Karklės</w:t>
      </w:r>
      <w:proofErr w:type="spellEnd"/>
      <w:r w:rsidRPr="0031085D">
        <w:rPr>
          <w:rFonts w:ascii="Times New Roman" w:hAnsi="Times New Roman" w:cs="Times New Roman"/>
          <w:sz w:val="24"/>
          <w:szCs w:val="24"/>
        </w:rPr>
        <w:t xml:space="preserve"> kaimo ir Pajūrio regioninio parko teritorijos tvarkymui ir priežiūrai buvo skirta 19 tūkst.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panaudota 17075,35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Teritorijos priežiūrai už 3000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įsigyta: 2 benzininės </w:t>
      </w:r>
      <w:proofErr w:type="spellStart"/>
      <w:r w:rsidRPr="0031085D">
        <w:rPr>
          <w:rFonts w:ascii="Times New Roman" w:hAnsi="Times New Roman" w:cs="Times New Roman"/>
          <w:sz w:val="24"/>
          <w:szCs w:val="24"/>
        </w:rPr>
        <w:t>vejapjovės</w:t>
      </w:r>
      <w:proofErr w:type="spellEnd"/>
      <w:r w:rsidRPr="0031085D">
        <w:rPr>
          <w:rFonts w:ascii="Times New Roman" w:hAnsi="Times New Roman" w:cs="Times New Roman"/>
          <w:sz w:val="24"/>
          <w:szCs w:val="24"/>
        </w:rPr>
        <w:t xml:space="preserve">-krūmapjovės, benzininis pjūklas, benzininis lapų pūstuvas, benzininė </w:t>
      </w:r>
      <w:proofErr w:type="spellStart"/>
      <w:r w:rsidRPr="0031085D">
        <w:rPr>
          <w:rFonts w:ascii="Times New Roman" w:hAnsi="Times New Roman" w:cs="Times New Roman"/>
          <w:sz w:val="24"/>
          <w:szCs w:val="24"/>
        </w:rPr>
        <w:t>vejapjovė</w:t>
      </w:r>
      <w:proofErr w:type="spellEnd"/>
      <w:r w:rsidRPr="0031085D">
        <w:rPr>
          <w:rFonts w:ascii="Times New Roman" w:hAnsi="Times New Roman" w:cs="Times New Roman"/>
          <w:sz w:val="24"/>
          <w:szCs w:val="24"/>
        </w:rPr>
        <w:t xml:space="preserve">. Už 739,43 </w:t>
      </w:r>
      <w:r w:rsidR="00D604B0">
        <w:rPr>
          <w:rFonts w:ascii="Times New Roman" w:hAnsi="Times New Roman" w:cs="Times New Roman"/>
          <w:sz w:val="24"/>
          <w:szCs w:val="24"/>
        </w:rPr>
        <w:t>e</w:t>
      </w:r>
      <w:r w:rsidRPr="0031085D">
        <w:rPr>
          <w:rFonts w:ascii="Times New Roman" w:hAnsi="Times New Roman" w:cs="Times New Roman"/>
          <w:sz w:val="24"/>
          <w:szCs w:val="24"/>
        </w:rPr>
        <w:t>ur</w:t>
      </w:r>
      <w:r w:rsidR="00D604B0">
        <w:rPr>
          <w:rFonts w:ascii="Times New Roman" w:hAnsi="Times New Roman" w:cs="Times New Roman"/>
          <w:sz w:val="24"/>
          <w:szCs w:val="24"/>
        </w:rPr>
        <w:t>ų</w:t>
      </w:r>
      <w:r w:rsidRPr="0031085D">
        <w:rPr>
          <w:rFonts w:ascii="Times New Roman" w:hAnsi="Times New Roman" w:cs="Times New Roman"/>
          <w:sz w:val="24"/>
          <w:szCs w:val="24"/>
        </w:rPr>
        <w:t xml:space="preserve"> nupirkti darbo rūbai aplinkos darbuotojams. </w:t>
      </w:r>
    </w:p>
    <w:p w:rsidR="00D604B0" w:rsidRPr="0031085D" w:rsidRDefault="00C8642F" w:rsidP="00811DBB">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D604B0" w:rsidRPr="0031085D">
        <w:rPr>
          <w:rFonts w:ascii="Times New Roman" w:hAnsi="Times New Roman" w:cs="Times New Roman"/>
          <w:sz w:val="24"/>
          <w:szCs w:val="24"/>
        </w:rPr>
        <w:t xml:space="preserve">eniūnijos veiklos programos priemonėms iš Savivaldybės biudžeto bei iš valstybės deleguotų funkcijų buvo skirta 76,2 tūkst. </w:t>
      </w:r>
      <w:r w:rsidR="00230C65">
        <w:rPr>
          <w:rFonts w:ascii="Times New Roman" w:hAnsi="Times New Roman" w:cs="Times New Roman"/>
          <w:sz w:val="24"/>
          <w:szCs w:val="24"/>
        </w:rPr>
        <w:t>e</w:t>
      </w:r>
      <w:r w:rsidR="00D604B0" w:rsidRPr="0031085D">
        <w:rPr>
          <w:rFonts w:ascii="Times New Roman" w:hAnsi="Times New Roman" w:cs="Times New Roman"/>
          <w:sz w:val="24"/>
          <w:szCs w:val="24"/>
        </w:rPr>
        <w:t>ur</w:t>
      </w:r>
      <w:r w:rsidR="00230C65">
        <w:rPr>
          <w:rFonts w:ascii="Times New Roman" w:hAnsi="Times New Roman" w:cs="Times New Roman"/>
          <w:sz w:val="24"/>
          <w:szCs w:val="24"/>
        </w:rPr>
        <w:t>ų</w:t>
      </w:r>
      <w:r w:rsidR="00D604B0" w:rsidRPr="0031085D">
        <w:rPr>
          <w:rFonts w:ascii="Times New Roman" w:hAnsi="Times New Roman" w:cs="Times New Roman"/>
          <w:sz w:val="24"/>
          <w:szCs w:val="24"/>
        </w:rPr>
        <w:t>, panaudota 73</w:t>
      </w:r>
      <w:r w:rsidR="00230C65">
        <w:rPr>
          <w:rFonts w:ascii="Times New Roman" w:hAnsi="Times New Roman" w:cs="Times New Roman"/>
          <w:sz w:val="24"/>
          <w:szCs w:val="24"/>
        </w:rPr>
        <w:t xml:space="preserve"> </w:t>
      </w:r>
      <w:r w:rsidR="00D604B0" w:rsidRPr="0031085D">
        <w:rPr>
          <w:rFonts w:ascii="Times New Roman" w:hAnsi="Times New Roman" w:cs="Times New Roman"/>
          <w:sz w:val="24"/>
          <w:szCs w:val="24"/>
        </w:rPr>
        <w:t xml:space="preserve">544 </w:t>
      </w:r>
      <w:r w:rsidR="00230C65">
        <w:rPr>
          <w:rFonts w:ascii="Times New Roman" w:hAnsi="Times New Roman" w:cs="Times New Roman"/>
          <w:sz w:val="24"/>
          <w:szCs w:val="24"/>
        </w:rPr>
        <w:t>e</w:t>
      </w:r>
      <w:r w:rsidR="00D604B0" w:rsidRPr="0031085D">
        <w:rPr>
          <w:rFonts w:ascii="Times New Roman" w:hAnsi="Times New Roman" w:cs="Times New Roman"/>
          <w:sz w:val="24"/>
          <w:szCs w:val="24"/>
        </w:rPr>
        <w:t>ur</w:t>
      </w:r>
      <w:r w:rsidR="00230C65">
        <w:rPr>
          <w:rFonts w:ascii="Times New Roman" w:hAnsi="Times New Roman" w:cs="Times New Roman"/>
          <w:sz w:val="24"/>
          <w:szCs w:val="24"/>
        </w:rPr>
        <w:t>ų</w:t>
      </w:r>
      <w:r w:rsidR="00D604B0" w:rsidRPr="0031085D">
        <w:rPr>
          <w:rFonts w:ascii="Times New Roman" w:hAnsi="Times New Roman" w:cs="Times New Roman"/>
          <w:sz w:val="24"/>
          <w:szCs w:val="24"/>
        </w:rPr>
        <w:t xml:space="preserve">. Buvo tvarkomos seniūnijos patalpos. </w:t>
      </w:r>
    </w:p>
    <w:p w:rsidR="00C20000" w:rsidRPr="0031085D" w:rsidRDefault="00D604B0" w:rsidP="00811DBB">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Socialinis darbas.</w:t>
      </w:r>
      <w:r>
        <w:rPr>
          <w:rFonts w:ascii="Times New Roman" w:hAnsi="Times New Roman" w:cs="Times New Roman"/>
          <w:sz w:val="24"/>
          <w:szCs w:val="24"/>
        </w:rPr>
        <w:t xml:space="preserve"> </w:t>
      </w:r>
      <w:r w:rsidR="00C20000" w:rsidRPr="0031085D">
        <w:rPr>
          <w:rFonts w:ascii="Times New Roman" w:hAnsi="Times New Roman" w:cs="Times New Roman"/>
          <w:sz w:val="24"/>
          <w:szCs w:val="24"/>
        </w:rPr>
        <w:t xml:space="preserve">Seniūnijos nepasiturintiems, sunkiai besiverčiantiems gyventojams, socialinės rizikos šeimoms buvo </w:t>
      </w:r>
      <w:r>
        <w:rPr>
          <w:rFonts w:ascii="Times New Roman" w:hAnsi="Times New Roman" w:cs="Times New Roman"/>
          <w:sz w:val="24"/>
          <w:szCs w:val="24"/>
        </w:rPr>
        <w:t>teikiami</w:t>
      </w:r>
      <w:r w:rsidR="00C20000" w:rsidRPr="0031085D">
        <w:rPr>
          <w:rFonts w:ascii="Times New Roman" w:hAnsi="Times New Roman" w:cs="Times New Roman"/>
          <w:sz w:val="24"/>
          <w:szCs w:val="24"/>
        </w:rPr>
        <w:t xml:space="preserve"> maisto paketai iš ES intervencinių atsargų. Maisto produktai į seniūniją buvo atvežti 6  kartus, juos gavo 84 šeimos (207 gyventojai). 153 seniūnijos gyventojai kreipėsi dėl socialinės išmokos, dėl išmokos vaikui nuo gimimo iki 18 metų kreipėsi 279 gyventojai. </w:t>
      </w:r>
    </w:p>
    <w:p w:rsidR="00C20000" w:rsidRPr="0031085D" w:rsidRDefault="00D604B0" w:rsidP="00811DBB">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M</w:t>
      </w:r>
      <w:r w:rsidR="00C20000" w:rsidRPr="0031085D">
        <w:rPr>
          <w:rFonts w:ascii="Times New Roman" w:hAnsi="Times New Roman" w:cs="Times New Roman"/>
          <w:sz w:val="24"/>
          <w:szCs w:val="24"/>
        </w:rPr>
        <w:t>etų pradžioje buvo 15 probleminių šeimų. Metų laikotarpyje 2 šeimos išvyko gyventi kitur, 5 šeimos išrašytos išnykus socialinėms problemoms, 1 šeima išrašyta apribojus t</w:t>
      </w:r>
      <w:r w:rsidR="00985BC7">
        <w:rPr>
          <w:rFonts w:ascii="Times New Roman" w:hAnsi="Times New Roman" w:cs="Times New Roman"/>
          <w:sz w:val="24"/>
          <w:szCs w:val="24"/>
        </w:rPr>
        <w:t>ė</w:t>
      </w:r>
      <w:r w:rsidR="00C20000" w:rsidRPr="0031085D">
        <w:rPr>
          <w:rFonts w:ascii="Times New Roman" w:hAnsi="Times New Roman" w:cs="Times New Roman"/>
          <w:sz w:val="24"/>
          <w:szCs w:val="24"/>
        </w:rPr>
        <w:t xml:space="preserve">vystės teises. 2018 metų pabaigoje buvo 7 probleminių šeimų, kuriose auga 16 nepilnamečių vaikų, du iš šių vaikų yra laikinoje institucijos globoje. </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Bendradarbiaujant su Kretingalės seniūnijos visuomeninėmis organizacijomis, kitomis įstaigomis, verslininkais, gyventojais buvo organizuotos maisto, baldų, buitinės technikos ir rūbų rinkimo akcijos, dalinama labdara nepasiturintiems bei turintiems negalią seniūnijos gyventojams. </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10 šeimų buvo sudarytos sąlygos naudotis seniūnijos administraciniame pastate esančiomis higienos patalpomis, kur galėjo palaikyti higienos įgūdžius (maudytis duše, skalbtis savo rūbus, patalynę</w:t>
      </w:r>
      <w:r w:rsidR="00230C65">
        <w:rPr>
          <w:rFonts w:ascii="Times New Roman" w:hAnsi="Times New Roman" w:cs="Times New Roman"/>
          <w:sz w:val="24"/>
          <w:szCs w:val="24"/>
        </w:rPr>
        <w:t>)</w:t>
      </w:r>
      <w:r w:rsidRPr="0031085D">
        <w:rPr>
          <w:rFonts w:ascii="Times New Roman" w:hAnsi="Times New Roman" w:cs="Times New Roman"/>
          <w:sz w:val="24"/>
          <w:szCs w:val="24"/>
        </w:rPr>
        <w:t>. Šiuo tikslu buvo nupirkta skalbinių džiovyklė.</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metai dalyvavome projekte „Vaikų svajonė“. Projekto pagalba išpildytos 24 vaikų svajonės. </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Prieš </w:t>
      </w:r>
      <w:proofErr w:type="spellStart"/>
      <w:r w:rsidRPr="0031085D">
        <w:rPr>
          <w:rFonts w:ascii="Times New Roman" w:hAnsi="Times New Roman" w:cs="Times New Roman"/>
          <w:sz w:val="24"/>
          <w:szCs w:val="24"/>
        </w:rPr>
        <w:t>šv.</w:t>
      </w:r>
      <w:proofErr w:type="spellEnd"/>
      <w:r w:rsidRPr="0031085D">
        <w:rPr>
          <w:rFonts w:ascii="Times New Roman" w:hAnsi="Times New Roman" w:cs="Times New Roman"/>
          <w:sz w:val="24"/>
          <w:szCs w:val="24"/>
        </w:rPr>
        <w:t xml:space="preserve"> Kalėdas buvo aplankyti 4 neįgalūs Kretingalės seniūnijos gyventojai, kuriems įteiktos kalėdinės dovanėlės.</w:t>
      </w:r>
    </w:p>
    <w:p w:rsidR="00C20000" w:rsidRPr="0031085D" w:rsidRDefault="00D604B0" w:rsidP="00D90C1D">
      <w:pPr>
        <w:pStyle w:val="Betarp"/>
        <w:ind w:firstLine="851"/>
        <w:jc w:val="both"/>
        <w:rPr>
          <w:rFonts w:ascii="Times New Roman" w:hAnsi="Times New Roman" w:cs="Times New Roman"/>
          <w:sz w:val="24"/>
          <w:szCs w:val="24"/>
        </w:rPr>
      </w:pPr>
      <w:r w:rsidRPr="00077CD4">
        <w:rPr>
          <w:rFonts w:ascii="Times New Roman" w:hAnsi="Times New Roman" w:cs="Times New Roman"/>
          <w:b/>
          <w:sz w:val="24"/>
          <w:szCs w:val="24"/>
        </w:rPr>
        <w:t>Kultūrinė veikla.</w:t>
      </w:r>
      <w:r>
        <w:rPr>
          <w:rFonts w:ascii="Times New Roman" w:hAnsi="Times New Roman" w:cs="Times New Roman"/>
          <w:sz w:val="24"/>
          <w:szCs w:val="24"/>
        </w:rPr>
        <w:t xml:space="preserve"> </w:t>
      </w:r>
      <w:r w:rsidR="00C20000" w:rsidRPr="0031085D">
        <w:rPr>
          <w:rFonts w:ascii="Times New Roman" w:hAnsi="Times New Roman" w:cs="Times New Roman"/>
          <w:sz w:val="24"/>
          <w:szCs w:val="24"/>
        </w:rPr>
        <w:t>Kretingalės seniūnija 2018 metais asocijuotu p</w:t>
      </w:r>
      <w:r w:rsidR="00230C65">
        <w:rPr>
          <w:rFonts w:ascii="Times New Roman" w:hAnsi="Times New Roman" w:cs="Times New Roman"/>
          <w:sz w:val="24"/>
          <w:szCs w:val="24"/>
        </w:rPr>
        <w:t>a</w:t>
      </w:r>
      <w:r w:rsidR="00C20000" w:rsidRPr="0031085D">
        <w:rPr>
          <w:rFonts w:ascii="Times New Roman" w:hAnsi="Times New Roman" w:cs="Times New Roman"/>
          <w:sz w:val="24"/>
          <w:szCs w:val="24"/>
        </w:rPr>
        <w:t>rtneriu dalyvavo Pajūrio regioninio par</w:t>
      </w:r>
      <w:r w:rsidR="00DD2624">
        <w:rPr>
          <w:rFonts w:ascii="Times New Roman" w:hAnsi="Times New Roman" w:cs="Times New Roman"/>
          <w:sz w:val="24"/>
          <w:szCs w:val="24"/>
        </w:rPr>
        <w:t>k</w:t>
      </w:r>
      <w:r w:rsidR="00C20000" w:rsidRPr="0031085D">
        <w:rPr>
          <w:rFonts w:ascii="Times New Roman" w:hAnsi="Times New Roman" w:cs="Times New Roman"/>
          <w:sz w:val="24"/>
          <w:szCs w:val="24"/>
        </w:rPr>
        <w:t>o direkcijos vykdomame INTERREG Pietų Baltijos bendradarbiavimo per sieną programos projekto „</w:t>
      </w:r>
      <w:proofErr w:type="spellStart"/>
      <w:r w:rsidR="00C20000" w:rsidRPr="0031085D">
        <w:rPr>
          <w:rFonts w:ascii="Times New Roman" w:hAnsi="Times New Roman" w:cs="Times New Roman"/>
          <w:sz w:val="24"/>
          <w:szCs w:val="24"/>
        </w:rPr>
        <w:t>Community</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Initiatives</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in</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Conserved</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and</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Protected</w:t>
      </w:r>
      <w:proofErr w:type="spellEnd"/>
      <w:r w:rsidR="00C20000" w:rsidRPr="0031085D">
        <w:rPr>
          <w:rFonts w:ascii="Times New Roman" w:hAnsi="Times New Roman" w:cs="Times New Roman"/>
          <w:sz w:val="24"/>
          <w:szCs w:val="24"/>
        </w:rPr>
        <w:t xml:space="preserve"> </w:t>
      </w:r>
      <w:proofErr w:type="spellStart"/>
      <w:r w:rsidR="00C20000" w:rsidRPr="0031085D">
        <w:rPr>
          <w:rFonts w:ascii="Times New Roman" w:hAnsi="Times New Roman" w:cs="Times New Roman"/>
          <w:sz w:val="24"/>
          <w:szCs w:val="24"/>
        </w:rPr>
        <w:t>Areas</w:t>
      </w:r>
      <w:proofErr w:type="spellEnd"/>
      <w:r w:rsidR="00C20000" w:rsidRPr="0031085D">
        <w:rPr>
          <w:rFonts w:ascii="Times New Roman" w:hAnsi="Times New Roman" w:cs="Times New Roman"/>
          <w:sz w:val="24"/>
          <w:szCs w:val="24"/>
        </w:rPr>
        <w:t xml:space="preserve">“ (CICPA) STHB.05.01.00-LT-0113/17 projekte.  </w:t>
      </w:r>
    </w:p>
    <w:p w:rsidR="00C20000" w:rsidRPr="0031085D" w:rsidRDefault="00C20000" w:rsidP="00811DBB">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Organizuojami sportiniai renginiai: tradicinės tinklinio varžybos Seniūno taurei laimėti, tradicinis krepšinio Kalėdinis turnyras Kretingalėje, vykdomos sporto treniruotės Kretingalėje, Plikiuose, dalyvauta rajono sportiniuose renginiuose, varžybose. Suremontuota krepšinio aikštyno tvora Kretingalėje. Įrengti lauko treniruokliai prie stadiono ir krepšinio aikštyno Kretingalėje, </w:t>
      </w:r>
      <w:proofErr w:type="spellStart"/>
      <w:r w:rsidRPr="0031085D">
        <w:rPr>
          <w:rFonts w:ascii="Times New Roman" w:hAnsi="Times New Roman" w:cs="Times New Roman"/>
          <w:sz w:val="24"/>
          <w:szCs w:val="24"/>
        </w:rPr>
        <w:t>Karklėje</w:t>
      </w:r>
      <w:proofErr w:type="spellEnd"/>
      <w:r w:rsidRPr="0031085D">
        <w:rPr>
          <w:rFonts w:ascii="Times New Roman" w:hAnsi="Times New Roman" w:cs="Times New Roman"/>
          <w:sz w:val="24"/>
          <w:szCs w:val="24"/>
        </w:rPr>
        <w:t>.</w:t>
      </w:r>
    </w:p>
    <w:p w:rsidR="00C20000" w:rsidRDefault="00D604B0" w:rsidP="00811DBB">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C20000" w:rsidRPr="0031085D">
        <w:rPr>
          <w:rFonts w:ascii="Times New Roman" w:hAnsi="Times New Roman" w:cs="Times New Roman"/>
          <w:sz w:val="24"/>
          <w:szCs w:val="24"/>
        </w:rPr>
        <w:t>eniūnij</w:t>
      </w:r>
      <w:r>
        <w:rPr>
          <w:rFonts w:ascii="Times New Roman" w:hAnsi="Times New Roman" w:cs="Times New Roman"/>
          <w:sz w:val="24"/>
          <w:szCs w:val="24"/>
        </w:rPr>
        <w:t>a aktyviai dalyvauja ir prisideda prie organizacinių klausim</w:t>
      </w:r>
      <w:r w:rsidR="00985BC7">
        <w:rPr>
          <w:rFonts w:ascii="Times New Roman" w:hAnsi="Times New Roman" w:cs="Times New Roman"/>
          <w:sz w:val="24"/>
          <w:szCs w:val="24"/>
        </w:rPr>
        <w:t>ų sprendimo minint valstybines ir tradicines šventes</w:t>
      </w:r>
      <w:r w:rsidR="00D90C1D">
        <w:rPr>
          <w:rFonts w:ascii="Times New Roman" w:hAnsi="Times New Roman" w:cs="Times New Roman"/>
          <w:sz w:val="24"/>
          <w:szCs w:val="24"/>
        </w:rPr>
        <w:t xml:space="preserve">. </w:t>
      </w:r>
      <w:r w:rsidR="00985BC7">
        <w:rPr>
          <w:rFonts w:ascii="Times New Roman" w:hAnsi="Times New Roman" w:cs="Times New Roman"/>
          <w:sz w:val="24"/>
          <w:szCs w:val="24"/>
        </w:rPr>
        <w:t xml:space="preserve">Seniūnijoje vyksta </w:t>
      </w:r>
      <w:r w:rsidR="00985BC7">
        <w:rPr>
          <w:rFonts w:ascii="Times New Roman" w:hAnsi="Times New Roman" w:cs="Times New Roman"/>
          <w:sz w:val="24"/>
          <w:szCs w:val="24"/>
          <w:shd w:val="clear" w:color="auto" w:fill="FFFFFF"/>
        </w:rPr>
        <w:t>v</w:t>
      </w:r>
      <w:r w:rsidR="00C20000" w:rsidRPr="0031085D">
        <w:rPr>
          <w:rFonts w:ascii="Times New Roman" w:hAnsi="Times New Roman" w:cs="Times New Roman"/>
          <w:sz w:val="24"/>
          <w:szCs w:val="24"/>
          <w:shd w:val="clear" w:color="auto" w:fill="FFFFFF"/>
        </w:rPr>
        <w:t>ienintelis Lietuvoje festivalis ant jūros kranto „</w:t>
      </w:r>
      <w:r w:rsidR="00C20000" w:rsidRPr="0031085D">
        <w:rPr>
          <w:rStyle w:val="Emfaz"/>
          <w:rFonts w:ascii="Times New Roman" w:hAnsi="Times New Roman" w:cs="Times New Roman"/>
          <w:bCs/>
          <w:color w:val="auto"/>
          <w:sz w:val="24"/>
          <w:szCs w:val="24"/>
          <w:shd w:val="clear" w:color="auto" w:fill="FFFFFF"/>
        </w:rPr>
        <w:t>Karklė</w:t>
      </w:r>
      <w:r w:rsidR="00C20000" w:rsidRPr="0031085D">
        <w:rPr>
          <w:rFonts w:ascii="Times New Roman" w:hAnsi="Times New Roman" w:cs="Times New Roman"/>
          <w:sz w:val="24"/>
          <w:szCs w:val="24"/>
          <w:shd w:val="clear" w:color="auto" w:fill="FFFFFF"/>
        </w:rPr>
        <w:t xml:space="preserve"> </w:t>
      </w:r>
      <w:proofErr w:type="spellStart"/>
      <w:r w:rsidR="00C20000" w:rsidRPr="0031085D">
        <w:rPr>
          <w:rFonts w:ascii="Times New Roman" w:hAnsi="Times New Roman" w:cs="Times New Roman"/>
          <w:sz w:val="24"/>
          <w:szCs w:val="24"/>
          <w:shd w:val="clear" w:color="auto" w:fill="FFFFFF"/>
        </w:rPr>
        <w:t>Live</w:t>
      </w:r>
      <w:proofErr w:type="spellEnd"/>
      <w:r w:rsidR="00C20000" w:rsidRPr="0031085D">
        <w:rPr>
          <w:rFonts w:ascii="Times New Roman" w:hAnsi="Times New Roman" w:cs="Times New Roman"/>
          <w:sz w:val="24"/>
          <w:szCs w:val="24"/>
          <w:shd w:val="clear" w:color="auto" w:fill="FFFFFF"/>
        </w:rPr>
        <w:t xml:space="preserve"> </w:t>
      </w:r>
      <w:proofErr w:type="spellStart"/>
      <w:r w:rsidR="00C20000" w:rsidRPr="0031085D">
        <w:rPr>
          <w:rFonts w:ascii="Times New Roman" w:hAnsi="Times New Roman" w:cs="Times New Roman"/>
          <w:sz w:val="24"/>
          <w:szCs w:val="24"/>
          <w:shd w:val="clear" w:color="auto" w:fill="FFFFFF"/>
        </w:rPr>
        <w:t>Music</w:t>
      </w:r>
      <w:proofErr w:type="spellEnd"/>
      <w:r w:rsidR="00C20000" w:rsidRPr="0031085D">
        <w:rPr>
          <w:rFonts w:ascii="Times New Roman" w:hAnsi="Times New Roman" w:cs="Times New Roman"/>
          <w:sz w:val="24"/>
          <w:szCs w:val="24"/>
          <w:shd w:val="clear" w:color="auto" w:fill="FFFFFF"/>
        </w:rPr>
        <w:t xml:space="preserve"> Beach“, </w:t>
      </w:r>
      <w:r w:rsidR="00C20000" w:rsidRPr="0031085D">
        <w:rPr>
          <w:rFonts w:ascii="Times New Roman" w:hAnsi="Times New Roman" w:cs="Times New Roman"/>
          <w:sz w:val="24"/>
          <w:szCs w:val="24"/>
        </w:rPr>
        <w:t xml:space="preserve">bendruomenių sueiga „Menkinė“ </w:t>
      </w:r>
      <w:proofErr w:type="spellStart"/>
      <w:r w:rsidR="00C20000" w:rsidRPr="0031085D">
        <w:rPr>
          <w:rFonts w:ascii="Times New Roman" w:hAnsi="Times New Roman" w:cs="Times New Roman"/>
          <w:sz w:val="24"/>
          <w:szCs w:val="24"/>
        </w:rPr>
        <w:t>Karklės</w:t>
      </w:r>
      <w:proofErr w:type="spellEnd"/>
      <w:r w:rsidR="00C20000" w:rsidRPr="0031085D">
        <w:rPr>
          <w:rFonts w:ascii="Times New Roman" w:hAnsi="Times New Roman" w:cs="Times New Roman"/>
          <w:sz w:val="24"/>
          <w:szCs w:val="24"/>
        </w:rPr>
        <w:t xml:space="preserve"> kaime, klasikinės muzikos festivalis Kretingalės evangelikų</w:t>
      </w:r>
      <w:r w:rsidR="00985BC7">
        <w:rPr>
          <w:rFonts w:ascii="Times New Roman" w:hAnsi="Times New Roman" w:cs="Times New Roman"/>
          <w:sz w:val="24"/>
          <w:szCs w:val="24"/>
        </w:rPr>
        <w:t xml:space="preserve"> </w:t>
      </w:r>
      <w:r w:rsidR="00C20000" w:rsidRPr="0031085D">
        <w:rPr>
          <w:rFonts w:ascii="Times New Roman" w:hAnsi="Times New Roman" w:cs="Times New Roman"/>
          <w:sz w:val="24"/>
          <w:szCs w:val="24"/>
        </w:rPr>
        <w:t xml:space="preserve">liuteronų bažnyčioje, </w:t>
      </w:r>
      <w:r w:rsidR="00985BC7">
        <w:rPr>
          <w:rFonts w:ascii="Times New Roman" w:hAnsi="Times New Roman" w:cs="Times New Roman"/>
          <w:sz w:val="24"/>
          <w:szCs w:val="24"/>
        </w:rPr>
        <w:t xml:space="preserve">Aktyviai bendradarbiaujama su </w:t>
      </w:r>
      <w:r w:rsidR="00C20000" w:rsidRPr="0031085D">
        <w:rPr>
          <w:rFonts w:ascii="Times New Roman" w:hAnsi="Times New Roman" w:cs="Times New Roman"/>
          <w:sz w:val="24"/>
          <w:szCs w:val="24"/>
        </w:rPr>
        <w:t>Kretingalės bendruomen</w:t>
      </w:r>
      <w:r w:rsidR="00985BC7">
        <w:rPr>
          <w:rFonts w:ascii="Times New Roman" w:hAnsi="Times New Roman" w:cs="Times New Roman"/>
          <w:sz w:val="24"/>
          <w:szCs w:val="24"/>
        </w:rPr>
        <w:t>e organizuojant kultūrinius ir sportinius renginius.</w:t>
      </w:r>
      <w:r w:rsidR="00C20000" w:rsidRPr="0031085D">
        <w:rPr>
          <w:rFonts w:ascii="Times New Roman" w:hAnsi="Times New Roman" w:cs="Times New Roman"/>
          <w:sz w:val="24"/>
          <w:szCs w:val="24"/>
        </w:rPr>
        <w:t xml:space="preserve"> Kretingalės seniūnijos </w:t>
      </w:r>
      <w:r w:rsidR="00C20000" w:rsidRPr="0031085D">
        <w:rPr>
          <w:rFonts w:ascii="Times New Roman" w:hAnsi="Times New Roman" w:cs="Times New Roman"/>
          <w:color w:val="010101"/>
          <w:sz w:val="24"/>
          <w:szCs w:val="24"/>
          <w:shd w:val="clear" w:color="auto" w:fill="FFFFFF"/>
        </w:rPr>
        <w:t xml:space="preserve">iniciatyviems visuomenininkams Liudvikui </w:t>
      </w:r>
      <w:proofErr w:type="spellStart"/>
      <w:r w:rsidR="00C20000" w:rsidRPr="0031085D">
        <w:rPr>
          <w:rFonts w:ascii="Times New Roman" w:hAnsi="Times New Roman" w:cs="Times New Roman"/>
          <w:color w:val="010101"/>
          <w:sz w:val="24"/>
          <w:szCs w:val="24"/>
          <w:shd w:val="clear" w:color="auto" w:fill="FFFFFF"/>
        </w:rPr>
        <w:t>Feringiui</w:t>
      </w:r>
      <w:proofErr w:type="spellEnd"/>
      <w:r w:rsidR="00C20000" w:rsidRPr="0031085D">
        <w:rPr>
          <w:rFonts w:ascii="Times New Roman" w:hAnsi="Times New Roman" w:cs="Times New Roman"/>
          <w:color w:val="010101"/>
          <w:sz w:val="24"/>
          <w:szCs w:val="24"/>
          <w:shd w:val="clear" w:color="auto" w:fill="FFFFFF"/>
        </w:rPr>
        <w:t xml:space="preserve">, Gerardui </w:t>
      </w:r>
      <w:proofErr w:type="spellStart"/>
      <w:r w:rsidR="00C20000" w:rsidRPr="0031085D">
        <w:rPr>
          <w:rFonts w:ascii="Times New Roman" w:hAnsi="Times New Roman" w:cs="Times New Roman"/>
          <w:color w:val="010101"/>
          <w:sz w:val="24"/>
          <w:szCs w:val="24"/>
          <w:shd w:val="clear" w:color="auto" w:fill="FFFFFF"/>
        </w:rPr>
        <w:t>Li</w:t>
      </w:r>
      <w:r w:rsidR="00985BC7">
        <w:rPr>
          <w:rFonts w:ascii="Times New Roman" w:hAnsi="Times New Roman" w:cs="Times New Roman"/>
          <w:color w:val="010101"/>
          <w:sz w:val="24"/>
          <w:szCs w:val="24"/>
          <w:shd w:val="clear" w:color="auto" w:fill="FFFFFF"/>
        </w:rPr>
        <w:t>o</w:t>
      </w:r>
      <w:r w:rsidR="00C20000" w:rsidRPr="0031085D">
        <w:rPr>
          <w:rFonts w:ascii="Times New Roman" w:hAnsi="Times New Roman" w:cs="Times New Roman"/>
          <w:color w:val="010101"/>
          <w:sz w:val="24"/>
          <w:szCs w:val="24"/>
          <w:shd w:val="clear" w:color="auto" w:fill="FFFFFF"/>
        </w:rPr>
        <w:t>renšaičiui</w:t>
      </w:r>
      <w:proofErr w:type="spellEnd"/>
      <w:r w:rsidR="00C20000" w:rsidRPr="0031085D">
        <w:rPr>
          <w:rFonts w:ascii="Times New Roman" w:hAnsi="Times New Roman" w:cs="Times New Roman"/>
          <w:color w:val="010101"/>
          <w:sz w:val="24"/>
          <w:szCs w:val="24"/>
          <w:shd w:val="clear" w:color="auto" w:fill="FFFFFF"/>
        </w:rPr>
        <w:t xml:space="preserve">, Arvydui Urbiui įteikti medaliai už </w:t>
      </w:r>
      <w:r w:rsidR="00C20000" w:rsidRPr="0031085D">
        <w:rPr>
          <w:rFonts w:ascii="Times New Roman" w:hAnsi="Times New Roman" w:cs="Times New Roman"/>
          <w:color w:val="010101"/>
          <w:sz w:val="24"/>
          <w:szCs w:val="24"/>
          <w:shd w:val="clear" w:color="auto" w:fill="FFFFFF"/>
        </w:rPr>
        <w:lastRenderedPageBreak/>
        <w:t>reikšmingą, aktyvią ir kūrybingą veiklą, puoselėjančią lietuv</w:t>
      </w:r>
      <w:r w:rsidR="00985BC7">
        <w:rPr>
          <w:rFonts w:ascii="Times New Roman" w:hAnsi="Times New Roman" w:cs="Times New Roman"/>
          <w:color w:val="010101"/>
          <w:sz w:val="24"/>
          <w:szCs w:val="24"/>
          <w:shd w:val="clear" w:color="auto" w:fill="FFFFFF"/>
        </w:rPr>
        <w:t>i</w:t>
      </w:r>
      <w:r w:rsidR="00C20000" w:rsidRPr="0031085D">
        <w:rPr>
          <w:rFonts w:ascii="Times New Roman" w:hAnsi="Times New Roman" w:cs="Times New Roman"/>
          <w:color w:val="010101"/>
          <w:sz w:val="24"/>
          <w:szCs w:val="24"/>
          <w:shd w:val="clear" w:color="auto" w:fill="FFFFFF"/>
        </w:rPr>
        <w:t>ninkų kultūrą Klaipėdos rajone: tradicijas, kalbą, tautinį kostiumą, tautodailę, folklorą, krašto istoriją ir kultūros paveldą bei šiam kraštui reikšmingą filantropinę veiklą</w:t>
      </w:r>
      <w:r w:rsidR="00C20000" w:rsidRPr="0031085D">
        <w:rPr>
          <w:rFonts w:ascii="Times New Roman" w:hAnsi="Times New Roman" w:cs="Times New Roman"/>
          <w:sz w:val="24"/>
          <w:szCs w:val="24"/>
        </w:rPr>
        <w:t xml:space="preserve"> P</w:t>
      </w:r>
      <w:r w:rsidR="00985BC7">
        <w:rPr>
          <w:rFonts w:ascii="Times New Roman" w:hAnsi="Times New Roman" w:cs="Times New Roman"/>
          <w:sz w:val="24"/>
          <w:szCs w:val="24"/>
        </w:rPr>
        <w:t>r</w:t>
      </w:r>
      <w:r w:rsidR="00C20000" w:rsidRPr="0031085D">
        <w:rPr>
          <w:rFonts w:ascii="Times New Roman" w:hAnsi="Times New Roman" w:cs="Times New Roman"/>
          <w:sz w:val="24"/>
          <w:szCs w:val="24"/>
        </w:rPr>
        <w:t xml:space="preserve">iekulės kultūros centre vykusio renginio metu (2018-11-30). </w:t>
      </w:r>
    </w:p>
    <w:p w:rsidR="00230C65" w:rsidRPr="0031085D" w:rsidRDefault="00230C65" w:rsidP="00230C65">
      <w:pPr>
        <w:pStyle w:val="Betarp"/>
        <w:spacing w:before="0"/>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metais buvo pagerbti 5 seniūnijos ilgaamžiai: 90 metė Berta </w:t>
      </w:r>
      <w:proofErr w:type="spellStart"/>
      <w:r w:rsidRPr="0031085D">
        <w:rPr>
          <w:rFonts w:ascii="Times New Roman" w:hAnsi="Times New Roman" w:cs="Times New Roman"/>
          <w:sz w:val="24"/>
          <w:szCs w:val="24"/>
        </w:rPr>
        <w:t>Pleikienė</w:t>
      </w:r>
      <w:proofErr w:type="spellEnd"/>
      <w:r w:rsidRPr="0031085D">
        <w:rPr>
          <w:rFonts w:ascii="Times New Roman" w:hAnsi="Times New Roman" w:cs="Times New Roman"/>
          <w:sz w:val="24"/>
          <w:szCs w:val="24"/>
        </w:rPr>
        <w:t xml:space="preserve">, 90-metė  </w:t>
      </w:r>
      <w:proofErr w:type="spellStart"/>
      <w:r w:rsidRPr="0031085D">
        <w:rPr>
          <w:rFonts w:ascii="Times New Roman" w:hAnsi="Times New Roman" w:cs="Times New Roman"/>
          <w:sz w:val="24"/>
          <w:szCs w:val="24"/>
        </w:rPr>
        <w:t>Ilda</w:t>
      </w:r>
      <w:proofErr w:type="spellEnd"/>
      <w:r w:rsidRPr="0031085D">
        <w:rPr>
          <w:rFonts w:ascii="Times New Roman" w:hAnsi="Times New Roman" w:cs="Times New Roman"/>
          <w:sz w:val="24"/>
          <w:szCs w:val="24"/>
        </w:rPr>
        <w:t xml:space="preserve"> </w:t>
      </w:r>
      <w:proofErr w:type="spellStart"/>
      <w:r w:rsidRPr="0031085D">
        <w:rPr>
          <w:rFonts w:ascii="Times New Roman" w:hAnsi="Times New Roman" w:cs="Times New Roman"/>
          <w:sz w:val="24"/>
          <w:szCs w:val="24"/>
        </w:rPr>
        <w:t>Liorenšaitienė</w:t>
      </w:r>
      <w:proofErr w:type="spellEnd"/>
      <w:r w:rsidRPr="0031085D">
        <w:rPr>
          <w:rFonts w:ascii="Times New Roman" w:hAnsi="Times New Roman" w:cs="Times New Roman"/>
          <w:sz w:val="24"/>
          <w:szCs w:val="24"/>
        </w:rPr>
        <w:t xml:space="preserve">, 95 metų  Jonas </w:t>
      </w:r>
      <w:proofErr w:type="spellStart"/>
      <w:r w:rsidRPr="0031085D">
        <w:rPr>
          <w:rFonts w:ascii="Times New Roman" w:hAnsi="Times New Roman" w:cs="Times New Roman"/>
          <w:sz w:val="24"/>
          <w:szCs w:val="24"/>
        </w:rPr>
        <w:t>Vilkys</w:t>
      </w:r>
      <w:proofErr w:type="spellEnd"/>
      <w:r w:rsidRPr="0031085D">
        <w:rPr>
          <w:rFonts w:ascii="Times New Roman" w:hAnsi="Times New Roman" w:cs="Times New Roman"/>
          <w:sz w:val="24"/>
          <w:szCs w:val="24"/>
        </w:rPr>
        <w:t xml:space="preserve">, 90-metė Bronislava </w:t>
      </w:r>
      <w:proofErr w:type="spellStart"/>
      <w:r w:rsidRPr="0031085D">
        <w:rPr>
          <w:rFonts w:ascii="Times New Roman" w:hAnsi="Times New Roman" w:cs="Times New Roman"/>
          <w:sz w:val="24"/>
          <w:szCs w:val="24"/>
        </w:rPr>
        <w:t>Jadenkienė</w:t>
      </w:r>
      <w:proofErr w:type="spellEnd"/>
      <w:r w:rsidRPr="0031085D">
        <w:rPr>
          <w:rFonts w:ascii="Times New Roman" w:hAnsi="Times New Roman" w:cs="Times New Roman"/>
          <w:sz w:val="24"/>
          <w:szCs w:val="24"/>
        </w:rPr>
        <w:t xml:space="preserve">, 90-metė Zosė </w:t>
      </w:r>
      <w:proofErr w:type="spellStart"/>
      <w:r w:rsidRPr="0031085D">
        <w:rPr>
          <w:rFonts w:ascii="Times New Roman" w:hAnsi="Times New Roman" w:cs="Times New Roman"/>
          <w:sz w:val="24"/>
          <w:szCs w:val="24"/>
        </w:rPr>
        <w:t>Musijenkienė</w:t>
      </w:r>
      <w:proofErr w:type="spellEnd"/>
      <w:r w:rsidRPr="0031085D">
        <w:rPr>
          <w:rFonts w:ascii="Times New Roman" w:hAnsi="Times New Roman" w:cs="Times New Roman"/>
          <w:sz w:val="24"/>
          <w:szCs w:val="24"/>
        </w:rPr>
        <w:t>.</w:t>
      </w:r>
    </w:p>
    <w:p w:rsidR="00D90C1D" w:rsidRDefault="00D90C1D" w:rsidP="00811DBB">
      <w:pPr>
        <w:spacing w:before="0" w:after="0" w:line="240" w:lineRule="auto"/>
        <w:ind w:firstLine="851"/>
        <w:jc w:val="both"/>
        <w:rPr>
          <w:rFonts w:ascii="Times New Roman" w:hAnsi="Times New Roman" w:cs="Times New Roman"/>
          <w:sz w:val="24"/>
          <w:szCs w:val="24"/>
        </w:rPr>
      </w:pPr>
    </w:p>
    <w:p w:rsidR="00CF6CBB" w:rsidRPr="00CF6CBB" w:rsidRDefault="00D62BE1" w:rsidP="00CF6CBB">
      <w:pPr>
        <w:spacing w:before="0" w:after="0" w:line="240" w:lineRule="auto"/>
        <w:jc w:val="both"/>
        <w:rPr>
          <w:rFonts w:ascii="Times New Roman" w:hAnsi="Times New Roman" w:cs="Times New Roman"/>
          <w:sz w:val="24"/>
          <w:szCs w:val="24"/>
        </w:rPr>
      </w:pPr>
      <w:r w:rsidRPr="0031085D">
        <w:rPr>
          <w:rFonts w:ascii="Times New Roman" w:eastAsia="Times New Roman" w:hAnsi="Times New Roman"/>
          <w:noProof/>
          <w:sz w:val="24"/>
        </w:rPr>
        <w:drawing>
          <wp:anchor distT="0" distB="0" distL="114300" distR="114300" simplePos="0" relativeHeight="251657216" behindDoc="1" locked="0" layoutInCell="0" allowOverlap="1" wp14:anchorId="2CA1BB86" wp14:editId="53A3BFEC">
            <wp:simplePos x="0" y="0"/>
            <wp:positionH relativeFrom="column">
              <wp:posOffset>-2540</wp:posOffset>
            </wp:positionH>
            <wp:positionV relativeFrom="paragraph">
              <wp:posOffset>2540</wp:posOffset>
            </wp:positionV>
            <wp:extent cx="923925" cy="1209675"/>
            <wp:effectExtent l="0" t="0" r="9525" b="9525"/>
            <wp:wrapSquare wrapText="bothSides"/>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Priekulės seniūnija</w:t>
      </w:r>
      <w:r w:rsidR="00CF6CBB">
        <w:rPr>
          <w:rFonts w:ascii="Times New Roman" w:hAnsi="Times New Roman" w:cs="Times New Roman"/>
          <w:sz w:val="24"/>
          <w:szCs w:val="24"/>
        </w:rPr>
        <w:t xml:space="preserve"> </w:t>
      </w:r>
      <w:r w:rsidR="00CF6CBB" w:rsidRPr="00CF6CBB">
        <w:rPr>
          <w:rFonts w:ascii="Times New Roman" w:hAnsi="Times New Roman" w:cs="Times New Roman"/>
          <w:sz w:val="24"/>
          <w:szCs w:val="24"/>
        </w:rPr>
        <w:t>Priekulės seniūnijoje 2018</w:t>
      </w:r>
      <w:r w:rsidR="00CF6CBB">
        <w:rPr>
          <w:rFonts w:ascii="Times New Roman" w:hAnsi="Times New Roman" w:cs="Times New Roman"/>
          <w:sz w:val="24"/>
          <w:szCs w:val="24"/>
        </w:rPr>
        <w:t>-01-01</w:t>
      </w:r>
      <w:r w:rsidR="00CF6CBB" w:rsidRPr="00CF6CBB">
        <w:rPr>
          <w:rFonts w:ascii="Times New Roman" w:hAnsi="Times New Roman" w:cs="Times New Roman"/>
          <w:sz w:val="24"/>
          <w:szCs w:val="24"/>
        </w:rPr>
        <w:t xml:space="preserve"> gyvenamąją vietą  deklaravo  </w:t>
      </w:r>
      <w:r w:rsidR="00CF6CBB">
        <w:rPr>
          <w:rFonts w:ascii="Times New Roman" w:hAnsi="Times New Roman" w:cs="Times New Roman"/>
          <w:sz w:val="24"/>
          <w:szCs w:val="24"/>
        </w:rPr>
        <w:t>−</w:t>
      </w:r>
      <w:r w:rsidR="00CF6CBB" w:rsidRPr="00CF6CBB">
        <w:rPr>
          <w:rFonts w:ascii="Times New Roman" w:hAnsi="Times New Roman" w:cs="Times New Roman"/>
          <w:sz w:val="24"/>
          <w:szCs w:val="24"/>
        </w:rPr>
        <w:t xml:space="preserve"> 8835, </w:t>
      </w:r>
      <w:r w:rsidR="00CF6CBB">
        <w:rPr>
          <w:rFonts w:ascii="Times New Roman" w:hAnsi="Times New Roman" w:cs="Times New Roman"/>
          <w:sz w:val="24"/>
          <w:szCs w:val="24"/>
        </w:rPr>
        <w:t>2018-12-31</w:t>
      </w:r>
      <w:r w:rsidR="00CF6CBB" w:rsidRPr="00CF6CBB">
        <w:rPr>
          <w:rFonts w:ascii="Times New Roman" w:hAnsi="Times New Roman" w:cs="Times New Roman"/>
          <w:sz w:val="24"/>
          <w:szCs w:val="24"/>
        </w:rPr>
        <w:t xml:space="preserve"> – 9164 asmenys. Per m</w:t>
      </w:r>
      <w:r w:rsidR="00CF6CBB">
        <w:rPr>
          <w:rFonts w:ascii="Times New Roman" w:hAnsi="Times New Roman" w:cs="Times New Roman"/>
          <w:sz w:val="24"/>
          <w:szCs w:val="24"/>
        </w:rPr>
        <w:t>etus gyventojų skaičius išaugo</w:t>
      </w:r>
      <w:r w:rsidR="00CF6CBB" w:rsidRPr="00CF6CBB">
        <w:rPr>
          <w:rFonts w:ascii="Times New Roman" w:hAnsi="Times New Roman" w:cs="Times New Roman"/>
          <w:sz w:val="24"/>
          <w:szCs w:val="24"/>
        </w:rPr>
        <w:t xml:space="preserve">  329 asmenimis. 2018</w:t>
      </w:r>
      <w:r w:rsidR="00CF6CBB">
        <w:rPr>
          <w:rFonts w:ascii="Times New Roman" w:hAnsi="Times New Roman" w:cs="Times New Roman"/>
          <w:sz w:val="24"/>
          <w:szCs w:val="24"/>
        </w:rPr>
        <w:t xml:space="preserve"> </w:t>
      </w:r>
      <w:r w:rsidR="00CF6CBB" w:rsidRPr="00CF6CBB">
        <w:rPr>
          <w:rFonts w:ascii="Times New Roman" w:hAnsi="Times New Roman" w:cs="Times New Roman"/>
          <w:sz w:val="24"/>
          <w:szCs w:val="24"/>
        </w:rPr>
        <w:t>m. seniūnijo</w:t>
      </w:r>
      <w:r w:rsidR="00CF6CBB">
        <w:rPr>
          <w:rFonts w:ascii="Times New Roman" w:hAnsi="Times New Roman" w:cs="Times New Roman"/>
          <w:sz w:val="24"/>
          <w:szCs w:val="24"/>
        </w:rPr>
        <w:t>je deklaravo gyvenamąją vietą  1188 gyventojai</w:t>
      </w:r>
      <w:r w:rsidR="00CF6CBB" w:rsidRPr="00CF6CBB">
        <w:rPr>
          <w:rFonts w:ascii="Times New Roman" w:hAnsi="Times New Roman" w:cs="Times New Roman"/>
          <w:sz w:val="24"/>
          <w:szCs w:val="24"/>
        </w:rPr>
        <w:t xml:space="preserve">, išvykimą – 130; </w:t>
      </w:r>
    </w:p>
    <w:p w:rsidR="00D90C1D" w:rsidRDefault="00CF6CBB" w:rsidP="00CF6CBB">
      <w:pPr>
        <w:spacing w:before="0" w:after="0" w:line="240" w:lineRule="auto"/>
        <w:jc w:val="both"/>
        <w:rPr>
          <w:rFonts w:ascii="Times New Roman" w:hAnsi="Times New Roman" w:cs="Times New Roman"/>
          <w:sz w:val="24"/>
          <w:szCs w:val="24"/>
        </w:rPr>
      </w:pPr>
      <w:r w:rsidRPr="00CF6CBB">
        <w:rPr>
          <w:rFonts w:ascii="Times New Roman" w:hAnsi="Times New Roman" w:cs="Times New Roman"/>
          <w:sz w:val="24"/>
          <w:szCs w:val="24"/>
        </w:rPr>
        <w:t xml:space="preserve">2017 </w:t>
      </w:r>
      <w:r>
        <w:rPr>
          <w:rFonts w:ascii="Times New Roman" w:hAnsi="Times New Roman" w:cs="Times New Roman"/>
          <w:sz w:val="24"/>
          <w:szCs w:val="24"/>
        </w:rPr>
        <w:t>m. deklaravo gyvenamąją vietą − 986</w:t>
      </w:r>
      <w:r w:rsidRPr="00CF6CBB">
        <w:rPr>
          <w:rFonts w:ascii="Times New Roman" w:hAnsi="Times New Roman" w:cs="Times New Roman"/>
          <w:sz w:val="24"/>
          <w:szCs w:val="24"/>
        </w:rPr>
        <w:t xml:space="preserve">, išvykimą – 144 asmenys. Pagal amžiaus grupes </w:t>
      </w:r>
      <w:r>
        <w:rPr>
          <w:rFonts w:ascii="Times New Roman" w:hAnsi="Times New Roman" w:cs="Times New Roman"/>
          <w:sz w:val="24"/>
          <w:szCs w:val="24"/>
        </w:rPr>
        <w:t>gyventojai pasiskirstę: iki 25 metų −</w:t>
      </w:r>
      <w:r w:rsidRPr="00CF6CBB">
        <w:rPr>
          <w:rFonts w:ascii="Times New Roman" w:hAnsi="Times New Roman" w:cs="Times New Roman"/>
          <w:sz w:val="24"/>
          <w:szCs w:val="24"/>
        </w:rPr>
        <w:t xml:space="preserve"> 25 proc.; iki 65 metų – 61 proc.; virš 65 metų – 14 proc.</w:t>
      </w:r>
    </w:p>
    <w:p w:rsidR="00313C81" w:rsidRPr="0031085D" w:rsidRDefault="00313C81" w:rsidP="00D90C1D">
      <w:pPr>
        <w:spacing w:after="0" w:line="240" w:lineRule="auto"/>
        <w:jc w:val="both"/>
        <w:rPr>
          <w:rFonts w:ascii="Times New Roman" w:hAnsi="Times New Roman" w:cs="Times New Roman"/>
          <w:sz w:val="24"/>
          <w:szCs w:val="24"/>
        </w:rPr>
      </w:pPr>
      <w:r w:rsidRPr="0031085D">
        <w:rPr>
          <w:rFonts w:ascii="Times New Roman" w:hAnsi="Times New Roman" w:cs="Times New Roman"/>
          <w:b/>
          <w:sz w:val="24"/>
          <w:szCs w:val="24"/>
        </w:rPr>
        <w:t>Ūkinė veikla</w:t>
      </w:r>
      <w:r w:rsidR="002A7D58">
        <w:rPr>
          <w:rFonts w:ascii="Times New Roman" w:hAnsi="Times New Roman" w:cs="Times New Roman"/>
          <w:sz w:val="24"/>
          <w:szCs w:val="24"/>
        </w:rPr>
        <w:t xml:space="preserve">. </w:t>
      </w:r>
      <w:r w:rsidRPr="0031085D">
        <w:rPr>
          <w:rFonts w:ascii="Times New Roman" w:hAnsi="Times New Roman" w:cs="Times New Roman"/>
          <w:sz w:val="24"/>
          <w:szCs w:val="24"/>
        </w:rPr>
        <w:t>Bendras seniūnijos biudžetas 2018 metais siekė 442,81 tūkst. eurų. Keliams remontuoti ir prižiūrėti buvo skirta 157,5 tūkst. eurų (92,5 tūkst. Eur iš savivaldybės biudžeto, 65 tūkst. Eur iš KPPP). Iš KPPP programos lėšų išasfaltuota ištisinė asfalto danga kelyje KL 1267, Turgaus g. ir Pavasario g. už 63</w:t>
      </w:r>
      <w:r w:rsidR="00DD2624">
        <w:rPr>
          <w:rFonts w:ascii="Times New Roman" w:hAnsi="Times New Roman" w:cs="Times New Roman"/>
          <w:sz w:val="24"/>
          <w:szCs w:val="24"/>
        </w:rPr>
        <w:t xml:space="preserve"> tūkst.</w:t>
      </w:r>
      <w:r w:rsidRPr="0031085D">
        <w:rPr>
          <w:rFonts w:ascii="Times New Roman" w:hAnsi="Times New Roman" w:cs="Times New Roman"/>
          <w:sz w:val="24"/>
          <w:szCs w:val="24"/>
        </w:rPr>
        <w:t xml:space="preserve"> </w:t>
      </w:r>
      <w:r w:rsidR="00DD2624">
        <w:rPr>
          <w:rFonts w:ascii="Times New Roman" w:hAnsi="Times New Roman" w:cs="Times New Roman"/>
          <w:sz w:val="24"/>
          <w:szCs w:val="24"/>
        </w:rPr>
        <w:t>e</w:t>
      </w:r>
      <w:r w:rsidRPr="0031085D">
        <w:rPr>
          <w:rFonts w:ascii="Times New Roman" w:hAnsi="Times New Roman" w:cs="Times New Roman"/>
          <w:sz w:val="24"/>
          <w:szCs w:val="24"/>
        </w:rPr>
        <w:t>ur</w:t>
      </w:r>
      <w:r w:rsidR="00DD2624">
        <w:rPr>
          <w:rFonts w:ascii="Times New Roman" w:hAnsi="Times New Roman" w:cs="Times New Roman"/>
          <w:sz w:val="24"/>
          <w:szCs w:val="24"/>
        </w:rPr>
        <w:t>ų</w:t>
      </w:r>
      <w:r w:rsidRPr="0031085D">
        <w:rPr>
          <w:rFonts w:ascii="Times New Roman" w:hAnsi="Times New Roman" w:cs="Times New Roman"/>
          <w:sz w:val="24"/>
          <w:szCs w:val="24"/>
        </w:rPr>
        <w:t xml:space="preserve">; ištisinio asfaltbetonio kelio dangos remonto darbai atlikti Minijos g., </w:t>
      </w:r>
      <w:proofErr w:type="spellStart"/>
      <w:r w:rsidRPr="0031085D">
        <w:rPr>
          <w:rFonts w:ascii="Times New Roman" w:hAnsi="Times New Roman" w:cs="Times New Roman"/>
          <w:sz w:val="24"/>
          <w:szCs w:val="24"/>
        </w:rPr>
        <w:t>Žiaukų</w:t>
      </w:r>
      <w:proofErr w:type="spellEnd"/>
      <w:r w:rsidRPr="0031085D">
        <w:rPr>
          <w:rFonts w:ascii="Times New Roman" w:hAnsi="Times New Roman" w:cs="Times New Roman"/>
          <w:sz w:val="24"/>
          <w:szCs w:val="24"/>
        </w:rPr>
        <w:t xml:space="preserve"> k. Rokų g. už 21715,09 </w:t>
      </w:r>
      <w:r w:rsidR="00DD2624">
        <w:rPr>
          <w:rFonts w:ascii="Times New Roman" w:hAnsi="Times New Roman" w:cs="Times New Roman"/>
          <w:sz w:val="24"/>
          <w:szCs w:val="24"/>
        </w:rPr>
        <w:t>e</w:t>
      </w:r>
      <w:r w:rsidRPr="0031085D">
        <w:rPr>
          <w:rFonts w:ascii="Times New Roman" w:hAnsi="Times New Roman" w:cs="Times New Roman"/>
          <w:sz w:val="24"/>
          <w:szCs w:val="24"/>
        </w:rPr>
        <w:t>ur</w:t>
      </w:r>
      <w:r w:rsidR="00DD2624">
        <w:rPr>
          <w:rFonts w:ascii="Times New Roman" w:hAnsi="Times New Roman" w:cs="Times New Roman"/>
          <w:sz w:val="24"/>
          <w:szCs w:val="24"/>
        </w:rPr>
        <w:t>ų</w:t>
      </w:r>
      <w:r w:rsidRPr="0031085D">
        <w:rPr>
          <w:rFonts w:ascii="Times New Roman" w:hAnsi="Times New Roman" w:cs="Times New Roman"/>
          <w:sz w:val="24"/>
          <w:szCs w:val="24"/>
        </w:rPr>
        <w:t xml:space="preserve">. Kitos kelių programos lėšos naudotos asfalto dangos </w:t>
      </w:r>
      <w:proofErr w:type="spellStart"/>
      <w:r w:rsidRPr="0031085D">
        <w:rPr>
          <w:rFonts w:ascii="Times New Roman" w:hAnsi="Times New Roman" w:cs="Times New Roman"/>
          <w:sz w:val="24"/>
          <w:szCs w:val="24"/>
        </w:rPr>
        <w:t>išdaužų</w:t>
      </w:r>
      <w:proofErr w:type="spellEnd"/>
      <w:r w:rsidRPr="0031085D">
        <w:rPr>
          <w:rFonts w:ascii="Times New Roman" w:hAnsi="Times New Roman" w:cs="Times New Roman"/>
          <w:sz w:val="24"/>
          <w:szCs w:val="24"/>
        </w:rPr>
        <w:t xml:space="preserve"> tvarkymui visoje Priekulės seniūnijos teritorijoje už 17447,73 eurų, žvyravimo darbai – 20981,40 eurų, </w:t>
      </w:r>
      <w:proofErr w:type="spellStart"/>
      <w:r w:rsidRPr="0031085D">
        <w:rPr>
          <w:rFonts w:ascii="Times New Roman" w:hAnsi="Times New Roman" w:cs="Times New Roman"/>
          <w:sz w:val="24"/>
          <w:szCs w:val="24"/>
        </w:rPr>
        <w:t>greideriavimui</w:t>
      </w:r>
      <w:proofErr w:type="spellEnd"/>
      <w:r w:rsidRPr="0031085D">
        <w:rPr>
          <w:rFonts w:ascii="Times New Roman" w:hAnsi="Times New Roman" w:cs="Times New Roman"/>
          <w:sz w:val="24"/>
          <w:szCs w:val="24"/>
        </w:rPr>
        <w:t xml:space="preserve"> skirta 10</w:t>
      </w:r>
      <w:r w:rsidR="00DD2624">
        <w:rPr>
          <w:rFonts w:ascii="Times New Roman" w:hAnsi="Times New Roman" w:cs="Times New Roman"/>
          <w:sz w:val="24"/>
          <w:szCs w:val="24"/>
        </w:rPr>
        <w:t xml:space="preserve"> </w:t>
      </w:r>
      <w:r w:rsidRPr="0031085D">
        <w:rPr>
          <w:rFonts w:ascii="Times New Roman" w:hAnsi="Times New Roman" w:cs="Times New Roman"/>
          <w:sz w:val="24"/>
          <w:szCs w:val="24"/>
        </w:rPr>
        <w:t xml:space="preserve">140 eurų, kelio ženklų pagaminimui ir pastatymui – 2018,55 </w:t>
      </w:r>
      <w:r w:rsidR="00DD2624">
        <w:rPr>
          <w:rFonts w:ascii="Times New Roman" w:hAnsi="Times New Roman" w:cs="Times New Roman"/>
          <w:sz w:val="24"/>
          <w:szCs w:val="24"/>
        </w:rPr>
        <w:t>e</w:t>
      </w:r>
      <w:r w:rsidRPr="0031085D">
        <w:rPr>
          <w:rFonts w:ascii="Times New Roman" w:hAnsi="Times New Roman" w:cs="Times New Roman"/>
          <w:sz w:val="24"/>
          <w:szCs w:val="24"/>
        </w:rPr>
        <w:t>ur</w:t>
      </w:r>
      <w:r w:rsidR="00DD2624">
        <w:rPr>
          <w:rFonts w:ascii="Times New Roman" w:hAnsi="Times New Roman" w:cs="Times New Roman"/>
          <w:sz w:val="24"/>
          <w:szCs w:val="24"/>
        </w:rPr>
        <w:t>ų</w:t>
      </w:r>
      <w:r w:rsidRPr="0031085D">
        <w:rPr>
          <w:rFonts w:ascii="Times New Roman" w:hAnsi="Times New Roman" w:cs="Times New Roman"/>
          <w:sz w:val="24"/>
          <w:szCs w:val="24"/>
        </w:rPr>
        <w:t xml:space="preserve">. Kelio sankasų atkūrimo darbai atlikti kelyje KL1266, Bažnyčios g. </w:t>
      </w:r>
      <w:r w:rsidR="00DD2624">
        <w:rPr>
          <w:rFonts w:ascii="Times New Roman" w:hAnsi="Times New Roman" w:cs="Times New Roman"/>
          <w:sz w:val="24"/>
          <w:szCs w:val="24"/>
        </w:rPr>
        <w:t>už</w:t>
      </w:r>
      <w:r w:rsidRPr="0031085D">
        <w:rPr>
          <w:rFonts w:ascii="Times New Roman" w:hAnsi="Times New Roman" w:cs="Times New Roman"/>
          <w:sz w:val="24"/>
          <w:szCs w:val="24"/>
        </w:rPr>
        <w:t xml:space="preserve"> 3093,49. Gatvių apšvietimui skirta 32,6 tūkst. eurų, lėšos panaudotos ūkio priežiūrai, remonto darbams, pakabinti 3 nauji šviestuvai gatvių apšvietimui, apšviestas per Minijos upę tiltas, pastatytos ir apšviestos skulptūra ,,Žirgas“, skulptūra Tilžės akto 100-mečiui atminti, skverelis prie Ievos Simonaitytės paminklo.</w:t>
      </w:r>
    </w:p>
    <w:p w:rsidR="00313C81" w:rsidRPr="0031085D"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Per metus buvo skirta 130,1 tūkst. </w:t>
      </w:r>
      <w:r w:rsidR="00DD2624">
        <w:rPr>
          <w:rFonts w:ascii="Times New Roman" w:hAnsi="Times New Roman" w:cs="Times New Roman"/>
          <w:sz w:val="24"/>
          <w:szCs w:val="24"/>
        </w:rPr>
        <w:t>e</w:t>
      </w:r>
      <w:r w:rsidRPr="0031085D">
        <w:rPr>
          <w:rFonts w:ascii="Times New Roman" w:hAnsi="Times New Roman" w:cs="Times New Roman"/>
          <w:sz w:val="24"/>
          <w:szCs w:val="24"/>
        </w:rPr>
        <w:t>ur</w:t>
      </w:r>
      <w:r w:rsidR="00DD2624">
        <w:rPr>
          <w:rFonts w:ascii="Times New Roman" w:hAnsi="Times New Roman" w:cs="Times New Roman"/>
          <w:sz w:val="24"/>
          <w:szCs w:val="24"/>
        </w:rPr>
        <w:t>ų</w:t>
      </w:r>
      <w:r w:rsidRPr="0031085D">
        <w:rPr>
          <w:rFonts w:ascii="Times New Roman" w:hAnsi="Times New Roman" w:cs="Times New Roman"/>
          <w:sz w:val="24"/>
          <w:szCs w:val="24"/>
        </w:rPr>
        <w:t xml:space="preserve"> tvarkyti ir prižiūrėti gatvėms ir žaliesiems plotams. 10 tūkst. eurų civilinių kapinių tvarkymui – išasfaltuoti pagrindiniai takai</w:t>
      </w:r>
      <w:r w:rsidR="00DD2624">
        <w:rPr>
          <w:rFonts w:ascii="Times New Roman" w:hAnsi="Times New Roman" w:cs="Times New Roman"/>
          <w:sz w:val="24"/>
          <w:szCs w:val="24"/>
        </w:rPr>
        <w:t xml:space="preserve"> už</w:t>
      </w:r>
      <w:r w:rsidRPr="0031085D">
        <w:rPr>
          <w:rFonts w:ascii="Times New Roman" w:hAnsi="Times New Roman" w:cs="Times New Roman"/>
          <w:sz w:val="24"/>
          <w:szCs w:val="24"/>
        </w:rPr>
        <w:t xml:space="preserve"> 9685,00 </w:t>
      </w:r>
      <w:r w:rsidR="00DD2624">
        <w:rPr>
          <w:rFonts w:ascii="Times New Roman" w:hAnsi="Times New Roman" w:cs="Times New Roman"/>
          <w:sz w:val="24"/>
          <w:szCs w:val="24"/>
        </w:rPr>
        <w:t>e</w:t>
      </w:r>
      <w:r w:rsidRPr="0031085D">
        <w:rPr>
          <w:rFonts w:ascii="Times New Roman" w:hAnsi="Times New Roman" w:cs="Times New Roman"/>
          <w:sz w:val="24"/>
          <w:szCs w:val="24"/>
        </w:rPr>
        <w:t>ur</w:t>
      </w:r>
      <w:r w:rsidR="00DD2624">
        <w:rPr>
          <w:rFonts w:ascii="Times New Roman" w:hAnsi="Times New Roman" w:cs="Times New Roman"/>
          <w:sz w:val="24"/>
          <w:szCs w:val="24"/>
        </w:rPr>
        <w:t>ų</w:t>
      </w:r>
      <w:r w:rsidRPr="0031085D">
        <w:rPr>
          <w:rFonts w:ascii="Times New Roman" w:hAnsi="Times New Roman" w:cs="Times New Roman"/>
          <w:sz w:val="24"/>
          <w:szCs w:val="24"/>
          <w:lang w:eastAsia="en-US"/>
        </w:rPr>
        <w:t xml:space="preserve">; neveikiančių kapinių tvarkymui skirta 2380 </w:t>
      </w:r>
      <w:r w:rsidR="00DD2624">
        <w:rPr>
          <w:rFonts w:ascii="Times New Roman" w:hAnsi="Times New Roman" w:cs="Times New Roman"/>
          <w:sz w:val="24"/>
          <w:szCs w:val="24"/>
          <w:lang w:eastAsia="en-US"/>
        </w:rPr>
        <w:t>e</w:t>
      </w:r>
      <w:r w:rsidRPr="0031085D">
        <w:rPr>
          <w:rFonts w:ascii="Times New Roman" w:hAnsi="Times New Roman" w:cs="Times New Roman"/>
          <w:sz w:val="24"/>
          <w:szCs w:val="24"/>
          <w:lang w:eastAsia="en-US"/>
        </w:rPr>
        <w:t>ur</w:t>
      </w:r>
      <w:r w:rsidR="00DD2624">
        <w:rPr>
          <w:rFonts w:ascii="Times New Roman" w:hAnsi="Times New Roman" w:cs="Times New Roman"/>
          <w:sz w:val="24"/>
          <w:szCs w:val="24"/>
          <w:lang w:eastAsia="en-US"/>
        </w:rPr>
        <w:t>ų</w:t>
      </w:r>
      <w:r w:rsidRPr="0031085D">
        <w:rPr>
          <w:rFonts w:ascii="Times New Roman" w:hAnsi="Times New Roman" w:cs="Times New Roman"/>
          <w:sz w:val="24"/>
          <w:szCs w:val="24"/>
          <w:lang w:eastAsia="en-US"/>
        </w:rPr>
        <w:t>.</w:t>
      </w:r>
    </w:p>
    <w:p w:rsidR="00313C81" w:rsidRPr="0031085D" w:rsidRDefault="00313C81" w:rsidP="00D90C1D">
      <w:pPr>
        <w:spacing w:before="0" w:after="0" w:line="240" w:lineRule="auto"/>
        <w:ind w:firstLine="851"/>
        <w:jc w:val="both"/>
        <w:rPr>
          <w:rFonts w:ascii="Times New Roman" w:hAnsi="Times New Roman" w:cs="Times New Roman"/>
          <w:sz w:val="24"/>
          <w:szCs w:val="24"/>
          <w:lang w:eastAsia="en-US"/>
        </w:rPr>
      </w:pPr>
      <w:r w:rsidRPr="0031085D">
        <w:rPr>
          <w:rFonts w:ascii="Times New Roman" w:hAnsi="Times New Roman" w:cs="Times New Roman"/>
          <w:sz w:val="24"/>
          <w:szCs w:val="24"/>
          <w:lang w:eastAsia="en-US"/>
        </w:rPr>
        <w:t>Įsigytas ilgalaikis</w:t>
      </w:r>
      <w:r w:rsidRPr="0031085D">
        <w:rPr>
          <w:rFonts w:ascii="Times New Roman" w:hAnsi="Times New Roman" w:cs="Times New Roman"/>
          <w:color w:val="FF0000"/>
          <w:sz w:val="24"/>
          <w:szCs w:val="24"/>
          <w:lang w:eastAsia="en-US"/>
        </w:rPr>
        <w:t xml:space="preserve"> </w:t>
      </w:r>
      <w:r w:rsidRPr="0031085D">
        <w:rPr>
          <w:rFonts w:ascii="Times New Roman" w:hAnsi="Times New Roman" w:cs="Times New Roman"/>
          <w:sz w:val="24"/>
          <w:szCs w:val="24"/>
          <w:lang w:eastAsia="en-US"/>
        </w:rPr>
        <w:t xml:space="preserve">turtas  už 2974 </w:t>
      </w:r>
      <w:r w:rsidR="00DD2624">
        <w:rPr>
          <w:rFonts w:ascii="Times New Roman" w:hAnsi="Times New Roman" w:cs="Times New Roman"/>
          <w:sz w:val="24"/>
          <w:szCs w:val="24"/>
          <w:lang w:eastAsia="en-US"/>
        </w:rPr>
        <w:t>e</w:t>
      </w:r>
      <w:r w:rsidRPr="0031085D">
        <w:rPr>
          <w:rFonts w:ascii="Times New Roman" w:hAnsi="Times New Roman" w:cs="Times New Roman"/>
          <w:sz w:val="24"/>
          <w:szCs w:val="24"/>
          <w:lang w:eastAsia="en-US"/>
        </w:rPr>
        <w:t>ur</w:t>
      </w:r>
      <w:r w:rsidR="00DD2624">
        <w:rPr>
          <w:rFonts w:ascii="Times New Roman" w:hAnsi="Times New Roman" w:cs="Times New Roman"/>
          <w:sz w:val="24"/>
          <w:szCs w:val="24"/>
          <w:lang w:eastAsia="en-US"/>
        </w:rPr>
        <w:t>ų</w:t>
      </w:r>
      <w:r w:rsidRPr="0031085D">
        <w:rPr>
          <w:rFonts w:ascii="Times New Roman" w:hAnsi="Times New Roman" w:cs="Times New Roman"/>
          <w:sz w:val="24"/>
          <w:szCs w:val="24"/>
          <w:lang w:eastAsia="en-US"/>
        </w:rPr>
        <w:t xml:space="preserve">: dvi krūmapjovės,  žoliapjovė, lapų </w:t>
      </w:r>
      <w:proofErr w:type="spellStart"/>
      <w:r w:rsidRPr="0031085D">
        <w:rPr>
          <w:rFonts w:ascii="Times New Roman" w:hAnsi="Times New Roman" w:cs="Times New Roman"/>
          <w:sz w:val="24"/>
          <w:szCs w:val="24"/>
          <w:lang w:eastAsia="en-US"/>
        </w:rPr>
        <w:t>nupūtėjas</w:t>
      </w:r>
      <w:proofErr w:type="spellEnd"/>
      <w:r w:rsidRPr="0031085D">
        <w:rPr>
          <w:rFonts w:ascii="Times New Roman" w:hAnsi="Times New Roman" w:cs="Times New Roman"/>
          <w:sz w:val="24"/>
          <w:szCs w:val="24"/>
          <w:lang w:eastAsia="en-US"/>
        </w:rPr>
        <w:t>, akumuliatorinės gyvatvorių žirklės su pakrovimo elementais, generatorius</w:t>
      </w:r>
      <w:r w:rsidR="00DD2624">
        <w:rPr>
          <w:rFonts w:ascii="Times New Roman" w:hAnsi="Times New Roman" w:cs="Times New Roman"/>
          <w:sz w:val="24"/>
          <w:szCs w:val="24"/>
          <w:lang w:eastAsia="en-US"/>
        </w:rPr>
        <w:t>.</w:t>
      </w:r>
    </w:p>
    <w:p w:rsidR="00313C81" w:rsidRPr="0031085D" w:rsidRDefault="00313C81" w:rsidP="00D90C1D">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Socialinis darbas</w:t>
      </w:r>
      <w:r w:rsidR="00DD2624">
        <w:rPr>
          <w:rFonts w:ascii="Times New Roman" w:hAnsi="Times New Roman" w:cs="Times New Roman"/>
          <w:b/>
          <w:sz w:val="24"/>
          <w:szCs w:val="24"/>
        </w:rPr>
        <w:t>.</w:t>
      </w:r>
      <w:r w:rsidR="00DD2624">
        <w:rPr>
          <w:rFonts w:ascii="Times New Roman" w:hAnsi="Times New Roman" w:cs="Times New Roman"/>
          <w:sz w:val="24"/>
          <w:szCs w:val="24"/>
        </w:rPr>
        <w:t xml:space="preserve"> </w:t>
      </w:r>
      <w:r w:rsidRPr="0031085D">
        <w:rPr>
          <w:rFonts w:ascii="Times New Roman" w:hAnsi="Times New Roman" w:cs="Times New Roman"/>
          <w:sz w:val="24"/>
          <w:szCs w:val="24"/>
        </w:rPr>
        <w:t xml:space="preserve">2018 m. socialinės rizikos šeimų skaičius – </w:t>
      </w:r>
      <w:r w:rsidRPr="004373F6">
        <w:rPr>
          <w:rFonts w:ascii="Times New Roman" w:hAnsi="Times New Roman" w:cs="Times New Roman"/>
          <w:sz w:val="24"/>
          <w:szCs w:val="24"/>
        </w:rPr>
        <w:t>37.</w:t>
      </w:r>
      <w:r w:rsidRPr="0031085D">
        <w:rPr>
          <w:rFonts w:ascii="Times New Roman" w:hAnsi="Times New Roman" w:cs="Times New Roman"/>
          <w:sz w:val="24"/>
          <w:szCs w:val="24"/>
        </w:rPr>
        <w:t xml:space="preserve"> Per 2018 m. </w:t>
      </w:r>
      <w:r w:rsidRPr="004373F6">
        <w:rPr>
          <w:rFonts w:ascii="Times New Roman" w:hAnsi="Times New Roman" w:cs="Times New Roman"/>
          <w:sz w:val="24"/>
          <w:szCs w:val="24"/>
        </w:rPr>
        <w:t>12</w:t>
      </w:r>
      <w:r w:rsidRPr="0031085D">
        <w:rPr>
          <w:rFonts w:ascii="Times New Roman" w:hAnsi="Times New Roman" w:cs="Times New Roman"/>
          <w:sz w:val="24"/>
          <w:szCs w:val="24"/>
        </w:rPr>
        <w:t xml:space="preserve"> šeimų buvo nutrauktos paslaugos dėl pagerėjusios šeimose situacijos, išsikėlusioms gyventi į kitas savivaldybes, vaikams tapus pilnamečiams. 2019-01-01 šeimų skaičius – </w:t>
      </w:r>
      <w:r w:rsidRPr="004373F6">
        <w:rPr>
          <w:rFonts w:ascii="Times New Roman" w:hAnsi="Times New Roman" w:cs="Times New Roman"/>
          <w:sz w:val="24"/>
          <w:szCs w:val="24"/>
        </w:rPr>
        <w:t>24</w:t>
      </w:r>
      <w:r w:rsidRPr="00C01946">
        <w:rPr>
          <w:rFonts w:ascii="Times New Roman" w:hAnsi="Times New Roman" w:cs="Times New Roman"/>
          <w:sz w:val="24"/>
          <w:szCs w:val="24"/>
        </w:rPr>
        <w:t>.</w:t>
      </w:r>
      <w:r w:rsidRPr="0031085D">
        <w:rPr>
          <w:rFonts w:ascii="Times New Roman" w:hAnsi="Times New Roman" w:cs="Times New Roman"/>
          <w:sz w:val="24"/>
          <w:szCs w:val="24"/>
        </w:rPr>
        <w:t xml:space="preserve"> Vienišiems, senatvės ir neįgalumo pensininkams, daugiavaikėms šeimoms suteikta materialinė pagalba </w:t>
      </w:r>
      <w:r w:rsidR="00DD2624">
        <w:rPr>
          <w:rFonts w:ascii="Times New Roman" w:hAnsi="Times New Roman" w:cs="Times New Roman"/>
          <w:sz w:val="24"/>
          <w:szCs w:val="24"/>
        </w:rPr>
        <w:t>−</w:t>
      </w:r>
      <w:r w:rsidRPr="0031085D">
        <w:rPr>
          <w:rFonts w:ascii="Times New Roman" w:hAnsi="Times New Roman" w:cs="Times New Roman"/>
          <w:sz w:val="24"/>
          <w:szCs w:val="24"/>
        </w:rPr>
        <w:t xml:space="preserve"> </w:t>
      </w:r>
      <w:r w:rsidRPr="004373F6">
        <w:rPr>
          <w:rFonts w:ascii="Times New Roman" w:hAnsi="Times New Roman" w:cs="Times New Roman"/>
          <w:sz w:val="24"/>
          <w:szCs w:val="24"/>
        </w:rPr>
        <w:t>5</w:t>
      </w:r>
      <w:r w:rsidRPr="0031085D">
        <w:rPr>
          <w:rFonts w:ascii="Times New Roman" w:hAnsi="Times New Roman" w:cs="Times New Roman"/>
          <w:sz w:val="24"/>
          <w:szCs w:val="24"/>
        </w:rPr>
        <w:t xml:space="preserve">,  pagerinta buitis </w:t>
      </w:r>
      <w:r w:rsidR="00DD2624">
        <w:rPr>
          <w:rFonts w:ascii="Times New Roman" w:hAnsi="Times New Roman" w:cs="Times New Roman"/>
          <w:sz w:val="24"/>
          <w:szCs w:val="24"/>
        </w:rPr>
        <w:t>−</w:t>
      </w:r>
      <w:r w:rsidRPr="0031085D">
        <w:rPr>
          <w:rFonts w:ascii="Times New Roman" w:hAnsi="Times New Roman" w:cs="Times New Roman"/>
          <w:sz w:val="24"/>
          <w:szCs w:val="24"/>
        </w:rPr>
        <w:t xml:space="preserve"> </w:t>
      </w:r>
      <w:r w:rsidRPr="004373F6">
        <w:rPr>
          <w:rFonts w:ascii="Times New Roman" w:hAnsi="Times New Roman" w:cs="Times New Roman"/>
          <w:sz w:val="24"/>
          <w:szCs w:val="24"/>
        </w:rPr>
        <w:t>3</w:t>
      </w:r>
      <w:r w:rsidRPr="00C01946">
        <w:rPr>
          <w:rFonts w:ascii="Times New Roman" w:hAnsi="Times New Roman" w:cs="Times New Roman"/>
          <w:sz w:val="24"/>
          <w:szCs w:val="24"/>
        </w:rPr>
        <w:t>,</w:t>
      </w:r>
      <w:r w:rsidRPr="0031085D">
        <w:rPr>
          <w:rFonts w:ascii="Times New Roman" w:hAnsi="Times New Roman" w:cs="Times New Roman"/>
          <w:sz w:val="24"/>
          <w:szCs w:val="24"/>
        </w:rPr>
        <w:t xml:space="preserve"> suteikta labdara baldais – </w:t>
      </w:r>
      <w:r w:rsidRPr="004373F6">
        <w:rPr>
          <w:rFonts w:ascii="Times New Roman" w:hAnsi="Times New Roman" w:cs="Times New Roman"/>
          <w:sz w:val="24"/>
          <w:szCs w:val="24"/>
        </w:rPr>
        <w:t>5</w:t>
      </w:r>
      <w:r w:rsidRPr="00C01946">
        <w:rPr>
          <w:rFonts w:ascii="Times New Roman" w:hAnsi="Times New Roman" w:cs="Times New Roman"/>
          <w:sz w:val="24"/>
          <w:szCs w:val="24"/>
        </w:rPr>
        <w:t>,</w:t>
      </w:r>
      <w:r w:rsidRPr="0031085D">
        <w:rPr>
          <w:rFonts w:ascii="Times New Roman" w:hAnsi="Times New Roman" w:cs="Times New Roman"/>
          <w:sz w:val="24"/>
          <w:szCs w:val="24"/>
        </w:rPr>
        <w:t xml:space="preserve"> padėta </w:t>
      </w:r>
      <w:r w:rsidRPr="004373F6">
        <w:rPr>
          <w:rFonts w:ascii="Times New Roman" w:hAnsi="Times New Roman" w:cs="Times New Roman"/>
          <w:sz w:val="24"/>
          <w:szCs w:val="24"/>
        </w:rPr>
        <w:t>6</w:t>
      </w:r>
      <w:r w:rsidRPr="0031085D">
        <w:rPr>
          <w:rFonts w:ascii="Times New Roman" w:hAnsi="Times New Roman" w:cs="Times New Roman"/>
          <w:sz w:val="24"/>
          <w:szCs w:val="24"/>
        </w:rPr>
        <w:t xml:space="preserve"> šeimoms įsirengti tualeto kambarius, pasveikinti </w:t>
      </w:r>
      <w:r w:rsidRPr="004373F6">
        <w:rPr>
          <w:rFonts w:ascii="Times New Roman" w:hAnsi="Times New Roman" w:cs="Times New Roman"/>
          <w:sz w:val="24"/>
          <w:szCs w:val="24"/>
        </w:rPr>
        <w:t>5</w:t>
      </w:r>
      <w:r w:rsidRPr="00C01946">
        <w:rPr>
          <w:rFonts w:ascii="Times New Roman" w:hAnsi="Times New Roman" w:cs="Times New Roman"/>
          <w:sz w:val="24"/>
          <w:szCs w:val="24"/>
        </w:rPr>
        <w:t xml:space="preserve"> </w:t>
      </w:r>
      <w:r w:rsidRPr="0031085D">
        <w:rPr>
          <w:rFonts w:ascii="Times New Roman" w:hAnsi="Times New Roman" w:cs="Times New Roman"/>
          <w:sz w:val="24"/>
          <w:szCs w:val="24"/>
        </w:rPr>
        <w:t xml:space="preserve">jubiliatai. Iš Europos pagalbos labiausiai skurstantiems asmenims fondo gauta </w:t>
      </w:r>
      <w:r w:rsidRPr="004373F6">
        <w:rPr>
          <w:rFonts w:ascii="Times New Roman" w:hAnsi="Times New Roman" w:cs="Times New Roman"/>
          <w:sz w:val="24"/>
          <w:szCs w:val="24"/>
        </w:rPr>
        <w:t>28072</w:t>
      </w:r>
      <w:r w:rsidRPr="0031085D">
        <w:rPr>
          <w:rFonts w:ascii="Times New Roman" w:hAnsi="Times New Roman" w:cs="Times New Roman"/>
          <w:sz w:val="24"/>
          <w:szCs w:val="24"/>
        </w:rPr>
        <w:t xml:space="preserve"> kg maisto davinių ir išdalinta </w:t>
      </w:r>
      <w:r w:rsidRPr="004373F6">
        <w:rPr>
          <w:rFonts w:ascii="Times New Roman" w:hAnsi="Times New Roman" w:cs="Times New Roman"/>
          <w:sz w:val="24"/>
          <w:szCs w:val="24"/>
        </w:rPr>
        <w:t>700</w:t>
      </w:r>
      <w:r w:rsidRPr="0031085D">
        <w:rPr>
          <w:rFonts w:ascii="Times New Roman" w:hAnsi="Times New Roman" w:cs="Times New Roman"/>
          <w:sz w:val="24"/>
          <w:szCs w:val="24"/>
        </w:rPr>
        <w:t xml:space="preserve"> gyventojų, </w:t>
      </w:r>
      <w:r w:rsidRPr="004373F6">
        <w:rPr>
          <w:rFonts w:ascii="Times New Roman" w:hAnsi="Times New Roman" w:cs="Times New Roman"/>
          <w:sz w:val="24"/>
          <w:szCs w:val="24"/>
        </w:rPr>
        <w:t>50</w:t>
      </w:r>
      <w:r w:rsidRPr="0031085D">
        <w:rPr>
          <w:rFonts w:ascii="Times New Roman" w:hAnsi="Times New Roman" w:cs="Times New Roman"/>
          <w:sz w:val="24"/>
          <w:szCs w:val="24"/>
        </w:rPr>
        <w:t xml:space="preserve"> šeimų </w:t>
      </w:r>
      <w:r w:rsidR="00DD2624">
        <w:rPr>
          <w:rFonts w:ascii="Times New Roman" w:hAnsi="Times New Roman" w:cs="Times New Roman"/>
          <w:sz w:val="24"/>
          <w:szCs w:val="24"/>
        </w:rPr>
        <w:t>−</w:t>
      </w:r>
      <w:r w:rsidRPr="0031085D">
        <w:rPr>
          <w:rFonts w:ascii="Times New Roman" w:hAnsi="Times New Roman" w:cs="Times New Roman"/>
          <w:sz w:val="24"/>
          <w:szCs w:val="24"/>
        </w:rPr>
        <w:t xml:space="preserve"> maisto fondo rinkiniai.</w:t>
      </w:r>
    </w:p>
    <w:p w:rsidR="00313C81" w:rsidRPr="0031085D" w:rsidRDefault="00313C81" w:rsidP="00D90C1D">
      <w:pPr>
        <w:spacing w:after="0" w:line="240" w:lineRule="auto"/>
        <w:ind w:firstLine="851"/>
        <w:jc w:val="both"/>
        <w:rPr>
          <w:rFonts w:ascii="Times New Roman" w:hAnsi="Times New Roman" w:cs="Times New Roman"/>
          <w:sz w:val="24"/>
          <w:szCs w:val="24"/>
        </w:rPr>
      </w:pPr>
      <w:r w:rsidRPr="0031085D">
        <w:rPr>
          <w:rFonts w:ascii="Times New Roman" w:hAnsi="Times New Roman" w:cs="Times New Roman"/>
          <w:b/>
          <w:sz w:val="24"/>
          <w:szCs w:val="24"/>
        </w:rPr>
        <w:t>Kultūriniai renginiai</w:t>
      </w:r>
      <w:r w:rsidR="00DD2624">
        <w:rPr>
          <w:rFonts w:ascii="Times New Roman" w:hAnsi="Times New Roman" w:cs="Times New Roman"/>
          <w:b/>
          <w:sz w:val="24"/>
          <w:szCs w:val="24"/>
        </w:rPr>
        <w:t>.</w:t>
      </w:r>
      <w:r w:rsidR="00DD2624">
        <w:rPr>
          <w:rFonts w:ascii="Times New Roman" w:hAnsi="Times New Roman" w:cs="Times New Roman"/>
          <w:sz w:val="24"/>
          <w:szCs w:val="24"/>
        </w:rPr>
        <w:t xml:space="preserve"> </w:t>
      </w:r>
      <w:r w:rsidRPr="0031085D">
        <w:rPr>
          <w:rFonts w:ascii="Times New Roman" w:hAnsi="Times New Roman" w:cs="Times New Roman"/>
          <w:sz w:val="24"/>
          <w:szCs w:val="24"/>
        </w:rPr>
        <w:t>Bendromis pastangomis su bendruomenėmis, įstaigomis suorganizuotos „Šiupinio virimo varžytuvės</w:t>
      </w:r>
      <w:r w:rsidR="00B1122E">
        <w:rPr>
          <w:rFonts w:ascii="Times New Roman" w:hAnsi="Times New Roman" w:cs="Times New Roman"/>
          <w:sz w:val="24"/>
          <w:szCs w:val="24"/>
        </w:rPr>
        <w:t>“</w:t>
      </w:r>
      <w:r w:rsidRPr="0031085D">
        <w:rPr>
          <w:rFonts w:ascii="Times New Roman" w:hAnsi="Times New Roman" w:cs="Times New Roman"/>
          <w:sz w:val="24"/>
          <w:szCs w:val="24"/>
        </w:rPr>
        <w:t xml:space="preserve"> v</w:t>
      </w:r>
      <w:r w:rsidRPr="0031085D">
        <w:rPr>
          <w:rFonts w:ascii="Times New Roman" w:hAnsi="Times New Roman" w:cs="Times New Roman"/>
          <w:sz w:val="24"/>
          <w:szCs w:val="24"/>
          <w:lang w:eastAsia="en-US"/>
        </w:rPr>
        <w:t>asario mėn.</w:t>
      </w:r>
    </w:p>
    <w:p w:rsidR="00313C81" w:rsidRPr="0031085D"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lang w:eastAsia="en-US"/>
        </w:rPr>
        <w:t>Birželio mėn. Vingio parke vyko Lietuvos savivaldybių seniūnų asociacijos narių atstovų suvažiavimas ir sąskrydis, Klaipėdos rajono priešgaisrinės tarnybos renginys „Saugus kaimynas, saugiai gyvenu ir aš“. Paruošti parką susitelkė visos rajono seniūnijos.</w:t>
      </w:r>
    </w:p>
    <w:p w:rsidR="00313C81" w:rsidRPr="0031085D"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lang w:eastAsia="en-US"/>
        </w:rPr>
        <w:t xml:space="preserve">Liepos mėn. </w:t>
      </w:r>
      <w:r w:rsidR="00B1122E">
        <w:rPr>
          <w:rFonts w:ascii="Times New Roman" w:hAnsi="Times New Roman" w:cs="Times New Roman"/>
          <w:sz w:val="24"/>
          <w:szCs w:val="24"/>
          <w:lang w:eastAsia="en-US"/>
        </w:rPr>
        <w:t xml:space="preserve">vyko </w:t>
      </w:r>
      <w:r w:rsidRPr="0031085D">
        <w:rPr>
          <w:rFonts w:ascii="Times New Roman" w:hAnsi="Times New Roman" w:cs="Times New Roman"/>
          <w:sz w:val="24"/>
          <w:szCs w:val="24"/>
          <w:lang w:eastAsia="en-US"/>
        </w:rPr>
        <w:t>Priekulės miesto ir žirginio sporto šventė</w:t>
      </w:r>
      <w:r w:rsidRPr="0031085D">
        <w:rPr>
          <w:rFonts w:ascii="Times New Roman" w:hAnsi="Times New Roman" w:cs="Times New Roman"/>
          <w:sz w:val="24"/>
          <w:szCs w:val="24"/>
        </w:rPr>
        <w:t xml:space="preserve">. </w:t>
      </w:r>
      <w:r w:rsidRPr="0031085D">
        <w:rPr>
          <w:rFonts w:ascii="Times New Roman" w:hAnsi="Times New Roman" w:cs="Times New Roman"/>
          <w:sz w:val="24"/>
          <w:szCs w:val="24"/>
          <w:lang w:eastAsia="en-US"/>
        </w:rPr>
        <w:t>Lietuvos valstybės atkūrimo 100-mečiui įamžinti pastatyta skulptūra „Žirgas“</w:t>
      </w:r>
      <w:r w:rsidR="00B1122E">
        <w:rPr>
          <w:rFonts w:ascii="Times New Roman" w:hAnsi="Times New Roman" w:cs="Times New Roman"/>
          <w:sz w:val="24"/>
          <w:szCs w:val="24"/>
          <w:lang w:eastAsia="en-US"/>
        </w:rPr>
        <w:t>,</w:t>
      </w:r>
      <w:r w:rsidRPr="0031085D">
        <w:rPr>
          <w:rFonts w:ascii="Times New Roman" w:hAnsi="Times New Roman" w:cs="Times New Roman"/>
          <w:sz w:val="24"/>
          <w:szCs w:val="24"/>
          <w:lang w:eastAsia="en-US"/>
        </w:rPr>
        <w:t xml:space="preserve"> </w:t>
      </w:r>
      <w:r w:rsidRPr="0031085D">
        <w:rPr>
          <w:rFonts w:ascii="Times New Roman" w:hAnsi="Times New Roman" w:cs="Times New Roman"/>
          <w:sz w:val="24"/>
          <w:szCs w:val="24"/>
        </w:rPr>
        <w:t>bendradarbia</w:t>
      </w:r>
      <w:r w:rsidR="00B1122E">
        <w:rPr>
          <w:rFonts w:ascii="Times New Roman" w:hAnsi="Times New Roman" w:cs="Times New Roman"/>
          <w:sz w:val="24"/>
          <w:szCs w:val="24"/>
        </w:rPr>
        <w:t>ujant</w:t>
      </w:r>
      <w:r w:rsidRPr="0031085D">
        <w:rPr>
          <w:rFonts w:ascii="Times New Roman" w:hAnsi="Times New Roman" w:cs="Times New Roman"/>
          <w:sz w:val="24"/>
          <w:szCs w:val="24"/>
        </w:rPr>
        <w:t xml:space="preserve"> su gyventojais, akmenį dovanojo UAB ,,Akmens namai“, skulptūrą šventino evangelikų liuteronų ir katalikų kunigai.</w:t>
      </w:r>
    </w:p>
    <w:p w:rsidR="00313C81" w:rsidRPr="0031085D"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lang w:eastAsia="en-US"/>
        </w:rPr>
        <w:t xml:space="preserve">Teikta pagalba bendruomenei „Priekulės ainiai“ </w:t>
      </w:r>
      <w:r w:rsidR="00B1122E">
        <w:rPr>
          <w:rFonts w:ascii="Times New Roman" w:hAnsi="Times New Roman" w:cs="Times New Roman"/>
          <w:sz w:val="24"/>
          <w:szCs w:val="24"/>
          <w:lang w:eastAsia="en-US"/>
        </w:rPr>
        <w:t xml:space="preserve">organizuojant </w:t>
      </w:r>
      <w:r w:rsidRPr="0031085D">
        <w:rPr>
          <w:rFonts w:ascii="Times New Roman" w:hAnsi="Times New Roman" w:cs="Times New Roman"/>
          <w:sz w:val="24"/>
          <w:szCs w:val="24"/>
          <w:lang w:eastAsia="en-US"/>
        </w:rPr>
        <w:t xml:space="preserve">Sodo dienos </w:t>
      </w:r>
      <w:r w:rsidR="00B1122E">
        <w:rPr>
          <w:rFonts w:ascii="Times New Roman" w:hAnsi="Times New Roman" w:cs="Times New Roman"/>
          <w:sz w:val="24"/>
          <w:szCs w:val="24"/>
          <w:lang w:eastAsia="en-US"/>
        </w:rPr>
        <w:t xml:space="preserve"> ir M</w:t>
      </w:r>
      <w:r w:rsidRPr="0031085D">
        <w:rPr>
          <w:rFonts w:ascii="Times New Roman" w:hAnsi="Times New Roman" w:cs="Times New Roman"/>
          <w:sz w:val="24"/>
          <w:szCs w:val="24"/>
          <w:lang w:eastAsia="en-US"/>
        </w:rPr>
        <w:t>okytojų dien</w:t>
      </w:r>
      <w:r w:rsidR="00B1122E">
        <w:rPr>
          <w:rFonts w:ascii="Times New Roman" w:hAnsi="Times New Roman" w:cs="Times New Roman"/>
          <w:sz w:val="24"/>
          <w:szCs w:val="24"/>
          <w:lang w:eastAsia="en-US"/>
        </w:rPr>
        <w:t>os renginius</w:t>
      </w:r>
      <w:r w:rsidRPr="0031085D">
        <w:rPr>
          <w:rFonts w:ascii="Times New Roman" w:hAnsi="Times New Roman" w:cs="Times New Roman"/>
          <w:sz w:val="24"/>
          <w:szCs w:val="24"/>
          <w:lang w:eastAsia="en-US"/>
        </w:rPr>
        <w:t>. P</w:t>
      </w:r>
      <w:r w:rsidR="00B1122E">
        <w:rPr>
          <w:rFonts w:ascii="Times New Roman" w:hAnsi="Times New Roman" w:cs="Times New Roman"/>
          <w:sz w:val="24"/>
          <w:szCs w:val="24"/>
        </w:rPr>
        <w:t>risidėjome prie</w:t>
      </w:r>
      <w:r w:rsidRPr="0031085D">
        <w:rPr>
          <w:rFonts w:ascii="Times New Roman" w:hAnsi="Times New Roman" w:cs="Times New Roman"/>
          <w:sz w:val="24"/>
          <w:szCs w:val="24"/>
        </w:rPr>
        <w:t xml:space="preserve"> Venckų kaimo bendruomenės švent</w:t>
      </w:r>
      <w:r w:rsidR="00B1122E">
        <w:rPr>
          <w:rFonts w:ascii="Times New Roman" w:hAnsi="Times New Roman" w:cs="Times New Roman"/>
          <w:sz w:val="24"/>
          <w:szCs w:val="24"/>
        </w:rPr>
        <w:t>ės</w:t>
      </w:r>
      <w:r w:rsidRPr="0031085D">
        <w:rPr>
          <w:rFonts w:ascii="Times New Roman" w:hAnsi="Times New Roman" w:cs="Times New Roman"/>
          <w:sz w:val="24"/>
          <w:szCs w:val="24"/>
        </w:rPr>
        <w:t xml:space="preserve"> „Ūkininkų gegužinė“, Drevernos kaimo ir žvejų švent</w:t>
      </w:r>
      <w:r w:rsidR="00B1122E">
        <w:rPr>
          <w:rFonts w:ascii="Times New Roman" w:hAnsi="Times New Roman" w:cs="Times New Roman"/>
          <w:sz w:val="24"/>
          <w:szCs w:val="24"/>
        </w:rPr>
        <w:t>ės</w:t>
      </w:r>
      <w:r w:rsidRPr="0031085D">
        <w:rPr>
          <w:rFonts w:ascii="Times New Roman" w:hAnsi="Times New Roman" w:cs="Times New Roman"/>
          <w:sz w:val="24"/>
          <w:szCs w:val="24"/>
        </w:rPr>
        <w:t xml:space="preserve"> </w:t>
      </w:r>
      <w:r w:rsidR="00B1122E">
        <w:rPr>
          <w:rFonts w:ascii="Times New Roman" w:hAnsi="Times New Roman" w:cs="Times New Roman"/>
          <w:sz w:val="24"/>
          <w:szCs w:val="24"/>
        </w:rPr>
        <w:t>„</w:t>
      </w:r>
      <w:r w:rsidRPr="0031085D">
        <w:rPr>
          <w:rFonts w:ascii="Times New Roman" w:hAnsi="Times New Roman" w:cs="Times New Roman"/>
          <w:sz w:val="24"/>
          <w:szCs w:val="24"/>
        </w:rPr>
        <w:t>Ant marių kraštelio</w:t>
      </w:r>
      <w:r w:rsidR="00B1122E">
        <w:rPr>
          <w:rFonts w:ascii="Times New Roman" w:hAnsi="Times New Roman" w:cs="Times New Roman"/>
          <w:sz w:val="24"/>
          <w:szCs w:val="24"/>
        </w:rPr>
        <w:t>“</w:t>
      </w:r>
      <w:r w:rsidRPr="0031085D">
        <w:rPr>
          <w:rFonts w:ascii="Times New Roman" w:hAnsi="Times New Roman" w:cs="Times New Roman"/>
          <w:sz w:val="24"/>
          <w:szCs w:val="24"/>
        </w:rPr>
        <w:t>, amatų gildijai „</w:t>
      </w:r>
      <w:proofErr w:type="spellStart"/>
      <w:r w:rsidRPr="0031085D">
        <w:rPr>
          <w:rFonts w:ascii="Times New Roman" w:hAnsi="Times New Roman" w:cs="Times New Roman"/>
          <w:sz w:val="24"/>
          <w:szCs w:val="24"/>
        </w:rPr>
        <w:t>Krikraga</w:t>
      </w:r>
      <w:proofErr w:type="spellEnd"/>
      <w:r w:rsidRPr="0031085D">
        <w:rPr>
          <w:rFonts w:ascii="Times New Roman" w:hAnsi="Times New Roman" w:cs="Times New Roman"/>
          <w:sz w:val="24"/>
          <w:szCs w:val="24"/>
        </w:rPr>
        <w:t>“ organizuojant Rudens Lygiadienio šventę Drevernoje, katalikų bendruomenei Šv. Antano Paduviečio katalikų bažnyčios 80-mečio minėjimui.</w:t>
      </w:r>
    </w:p>
    <w:p w:rsidR="00313C81" w:rsidRPr="0031085D"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Lapkričio mėn. </w:t>
      </w:r>
      <w:r w:rsidR="00B1122E">
        <w:rPr>
          <w:rFonts w:ascii="Times New Roman" w:hAnsi="Times New Roman" w:cs="Times New Roman"/>
          <w:sz w:val="24"/>
          <w:szCs w:val="24"/>
        </w:rPr>
        <w:t>kartu</w:t>
      </w:r>
      <w:r w:rsidRPr="0031085D">
        <w:rPr>
          <w:rFonts w:ascii="Times New Roman" w:hAnsi="Times New Roman" w:cs="Times New Roman"/>
          <w:sz w:val="24"/>
          <w:szCs w:val="24"/>
        </w:rPr>
        <w:t xml:space="preserve"> su Lietuvininkų bendrija „Mažoji Lietuva“ suorganizuota Tilžės akto 100-mečiui atminti konferencija, kurios metu 15-ai rajono gyventojų įteikti atminimo medaliai už </w:t>
      </w:r>
      <w:r w:rsidRPr="0031085D">
        <w:rPr>
          <w:rFonts w:ascii="Times New Roman" w:hAnsi="Times New Roman" w:cs="Times New Roman"/>
          <w:sz w:val="24"/>
          <w:szCs w:val="24"/>
        </w:rPr>
        <w:lastRenderedPageBreak/>
        <w:t>indėlį įgyvendinant Mažosios Lietuvos etninės kultūros tradicijas. Po konferencijos buvo pristatyta ir pašventinta skulptūra Tilžės akto 100-mečiui paminėti.</w:t>
      </w:r>
    </w:p>
    <w:p w:rsidR="00844902" w:rsidRDefault="00313C8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Bendru sutarimu su seniūnija, bendruomenėmis papuoštas miestas, prakartėlės kompozicija, eglės įžiebimo šventė.</w:t>
      </w:r>
    </w:p>
    <w:p w:rsidR="00C01946" w:rsidRPr="0031085D" w:rsidRDefault="00C01946" w:rsidP="00D90C1D">
      <w:pPr>
        <w:spacing w:before="0" w:after="0" w:line="240" w:lineRule="auto"/>
        <w:ind w:firstLine="851"/>
        <w:jc w:val="both"/>
        <w:rPr>
          <w:rFonts w:ascii="Times New Roman" w:hAnsi="Times New Roman" w:cs="Times New Roman"/>
          <w:sz w:val="24"/>
          <w:szCs w:val="24"/>
        </w:rPr>
      </w:pPr>
      <w:r w:rsidRPr="00C01946">
        <w:rPr>
          <w:rFonts w:ascii="Times New Roman" w:hAnsi="Times New Roman" w:cs="Times New Roman"/>
          <w:sz w:val="24"/>
          <w:szCs w:val="24"/>
        </w:rPr>
        <w:t>90-ojo jubiliejaus proga</w:t>
      </w:r>
      <w:r w:rsidR="00331B74">
        <w:rPr>
          <w:rFonts w:ascii="Times New Roman" w:hAnsi="Times New Roman" w:cs="Times New Roman"/>
          <w:sz w:val="24"/>
          <w:szCs w:val="24"/>
        </w:rPr>
        <w:t xml:space="preserve"> pasveikinta Stefanija Stonienė,</w:t>
      </w:r>
      <w:r w:rsidR="00331B74" w:rsidRPr="00331B74">
        <w:t xml:space="preserve"> </w:t>
      </w:r>
      <w:r w:rsidR="00331B74">
        <w:rPr>
          <w:rFonts w:ascii="Times New Roman" w:hAnsi="Times New Roman" w:cs="Times New Roman"/>
          <w:sz w:val="24"/>
          <w:szCs w:val="24"/>
        </w:rPr>
        <w:t xml:space="preserve">Jadvyga </w:t>
      </w:r>
      <w:proofErr w:type="spellStart"/>
      <w:r w:rsidR="00331B74">
        <w:rPr>
          <w:rFonts w:ascii="Times New Roman" w:hAnsi="Times New Roman" w:cs="Times New Roman"/>
          <w:sz w:val="24"/>
          <w:szCs w:val="24"/>
        </w:rPr>
        <w:t>Tamošauskaitė</w:t>
      </w:r>
      <w:proofErr w:type="spellEnd"/>
      <w:r w:rsidR="00331B74">
        <w:rPr>
          <w:rFonts w:ascii="Times New Roman" w:hAnsi="Times New Roman" w:cs="Times New Roman"/>
          <w:sz w:val="24"/>
          <w:szCs w:val="24"/>
        </w:rPr>
        <w:t xml:space="preserve">, sulaukusi 97 m., ir </w:t>
      </w:r>
      <w:proofErr w:type="spellStart"/>
      <w:r w:rsidR="00331B74">
        <w:rPr>
          <w:rFonts w:ascii="Times New Roman" w:hAnsi="Times New Roman" w:cs="Times New Roman"/>
          <w:sz w:val="24"/>
          <w:szCs w:val="24"/>
        </w:rPr>
        <w:t>Kleopa</w:t>
      </w:r>
      <w:proofErr w:type="spellEnd"/>
      <w:r w:rsidR="00331B74">
        <w:rPr>
          <w:rFonts w:ascii="Times New Roman" w:hAnsi="Times New Roman" w:cs="Times New Roman"/>
          <w:sz w:val="24"/>
          <w:szCs w:val="24"/>
        </w:rPr>
        <w:t xml:space="preserve"> Simonavičienė − </w:t>
      </w:r>
      <w:r w:rsidR="00331B74" w:rsidRPr="00331B74">
        <w:rPr>
          <w:rFonts w:ascii="Times New Roman" w:hAnsi="Times New Roman" w:cs="Times New Roman"/>
          <w:sz w:val="24"/>
          <w:szCs w:val="24"/>
        </w:rPr>
        <w:t>92 m.</w:t>
      </w:r>
    </w:p>
    <w:p w:rsidR="001609B2" w:rsidRPr="0031085D" w:rsidRDefault="001609B2" w:rsidP="001609B2">
      <w:pPr>
        <w:spacing w:before="0" w:after="0" w:line="240" w:lineRule="auto"/>
        <w:jc w:val="both"/>
        <w:rPr>
          <w:rFonts w:ascii="Times New Roman" w:hAnsi="Times New Roman" w:cs="Times New Roman"/>
          <w:sz w:val="24"/>
          <w:szCs w:val="24"/>
        </w:rPr>
      </w:pPr>
    </w:p>
    <w:p w:rsidR="004F5D9A" w:rsidRPr="0031085D" w:rsidRDefault="00D62BE1" w:rsidP="004F1802">
      <w:pPr>
        <w:pStyle w:val="Antrats"/>
        <w:spacing w:before="0" w:after="0" w:line="240" w:lineRule="auto"/>
        <w:jc w:val="both"/>
        <w:rPr>
          <w:rFonts w:ascii="Times New Roman" w:eastAsia="Times New Roman" w:hAnsi="Times New Roman" w:cs="Times New Roman"/>
          <w:sz w:val="24"/>
          <w:szCs w:val="24"/>
          <w:lang w:eastAsia="x-none"/>
        </w:rPr>
      </w:pPr>
      <w:r w:rsidRPr="00281386">
        <w:rPr>
          <w:rFonts w:ascii="Times New Roman" w:eastAsia="Times New Roman" w:hAnsi="Times New Roman"/>
          <w:i/>
          <w:noProof/>
          <w:sz w:val="24"/>
        </w:rPr>
        <w:drawing>
          <wp:anchor distT="0" distB="0" distL="114300" distR="114300" simplePos="0" relativeHeight="251635712" behindDoc="1" locked="0" layoutInCell="0" allowOverlap="1" wp14:anchorId="51A56363" wp14:editId="50E2AAED">
            <wp:simplePos x="0" y="0"/>
            <wp:positionH relativeFrom="column">
              <wp:posOffset>-2540</wp:posOffset>
            </wp:positionH>
            <wp:positionV relativeFrom="paragraph">
              <wp:posOffset>0</wp:posOffset>
            </wp:positionV>
            <wp:extent cx="828675" cy="990600"/>
            <wp:effectExtent l="0" t="0" r="9525" b="0"/>
            <wp:wrapSquare wrapText="bothSides"/>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8675" cy="9906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C2186D" w:rsidRPr="0031085D">
        <w:rPr>
          <w:rFonts w:ascii="Times New Roman" w:eastAsia="Times New Roman" w:hAnsi="Times New Roman"/>
          <w:b/>
          <w:i/>
          <w:sz w:val="24"/>
        </w:rPr>
        <w:t>Sendvario</w:t>
      </w:r>
      <w:proofErr w:type="spellEnd"/>
      <w:r w:rsidR="00C2186D" w:rsidRPr="0031085D">
        <w:rPr>
          <w:rFonts w:ascii="Times New Roman" w:eastAsia="Times New Roman" w:hAnsi="Times New Roman"/>
          <w:b/>
          <w:i/>
          <w:sz w:val="24"/>
        </w:rPr>
        <w:t xml:space="preserve"> seniūnija</w:t>
      </w:r>
      <w:r w:rsidR="004F5D9A" w:rsidRPr="0031085D">
        <w:rPr>
          <w:rFonts w:ascii="Times New Roman" w:eastAsia="Gill Sans MT" w:hAnsi="Times New Roman" w:cs="Times New Roman"/>
          <w:sz w:val="24"/>
          <w:szCs w:val="24"/>
        </w:rPr>
        <w:t xml:space="preserve">. </w:t>
      </w:r>
      <w:r w:rsidR="005F1E4F">
        <w:rPr>
          <w:rFonts w:ascii="Times New Roman" w:eastAsia="Times New Roman" w:hAnsi="Times New Roman" w:cs="Times New Roman"/>
          <w:sz w:val="24"/>
          <w:szCs w:val="24"/>
          <w:lang w:eastAsia="x-none"/>
        </w:rPr>
        <w:t xml:space="preserve">2018-01-01 </w:t>
      </w:r>
      <w:r w:rsidR="005F1E4F" w:rsidRPr="005F1E4F">
        <w:rPr>
          <w:rFonts w:ascii="Times New Roman" w:eastAsia="Times New Roman" w:hAnsi="Times New Roman" w:cs="Times New Roman"/>
          <w:sz w:val="24"/>
          <w:szCs w:val="24"/>
          <w:lang w:eastAsia="x-none"/>
        </w:rPr>
        <w:t xml:space="preserve"> seniūnijoje sa</w:t>
      </w:r>
      <w:r w:rsidR="005F1E4F">
        <w:rPr>
          <w:rFonts w:ascii="Times New Roman" w:eastAsia="Times New Roman" w:hAnsi="Times New Roman" w:cs="Times New Roman"/>
          <w:sz w:val="24"/>
          <w:szCs w:val="24"/>
          <w:lang w:eastAsia="x-none"/>
        </w:rPr>
        <w:t>vo gyvenamą vietą buvo deklaravo 8322, 2018-12-31</w:t>
      </w:r>
      <w:r w:rsidR="005F1E4F" w:rsidRPr="005F1E4F">
        <w:rPr>
          <w:rFonts w:ascii="Times New Roman" w:eastAsia="Times New Roman" w:hAnsi="Times New Roman" w:cs="Times New Roman"/>
          <w:sz w:val="24"/>
          <w:szCs w:val="24"/>
          <w:lang w:eastAsia="x-none"/>
        </w:rPr>
        <w:t xml:space="preserve"> – 9871 gyventojas. Per metus gyventojų skaičius padidėjo</w:t>
      </w:r>
      <w:r w:rsidR="005F1E4F">
        <w:rPr>
          <w:rFonts w:ascii="Times New Roman" w:eastAsia="Times New Roman" w:hAnsi="Times New Roman" w:cs="Times New Roman"/>
          <w:sz w:val="24"/>
          <w:szCs w:val="24"/>
          <w:lang w:eastAsia="x-none"/>
        </w:rPr>
        <w:t xml:space="preserve"> </w:t>
      </w:r>
      <w:r w:rsidR="005F1E4F" w:rsidRPr="005F1E4F">
        <w:rPr>
          <w:rFonts w:ascii="Times New Roman" w:eastAsia="Times New Roman" w:hAnsi="Times New Roman" w:cs="Times New Roman"/>
          <w:sz w:val="24"/>
          <w:szCs w:val="24"/>
          <w:lang w:eastAsia="x-none"/>
        </w:rPr>
        <w:t>1549 gyventojais, 2017 m. 1136 gyvent</w:t>
      </w:r>
      <w:r w:rsidR="005F1E4F">
        <w:rPr>
          <w:rFonts w:ascii="Times New Roman" w:eastAsia="Times New Roman" w:hAnsi="Times New Roman" w:cs="Times New Roman"/>
          <w:sz w:val="24"/>
          <w:szCs w:val="24"/>
          <w:lang w:eastAsia="x-none"/>
        </w:rPr>
        <w:t>ojais. A</w:t>
      </w:r>
      <w:r w:rsidR="005F1E4F" w:rsidRPr="005F1E4F">
        <w:rPr>
          <w:rFonts w:ascii="Times New Roman" w:eastAsia="Times New Roman" w:hAnsi="Times New Roman" w:cs="Times New Roman"/>
          <w:sz w:val="24"/>
          <w:szCs w:val="24"/>
          <w:lang w:eastAsia="x-none"/>
        </w:rPr>
        <w:t>tv</w:t>
      </w:r>
      <w:r w:rsidR="005F1E4F">
        <w:rPr>
          <w:rFonts w:ascii="Times New Roman" w:eastAsia="Times New Roman" w:hAnsi="Times New Roman" w:cs="Times New Roman"/>
          <w:sz w:val="24"/>
          <w:szCs w:val="24"/>
          <w:lang w:eastAsia="x-none"/>
        </w:rPr>
        <w:t>ykimą deklaravo 2557 gyventojai</w:t>
      </w:r>
      <w:r w:rsidR="005F1E4F" w:rsidRPr="005F1E4F">
        <w:rPr>
          <w:rFonts w:ascii="Times New Roman" w:eastAsia="Times New Roman" w:hAnsi="Times New Roman" w:cs="Times New Roman"/>
          <w:sz w:val="24"/>
          <w:szCs w:val="24"/>
          <w:lang w:eastAsia="x-none"/>
        </w:rPr>
        <w:t>, išvykimą – 1008 gyventojai</w:t>
      </w:r>
      <w:r w:rsidR="005F1E4F">
        <w:rPr>
          <w:rFonts w:ascii="Times New Roman" w:eastAsia="Times New Roman" w:hAnsi="Times New Roman" w:cs="Times New Roman"/>
          <w:sz w:val="24"/>
          <w:szCs w:val="24"/>
          <w:lang w:eastAsia="x-none"/>
        </w:rPr>
        <w:t xml:space="preserve"> </w:t>
      </w:r>
      <w:r w:rsidR="005F1E4F" w:rsidRPr="005F1E4F">
        <w:rPr>
          <w:rFonts w:ascii="Times New Roman" w:eastAsia="Times New Roman" w:hAnsi="Times New Roman" w:cs="Times New Roman"/>
          <w:sz w:val="24"/>
          <w:szCs w:val="24"/>
          <w:lang w:eastAsia="x-none"/>
        </w:rPr>
        <w:t>(2017 m. atvyko 2005, išvyko 869 gyventojai). Pagal amžiaus grupes gyventojai pasiskirstę taip: iki 25 metų – 28 %, nuo 25 iki 65 metų – 64%,  65 m. ir vyresni – 8 %.</w:t>
      </w:r>
    </w:p>
    <w:p w:rsidR="004F5D9A" w:rsidRPr="0031085D" w:rsidRDefault="00B1122E" w:rsidP="00D90C1D">
      <w:pPr>
        <w:spacing w:before="0" w:after="0" w:line="240" w:lineRule="auto"/>
        <w:ind w:firstLine="851"/>
        <w:jc w:val="both"/>
        <w:rPr>
          <w:rFonts w:ascii="Times New Roman" w:hAnsi="Times New Roman" w:cs="Times New Roman"/>
          <w:b/>
          <w:bCs/>
          <w:kern w:val="24"/>
          <w:sz w:val="24"/>
          <w:szCs w:val="24"/>
        </w:rPr>
      </w:pPr>
      <w:r w:rsidRPr="00B1122E">
        <w:rPr>
          <w:rFonts w:ascii="Times New Roman" w:hAnsi="Times New Roman" w:cs="Times New Roman"/>
          <w:b/>
          <w:sz w:val="24"/>
          <w:szCs w:val="24"/>
        </w:rPr>
        <w:t xml:space="preserve">Ūkinė veikla. </w:t>
      </w:r>
      <w:r w:rsidR="004F5D9A" w:rsidRPr="0031085D">
        <w:rPr>
          <w:rFonts w:ascii="Times New Roman" w:hAnsi="Times New Roman" w:cs="Times New Roman"/>
          <w:sz w:val="24"/>
          <w:szCs w:val="24"/>
        </w:rPr>
        <w:t>2018 metais iš Savivaldybės biudžeto bei iš</w:t>
      </w:r>
      <w:r>
        <w:rPr>
          <w:rFonts w:ascii="Times New Roman" w:hAnsi="Times New Roman" w:cs="Times New Roman"/>
          <w:sz w:val="24"/>
          <w:szCs w:val="24"/>
        </w:rPr>
        <w:t xml:space="preserve"> </w:t>
      </w:r>
      <w:r w:rsidR="004F5D9A" w:rsidRPr="0031085D">
        <w:rPr>
          <w:rFonts w:ascii="Times New Roman" w:hAnsi="Times New Roman" w:cs="Times New Roman"/>
          <w:sz w:val="24"/>
          <w:szCs w:val="24"/>
        </w:rPr>
        <w:t xml:space="preserve">valstybės deleguotų funkcijų buvo skirta </w:t>
      </w:r>
      <w:r w:rsidR="004F5D9A" w:rsidRPr="0031085D">
        <w:rPr>
          <w:rFonts w:ascii="Times New Roman" w:hAnsi="Times New Roman" w:cs="Times New Roman"/>
          <w:bCs/>
          <w:kern w:val="24"/>
          <w:sz w:val="24"/>
          <w:szCs w:val="24"/>
        </w:rPr>
        <w:t xml:space="preserve">73532 </w:t>
      </w:r>
      <w:r>
        <w:rPr>
          <w:rFonts w:ascii="Times New Roman" w:hAnsi="Times New Roman" w:cs="Times New Roman"/>
          <w:bCs/>
          <w:kern w:val="24"/>
          <w:sz w:val="24"/>
          <w:szCs w:val="24"/>
        </w:rPr>
        <w:t>eurų</w:t>
      </w:r>
      <w:r w:rsidR="004F5D9A" w:rsidRPr="0031085D">
        <w:rPr>
          <w:rFonts w:ascii="Times New Roman" w:hAnsi="Times New Roman" w:cs="Times New Roman"/>
          <w:bCs/>
          <w:kern w:val="24"/>
          <w:sz w:val="24"/>
          <w:szCs w:val="24"/>
        </w:rPr>
        <w:t xml:space="preserve"> </w:t>
      </w:r>
      <w:r>
        <w:rPr>
          <w:rFonts w:ascii="Times New Roman" w:hAnsi="Times New Roman" w:cs="Times New Roman"/>
          <w:bCs/>
          <w:kern w:val="24"/>
          <w:sz w:val="24"/>
          <w:szCs w:val="24"/>
        </w:rPr>
        <w:t>−</w:t>
      </w:r>
      <w:r w:rsidR="004F5D9A" w:rsidRPr="0031085D">
        <w:rPr>
          <w:rFonts w:ascii="Times New Roman" w:hAnsi="Times New Roman" w:cs="Times New Roman"/>
          <w:bCs/>
          <w:kern w:val="24"/>
          <w:sz w:val="24"/>
          <w:szCs w:val="24"/>
        </w:rPr>
        <w:t xml:space="preserve"> panaudota 68438 </w:t>
      </w:r>
      <w:r>
        <w:rPr>
          <w:rFonts w:ascii="Times New Roman" w:hAnsi="Times New Roman" w:cs="Times New Roman"/>
          <w:bCs/>
          <w:kern w:val="24"/>
          <w:sz w:val="24"/>
          <w:szCs w:val="24"/>
        </w:rPr>
        <w:t>eurų</w:t>
      </w:r>
      <w:r w:rsidR="004F5D9A" w:rsidRPr="0031085D">
        <w:rPr>
          <w:rFonts w:ascii="Times New Roman" w:hAnsi="Times New Roman" w:cs="Times New Roman"/>
          <w:b/>
          <w:bCs/>
          <w:kern w:val="24"/>
          <w:sz w:val="24"/>
          <w:szCs w:val="24"/>
        </w:rPr>
        <w:t>.</w:t>
      </w:r>
      <w:r w:rsidR="004F5D9A" w:rsidRPr="0031085D">
        <w:rPr>
          <w:rFonts w:ascii="Times New Roman" w:hAnsi="Times New Roman" w:cs="Times New Roman"/>
          <w:b/>
          <w:bCs/>
          <w:kern w:val="24"/>
          <w:sz w:val="24"/>
          <w:szCs w:val="24"/>
        </w:rPr>
        <w:br/>
      </w:r>
      <w:r w:rsidR="004F5D9A" w:rsidRPr="0031085D">
        <w:rPr>
          <w:rFonts w:ascii="Times New Roman" w:eastAsia="Gill Sans MT" w:hAnsi="Times New Roman" w:cs="Times New Roman"/>
          <w:sz w:val="24"/>
          <w:szCs w:val="24"/>
        </w:rPr>
        <w:t>          </w:t>
      </w:r>
      <w:r w:rsidR="004F5D9A" w:rsidRPr="00077CD4">
        <w:rPr>
          <w:rFonts w:ascii="Times New Roman" w:eastAsia="Gill Sans MT" w:hAnsi="Times New Roman" w:cs="Times New Roman"/>
          <w:sz w:val="24"/>
          <w:szCs w:val="24"/>
        </w:rPr>
        <w:t>Seniūnijoje inventorizuota</w:t>
      </w:r>
      <w:r w:rsidR="004F5D9A" w:rsidRPr="00E67DA6">
        <w:rPr>
          <w:rFonts w:ascii="Times New Roman" w:eastAsia="Gill Sans MT" w:hAnsi="Times New Roman" w:cs="Times New Roman"/>
          <w:sz w:val="24"/>
          <w:szCs w:val="24"/>
        </w:rPr>
        <w:t xml:space="preserve">  </w:t>
      </w:r>
      <w:r w:rsidR="004F5D9A" w:rsidRPr="00077CD4">
        <w:rPr>
          <w:rFonts w:ascii="Times New Roman" w:eastAsia="Gill Sans MT" w:hAnsi="Times New Roman" w:cs="Times New Roman"/>
          <w:sz w:val="24"/>
          <w:szCs w:val="24"/>
        </w:rPr>
        <w:t xml:space="preserve">85, 531 km kelių, </w:t>
      </w:r>
      <w:r w:rsidR="004F5D9A" w:rsidRPr="00E67DA6">
        <w:rPr>
          <w:rFonts w:ascii="Times New Roman" w:eastAsia="Gill Sans MT" w:hAnsi="Times New Roman" w:cs="Times New Roman"/>
          <w:sz w:val="24"/>
          <w:szCs w:val="24"/>
        </w:rPr>
        <w:t xml:space="preserve">iš kurių </w:t>
      </w:r>
      <w:r w:rsidR="004F5D9A" w:rsidRPr="00077CD4">
        <w:rPr>
          <w:rFonts w:ascii="Times New Roman" w:eastAsia="Gill Sans MT" w:hAnsi="Times New Roman" w:cs="Times New Roman"/>
          <w:color w:val="000000"/>
          <w:sz w:val="24"/>
          <w:szCs w:val="24"/>
        </w:rPr>
        <w:t>asfalto danga sudaro  tik 16,070 km,</w:t>
      </w:r>
      <w:r w:rsidR="004F5D9A" w:rsidRPr="00077CD4">
        <w:rPr>
          <w:rFonts w:ascii="Times New Roman" w:eastAsia="Gill Sans MT" w:hAnsi="Times New Roman" w:cs="Times New Roman"/>
          <w:color w:val="FF0000"/>
          <w:sz w:val="24"/>
          <w:szCs w:val="24"/>
        </w:rPr>
        <w:t xml:space="preserve"> </w:t>
      </w:r>
      <w:r w:rsidR="004F5D9A" w:rsidRPr="00E67DA6">
        <w:rPr>
          <w:rFonts w:ascii="Times New Roman" w:eastAsia="Gill Sans MT" w:hAnsi="Times New Roman" w:cs="Times New Roman"/>
          <w:color w:val="000000"/>
          <w:sz w:val="24"/>
          <w:szCs w:val="24"/>
        </w:rPr>
        <w:t>o keliai</w:t>
      </w:r>
      <w:r w:rsidR="004F5D9A" w:rsidRPr="00077CD4">
        <w:rPr>
          <w:rFonts w:ascii="Times New Roman" w:eastAsia="Gill Sans MT" w:hAnsi="Times New Roman" w:cs="Times New Roman"/>
          <w:color w:val="000000"/>
          <w:sz w:val="24"/>
          <w:szCs w:val="24"/>
        </w:rPr>
        <w:t xml:space="preserve"> su žvyro danga sudaro 72,007 km.</w:t>
      </w:r>
      <w:r w:rsidR="004F5D9A" w:rsidRPr="0031085D">
        <w:rPr>
          <w:rFonts w:ascii="Times New Roman" w:eastAsia="Gill Sans MT" w:hAnsi="Times New Roman" w:cs="Times New Roman"/>
          <w:bCs/>
          <w:sz w:val="24"/>
          <w:szCs w:val="24"/>
        </w:rPr>
        <w:t xml:space="preserve"> 2018 m. kelių priežiūrai iš Savivaldybės biudžeto lėšų skirta 73</w:t>
      </w:r>
      <w:r>
        <w:rPr>
          <w:rFonts w:ascii="Times New Roman" w:eastAsia="Gill Sans MT" w:hAnsi="Times New Roman" w:cs="Times New Roman"/>
          <w:bCs/>
          <w:sz w:val="24"/>
          <w:szCs w:val="24"/>
        </w:rPr>
        <w:t xml:space="preserve"> </w:t>
      </w:r>
      <w:r w:rsidR="004F5D9A" w:rsidRPr="0031085D">
        <w:rPr>
          <w:rFonts w:ascii="Times New Roman" w:eastAsia="Gill Sans MT" w:hAnsi="Times New Roman" w:cs="Times New Roman"/>
          <w:bCs/>
          <w:sz w:val="24"/>
          <w:szCs w:val="24"/>
        </w:rPr>
        <w:t xml:space="preserve">200 </w:t>
      </w:r>
      <w:r>
        <w:rPr>
          <w:rFonts w:ascii="Times New Roman" w:eastAsia="Gill Sans MT" w:hAnsi="Times New Roman" w:cs="Times New Roman"/>
          <w:bCs/>
          <w:sz w:val="24"/>
          <w:szCs w:val="24"/>
        </w:rPr>
        <w:t>eurų</w:t>
      </w:r>
      <w:r w:rsidR="004F5D9A" w:rsidRPr="0031085D">
        <w:rPr>
          <w:rFonts w:ascii="Times New Roman" w:eastAsia="Gill Sans MT" w:hAnsi="Times New Roman" w:cs="Times New Roman"/>
          <w:bCs/>
          <w:sz w:val="24"/>
          <w:szCs w:val="24"/>
        </w:rPr>
        <w:t xml:space="preserve">, </w:t>
      </w:r>
      <w:r w:rsidR="004F5D9A" w:rsidRPr="0031085D">
        <w:rPr>
          <w:rFonts w:ascii="Times New Roman" w:hAnsi="Times New Roman"/>
          <w:color w:val="000000"/>
          <w:sz w:val="24"/>
          <w:szCs w:val="24"/>
        </w:rPr>
        <w:t>o iš Kelių priežiūros programos lėšų   – 57</w:t>
      </w:r>
      <w:r>
        <w:rPr>
          <w:rFonts w:ascii="Times New Roman" w:hAnsi="Times New Roman"/>
          <w:color w:val="000000"/>
          <w:sz w:val="24"/>
          <w:szCs w:val="24"/>
        </w:rPr>
        <w:t xml:space="preserve"> </w:t>
      </w:r>
      <w:r w:rsidR="004F5D9A" w:rsidRPr="0031085D">
        <w:rPr>
          <w:rFonts w:ascii="Times New Roman" w:hAnsi="Times New Roman"/>
          <w:color w:val="000000"/>
          <w:sz w:val="24"/>
          <w:szCs w:val="24"/>
        </w:rPr>
        <w:t xml:space="preserve">400 </w:t>
      </w:r>
      <w:r>
        <w:rPr>
          <w:rFonts w:ascii="Times New Roman" w:hAnsi="Times New Roman"/>
          <w:color w:val="000000"/>
          <w:sz w:val="24"/>
          <w:szCs w:val="24"/>
        </w:rPr>
        <w:t>eurų</w:t>
      </w:r>
      <w:r w:rsidR="004F5D9A" w:rsidRPr="0031085D">
        <w:rPr>
          <w:rFonts w:ascii="Times New Roman" w:hAnsi="Times New Roman"/>
          <w:color w:val="000000"/>
          <w:sz w:val="24"/>
          <w:szCs w:val="24"/>
        </w:rPr>
        <w:t xml:space="preserve">, panaudoti 1300046 </w:t>
      </w:r>
      <w:r>
        <w:rPr>
          <w:rFonts w:ascii="Times New Roman" w:hAnsi="Times New Roman"/>
          <w:color w:val="000000"/>
          <w:sz w:val="24"/>
          <w:szCs w:val="24"/>
        </w:rPr>
        <w:t>eurų</w:t>
      </w:r>
      <w:r w:rsidR="004F5D9A" w:rsidRPr="0031085D">
        <w:rPr>
          <w:rFonts w:ascii="Times New Roman" w:hAnsi="Times New Roman"/>
          <w:color w:val="000000"/>
          <w:sz w:val="24"/>
          <w:szCs w:val="24"/>
        </w:rPr>
        <w:t xml:space="preserve">. 2018 m. labiausiai buvo skiriamas dėmesys sankasų nuėmimui ir kelių žvyravimui. Sankasos nuimtos </w:t>
      </w:r>
      <w:proofErr w:type="spellStart"/>
      <w:r w:rsidR="004F5D9A" w:rsidRPr="0031085D">
        <w:rPr>
          <w:rFonts w:ascii="Times New Roman" w:hAnsi="Times New Roman"/>
          <w:color w:val="000000"/>
          <w:sz w:val="24"/>
          <w:szCs w:val="24"/>
        </w:rPr>
        <w:t>Agilos</w:t>
      </w:r>
      <w:proofErr w:type="spellEnd"/>
      <w:r w:rsidR="004F5D9A" w:rsidRPr="0031085D">
        <w:rPr>
          <w:rFonts w:ascii="Times New Roman" w:hAnsi="Times New Roman"/>
          <w:color w:val="000000"/>
          <w:sz w:val="24"/>
          <w:szCs w:val="24"/>
        </w:rPr>
        <w:t xml:space="preserve"> g. </w:t>
      </w:r>
      <w:proofErr w:type="spellStart"/>
      <w:r w:rsidR="004F5D9A" w:rsidRPr="0031085D">
        <w:rPr>
          <w:rFonts w:ascii="Times New Roman" w:hAnsi="Times New Roman"/>
          <w:color w:val="000000"/>
          <w:sz w:val="24"/>
          <w:szCs w:val="24"/>
        </w:rPr>
        <w:t>Trušelių</w:t>
      </w:r>
      <w:proofErr w:type="spellEnd"/>
      <w:r w:rsidR="004F5D9A" w:rsidRPr="0031085D">
        <w:rPr>
          <w:rFonts w:ascii="Times New Roman" w:hAnsi="Times New Roman"/>
          <w:color w:val="000000"/>
          <w:sz w:val="24"/>
          <w:szCs w:val="24"/>
        </w:rPr>
        <w:t xml:space="preserve"> k. (iki Gilijos g. sankryžos), </w:t>
      </w:r>
      <w:proofErr w:type="spellStart"/>
      <w:r w:rsidR="004F5D9A" w:rsidRPr="0031085D">
        <w:rPr>
          <w:rFonts w:ascii="Times New Roman" w:hAnsi="Times New Roman"/>
          <w:color w:val="000000"/>
          <w:sz w:val="24"/>
          <w:szCs w:val="24"/>
        </w:rPr>
        <w:t>Stonės</w:t>
      </w:r>
      <w:proofErr w:type="spellEnd"/>
      <w:r w:rsidR="004F5D9A" w:rsidRPr="0031085D">
        <w:rPr>
          <w:rFonts w:ascii="Times New Roman" w:hAnsi="Times New Roman"/>
          <w:color w:val="000000"/>
          <w:sz w:val="24"/>
          <w:szCs w:val="24"/>
        </w:rPr>
        <w:t xml:space="preserve"> g. </w:t>
      </w:r>
      <w:proofErr w:type="spellStart"/>
      <w:r w:rsidR="004F5D9A" w:rsidRPr="0031085D">
        <w:rPr>
          <w:rFonts w:ascii="Times New Roman" w:hAnsi="Times New Roman"/>
          <w:color w:val="000000"/>
          <w:sz w:val="24"/>
          <w:szCs w:val="24"/>
        </w:rPr>
        <w:t>Mazūriškių</w:t>
      </w:r>
      <w:proofErr w:type="spellEnd"/>
      <w:r w:rsidR="004F5D9A" w:rsidRPr="0031085D">
        <w:rPr>
          <w:rFonts w:ascii="Times New Roman" w:hAnsi="Times New Roman"/>
          <w:color w:val="000000"/>
          <w:sz w:val="24"/>
          <w:szCs w:val="24"/>
        </w:rPr>
        <w:t xml:space="preserve"> k. ir Vėtrungių g. Gvildžių k. Šiems darbams atlikti prireikė 10</w:t>
      </w:r>
      <w:r>
        <w:rPr>
          <w:rFonts w:ascii="Times New Roman" w:hAnsi="Times New Roman"/>
          <w:color w:val="000000"/>
          <w:sz w:val="24"/>
          <w:szCs w:val="24"/>
        </w:rPr>
        <w:t xml:space="preserve"> </w:t>
      </w:r>
      <w:r w:rsidR="004F5D9A" w:rsidRPr="0031085D">
        <w:rPr>
          <w:rFonts w:ascii="Times New Roman" w:hAnsi="Times New Roman"/>
          <w:color w:val="000000"/>
          <w:sz w:val="24"/>
          <w:szCs w:val="24"/>
        </w:rPr>
        <w:t xml:space="preserve">945 </w:t>
      </w:r>
      <w:r>
        <w:rPr>
          <w:rFonts w:ascii="Times New Roman" w:hAnsi="Times New Roman"/>
          <w:color w:val="000000"/>
          <w:sz w:val="24"/>
          <w:szCs w:val="24"/>
        </w:rPr>
        <w:t>eurų</w:t>
      </w:r>
      <w:r w:rsidR="004F5D9A" w:rsidRPr="0031085D">
        <w:rPr>
          <w:rFonts w:ascii="Times New Roman" w:hAnsi="Times New Roman"/>
          <w:color w:val="000000"/>
          <w:sz w:val="24"/>
          <w:szCs w:val="24"/>
        </w:rPr>
        <w:t xml:space="preserve">.  Vienas iš ryškiausių darbų – Jakų k. Jakų g. kairės pusės šaligatvio remonto darbai. Jo remontui išleista 37327,14 </w:t>
      </w:r>
      <w:r>
        <w:rPr>
          <w:rFonts w:ascii="Times New Roman" w:hAnsi="Times New Roman"/>
          <w:color w:val="000000"/>
          <w:sz w:val="24"/>
          <w:szCs w:val="24"/>
        </w:rPr>
        <w:t>eurų</w:t>
      </w:r>
      <w:r w:rsidR="004F5D9A" w:rsidRPr="0031085D">
        <w:rPr>
          <w:rFonts w:ascii="Times New Roman" w:hAnsi="Times New Roman"/>
          <w:color w:val="000000"/>
          <w:sz w:val="24"/>
          <w:szCs w:val="24"/>
        </w:rPr>
        <w:t>. Džiaugiamės kartu su Jakų bendruomene, kad per d</w:t>
      </w:r>
      <w:r>
        <w:rPr>
          <w:rFonts w:ascii="Times New Roman" w:hAnsi="Times New Roman"/>
          <w:color w:val="000000"/>
          <w:sz w:val="24"/>
          <w:szCs w:val="24"/>
        </w:rPr>
        <w:t>vejus</w:t>
      </w:r>
      <w:r w:rsidR="004F5D9A" w:rsidRPr="0031085D">
        <w:rPr>
          <w:rFonts w:ascii="Times New Roman" w:hAnsi="Times New Roman"/>
          <w:color w:val="000000"/>
          <w:sz w:val="24"/>
          <w:szCs w:val="24"/>
        </w:rPr>
        <w:t xml:space="preserve"> metus pavyko sutvarkyti Jakų g. kairės ir dešinės pusės šaligatvius, kurie veda į mokyklą, į bendruomenės puoselėjamą parką </w:t>
      </w:r>
      <w:r>
        <w:rPr>
          <w:rFonts w:ascii="Times New Roman" w:hAnsi="Times New Roman" w:cs="Times New Roman"/>
          <w:color w:val="000000"/>
          <w:sz w:val="24"/>
          <w:szCs w:val="24"/>
        </w:rPr>
        <w:t>−</w:t>
      </w:r>
      <w:r w:rsidR="004F5D9A" w:rsidRPr="0031085D">
        <w:rPr>
          <w:rFonts w:ascii="Times New Roman" w:hAnsi="Times New Roman"/>
          <w:color w:val="000000"/>
          <w:sz w:val="24"/>
          <w:szCs w:val="24"/>
        </w:rPr>
        <w:t xml:space="preserve"> tai pagrindinė gyvenvietės gatvė. Seniūnijos gatvėmis automobilių srautas labai didelis, todėl tik prasčiausios vietos keliuose buvo žvyruojamos, keliai lyginami greideriu</w:t>
      </w:r>
      <w:r>
        <w:rPr>
          <w:rFonts w:ascii="Times New Roman" w:hAnsi="Times New Roman"/>
          <w:color w:val="000000"/>
          <w:sz w:val="24"/>
          <w:szCs w:val="24"/>
        </w:rPr>
        <w:t xml:space="preserve"> ir atliekami kiti tvarkymo darbai.</w:t>
      </w:r>
      <w:r w:rsidR="004F5D9A" w:rsidRPr="0031085D">
        <w:rPr>
          <w:rFonts w:ascii="Times New Roman" w:hAnsi="Times New Roman" w:cs="Times New Roman"/>
          <w:b/>
          <w:bCs/>
          <w:kern w:val="24"/>
          <w:sz w:val="24"/>
          <w:szCs w:val="24"/>
        </w:rPr>
        <w:br/>
      </w:r>
      <w:r w:rsidR="004F5D9A" w:rsidRPr="0031085D">
        <w:rPr>
          <w:rFonts w:ascii="Times New Roman" w:hAnsi="Times New Roman"/>
          <w:b/>
          <w:color w:val="000000"/>
          <w:sz w:val="24"/>
          <w:szCs w:val="24"/>
        </w:rPr>
        <w:t xml:space="preserve">           </w:t>
      </w:r>
      <w:r w:rsidR="00E67DA6">
        <w:rPr>
          <w:rFonts w:ascii="Times New Roman" w:hAnsi="Times New Roman"/>
          <w:color w:val="000000"/>
          <w:sz w:val="24"/>
          <w:szCs w:val="24"/>
        </w:rPr>
        <w:t>I</w:t>
      </w:r>
      <w:r w:rsidR="004F5D9A" w:rsidRPr="00077CD4">
        <w:rPr>
          <w:rFonts w:ascii="Times New Roman" w:hAnsi="Times New Roman"/>
          <w:color w:val="000000"/>
          <w:sz w:val="24"/>
          <w:szCs w:val="24"/>
        </w:rPr>
        <w:t>š 22 gyvenviečių nepilnai apšvietos tik  8 gyvenvietės</w:t>
      </w:r>
      <w:r w:rsidR="00E67DA6">
        <w:rPr>
          <w:rFonts w:ascii="Times New Roman" w:hAnsi="Times New Roman"/>
          <w:color w:val="000000"/>
          <w:sz w:val="24"/>
          <w:szCs w:val="24"/>
        </w:rPr>
        <w:t>:</w:t>
      </w:r>
      <w:r w:rsidR="004F5D9A" w:rsidRPr="0031085D">
        <w:rPr>
          <w:rFonts w:ascii="Times New Roman" w:hAnsi="Times New Roman"/>
          <w:sz w:val="24"/>
          <w:szCs w:val="24"/>
        </w:rPr>
        <w:t xml:space="preserve"> Jakų, </w:t>
      </w:r>
      <w:proofErr w:type="spellStart"/>
      <w:r w:rsidR="004F5D9A" w:rsidRPr="0031085D">
        <w:rPr>
          <w:rFonts w:ascii="Times New Roman" w:hAnsi="Times New Roman"/>
          <w:sz w:val="24"/>
          <w:szCs w:val="24"/>
        </w:rPr>
        <w:t>Sudmantų</w:t>
      </w:r>
      <w:proofErr w:type="spellEnd"/>
      <w:r w:rsidR="004F5D9A" w:rsidRPr="0031085D">
        <w:rPr>
          <w:rFonts w:ascii="Times New Roman" w:hAnsi="Times New Roman"/>
          <w:sz w:val="24"/>
          <w:szCs w:val="24"/>
        </w:rPr>
        <w:t xml:space="preserve">, Gindulių, </w:t>
      </w:r>
      <w:proofErr w:type="spellStart"/>
      <w:r w:rsidR="004F5D9A" w:rsidRPr="0031085D">
        <w:rPr>
          <w:rFonts w:ascii="Times New Roman" w:hAnsi="Times New Roman"/>
          <w:sz w:val="24"/>
          <w:szCs w:val="24"/>
        </w:rPr>
        <w:t>Klemiškės</w:t>
      </w:r>
      <w:proofErr w:type="spellEnd"/>
      <w:r w:rsidR="004F5D9A" w:rsidRPr="0031085D">
        <w:rPr>
          <w:rFonts w:ascii="Times New Roman" w:hAnsi="Times New Roman"/>
          <w:sz w:val="24"/>
          <w:szCs w:val="24"/>
        </w:rPr>
        <w:t xml:space="preserve"> I, </w:t>
      </w:r>
      <w:proofErr w:type="spellStart"/>
      <w:r w:rsidR="004F5D9A" w:rsidRPr="0031085D">
        <w:rPr>
          <w:rFonts w:ascii="Times New Roman" w:hAnsi="Times New Roman"/>
          <w:sz w:val="24"/>
          <w:szCs w:val="24"/>
        </w:rPr>
        <w:t>Klipščių</w:t>
      </w:r>
      <w:proofErr w:type="spellEnd"/>
      <w:r w:rsidR="004F5D9A" w:rsidRPr="0031085D">
        <w:rPr>
          <w:rFonts w:ascii="Times New Roman" w:hAnsi="Times New Roman"/>
          <w:sz w:val="24"/>
          <w:szCs w:val="24"/>
        </w:rPr>
        <w:t xml:space="preserve">, </w:t>
      </w:r>
      <w:proofErr w:type="spellStart"/>
      <w:r w:rsidR="004F5D9A" w:rsidRPr="0031085D">
        <w:rPr>
          <w:rFonts w:ascii="Times New Roman" w:hAnsi="Times New Roman"/>
          <w:sz w:val="24"/>
          <w:szCs w:val="24"/>
        </w:rPr>
        <w:t>Mazūriškių</w:t>
      </w:r>
      <w:proofErr w:type="spellEnd"/>
      <w:r w:rsidR="004F5D9A" w:rsidRPr="0031085D">
        <w:rPr>
          <w:rFonts w:ascii="Times New Roman" w:hAnsi="Times New Roman"/>
          <w:sz w:val="24"/>
          <w:szCs w:val="24"/>
        </w:rPr>
        <w:t xml:space="preserve">, </w:t>
      </w:r>
      <w:proofErr w:type="spellStart"/>
      <w:r w:rsidR="004F5D9A" w:rsidRPr="0031085D">
        <w:rPr>
          <w:rFonts w:ascii="Times New Roman" w:hAnsi="Times New Roman"/>
          <w:sz w:val="24"/>
          <w:szCs w:val="24"/>
        </w:rPr>
        <w:t>Kalnuvėnų</w:t>
      </w:r>
      <w:proofErr w:type="spellEnd"/>
      <w:r w:rsidR="004F5D9A" w:rsidRPr="0031085D">
        <w:rPr>
          <w:rFonts w:ascii="Times New Roman" w:hAnsi="Times New Roman"/>
          <w:sz w:val="24"/>
          <w:szCs w:val="24"/>
        </w:rPr>
        <w:t xml:space="preserve"> ir </w:t>
      </w:r>
      <w:proofErr w:type="spellStart"/>
      <w:r w:rsidR="004F5D9A" w:rsidRPr="0031085D">
        <w:rPr>
          <w:rFonts w:ascii="Times New Roman" w:hAnsi="Times New Roman"/>
          <w:sz w:val="24"/>
          <w:szCs w:val="24"/>
        </w:rPr>
        <w:t>Baukštininkų</w:t>
      </w:r>
      <w:proofErr w:type="spellEnd"/>
      <w:r w:rsidR="004F5D9A" w:rsidRPr="0031085D">
        <w:rPr>
          <w:rFonts w:ascii="Times New Roman" w:hAnsi="Times New Roman"/>
          <w:sz w:val="24"/>
          <w:szCs w:val="24"/>
        </w:rPr>
        <w:t xml:space="preserve">. </w:t>
      </w:r>
      <w:proofErr w:type="spellStart"/>
      <w:r w:rsidR="004F5D9A" w:rsidRPr="0031085D">
        <w:rPr>
          <w:rFonts w:ascii="Times New Roman" w:hAnsi="Times New Roman"/>
          <w:sz w:val="24"/>
          <w:szCs w:val="24"/>
        </w:rPr>
        <w:t>Sendvario</w:t>
      </w:r>
      <w:proofErr w:type="spellEnd"/>
      <w:r w:rsidR="004F5D9A" w:rsidRPr="0031085D">
        <w:rPr>
          <w:rFonts w:ascii="Times New Roman" w:hAnsi="Times New Roman"/>
          <w:sz w:val="24"/>
          <w:szCs w:val="24"/>
        </w:rPr>
        <w:t xml:space="preserve"> seniūnijos gatvių apšvietimui 2018 m. skirta ir panaudota </w:t>
      </w:r>
      <w:r w:rsidR="004F5D9A" w:rsidRPr="004373F6">
        <w:rPr>
          <w:rFonts w:ascii="Times New Roman" w:hAnsi="Times New Roman"/>
          <w:sz w:val="24"/>
          <w:szCs w:val="24"/>
        </w:rPr>
        <w:t>16</w:t>
      </w:r>
      <w:r w:rsidR="00E67DA6" w:rsidRPr="004373F6">
        <w:rPr>
          <w:rFonts w:ascii="Times New Roman" w:hAnsi="Times New Roman"/>
          <w:sz w:val="24"/>
          <w:szCs w:val="24"/>
        </w:rPr>
        <w:t xml:space="preserve"> </w:t>
      </w:r>
      <w:r w:rsidR="004F5D9A" w:rsidRPr="004373F6">
        <w:rPr>
          <w:rFonts w:ascii="Times New Roman" w:hAnsi="Times New Roman"/>
          <w:sz w:val="24"/>
          <w:szCs w:val="24"/>
        </w:rPr>
        <w:t>000 eur</w:t>
      </w:r>
      <w:r w:rsidR="00E67DA6" w:rsidRPr="004373F6">
        <w:rPr>
          <w:rFonts w:ascii="Times New Roman" w:hAnsi="Times New Roman"/>
          <w:sz w:val="24"/>
          <w:szCs w:val="24"/>
        </w:rPr>
        <w:t>ų</w:t>
      </w:r>
      <w:r w:rsidR="004F5D9A" w:rsidRPr="004373F6">
        <w:rPr>
          <w:rFonts w:ascii="Times New Roman" w:hAnsi="Times New Roman"/>
          <w:sz w:val="24"/>
          <w:szCs w:val="24"/>
        </w:rPr>
        <w:t>, iš kurių</w:t>
      </w:r>
      <w:r w:rsidR="004F5D9A" w:rsidRPr="0031085D">
        <w:rPr>
          <w:rFonts w:ascii="Times New Roman" w:hAnsi="Times New Roman"/>
          <w:sz w:val="24"/>
          <w:szCs w:val="24"/>
        </w:rPr>
        <w:t xml:space="preserve">  buvo apmokamos sąskaitos už sunaudotą elektros energiją, remontuojamos lauko apšvietimo esamos linijos. </w:t>
      </w:r>
      <w:r w:rsidR="004F5D9A" w:rsidRPr="0031085D">
        <w:rPr>
          <w:rFonts w:ascii="Times New Roman" w:hAnsi="Times New Roman" w:cs="Times New Roman"/>
          <w:b/>
          <w:bCs/>
          <w:kern w:val="24"/>
          <w:sz w:val="24"/>
          <w:szCs w:val="24"/>
        </w:rPr>
        <w:br/>
      </w:r>
      <w:r w:rsidR="004F5D9A" w:rsidRPr="0031085D">
        <w:rPr>
          <w:rFonts w:ascii="Times New Roman" w:hAnsi="Times New Roman"/>
          <w:bCs/>
          <w:sz w:val="24"/>
          <w:szCs w:val="24"/>
        </w:rPr>
        <w:t xml:space="preserve">           </w:t>
      </w:r>
      <w:r w:rsidR="004F5D9A" w:rsidRPr="00077CD4">
        <w:rPr>
          <w:rFonts w:ascii="Times New Roman" w:hAnsi="Times New Roman"/>
          <w:bCs/>
          <w:sz w:val="24"/>
          <w:szCs w:val="24"/>
        </w:rPr>
        <w:t>Seniūnijos želdinių plotą</w:t>
      </w:r>
      <w:r w:rsidR="004F5D9A" w:rsidRPr="00077CD4">
        <w:rPr>
          <w:rFonts w:ascii="Times New Roman" w:hAnsi="Times New Roman"/>
          <w:sz w:val="24"/>
          <w:szCs w:val="24"/>
        </w:rPr>
        <w:t xml:space="preserve"> sudaro 29,27 ha,</w:t>
      </w:r>
      <w:r w:rsidR="004F5D9A" w:rsidRPr="0031085D">
        <w:rPr>
          <w:rFonts w:ascii="Times New Roman" w:hAnsi="Times New Roman"/>
          <w:sz w:val="24"/>
          <w:szCs w:val="24"/>
        </w:rPr>
        <w:t xml:space="preserve"> iš kurių yra vienas Eketės piliakalnis, neveikiančios </w:t>
      </w:r>
      <w:proofErr w:type="spellStart"/>
      <w:r w:rsidR="004F5D9A" w:rsidRPr="0031085D">
        <w:rPr>
          <w:rFonts w:ascii="Times New Roman" w:hAnsi="Times New Roman"/>
          <w:sz w:val="24"/>
          <w:szCs w:val="24"/>
        </w:rPr>
        <w:t>kapinaitės</w:t>
      </w:r>
      <w:proofErr w:type="spellEnd"/>
      <w:r w:rsidR="004F5D9A" w:rsidRPr="0031085D">
        <w:rPr>
          <w:rFonts w:ascii="Times New Roman" w:hAnsi="Times New Roman"/>
          <w:sz w:val="24"/>
          <w:szCs w:val="24"/>
        </w:rPr>
        <w:t xml:space="preserve"> ir 1 riboto laidojimo </w:t>
      </w:r>
      <w:proofErr w:type="spellStart"/>
      <w:r w:rsidR="004F5D9A" w:rsidRPr="0031085D">
        <w:rPr>
          <w:rFonts w:ascii="Times New Roman" w:hAnsi="Times New Roman"/>
          <w:sz w:val="24"/>
          <w:szCs w:val="24"/>
        </w:rPr>
        <w:t>Slengių</w:t>
      </w:r>
      <w:proofErr w:type="spellEnd"/>
      <w:r w:rsidR="004F5D9A" w:rsidRPr="0031085D">
        <w:rPr>
          <w:rFonts w:ascii="Times New Roman" w:hAnsi="Times New Roman"/>
          <w:sz w:val="24"/>
          <w:szCs w:val="24"/>
        </w:rPr>
        <w:t xml:space="preserve"> senosios kapinės. </w:t>
      </w:r>
      <w:proofErr w:type="spellStart"/>
      <w:r w:rsidR="004F5D9A" w:rsidRPr="0031085D">
        <w:rPr>
          <w:rFonts w:ascii="Times New Roman" w:hAnsi="Times New Roman"/>
          <w:sz w:val="24"/>
          <w:szCs w:val="24"/>
        </w:rPr>
        <w:t>Sendvario</w:t>
      </w:r>
      <w:proofErr w:type="spellEnd"/>
      <w:r w:rsidR="004F5D9A" w:rsidRPr="0031085D">
        <w:rPr>
          <w:rFonts w:ascii="Times New Roman" w:hAnsi="Times New Roman"/>
          <w:sz w:val="24"/>
          <w:szCs w:val="24"/>
        </w:rPr>
        <w:t xml:space="preserve"> seniūnijos apželdinimui, želdinių įsigijimui, želdinių priežiūrai ir tvarkymui</w:t>
      </w:r>
      <w:r w:rsidR="004F5D9A" w:rsidRPr="0031085D">
        <w:rPr>
          <w:rFonts w:ascii="Times New Roman" w:eastAsia="Times New Roman" w:hAnsi="Times New Roman"/>
          <w:sz w:val="24"/>
          <w:szCs w:val="24"/>
        </w:rPr>
        <w:t xml:space="preserve"> </w:t>
      </w:r>
      <w:r w:rsidR="004F5D9A" w:rsidRPr="0031085D">
        <w:rPr>
          <w:rFonts w:ascii="Times New Roman" w:hAnsi="Times New Roman"/>
          <w:sz w:val="24"/>
          <w:szCs w:val="24"/>
        </w:rPr>
        <w:t>skirta</w:t>
      </w:r>
      <w:r w:rsidR="004F5D9A" w:rsidRPr="0031085D">
        <w:rPr>
          <w:rFonts w:ascii="Times New Roman" w:eastAsia="Times New Roman" w:hAnsi="Times New Roman"/>
          <w:sz w:val="24"/>
          <w:szCs w:val="24"/>
        </w:rPr>
        <w:t xml:space="preserve"> </w:t>
      </w:r>
      <w:r w:rsidR="004F5D9A" w:rsidRPr="004373F6">
        <w:rPr>
          <w:rFonts w:ascii="Times New Roman" w:eastAsia="Times New Roman" w:hAnsi="Times New Roman"/>
          <w:sz w:val="24"/>
          <w:szCs w:val="24"/>
        </w:rPr>
        <w:t>48</w:t>
      </w:r>
      <w:r w:rsidR="00E67DA6" w:rsidRPr="004373F6">
        <w:rPr>
          <w:rFonts w:ascii="Times New Roman" w:eastAsia="Times New Roman" w:hAnsi="Times New Roman"/>
          <w:sz w:val="24"/>
          <w:szCs w:val="24"/>
        </w:rPr>
        <w:t xml:space="preserve"> </w:t>
      </w:r>
      <w:r w:rsidR="004F5D9A" w:rsidRPr="004373F6">
        <w:rPr>
          <w:rFonts w:ascii="Times New Roman" w:eastAsia="Times New Roman" w:hAnsi="Times New Roman"/>
          <w:sz w:val="24"/>
          <w:szCs w:val="24"/>
        </w:rPr>
        <w:t>100</w:t>
      </w:r>
      <w:r w:rsidR="004F5D9A" w:rsidRPr="0031085D">
        <w:rPr>
          <w:rFonts w:ascii="Times New Roman" w:eastAsia="Times New Roman" w:hAnsi="Times New Roman"/>
          <w:color w:val="2F5496"/>
          <w:sz w:val="24"/>
          <w:szCs w:val="24"/>
        </w:rPr>
        <w:t xml:space="preserve"> </w:t>
      </w:r>
      <w:r w:rsidR="00E67DA6">
        <w:rPr>
          <w:rFonts w:ascii="Times New Roman" w:eastAsia="Times New Roman" w:hAnsi="Times New Roman"/>
          <w:sz w:val="24"/>
          <w:szCs w:val="24"/>
        </w:rPr>
        <w:t>e</w:t>
      </w:r>
      <w:r w:rsidR="004F5D9A" w:rsidRPr="0031085D">
        <w:rPr>
          <w:rFonts w:ascii="Times New Roman" w:eastAsia="Times New Roman" w:hAnsi="Times New Roman"/>
          <w:sz w:val="24"/>
          <w:szCs w:val="24"/>
        </w:rPr>
        <w:t>ur</w:t>
      </w:r>
      <w:r w:rsidR="00E67DA6">
        <w:rPr>
          <w:rFonts w:ascii="Times New Roman" w:eastAsia="Times New Roman" w:hAnsi="Times New Roman"/>
          <w:sz w:val="24"/>
          <w:szCs w:val="24"/>
        </w:rPr>
        <w:t>ų,</w:t>
      </w:r>
      <w:r w:rsidR="004F5D9A" w:rsidRPr="0031085D">
        <w:rPr>
          <w:rFonts w:ascii="Times New Roman" w:eastAsia="Times New Roman" w:hAnsi="Times New Roman"/>
          <w:sz w:val="24"/>
          <w:szCs w:val="24"/>
        </w:rPr>
        <w:t xml:space="preserve"> iš kurių panaudota 44</w:t>
      </w:r>
      <w:r w:rsidR="00331B74">
        <w:rPr>
          <w:rFonts w:ascii="Times New Roman" w:eastAsia="Times New Roman" w:hAnsi="Times New Roman"/>
          <w:sz w:val="24"/>
          <w:szCs w:val="24"/>
        </w:rPr>
        <w:t xml:space="preserve"> </w:t>
      </w:r>
      <w:r w:rsidR="004F5D9A" w:rsidRPr="0031085D">
        <w:rPr>
          <w:rFonts w:ascii="Times New Roman" w:eastAsia="Times New Roman" w:hAnsi="Times New Roman"/>
          <w:sz w:val="24"/>
          <w:szCs w:val="24"/>
        </w:rPr>
        <w:t xml:space="preserve">348 </w:t>
      </w:r>
      <w:r w:rsidR="00E67DA6">
        <w:rPr>
          <w:rFonts w:ascii="Times New Roman" w:eastAsia="Times New Roman" w:hAnsi="Times New Roman"/>
          <w:sz w:val="24"/>
          <w:szCs w:val="24"/>
        </w:rPr>
        <w:t>e</w:t>
      </w:r>
      <w:r w:rsidR="004F5D9A" w:rsidRPr="0031085D">
        <w:rPr>
          <w:rFonts w:ascii="Times New Roman" w:eastAsia="Times New Roman" w:hAnsi="Times New Roman"/>
          <w:sz w:val="24"/>
          <w:szCs w:val="24"/>
        </w:rPr>
        <w:t>ur</w:t>
      </w:r>
      <w:r w:rsidR="00E67DA6">
        <w:rPr>
          <w:rFonts w:ascii="Times New Roman" w:eastAsia="Times New Roman" w:hAnsi="Times New Roman"/>
          <w:sz w:val="24"/>
          <w:szCs w:val="24"/>
        </w:rPr>
        <w:t>ų</w:t>
      </w:r>
      <w:r w:rsidR="004F5D9A" w:rsidRPr="0031085D">
        <w:rPr>
          <w:rFonts w:ascii="Times New Roman" w:eastAsia="Times New Roman" w:hAnsi="Times New Roman"/>
          <w:sz w:val="24"/>
          <w:szCs w:val="24"/>
        </w:rPr>
        <w:t xml:space="preserve"> (ši suma kartu su 3 lauko darbininkų atlyginimais). Iš skiriamos sumos seniūnija šienavo žaliuosius plotus, genėjo, kirto  medžius, tvarkė turimą sodo techniką ir</w:t>
      </w:r>
      <w:r w:rsidR="00E67DA6">
        <w:rPr>
          <w:rFonts w:ascii="Times New Roman" w:eastAsia="Times New Roman" w:hAnsi="Times New Roman"/>
          <w:sz w:val="24"/>
          <w:szCs w:val="24"/>
        </w:rPr>
        <w:t xml:space="preserve"> </w:t>
      </w:r>
      <w:r w:rsidR="004F5D9A" w:rsidRPr="0031085D">
        <w:rPr>
          <w:rFonts w:ascii="Times New Roman" w:eastAsia="Times New Roman" w:hAnsi="Times New Roman"/>
          <w:sz w:val="24"/>
          <w:szCs w:val="24"/>
        </w:rPr>
        <w:t>kt.</w:t>
      </w:r>
    </w:p>
    <w:p w:rsidR="00D90C1D" w:rsidRDefault="00E67DA6" w:rsidP="00D90C1D">
      <w:pPr>
        <w:spacing w:after="0" w:line="240" w:lineRule="auto"/>
        <w:ind w:firstLine="851"/>
        <w:jc w:val="both"/>
        <w:rPr>
          <w:rFonts w:ascii="Times New Roman" w:eastAsia="Gill Sans MT" w:hAnsi="Times New Roman" w:cs="Times New Roman"/>
          <w:sz w:val="24"/>
          <w:szCs w:val="24"/>
        </w:rPr>
      </w:pPr>
      <w:r w:rsidRPr="00077CD4">
        <w:rPr>
          <w:rFonts w:ascii="Times New Roman" w:eastAsia="Gill Sans MT" w:hAnsi="Times New Roman" w:cs="Times New Roman"/>
          <w:b/>
          <w:sz w:val="24"/>
          <w:szCs w:val="24"/>
        </w:rPr>
        <w:t>Socialinis darbas.</w:t>
      </w:r>
      <w:r w:rsidRPr="00E67DA6">
        <w:rPr>
          <w:rFonts w:ascii="Times New Roman" w:eastAsia="Gill Sans MT" w:hAnsi="Times New Roman" w:cs="Times New Roman"/>
          <w:sz w:val="24"/>
          <w:szCs w:val="24"/>
        </w:rPr>
        <w:t xml:space="preserve"> </w:t>
      </w:r>
      <w:r w:rsidR="004F5D9A" w:rsidRPr="0031085D">
        <w:rPr>
          <w:rFonts w:ascii="Times New Roman" w:eastAsia="Gill Sans MT" w:hAnsi="Times New Roman" w:cs="Times New Roman"/>
          <w:sz w:val="24"/>
          <w:szCs w:val="24"/>
        </w:rPr>
        <w:t xml:space="preserve">2018 metais seniūnijoje buvo 9 šeimos, kurioms teikiamos socialinių įgūdžių ugdymo ir palaikymo paslaugos. </w:t>
      </w:r>
      <w:r>
        <w:rPr>
          <w:rFonts w:ascii="Times New Roman" w:eastAsia="Gill Sans MT" w:hAnsi="Times New Roman" w:cs="Times New Roman"/>
          <w:sz w:val="24"/>
          <w:szCs w:val="24"/>
        </w:rPr>
        <w:t>Dviem</w:t>
      </w:r>
      <w:r w:rsidR="004F5D9A" w:rsidRPr="0031085D">
        <w:rPr>
          <w:rFonts w:ascii="Times New Roman" w:eastAsia="Gill Sans MT" w:hAnsi="Times New Roman" w:cs="Times New Roman"/>
          <w:sz w:val="24"/>
          <w:szCs w:val="24"/>
        </w:rPr>
        <w:t xml:space="preserve"> šeimoms paslaugos nutrauktos išvykus į kitą savivaldybę, 2 šeimos pasinaudojo pasiūlyta prevencine pagalba ir bendruomenėje teikiamomis paslaugomis. Joms socialinių įgūdžių ugdymo ir palaikymo paslauga nutraukta</w:t>
      </w:r>
      <w:r>
        <w:rPr>
          <w:rFonts w:ascii="Times New Roman" w:eastAsia="Gill Sans MT" w:hAnsi="Times New Roman" w:cs="Times New Roman"/>
          <w:sz w:val="24"/>
          <w:szCs w:val="24"/>
        </w:rPr>
        <w:t xml:space="preserve">. </w:t>
      </w:r>
      <w:r w:rsidR="004F5D9A" w:rsidRPr="0031085D">
        <w:rPr>
          <w:rFonts w:ascii="Times New Roman" w:eastAsia="Gill Sans MT" w:hAnsi="Times New Roman" w:cs="Times New Roman"/>
          <w:sz w:val="24"/>
          <w:szCs w:val="24"/>
        </w:rPr>
        <w:t xml:space="preserve">Dviem šeimoms nepadėjo numatyta ir teikta pagalba, vaikams nustatyta nuolatinė globa globėjų šeimose. Seniūnijoje vyko 11 šeimos atvejo nagrinėjimo posėdžių. Kiekvienai šeimai sudarytas pagalbos planas, teiktos socialinių įgūdžių ugdymo ir palaikymo paslaugos arba prevencinė pagalba bendruomenėje. </w:t>
      </w:r>
    </w:p>
    <w:p w:rsidR="004F5D9A" w:rsidRPr="0031085D" w:rsidRDefault="00E67DA6" w:rsidP="00D90C1D">
      <w:pPr>
        <w:spacing w:after="0" w:line="240" w:lineRule="auto"/>
        <w:ind w:firstLine="851"/>
        <w:jc w:val="both"/>
        <w:rPr>
          <w:rFonts w:ascii="Times New Roman" w:hAnsi="Times New Roman" w:cs="Times New Roman"/>
          <w:b/>
          <w:bCs/>
          <w:kern w:val="24"/>
          <w:sz w:val="24"/>
          <w:szCs w:val="24"/>
        </w:rPr>
      </w:pPr>
      <w:r w:rsidRPr="00D90C1D">
        <w:rPr>
          <w:rFonts w:ascii="Times New Roman" w:hAnsi="Times New Roman"/>
          <w:b/>
          <w:sz w:val="24"/>
          <w:szCs w:val="24"/>
        </w:rPr>
        <w:t>Kultūriniai renginiai.</w:t>
      </w:r>
      <w:r w:rsidRPr="00E67DA6">
        <w:rPr>
          <w:rFonts w:ascii="Times New Roman" w:hAnsi="Times New Roman"/>
          <w:sz w:val="24"/>
          <w:szCs w:val="24"/>
        </w:rPr>
        <w:t xml:space="preserve"> </w:t>
      </w:r>
      <w:r w:rsidR="004F5D9A" w:rsidRPr="00077CD4">
        <w:rPr>
          <w:rFonts w:ascii="Times New Roman" w:hAnsi="Times New Roman"/>
          <w:sz w:val="24"/>
          <w:szCs w:val="24"/>
        </w:rPr>
        <w:t>2018 m. vienas iš ryškiausių renginių</w:t>
      </w:r>
      <w:r w:rsidR="00331B74">
        <w:rPr>
          <w:rFonts w:ascii="Times New Roman" w:hAnsi="Times New Roman"/>
          <w:sz w:val="24"/>
          <w:szCs w:val="24"/>
        </w:rPr>
        <w:t>,</w:t>
      </w:r>
      <w:r w:rsidR="004F5D9A" w:rsidRPr="00077CD4">
        <w:rPr>
          <w:rFonts w:ascii="Times New Roman" w:hAnsi="Times New Roman"/>
          <w:sz w:val="24"/>
          <w:szCs w:val="24"/>
        </w:rPr>
        <w:t xml:space="preserve"> </w:t>
      </w:r>
      <w:r w:rsidR="00331B74">
        <w:rPr>
          <w:rFonts w:ascii="Times New Roman" w:hAnsi="Times New Roman"/>
          <w:sz w:val="24"/>
          <w:szCs w:val="24"/>
        </w:rPr>
        <w:t>su</w:t>
      </w:r>
      <w:r w:rsidR="004F5D9A" w:rsidRPr="00077CD4">
        <w:rPr>
          <w:rFonts w:ascii="Times New Roman" w:hAnsi="Times New Roman"/>
          <w:sz w:val="24"/>
          <w:szCs w:val="24"/>
        </w:rPr>
        <w:t>jung</w:t>
      </w:r>
      <w:r w:rsidR="00331B74">
        <w:rPr>
          <w:rFonts w:ascii="Times New Roman" w:hAnsi="Times New Roman"/>
          <w:sz w:val="24"/>
          <w:szCs w:val="24"/>
        </w:rPr>
        <w:t>ę</w:t>
      </w:r>
      <w:r w:rsidR="004F5D9A" w:rsidRPr="00077CD4">
        <w:rPr>
          <w:rFonts w:ascii="Times New Roman" w:hAnsi="Times New Roman"/>
          <w:sz w:val="24"/>
          <w:szCs w:val="24"/>
        </w:rPr>
        <w:t>s bendruomenes</w:t>
      </w:r>
      <w:r w:rsidR="004F5D9A" w:rsidRPr="0031085D">
        <w:rPr>
          <w:rFonts w:ascii="Times New Roman" w:hAnsi="Times New Roman"/>
          <w:sz w:val="24"/>
          <w:szCs w:val="24"/>
        </w:rPr>
        <w:t xml:space="preserve"> – Lietuvių liaudies tradicinių žaidimų čempionatas. </w:t>
      </w:r>
      <w:proofErr w:type="spellStart"/>
      <w:r w:rsidR="004F5D9A" w:rsidRPr="0031085D">
        <w:rPr>
          <w:rFonts w:ascii="Times New Roman" w:hAnsi="Times New Roman"/>
          <w:sz w:val="24"/>
          <w:szCs w:val="24"/>
        </w:rPr>
        <w:t>Sendvario</w:t>
      </w:r>
      <w:proofErr w:type="spellEnd"/>
      <w:r w:rsidR="004F5D9A" w:rsidRPr="0031085D">
        <w:rPr>
          <w:rFonts w:ascii="Times New Roman" w:hAnsi="Times New Roman"/>
          <w:sz w:val="24"/>
          <w:szCs w:val="24"/>
        </w:rPr>
        <w:t xml:space="preserve"> seniūnija, </w:t>
      </w:r>
      <w:proofErr w:type="spellStart"/>
      <w:r w:rsidR="004F5D9A" w:rsidRPr="0031085D">
        <w:rPr>
          <w:rFonts w:ascii="Times New Roman" w:hAnsi="Times New Roman"/>
          <w:sz w:val="24"/>
          <w:szCs w:val="24"/>
        </w:rPr>
        <w:t>Slengių</w:t>
      </w:r>
      <w:proofErr w:type="spellEnd"/>
      <w:r w:rsidR="004F5D9A" w:rsidRPr="0031085D">
        <w:rPr>
          <w:rFonts w:ascii="Times New Roman" w:hAnsi="Times New Roman"/>
          <w:sz w:val="24"/>
          <w:szCs w:val="24"/>
        </w:rPr>
        <w:t xml:space="preserve"> mokykla</w:t>
      </w:r>
      <w:r w:rsidR="00331B74">
        <w:rPr>
          <w:rFonts w:ascii="Times New Roman" w:hAnsi="Times New Roman"/>
          <w:sz w:val="24"/>
          <w:szCs w:val="24"/>
        </w:rPr>
        <w:t>-</w:t>
      </w:r>
      <w:r w:rsidR="004F5D9A" w:rsidRPr="0031085D">
        <w:rPr>
          <w:rFonts w:ascii="Times New Roman" w:hAnsi="Times New Roman"/>
          <w:sz w:val="24"/>
          <w:szCs w:val="24"/>
        </w:rPr>
        <w:t>daugiafunkcis centras kartu su seniūnijoje ir kaimynystėje veikiančiomis bendruomenėmis suorganizavo Lietuvos 100-mečiui skirtą renginių ciklą. Renginio metu buvo suorganizuota bendruomenių eisena su valstybinėmis, bendruomenių vėliavomis nuo Gvildžių k.</w:t>
      </w:r>
      <w:r>
        <w:rPr>
          <w:rFonts w:ascii="Times New Roman" w:hAnsi="Times New Roman"/>
          <w:sz w:val="24"/>
          <w:szCs w:val="24"/>
        </w:rPr>
        <w:t>,</w:t>
      </w:r>
      <w:r w:rsidR="004F5D9A" w:rsidRPr="0031085D">
        <w:rPr>
          <w:rFonts w:ascii="Times New Roman" w:hAnsi="Times New Roman"/>
          <w:sz w:val="24"/>
          <w:szCs w:val="24"/>
        </w:rPr>
        <w:t xml:space="preserve"> kur buvo įprasminta gyvenvietė atidengiant Gvildžių k. istorinį riedulį, taip pat atidengti šalia Eketės piliakalnio įrengti stogastulpiai, kuriems įrengti buvo skirta 3000 </w:t>
      </w:r>
      <w:r>
        <w:rPr>
          <w:rFonts w:ascii="Times New Roman" w:hAnsi="Times New Roman"/>
          <w:sz w:val="24"/>
          <w:szCs w:val="24"/>
        </w:rPr>
        <w:t>eurų</w:t>
      </w:r>
      <w:r w:rsidR="004F5D9A" w:rsidRPr="0031085D">
        <w:rPr>
          <w:rFonts w:ascii="Times New Roman" w:hAnsi="Times New Roman"/>
          <w:sz w:val="24"/>
          <w:szCs w:val="24"/>
        </w:rPr>
        <w:t>. Stogastulpiams ąžuolo medienos rąstus padovanojo Kretingalės seniūnas – tai didelė dovana, siekiant įgyvendinti šį projektą. Šventę vainikavo Lietuvių liaudies žaidimai, koncertas bei lietuvių himno giedojimas. Metų eigoje vyko įvairių tradicinių švenčių</w:t>
      </w:r>
      <w:r w:rsidR="00331B74">
        <w:rPr>
          <w:rFonts w:ascii="Times New Roman" w:hAnsi="Times New Roman"/>
          <w:sz w:val="24"/>
          <w:szCs w:val="24"/>
        </w:rPr>
        <w:t>:</w:t>
      </w:r>
      <w:r w:rsidR="004F5D9A" w:rsidRPr="0031085D">
        <w:rPr>
          <w:rFonts w:ascii="Times New Roman" w:hAnsi="Times New Roman"/>
          <w:sz w:val="24"/>
          <w:szCs w:val="24"/>
        </w:rPr>
        <w:t xml:space="preserve"> „Čia gera sugrįžti“ Jakuose, „Vasaros palydėtuvės“ </w:t>
      </w:r>
      <w:proofErr w:type="spellStart"/>
      <w:r w:rsidR="004F5D9A" w:rsidRPr="0031085D">
        <w:rPr>
          <w:rFonts w:ascii="Times New Roman" w:hAnsi="Times New Roman"/>
          <w:sz w:val="24"/>
          <w:szCs w:val="24"/>
        </w:rPr>
        <w:t>Sudmantuose</w:t>
      </w:r>
      <w:proofErr w:type="spellEnd"/>
      <w:r w:rsidR="004F5D9A" w:rsidRPr="0031085D">
        <w:rPr>
          <w:rFonts w:ascii="Times New Roman" w:hAnsi="Times New Roman"/>
          <w:sz w:val="24"/>
          <w:szCs w:val="24"/>
        </w:rPr>
        <w:t xml:space="preserve">, </w:t>
      </w:r>
      <w:r w:rsidR="004F5D9A" w:rsidRPr="0031085D">
        <w:rPr>
          <w:rFonts w:ascii="Times New Roman" w:hAnsi="Times New Roman"/>
          <w:sz w:val="24"/>
          <w:szCs w:val="24"/>
        </w:rPr>
        <w:lastRenderedPageBreak/>
        <w:t xml:space="preserve">„Išeikim iš </w:t>
      </w:r>
      <w:proofErr w:type="spellStart"/>
      <w:r w:rsidR="004F5D9A" w:rsidRPr="0031085D">
        <w:rPr>
          <w:rFonts w:ascii="Times New Roman" w:hAnsi="Times New Roman"/>
          <w:sz w:val="24"/>
          <w:szCs w:val="24"/>
        </w:rPr>
        <w:t>stubos</w:t>
      </w:r>
      <w:proofErr w:type="spellEnd"/>
      <w:r w:rsidR="004F5D9A" w:rsidRPr="0031085D">
        <w:rPr>
          <w:rFonts w:ascii="Times New Roman" w:hAnsi="Times New Roman"/>
          <w:sz w:val="24"/>
          <w:szCs w:val="24"/>
        </w:rPr>
        <w:t xml:space="preserve">“, „Sueikim į </w:t>
      </w:r>
      <w:proofErr w:type="spellStart"/>
      <w:r w:rsidR="004F5D9A" w:rsidRPr="0031085D">
        <w:rPr>
          <w:rFonts w:ascii="Times New Roman" w:hAnsi="Times New Roman"/>
          <w:sz w:val="24"/>
          <w:szCs w:val="24"/>
        </w:rPr>
        <w:t>stubą</w:t>
      </w:r>
      <w:proofErr w:type="spellEnd"/>
      <w:r w:rsidR="004F5D9A" w:rsidRPr="0031085D">
        <w:rPr>
          <w:rFonts w:ascii="Times New Roman" w:hAnsi="Times New Roman"/>
          <w:sz w:val="24"/>
          <w:szCs w:val="24"/>
        </w:rPr>
        <w:t xml:space="preserve">“ </w:t>
      </w:r>
      <w:proofErr w:type="spellStart"/>
      <w:r w:rsidR="004F5D9A" w:rsidRPr="0031085D">
        <w:rPr>
          <w:rFonts w:ascii="Times New Roman" w:hAnsi="Times New Roman"/>
          <w:sz w:val="24"/>
          <w:szCs w:val="24"/>
        </w:rPr>
        <w:t>Slengiuose</w:t>
      </w:r>
      <w:proofErr w:type="spellEnd"/>
      <w:r w:rsidR="004F5D9A" w:rsidRPr="0031085D">
        <w:rPr>
          <w:rFonts w:ascii="Times New Roman" w:hAnsi="Times New Roman"/>
          <w:sz w:val="24"/>
          <w:szCs w:val="24"/>
        </w:rPr>
        <w:t xml:space="preserve">, pavasarinės talkos, prevencija akcija </w:t>
      </w:r>
      <w:r w:rsidR="00331B74">
        <w:rPr>
          <w:rFonts w:ascii="Times New Roman" w:hAnsi="Times New Roman"/>
          <w:sz w:val="24"/>
          <w:szCs w:val="24"/>
        </w:rPr>
        <w:t>„</w:t>
      </w:r>
      <w:r w:rsidR="004F5D9A" w:rsidRPr="0031085D">
        <w:rPr>
          <w:rFonts w:ascii="Times New Roman" w:hAnsi="Times New Roman"/>
          <w:sz w:val="24"/>
          <w:szCs w:val="24"/>
        </w:rPr>
        <w:t xml:space="preserve">Būk matomas kelyje“, 2 kartus organizuoti dviračių turai po </w:t>
      </w:r>
      <w:proofErr w:type="spellStart"/>
      <w:r w:rsidR="004F5D9A" w:rsidRPr="0031085D">
        <w:rPr>
          <w:rFonts w:ascii="Times New Roman" w:hAnsi="Times New Roman"/>
          <w:sz w:val="24"/>
          <w:szCs w:val="24"/>
        </w:rPr>
        <w:t>Sendvario</w:t>
      </w:r>
      <w:proofErr w:type="spellEnd"/>
      <w:r w:rsidR="004F5D9A" w:rsidRPr="0031085D">
        <w:rPr>
          <w:rFonts w:ascii="Times New Roman" w:hAnsi="Times New Roman"/>
          <w:sz w:val="24"/>
          <w:szCs w:val="24"/>
        </w:rPr>
        <w:t xml:space="preserve"> apylinkes ir kt.</w:t>
      </w:r>
      <w:r w:rsidR="004F5D9A" w:rsidRPr="0031085D">
        <w:rPr>
          <w:rFonts w:ascii="Times New Roman" w:hAnsi="Times New Roman"/>
          <w:sz w:val="24"/>
          <w:szCs w:val="24"/>
        </w:rPr>
        <w:br/>
      </w:r>
      <w:r w:rsidR="00331B74">
        <w:rPr>
          <w:rFonts w:ascii="Times New Roman" w:hAnsi="Times New Roman" w:cs="Times New Roman"/>
          <w:b/>
          <w:bCs/>
          <w:kern w:val="24"/>
          <w:sz w:val="24"/>
          <w:szCs w:val="24"/>
        </w:rPr>
        <w:tab/>
      </w:r>
      <w:r w:rsidR="00331B74" w:rsidRPr="004373F6">
        <w:rPr>
          <w:rFonts w:ascii="Times New Roman" w:hAnsi="Times New Roman" w:cs="Times New Roman"/>
          <w:bCs/>
          <w:kern w:val="24"/>
          <w:sz w:val="24"/>
          <w:szCs w:val="24"/>
        </w:rPr>
        <w:t>90-ojo jubiliejaus proga pasveikinta Bronislava Vaivadienė.</w:t>
      </w:r>
    </w:p>
    <w:p w:rsidR="00844902" w:rsidRPr="0031085D" w:rsidRDefault="00844902" w:rsidP="004F5D9A">
      <w:pPr>
        <w:pStyle w:val="Antrats"/>
        <w:spacing w:before="0" w:after="0" w:line="240" w:lineRule="auto"/>
        <w:ind w:firstLine="851"/>
        <w:jc w:val="both"/>
        <w:rPr>
          <w:rFonts w:ascii="Times New Roman" w:hAnsi="Times New Roman" w:cs="Times New Roman"/>
          <w:sz w:val="24"/>
          <w:szCs w:val="24"/>
        </w:rPr>
      </w:pPr>
    </w:p>
    <w:p w:rsidR="007B7F51" w:rsidRPr="0031085D" w:rsidRDefault="00D62BE1" w:rsidP="004F1802">
      <w:pPr>
        <w:spacing w:before="0" w:after="0" w:line="240" w:lineRule="auto"/>
        <w:jc w:val="both"/>
        <w:rPr>
          <w:rFonts w:ascii="Times New Roman" w:hAnsi="Times New Roman" w:cs="Times New Roman"/>
          <w:sz w:val="24"/>
          <w:szCs w:val="24"/>
        </w:rPr>
      </w:pPr>
      <w:r w:rsidRPr="0031085D">
        <w:rPr>
          <w:rFonts w:ascii="Times New Roman" w:eastAsia="Times New Roman" w:hAnsi="Times New Roman"/>
          <w:noProof/>
          <w:sz w:val="24"/>
        </w:rPr>
        <w:drawing>
          <wp:anchor distT="0" distB="0" distL="114300" distR="114300" simplePos="0" relativeHeight="251639808" behindDoc="1" locked="0" layoutInCell="0" allowOverlap="1" wp14:anchorId="0A187584" wp14:editId="67610C16">
            <wp:simplePos x="0" y="0"/>
            <wp:positionH relativeFrom="column">
              <wp:posOffset>635</wp:posOffset>
            </wp:positionH>
            <wp:positionV relativeFrom="paragraph">
              <wp:posOffset>10160</wp:posOffset>
            </wp:positionV>
            <wp:extent cx="828675" cy="933450"/>
            <wp:effectExtent l="0" t="0" r="9525" b="0"/>
            <wp:wrapSquare wrapText="bothSides"/>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14:sizeRelH relativeFrom="page">
              <wp14:pctWidth>0</wp14:pctWidth>
            </wp14:sizeRelH>
            <wp14:sizeRelV relativeFrom="page">
              <wp14:pctHeight>0</wp14:pctHeight>
            </wp14:sizeRelV>
          </wp:anchor>
        </w:drawing>
      </w:r>
      <w:r w:rsidR="00C2186D" w:rsidRPr="0031085D">
        <w:rPr>
          <w:rFonts w:ascii="Times New Roman" w:eastAsia="Times New Roman" w:hAnsi="Times New Roman"/>
          <w:b/>
          <w:i/>
          <w:sz w:val="24"/>
        </w:rPr>
        <w:t xml:space="preserve">Veiviržėnų seniūnija. </w:t>
      </w:r>
      <w:r w:rsidR="007B7F51" w:rsidRPr="00517964">
        <w:rPr>
          <w:rFonts w:ascii="Times New Roman" w:hAnsi="Times New Roman" w:cs="Times New Roman"/>
          <w:sz w:val="24"/>
          <w:szCs w:val="24"/>
        </w:rPr>
        <w:t>2018 m. sausio mėn. Veiviržėnų seniūnijoje deklaravę</w:t>
      </w:r>
      <w:r w:rsidR="002D77E6">
        <w:rPr>
          <w:rFonts w:ascii="Times New Roman" w:hAnsi="Times New Roman" w:cs="Times New Roman"/>
          <w:sz w:val="24"/>
          <w:szCs w:val="24"/>
        </w:rPr>
        <w:t xml:space="preserve"> gyvenamąją vietą</w:t>
      </w:r>
      <w:r w:rsidR="007B7F51" w:rsidRPr="00517964">
        <w:rPr>
          <w:rFonts w:ascii="Times New Roman" w:hAnsi="Times New Roman" w:cs="Times New Roman"/>
          <w:sz w:val="24"/>
          <w:szCs w:val="24"/>
        </w:rPr>
        <w:t xml:space="preserve"> buvo 2942 gyventojai, o gruodžio mėn. – 2887 gyventojai. Palyginus su 2017 metais, gyventojų skaičius sumažėjo. 2017 m. sausio mėn. deklaruo</w:t>
      </w:r>
      <w:r w:rsidR="007B7F51" w:rsidRPr="0031085D">
        <w:rPr>
          <w:rFonts w:ascii="Times New Roman" w:hAnsi="Times New Roman" w:cs="Times New Roman"/>
          <w:sz w:val="24"/>
          <w:szCs w:val="24"/>
        </w:rPr>
        <w:t xml:space="preserve">ta gyventojų buvo 3044, o gruodžio mėn. 2954 gyventojai. Tam įtakos turi emigracija (2017 metais išvykimą į užsienį deklaravo 67 gyventojai, 2018 metais </w:t>
      </w:r>
      <w:r w:rsidR="00E67DA6">
        <w:rPr>
          <w:rFonts w:ascii="Times New Roman" w:hAnsi="Times New Roman" w:cs="Times New Roman"/>
          <w:sz w:val="24"/>
          <w:szCs w:val="24"/>
        </w:rPr>
        <w:t xml:space="preserve">− </w:t>
      </w:r>
      <w:r w:rsidR="007B7F51" w:rsidRPr="0031085D">
        <w:rPr>
          <w:rFonts w:ascii="Times New Roman" w:hAnsi="Times New Roman" w:cs="Times New Roman"/>
          <w:sz w:val="24"/>
          <w:szCs w:val="24"/>
        </w:rPr>
        <w:t xml:space="preserve">37 gyventojai). </w:t>
      </w:r>
      <w:r w:rsidR="002D77E6">
        <w:rPr>
          <w:rFonts w:ascii="Times New Roman" w:hAnsi="Times New Roman" w:cs="Times New Roman"/>
          <w:sz w:val="24"/>
          <w:szCs w:val="24"/>
        </w:rPr>
        <w:t>M</w:t>
      </w:r>
      <w:r w:rsidR="007B7F51" w:rsidRPr="0031085D">
        <w:rPr>
          <w:rFonts w:ascii="Times New Roman" w:hAnsi="Times New Roman" w:cs="Times New Roman"/>
          <w:sz w:val="24"/>
          <w:szCs w:val="24"/>
        </w:rPr>
        <w:t xml:space="preserve">irtingumas yra didesnis už gimstamumą. </w:t>
      </w:r>
    </w:p>
    <w:p w:rsidR="007B7F51" w:rsidRPr="0031085D" w:rsidRDefault="00CF6156" w:rsidP="00D90C1D">
      <w:pPr>
        <w:spacing w:before="0" w:after="0" w:line="240" w:lineRule="auto"/>
        <w:ind w:firstLine="851"/>
        <w:jc w:val="both"/>
        <w:rPr>
          <w:rFonts w:ascii="Times New Roman" w:hAnsi="Times New Roman" w:cs="Times New Roman"/>
          <w:color w:val="000000"/>
          <w:sz w:val="24"/>
          <w:szCs w:val="24"/>
        </w:rPr>
      </w:pPr>
      <w:r w:rsidRPr="00077CD4">
        <w:rPr>
          <w:rFonts w:ascii="Times New Roman" w:hAnsi="Times New Roman" w:cs="Times New Roman"/>
          <w:b/>
          <w:sz w:val="24"/>
          <w:szCs w:val="24"/>
        </w:rPr>
        <w:t>Ūkinė veikla.</w:t>
      </w:r>
      <w:r w:rsidRPr="00CF6156">
        <w:rPr>
          <w:rFonts w:ascii="Times New Roman" w:hAnsi="Times New Roman" w:cs="Times New Roman"/>
          <w:sz w:val="24"/>
          <w:szCs w:val="24"/>
        </w:rPr>
        <w:t xml:space="preserve"> </w:t>
      </w:r>
      <w:r>
        <w:rPr>
          <w:rFonts w:ascii="Times New Roman" w:hAnsi="Times New Roman" w:cs="Times New Roman"/>
          <w:sz w:val="24"/>
          <w:szCs w:val="24"/>
        </w:rPr>
        <w:t xml:space="preserve"> </w:t>
      </w:r>
      <w:r w:rsidR="007B7F51" w:rsidRPr="0031085D">
        <w:rPr>
          <w:rFonts w:ascii="Times New Roman" w:hAnsi="Times New Roman" w:cs="Times New Roman"/>
          <w:sz w:val="24"/>
          <w:szCs w:val="24"/>
        </w:rPr>
        <w:t>Iš kelių priežiūros ir plėtros programos vietinės reikšmės keliams buvo panaudota 27 </w:t>
      </w:r>
      <w:r>
        <w:rPr>
          <w:rFonts w:ascii="Times New Roman" w:hAnsi="Times New Roman" w:cs="Times New Roman"/>
          <w:sz w:val="24"/>
          <w:szCs w:val="24"/>
        </w:rPr>
        <w:t>tūkst.</w:t>
      </w:r>
      <w:r w:rsidR="007B7F51" w:rsidRPr="0031085D">
        <w:rPr>
          <w:rFonts w:ascii="Times New Roman" w:hAnsi="Times New Roman" w:cs="Times New Roman"/>
          <w:sz w:val="24"/>
          <w:szCs w:val="24"/>
        </w:rPr>
        <w:t xml:space="preserve"> eurų. I</w:t>
      </w:r>
      <w:r w:rsidR="007B7F51" w:rsidRPr="0031085D">
        <w:rPr>
          <w:rFonts w:ascii="Times New Roman" w:hAnsi="Times New Roman" w:cs="Times New Roman"/>
          <w:color w:val="000000"/>
          <w:sz w:val="24"/>
          <w:szCs w:val="24"/>
        </w:rPr>
        <w:t>š Savivaldybės biudžeto seniūnijoje priklausančių gatvių ir kelių tvarkymui buvo išleista 47 400 eur</w:t>
      </w:r>
      <w:r>
        <w:rPr>
          <w:rFonts w:ascii="Times New Roman" w:hAnsi="Times New Roman" w:cs="Times New Roman"/>
          <w:color w:val="000000"/>
          <w:sz w:val="24"/>
          <w:szCs w:val="24"/>
        </w:rPr>
        <w:t>ų</w:t>
      </w:r>
      <w:r w:rsidR="007B7F51" w:rsidRPr="0031085D">
        <w:rPr>
          <w:rFonts w:ascii="Times New Roman" w:hAnsi="Times New Roman" w:cs="Times New Roman"/>
          <w:color w:val="000000"/>
          <w:sz w:val="24"/>
          <w:szCs w:val="24"/>
        </w:rPr>
        <w:t>. Gatvių apšvietimui (286 šviestuvai) ir remontui panaudota 15 200 eurų. Gatvių ir žaliųjų plotų tvarkymas seniūnijoje buvo panaudota 56 </w:t>
      </w:r>
      <w:r>
        <w:rPr>
          <w:rFonts w:ascii="Times New Roman" w:hAnsi="Times New Roman" w:cs="Times New Roman"/>
          <w:color w:val="000000"/>
          <w:sz w:val="24"/>
          <w:szCs w:val="24"/>
        </w:rPr>
        <w:t>tūkst.</w:t>
      </w:r>
      <w:r w:rsidR="007B7F51" w:rsidRPr="0031085D">
        <w:rPr>
          <w:rFonts w:ascii="Times New Roman" w:hAnsi="Times New Roman" w:cs="Times New Roman"/>
          <w:color w:val="000000"/>
          <w:sz w:val="24"/>
          <w:szCs w:val="24"/>
        </w:rPr>
        <w:t xml:space="preserve"> eurų. Skomantų piliakalnio priežiūrai 3500 eurai</w:t>
      </w:r>
      <w:r>
        <w:rPr>
          <w:rFonts w:ascii="Times New Roman" w:hAnsi="Times New Roman" w:cs="Times New Roman"/>
          <w:color w:val="000000"/>
          <w:sz w:val="24"/>
          <w:szCs w:val="24"/>
        </w:rPr>
        <w:t>,</w:t>
      </w:r>
      <w:r w:rsidR="007B7F51" w:rsidRPr="003108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007B7F51" w:rsidRPr="0031085D">
        <w:rPr>
          <w:rFonts w:ascii="Times New Roman" w:hAnsi="Times New Roman" w:cs="Times New Roman"/>
          <w:color w:val="000000"/>
          <w:sz w:val="24"/>
          <w:szCs w:val="24"/>
        </w:rPr>
        <w:t xml:space="preserve">aujųjų kapinių sutvarkymui – 2052 eurų. Senosios </w:t>
      </w:r>
      <w:proofErr w:type="spellStart"/>
      <w:r w:rsidR="007B7F51" w:rsidRPr="0031085D">
        <w:rPr>
          <w:rFonts w:ascii="Times New Roman" w:hAnsi="Times New Roman" w:cs="Times New Roman"/>
          <w:color w:val="000000"/>
          <w:sz w:val="24"/>
          <w:szCs w:val="24"/>
        </w:rPr>
        <w:t>Šukaičių</w:t>
      </w:r>
      <w:proofErr w:type="spellEnd"/>
      <w:r w:rsidR="007B7F51" w:rsidRPr="0031085D">
        <w:rPr>
          <w:rFonts w:ascii="Times New Roman" w:hAnsi="Times New Roman" w:cs="Times New Roman"/>
          <w:color w:val="000000"/>
          <w:sz w:val="24"/>
          <w:szCs w:val="24"/>
        </w:rPr>
        <w:t xml:space="preserve"> kaimo kapinės aptvertos už 2100 eurų. Veiviržėnų seniūnijos darbo organizavimui </w:t>
      </w:r>
      <w:r w:rsidR="002D77E6">
        <w:rPr>
          <w:rFonts w:ascii="Times New Roman" w:hAnsi="Times New Roman" w:cs="Times New Roman"/>
          <w:color w:val="000000"/>
          <w:sz w:val="24"/>
          <w:szCs w:val="24"/>
        </w:rPr>
        <w:t xml:space="preserve">skirta </w:t>
      </w:r>
      <w:r w:rsidR="007B7F51" w:rsidRPr="0031085D">
        <w:rPr>
          <w:rFonts w:ascii="Times New Roman" w:hAnsi="Times New Roman" w:cs="Times New Roman"/>
          <w:color w:val="000000"/>
          <w:sz w:val="24"/>
          <w:szCs w:val="24"/>
        </w:rPr>
        <w:t>62 </w:t>
      </w:r>
      <w:r>
        <w:rPr>
          <w:rFonts w:ascii="Times New Roman" w:hAnsi="Times New Roman" w:cs="Times New Roman"/>
          <w:color w:val="000000"/>
          <w:sz w:val="24"/>
          <w:szCs w:val="24"/>
        </w:rPr>
        <w:t>tūkst.</w:t>
      </w:r>
      <w:r w:rsidR="007B7F51" w:rsidRPr="0031085D">
        <w:rPr>
          <w:rFonts w:ascii="Times New Roman" w:hAnsi="Times New Roman" w:cs="Times New Roman"/>
          <w:color w:val="000000"/>
          <w:sz w:val="24"/>
          <w:szCs w:val="24"/>
        </w:rPr>
        <w:t xml:space="preserve"> eurų</w:t>
      </w:r>
      <w:r w:rsidR="002D77E6">
        <w:rPr>
          <w:rFonts w:ascii="Times New Roman" w:hAnsi="Times New Roman" w:cs="Times New Roman"/>
          <w:color w:val="000000"/>
          <w:sz w:val="24"/>
          <w:szCs w:val="24"/>
        </w:rPr>
        <w:t>,</w:t>
      </w:r>
      <w:r w:rsidR="007B7F51" w:rsidRPr="0031085D">
        <w:rPr>
          <w:rFonts w:ascii="Times New Roman" w:hAnsi="Times New Roman" w:cs="Times New Roman"/>
          <w:color w:val="000000"/>
          <w:sz w:val="24"/>
          <w:szCs w:val="24"/>
        </w:rPr>
        <w:t xml:space="preserve"> </w:t>
      </w:r>
      <w:r w:rsidR="002D77E6">
        <w:rPr>
          <w:rFonts w:ascii="Times New Roman" w:hAnsi="Times New Roman" w:cs="Times New Roman"/>
          <w:color w:val="000000"/>
          <w:sz w:val="24"/>
          <w:szCs w:val="24"/>
        </w:rPr>
        <w:t>ž</w:t>
      </w:r>
      <w:r w:rsidR="007B7F51" w:rsidRPr="0031085D">
        <w:rPr>
          <w:rFonts w:ascii="Times New Roman" w:hAnsi="Times New Roman" w:cs="Times New Roman"/>
          <w:color w:val="000000"/>
          <w:sz w:val="24"/>
          <w:szCs w:val="24"/>
        </w:rPr>
        <w:t xml:space="preserve">emės ūkio funkcijų vykdymui </w:t>
      </w:r>
      <w:r w:rsidR="002D77E6">
        <w:rPr>
          <w:rFonts w:ascii="Times New Roman" w:hAnsi="Times New Roman" w:cs="Times New Roman"/>
          <w:color w:val="000000"/>
          <w:sz w:val="24"/>
          <w:szCs w:val="24"/>
        </w:rPr>
        <w:t xml:space="preserve">− </w:t>
      </w:r>
      <w:r w:rsidR="007B7F51" w:rsidRPr="0031085D">
        <w:rPr>
          <w:rFonts w:ascii="Times New Roman" w:hAnsi="Times New Roman" w:cs="Times New Roman"/>
          <w:color w:val="000000"/>
          <w:sz w:val="24"/>
          <w:szCs w:val="24"/>
        </w:rPr>
        <w:t>1100 eurų</w:t>
      </w:r>
      <w:r w:rsidR="002D77E6">
        <w:rPr>
          <w:rFonts w:ascii="Times New Roman" w:hAnsi="Times New Roman" w:cs="Times New Roman"/>
          <w:color w:val="000000"/>
          <w:sz w:val="24"/>
          <w:szCs w:val="24"/>
        </w:rPr>
        <w:t>,</w:t>
      </w:r>
      <w:r w:rsidR="007B7F51" w:rsidRPr="0031085D">
        <w:rPr>
          <w:rFonts w:ascii="Times New Roman" w:hAnsi="Times New Roman" w:cs="Times New Roman"/>
          <w:color w:val="000000"/>
          <w:sz w:val="24"/>
          <w:szCs w:val="24"/>
        </w:rPr>
        <w:t xml:space="preserve"> </w:t>
      </w:r>
      <w:r w:rsidR="002D77E6">
        <w:rPr>
          <w:rFonts w:ascii="Times New Roman" w:hAnsi="Times New Roman" w:cs="Times New Roman"/>
          <w:color w:val="000000"/>
          <w:sz w:val="24"/>
          <w:szCs w:val="24"/>
        </w:rPr>
        <w:t>p</w:t>
      </w:r>
      <w:r w:rsidR="007B7F51" w:rsidRPr="0031085D">
        <w:rPr>
          <w:rFonts w:ascii="Times New Roman" w:hAnsi="Times New Roman" w:cs="Times New Roman"/>
          <w:color w:val="000000"/>
          <w:sz w:val="24"/>
          <w:szCs w:val="24"/>
        </w:rPr>
        <w:t xml:space="preserve">rašymų socialinių išmokų mokėjimui </w:t>
      </w:r>
      <w:r>
        <w:rPr>
          <w:rFonts w:ascii="Times New Roman" w:hAnsi="Times New Roman" w:cs="Times New Roman"/>
          <w:color w:val="000000"/>
          <w:sz w:val="24"/>
          <w:szCs w:val="24"/>
        </w:rPr>
        <w:t>−</w:t>
      </w:r>
      <w:r w:rsidR="007B7F51" w:rsidRPr="0031085D">
        <w:rPr>
          <w:rFonts w:ascii="Times New Roman" w:hAnsi="Times New Roman" w:cs="Times New Roman"/>
          <w:color w:val="000000"/>
          <w:sz w:val="24"/>
          <w:szCs w:val="24"/>
        </w:rPr>
        <w:t xml:space="preserve"> 9000 eurų</w:t>
      </w:r>
      <w:r w:rsidR="002D77E6">
        <w:rPr>
          <w:rFonts w:ascii="Times New Roman" w:hAnsi="Times New Roman" w:cs="Times New Roman"/>
          <w:color w:val="000000"/>
          <w:sz w:val="24"/>
          <w:szCs w:val="24"/>
        </w:rPr>
        <w:t>,</w:t>
      </w:r>
      <w:r w:rsidR="007B7F51" w:rsidRPr="0031085D">
        <w:rPr>
          <w:rFonts w:ascii="Times New Roman" w:hAnsi="Times New Roman" w:cs="Times New Roman"/>
          <w:color w:val="000000"/>
          <w:sz w:val="24"/>
          <w:szCs w:val="24"/>
        </w:rPr>
        <w:t xml:space="preserve"> </w:t>
      </w:r>
      <w:r w:rsidR="002D77E6">
        <w:rPr>
          <w:rFonts w:ascii="Times New Roman" w:hAnsi="Times New Roman" w:cs="Times New Roman"/>
          <w:color w:val="000000"/>
          <w:sz w:val="24"/>
          <w:szCs w:val="24"/>
        </w:rPr>
        <w:t>g</w:t>
      </w:r>
      <w:r w:rsidR="007B7F51" w:rsidRPr="0031085D">
        <w:rPr>
          <w:rFonts w:ascii="Times New Roman" w:hAnsi="Times New Roman" w:cs="Times New Roman"/>
          <w:color w:val="000000"/>
          <w:sz w:val="24"/>
          <w:szCs w:val="24"/>
        </w:rPr>
        <w:t xml:space="preserve">yvenamosios vietos deklaravimui </w:t>
      </w:r>
      <w:r w:rsidR="002D77E6">
        <w:rPr>
          <w:rFonts w:ascii="Times New Roman" w:hAnsi="Times New Roman" w:cs="Times New Roman"/>
          <w:color w:val="000000"/>
          <w:sz w:val="24"/>
          <w:szCs w:val="24"/>
        </w:rPr>
        <w:t xml:space="preserve">− </w:t>
      </w:r>
      <w:r w:rsidR="007B7F51" w:rsidRPr="0031085D">
        <w:rPr>
          <w:rFonts w:ascii="Times New Roman" w:hAnsi="Times New Roman" w:cs="Times New Roman"/>
          <w:color w:val="000000"/>
          <w:sz w:val="24"/>
          <w:szCs w:val="24"/>
        </w:rPr>
        <w:t xml:space="preserve">300 </w:t>
      </w:r>
      <w:r w:rsidR="002D77E6">
        <w:rPr>
          <w:rFonts w:ascii="Times New Roman" w:hAnsi="Times New Roman" w:cs="Times New Roman"/>
          <w:color w:val="000000"/>
          <w:sz w:val="24"/>
          <w:szCs w:val="24"/>
        </w:rPr>
        <w:t>e</w:t>
      </w:r>
      <w:r w:rsidR="007B7F51" w:rsidRPr="0031085D">
        <w:rPr>
          <w:rFonts w:ascii="Times New Roman" w:hAnsi="Times New Roman" w:cs="Times New Roman"/>
          <w:color w:val="000000"/>
          <w:sz w:val="24"/>
          <w:szCs w:val="24"/>
        </w:rPr>
        <w:t>ur</w:t>
      </w:r>
      <w:r w:rsidR="002D77E6">
        <w:rPr>
          <w:rFonts w:ascii="Times New Roman" w:hAnsi="Times New Roman" w:cs="Times New Roman"/>
          <w:color w:val="000000"/>
          <w:sz w:val="24"/>
          <w:szCs w:val="24"/>
        </w:rPr>
        <w:t>ų</w:t>
      </w:r>
      <w:r w:rsidR="007B7F51" w:rsidRPr="0031085D">
        <w:rPr>
          <w:rFonts w:ascii="Times New Roman" w:hAnsi="Times New Roman" w:cs="Times New Roman"/>
          <w:color w:val="000000"/>
          <w:sz w:val="24"/>
          <w:szCs w:val="24"/>
        </w:rPr>
        <w:t xml:space="preserve">. </w:t>
      </w:r>
    </w:p>
    <w:p w:rsidR="007B7F51" w:rsidRPr="0031085D" w:rsidRDefault="00975FB6" w:rsidP="00D90C1D">
      <w:pPr>
        <w:spacing w:after="0" w:line="240" w:lineRule="auto"/>
        <w:ind w:firstLine="851"/>
        <w:jc w:val="both"/>
        <w:rPr>
          <w:rFonts w:ascii="Times New Roman" w:eastAsia="Calibri" w:hAnsi="Times New Roman" w:cs="Times New Roman"/>
          <w:sz w:val="24"/>
          <w:szCs w:val="24"/>
        </w:rPr>
      </w:pPr>
      <w:r w:rsidRPr="00077CD4">
        <w:rPr>
          <w:rFonts w:ascii="Times New Roman" w:eastAsia="Calibri" w:hAnsi="Times New Roman" w:cs="Times New Roman"/>
          <w:b/>
          <w:sz w:val="24"/>
          <w:szCs w:val="24"/>
        </w:rPr>
        <w:t>Socialinis darbas.</w:t>
      </w:r>
      <w:r>
        <w:rPr>
          <w:rFonts w:ascii="Times New Roman" w:eastAsia="Calibri" w:hAnsi="Times New Roman" w:cs="Times New Roman"/>
          <w:sz w:val="24"/>
          <w:szCs w:val="24"/>
        </w:rPr>
        <w:t xml:space="preserve"> </w:t>
      </w:r>
      <w:r w:rsidR="00CF6156">
        <w:rPr>
          <w:rFonts w:ascii="Times New Roman" w:eastAsia="Calibri" w:hAnsi="Times New Roman" w:cs="Times New Roman"/>
          <w:sz w:val="24"/>
          <w:szCs w:val="24"/>
        </w:rPr>
        <w:t>Į</w:t>
      </w:r>
      <w:r w:rsidR="007B7F51" w:rsidRPr="0031085D">
        <w:rPr>
          <w:rFonts w:ascii="Times New Roman" w:eastAsia="Calibri" w:hAnsi="Times New Roman" w:cs="Times New Roman"/>
          <w:sz w:val="24"/>
          <w:szCs w:val="24"/>
        </w:rPr>
        <w:t xml:space="preserve">vyko </w:t>
      </w:r>
      <w:r w:rsidR="00CF6156">
        <w:rPr>
          <w:rFonts w:ascii="Times New Roman" w:eastAsia="Calibri" w:hAnsi="Times New Roman" w:cs="Times New Roman"/>
          <w:sz w:val="24"/>
          <w:szCs w:val="24"/>
        </w:rPr>
        <w:t>3 tarpinstitucinės komandos</w:t>
      </w:r>
      <w:r w:rsidR="007B7F51" w:rsidRPr="0031085D">
        <w:rPr>
          <w:rFonts w:ascii="Times New Roman" w:eastAsia="Calibri" w:hAnsi="Times New Roman" w:cs="Times New Roman"/>
          <w:sz w:val="24"/>
          <w:szCs w:val="24"/>
        </w:rPr>
        <w:t xml:space="preserve"> posėdžiai. Posėdyje dalyvavo bendruomenių atstovai, VTAT specialistai, policijos, gimnazijos direktorė, mokytojai. Buvo sprendžiamos įvairios problemos. Bendradarbiaujama su seniūnijoje esančiomis įstaigomis, bendruomenių pirmininkais, seniūnaičiais, medikais.  Dali</w:t>
      </w:r>
      <w:r w:rsidR="00CF6156">
        <w:rPr>
          <w:rFonts w:ascii="Times New Roman" w:eastAsia="Calibri" w:hAnsi="Times New Roman" w:cs="Times New Roman"/>
          <w:sz w:val="24"/>
          <w:szCs w:val="24"/>
        </w:rPr>
        <w:t>j</w:t>
      </w:r>
      <w:r w:rsidR="007B7F51" w:rsidRPr="0031085D">
        <w:rPr>
          <w:rFonts w:ascii="Times New Roman" w:eastAsia="Calibri" w:hAnsi="Times New Roman" w:cs="Times New Roman"/>
          <w:sz w:val="24"/>
          <w:szCs w:val="24"/>
        </w:rPr>
        <w:t xml:space="preserve">amės turima informacija, reikalui esant kviečiame posėdžius. </w:t>
      </w:r>
    </w:p>
    <w:p w:rsidR="007B7F51" w:rsidRPr="0031085D" w:rsidRDefault="007B7F51" w:rsidP="00D90C1D">
      <w:pPr>
        <w:spacing w:before="0" w:after="0" w:line="240" w:lineRule="auto"/>
        <w:ind w:firstLine="851"/>
        <w:jc w:val="both"/>
        <w:rPr>
          <w:rFonts w:ascii="Times New Roman" w:eastAsia="Calibri" w:hAnsi="Times New Roman" w:cs="Times New Roman"/>
          <w:sz w:val="24"/>
          <w:szCs w:val="24"/>
        </w:rPr>
      </w:pPr>
      <w:r w:rsidRPr="0031085D">
        <w:rPr>
          <w:rFonts w:ascii="Times New Roman" w:eastAsia="Calibri" w:hAnsi="Times New Roman" w:cs="Times New Roman"/>
          <w:sz w:val="24"/>
          <w:szCs w:val="24"/>
        </w:rPr>
        <w:t>Seniūnijoje veikia AA (anoniminių alkoholikų) grupė, kuri renkasi kiekvieną trečiadienį. Ją lanko ne tik seniūnijos gyventojai, bet atvyksta ir iš kitų seniūnijų. 2018 metais ypating</w:t>
      </w:r>
      <w:r w:rsidR="002D77E6">
        <w:rPr>
          <w:rFonts w:ascii="Times New Roman" w:eastAsia="Calibri" w:hAnsi="Times New Roman" w:cs="Times New Roman"/>
          <w:sz w:val="24"/>
          <w:szCs w:val="24"/>
        </w:rPr>
        <w:t>as</w:t>
      </w:r>
      <w:r w:rsidRPr="0031085D">
        <w:rPr>
          <w:rFonts w:ascii="Times New Roman" w:eastAsia="Calibri" w:hAnsi="Times New Roman" w:cs="Times New Roman"/>
          <w:sz w:val="24"/>
          <w:szCs w:val="24"/>
        </w:rPr>
        <w:t xml:space="preserve"> dėmes</w:t>
      </w:r>
      <w:r w:rsidR="002D77E6">
        <w:rPr>
          <w:rFonts w:ascii="Times New Roman" w:eastAsia="Calibri" w:hAnsi="Times New Roman" w:cs="Times New Roman"/>
          <w:sz w:val="24"/>
          <w:szCs w:val="24"/>
        </w:rPr>
        <w:t>ys</w:t>
      </w:r>
      <w:r w:rsidRPr="0031085D">
        <w:rPr>
          <w:rFonts w:ascii="Times New Roman" w:eastAsia="Calibri" w:hAnsi="Times New Roman" w:cs="Times New Roman"/>
          <w:sz w:val="24"/>
          <w:szCs w:val="24"/>
        </w:rPr>
        <w:t xml:space="preserve"> sk</w:t>
      </w:r>
      <w:r w:rsidR="002D77E6">
        <w:rPr>
          <w:rFonts w:ascii="Times New Roman" w:eastAsia="Calibri" w:hAnsi="Times New Roman" w:cs="Times New Roman"/>
          <w:sz w:val="24"/>
          <w:szCs w:val="24"/>
        </w:rPr>
        <w:t>irtas</w:t>
      </w:r>
      <w:r w:rsidRPr="0031085D">
        <w:rPr>
          <w:rFonts w:ascii="Times New Roman" w:eastAsia="Calibri" w:hAnsi="Times New Roman" w:cs="Times New Roman"/>
          <w:sz w:val="24"/>
          <w:szCs w:val="24"/>
        </w:rPr>
        <w:t xml:space="preserve">, kad socialinę paramą ir paslaugas gautų tie seniūnijos gyventojai, kuriems iš tikrųjų jos reikia. Dalyvavome projekte „Kompleksinės paslaugos šeimai“, buvo trys seminarai, kuriuose dalyvavo 42 seniūnijos gyventojai. </w:t>
      </w:r>
    </w:p>
    <w:p w:rsidR="007B7F51" w:rsidRPr="0031085D" w:rsidRDefault="007B7F51"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Buvo suorganizuotos 5 išplėstinės seniūnaičių sueigos</w:t>
      </w:r>
      <w:r w:rsidR="002D77E6">
        <w:rPr>
          <w:rFonts w:ascii="Times New Roman" w:hAnsi="Times New Roman" w:cs="Times New Roman"/>
          <w:sz w:val="24"/>
          <w:szCs w:val="24"/>
        </w:rPr>
        <w:t>,</w:t>
      </w:r>
      <w:r w:rsidRPr="0031085D">
        <w:rPr>
          <w:rFonts w:ascii="Times New Roman" w:hAnsi="Times New Roman" w:cs="Times New Roman"/>
          <w:sz w:val="24"/>
          <w:szCs w:val="24"/>
        </w:rPr>
        <w:t xml:space="preserve"> kuriose buvo priimti sprendimai</w:t>
      </w:r>
      <w:r w:rsidR="002D77E6">
        <w:rPr>
          <w:rFonts w:ascii="Times New Roman" w:hAnsi="Times New Roman" w:cs="Times New Roman"/>
          <w:sz w:val="24"/>
          <w:szCs w:val="24"/>
        </w:rPr>
        <w:t>,</w:t>
      </w:r>
      <w:r w:rsidRPr="0031085D">
        <w:rPr>
          <w:rFonts w:ascii="Times New Roman" w:hAnsi="Times New Roman" w:cs="Times New Roman"/>
          <w:sz w:val="24"/>
          <w:szCs w:val="24"/>
        </w:rPr>
        <w:t xml:space="preserve"> ir viena seniūnaičių sueiga, kurioje prista</w:t>
      </w:r>
      <w:r w:rsidR="002D77E6">
        <w:rPr>
          <w:rFonts w:ascii="Times New Roman" w:hAnsi="Times New Roman" w:cs="Times New Roman"/>
          <w:sz w:val="24"/>
          <w:szCs w:val="24"/>
        </w:rPr>
        <w:t>tyta</w:t>
      </w:r>
      <w:r w:rsidRPr="0031085D">
        <w:rPr>
          <w:rFonts w:ascii="Times New Roman" w:hAnsi="Times New Roman" w:cs="Times New Roman"/>
          <w:sz w:val="24"/>
          <w:szCs w:val="24"/>
        </w:rPr>
        <w:t xml:space="preserve"> 2017 metų ataskait</w:t>
      </w:r>
      <w:r w:rsidR="002D77E6">
        <w:rPr>
          <w:rFonts w:ascii="Times New Roman" w:hAnsi="Times New Roman" w:cs="Times New Roman"/>
          <w:sz w:val="24"/>
          <w:szCs w:val="24"/>
        </w:rPr>
        <w:t>a</w:t>
      </w:r>
      <w:r w:rsidRPr="0031085D">
        <w:rPr>
          <w:rFonts w:ascii="Times New Roman" w:hAnsi="Times New Roman" w:cs="Times New Roman"/>
          <w:sz w:val="24"/>
          <w:szCs w:val="24"/>
        </w:rPr>
        <w:t>.</w:t>
      </w:r>
    </w:p>
    <w:p w:rsidR="00C2186D" w:rsidRDefault="00975FB6" w:rsidP="00D90C1D">
      <w:pPr>
        <w:spacing w:after="0" w:line="240" w:lineRule="auto"/>
        <w:ind w:firstLine="851"/>
        <w:jc w:val="both"/>
        <w:rPr>
          <w:rFonts w:ascii="Times New Roman" w:hAnsi="Times New Roman" w:cs="Times New Roman"/>
          <w:sz w:val="24"/>
          <w:szCs w:val="24"/>
        </w:rPr>
      </w:pPr>
      <w:r w:rsidRPr="00077CD4">
        <w:rPr>
          <w:rFonts w:ascii="Times New Roman" w:hAnsi="Times New Roman" w:cs="Times New Roman"/>
          <w:b/>
          <w:sz w:val="24"/>
          <w:szCs w:val="24"/>
        </w:rPr>
        <w:t>Kultūrinė veikla.</w:t>
      </w:r>
      <w:r>
        <w:rPr>
          <w:rFonts w:ascii="Times New Roman" w:hAnsi="Times New Roman" w:cs="Times New Roman"/>
          <w:sz w:val="24"/>
          <w:szCs w:val="24"/>
        </w:rPr>
        <w:t xml:space="preserve"> </w:t>
      </w:r>
      <w:r w:rsidR="002D77E6" w:rsidRPr="0031085D">
        <w:rPr>
          <w:rFonts w:ascii="Times New Roman" w:hAnsi="Times New Roman" w:cs="Times New Roman"/>
          <w:sz w:val="24"/>
          <w:szCs w:val="24"/>
        </w:rPr>
        <w:t xml:space="preserve">Veiviržėnuose vyko </w:t>
      </w:r>
      <w:r w:rsidR="002D77E6">
        <w:rPr>
          <w:rFonts w:ascii="Times New Roman" w:hAnsi="Times New Roman" w:cs="Times New Roman"/>
          <w:sz w:val="24"/>
          <w:szCs w:val="24"/>
        </w:rPr>
        <w:t xml:space="preserve"> </w:t>
      </w:r>
      <w:r w:rsidR="007B7F51" w:rsidRPr="0031085D">
        <w:rPr>
          <w:rFonts w:ascii="Times New Roman" w:hAnsi="Times New Roman" w:cs="Times New Roman"/>
          <w:sz w:val="24"/>
          <w:szCs w:val="24"/>
        </w:rPr>
        <w:t>Klaipėdos rajon</w:t>
      </w:r>
      <w:r w:rsidR="002D77E6">
        <w:rPr>
          <w:rFonts w:ascii="Times New Roman" w:hAnsi="Times New Roman" w:cs="Times New Roman"/>
          <w:sz w:val="24"/>
          <w:szCs w:val="24"/>
        </w:rPr>
        <w:t>o</w:t>
      </w:r>
      <w:r w:rsidR="007B7F51" w:rsidRPr="0031085D">
        <w:rPr>
          <w:rFonts w:ascii="Times New Roman" w:hAnsi="Times New Roman" w:cs="Times New Roman"/>
          <w:sz w:val="24"/>
          <w:szCs w:val="24"/>
        </w:rPr>
        <w:t xml:space="preserve"> pagrindinis Vasario 16-osios renginys. Renginio programą kūrė ir įgyvendino penkios organizacijos. 16 400 eurų Klaipėdos rajono savivaldybė skyrė renginių ciklo „Žingsniai į laisvę“ programai, kuri Veiviržėnuose tęsėsi net keturias dienas: edukacinės veiklos, signatarų pagerbimai, konferencija, įvairios akcijos ir koncertai su aktoriais V. </w:t>
      </w:r>
      <w:proofErr w:type="spellStart"/>
      <w:r w:rsidR="007B7F51" w:rsidRPr="0031085D">
        <w:rPr>
          <w:rFonts w:ascii="Times New Roman" w:hAnsi="Times New Roman" w:cs="Times New Roman"/>
          <w:sz w:val="24"/>
          <w:szCs w:val="24"/>
        </w:rPr>
        <w:t>Bičkute</w:t>
      </w:r>
      <w:proofErr w:type="spellEnd"/>
      <w:r w:rsidR="007B7F51" w:rsidRPr="0031085D">
        <w:rPr>
          <w:rFonts w:ascii="Times New Roman" w:hAnsi="Times New Roman" w:cs="Times New Roman"/>
          <w:sz w:val="24"/>
          <w:szCs w:val="24"/>
        </w:rPr>
        <w:t>, J. Bareikiu bei atlikėjais D. Norvilu ir L. Adomaičiu. Vasarą vyko Veiviržėnų miestelio šventė</w:t>
      </w:r>
      <w:r>
        <w:rPr>
          <w:rFonts w:ascii="Times New Roman" w:hAnsi="Times New Roman" w:cs="Times New Roman"/>
          <w:sz w:val="24"/>
          <w:szCs w:val="24"/>
        </w:rPr>
        <w:t>,</w:t>
      </w:r>
      <w:r w:rsidR="002D77E6">
        <w:rPr>
          <w:rFonts w:ascii="Times New Roman" w:hAnsi="Times New Roman" w:cs="Times New Roman"/>
          <w:sz w:val="24"/>
          <w:szCs w:val="24"/>
        </w:rPr>
        <w:t xml:space="preserve"> </w:t>
      </w:r>
      <w:r>
        <w:rPr>
          <w:rFonts w:ascii="Times New Roman" w:hAnsi="Times New Roman" w:cs="Times New Roman"/>
          <w:sz w:val="24"/>
          <w:szCs w:val="24"/>
        </w:rPr>
        <w:t>k</w:t>
      </w:r>
      <w:r w:rsidR="007B7F51" w:rsidRPr="0031085D">
        <w:rPr>
          <w:rFonts w:ascii="Times New Roman" w:hAnsi="Times New Roman" w:cs="Times New Roman"/>
          <w:sz w:val="24"/>
          <w:szCs w:val="24"/>
        </w:rPr>
        <w:t xml:space="preserve">urioje </w:t>
      </w:r>
      <w:r>
        <w:rPr>
          <w:rFonts w:ascii="Times New Roman" w:hAnsi="Times New Roman" w:cs="Times New Roman"/>
          <w:sz w:val="24"/>
          <w:szCs w:val="24"/>
        </w:rPr>
        <w:t xml:space="preserve">tradicinis </w:t>
      </w:r>
      <w:r w:rsidR="007B7F51" w:rsidRPr="0031085D">
        <w:rPr>
          <w:rFonts w:ascii="Times New Roman" w:hAnsi="Times New Roman" w:cs="Times New Roman"/>
          <w:sz w:val="24"/>
          <w:szCs w:val="24"/>
        </w:rPr>
        <w:t xml:space="preserve">kino festivalis </w:t>
      </w:r>
      <w:r>
        <w:rPr>
          <w:rFonts w:ascii="Times New Roman" w:hAnsi="Times New Roman" w:cs="Times New Roman"/>
          <w:sz w:val="24"/>
          <w:szCs w:val="24"/>
        </w:rPr>
        <w:t>„</w:t>
      </w:r>
      <w:r w:rsidR="007B7F51" w:rsidRPr="0031085D">
        <w:rPr>
          <w:rFonts w:ascii="Times New Roman" w:hAnsi="Times New Roman" w:cs="Times New Roman"/>
          <w:sz w:val="24"/>
          <w:szCs w:val="24"/>
        </w:rPr>
        <w:t>Sidabrinės Gervės</w:t>
      </w:r>
      <w:r>
        <w:rPr>
          <w:rFonts w:ascii="Times New Roman" w:hAnsi="Times New Roman" w:cs="Times New Roman"/>
          <w:sz w:val="24"/>
          <w:szCs w:val="24"/>
        </w:rPr>
        <w:t>“,</w:t>
      </w:r>
      <w:r w:rsidR="007B7F51" w:rsidRPr="0031085D">
        <w:rPr>
          <w:rFonts w:ascii="Times New Roman" w:hAnsi="Times New Roman" w:cs="Times New Roman"/>
          <w:sz w:val="24"/>
          <w:szCs w:val="24"/>
        </w:rPr>
        <w:t xml:space="preserve"> </w:t>
      </w:r>
      <w:r>
        <w:rPr>
          <w:rFonts w:ascii="Times New Roman" w:hAnsi="Times New Roman" w:cs="Times New Roman"/>
          <w:sz w:val="24"/>
          <w:szCs w:val="24"/>
        </w:rPr>
        <w:t>r</w:t>
      </w:r>
      <w:r w:rsidR="007B7F51" w:rsidRPr="0031085D">
        <w:rPr>
          <w:rFonts w:ascii="Times New Roman" w:hAnsi="Times New Roman" w:cs="Times New Roman"/>
          <w:sz w:val="24"/>
          <w:szCs w:val="24"/>
        </w:rPr>
        <w:t xml:space="preserve">enginių ciklas „Saulėti rudens vakarai“. </w:t>
      </w:r>
      <w:r w:rsidR="007B7F51" w:rsidRPr="0031085D">
        <w:rPr>
          <w:rFonts w:ascii="Times New Roman" w:eastAsia="Calibri" w:hAnsi="Times New Roman" w:cs="Times New Roman"/>
          <w:sz w:val="24"/>
          <w:szCs w:val="24"/>
        </w:rPr>
        <w:t>Klaipėdos rajono Amatų centre vyko neįgaliesiems skirtas projektas, kuriame dalyvavo seniūnijos gyventojai.</w:t>
      </w:r>
      <w:r>
        <w:rPr>
          <w:rFonts w:ascii="Times New Roman" w:eastAsia="Calibri" w:hAnsi="Times New Roman" w:cs="Times New Roman"/>
          <w:sz w:val="24"/>
          <w:szCs w:val="24"/>
        </w:rPr>
        <w:t xml:space="preserve"> </w:t>
      </w:r>
      <w:r w:rsidR="007B7F51" w:rsidRPr="0031085D">
        <w:rPr>
          <w:rFonts w:ascii="Times New Roman" w:eastAsia="Calibri" w:hAnsi="Times New Roman" w:cs="Times New Roman"/>
          <w:sz w:val="24"/>
          <w:szCs w:val="24"/>
        </w:rPr>
        <w:t>Buvo bendradarbiauta ir tarpininkauta su kultūros centru organizuojant senjorams skirtą vakaronę.</w:t>
      </w:r>
      <w:r w:rsidR="007B7F51" w:rsidRPr="0031085D">
        <w:rPr>
          <w:rFonts w:ascii="Times New Roman" w:hAnsi="Times New Roman" w:cs="Times New Roman"/>
          <w:sz w:val="24"/>
          <w:szCs w:val="24"/>
        </w:rPr>
        <w:t xml:space="preserve"> </w:t>
      </w:r>
      <w:r>
        <w:rPr>
          <w:rFonts w:ascii="Times New Roman" w:hAnsi="Times New Roman" w:cs="Times New Roman"/>
          <w:sz w:val="24"/>
          <w:szCs w:val="24"/>
        </w:rPr>
        <w:t xml:space="preserve">Vyko </w:t>
      </w:r>
      <w:r w:rsidR="002D77E6">
        <w:rPr>
          <w:rFonts w:ascii="Times New Roman" w:hAnsi="Times New Roman" w:cs="Times New Roman"/>
          <w:sz w:val="24"/>
          <w:szCs w:val="24"/>
        </w:rPr>
        <w:t>s</w:t>
      </w:r>
      <w:r w:rsidR="007B7F51" w:rsidRPr="0031085D">
        <w:rPr>
          <w:rFonts w:ascii="Times New Roman" w:hAnsi="Times New Roman" w:cs="Times New Roman"/>
          <w:sz w:val="24"/>
          <w:szCs w:val="24"/>
        </w:rPr>
        <w:t>ignataro Jurgio Šaulio 70-ųjų mirties metinių minėjimas, kuriame dalyvavo</w:t>
      </w:r>
      <w:r w:rsidR="007B7F51" w:rsidRPr="0031085D">
        <w:rPr>
          <w:rFonts w:ascii="Times New Roman" w:hAnsi="Times New Roman" w:cs="Times New Roman"/>
          <w:color w:val="000000"/>
          <w:sz w:val="24"/>
          <w:szCs w:val="24"/>
        </w:rPr>
        <w:t xml:space="preserve"> </w:t>
      </w:r>
      <w:r w:rsidR="007B7F51" w:rsidRPr="0031085D">
        <w:rPr>
          <w:rFonts w:ascii="Times New Roman" w:hAnsi="Times New Roman" w:cs="Times New Roman"/>
          <w:sz w:val="24"/>
          <w:szCs w:val="24"/>
        </w:rPr>
        <w:t xml:space="preserve">Vytauto Didžiojo universiteto profesorius Liudas Mažylis. Vakaronėje </w:t>
      </w:r>
      <w:r w:rsidR="002D77E6">
        <w:rPr>
          <w:rFonts w:ascii="Times New Roman" w:hAnsi="Times New Roman" w:cs="Times New Roman"/>
          <w:sz w:val="24"/>
          <w:szCs w:val="24"/>
        </w:rPr>
        <w:t>„</w:t>
      </w:r>
      <w:r w:rsidR="007B7F51" w:rsidRPr="0031085D">
        <w:rPr>
          <w:rFonts w:ascii="Times New Roman" w:hAnsi="Times New Roman" w:cs="Times New Roman"/>
          <w:sz w:val="24"/>
          <w:szCs w:val="24"/>
        </w:rPr>
        <w:t>Gerumo angelai</w:t>
      </w:r>
      <w:r w:rsidR="002D77E6">
        <w:rPr>
          <w:rFonts w:ascii="Times New Roman" w:hAnsi="Times New Roman" w:cs="Times New Roman"/>
          <w:sz w:val="24"/>
          <w:szCs w:val="24"/>
        </w:rPr>
        <w:t>“</w:t>
      </w:r>
      <w:r w:rsidR="007B7F51" w:rsidRPr="0031085D">
        <w:rPr>
          <w:rFonts w:ascii="Times New Roman" w:hAnsi="Times New Roman" w:cs="Times New Roman"/>
          <w:sz w:val="24"/>
          <w:szCs w:val="24"/>
        </w:rPr>
        <w:t xml:space="preserve"> dėko</w:t>
      </w:r>
      <w:r w:rsidR="002D77E6">
        <w:rPr>
          <w:rFonts w:ascii="Times New Roman" w:hAnsi="Times New Roman" w:cs="Times New Roman"/>
          <w:sz w:val="24"/>
          <w:szCs w:val="24"/>
        </w:rPr>
        <w:t>ta</w:t>
      </w:r>
      <w:r w:rsidR="007B7F51" w:rsidRPr="0031085D">
        <w:rPr>
          <w:rFonts w:ascii="Times New Roman" w:hAnsi="Times New Roman" w:cs="Times New Roman"/>
          <w:sz w:val="24"/>
          <w:szCs w:val="24"/>
        </w:rPr>
        <w:t xml:space="preserve"> tiems, kurių neatlygintinas gerumas, darbai Veiviržėnų miesteliui, seniūnijai kaskart suartina, džiugina ir moko </w:t>
      </w:r>
      <w:r w:rsidR="002D77E6">
        <w:rPr>
          <w:rFonts w:ascii="Times New Roman" w:hAnsi="Times New Roman" w:cs="Times New Roman"/>
          <w:sz w:val="24"/>
          <w:szCs w:val="24"/>
        </w:rPr>
        <w:t xml:space="preserve">visus </w:t>
      </w:r>
      <w:r w:rsidR="007B7F51" w:rsidRPr="0031085D">
        <w:rPr>
          <w:rFonts w:ascii="Times New Roman" w:hAnsi="Times New Roman" w:cs="Times New Roman"/>
          <w:sz w:val="24"/>
          <w:szCs w:val="24"/>
        </w:rPr>
        <w:t>būti geresni</w:t>
      </w:r>
      <w:r w:rsidR="002D77E6">
        <w:rPr>
          <w:rFonts w:ascii="Times New Roman" w:hAnsi="Times New Roman" w:cs="Times New Roman"/>
          <w:sz w:val="24"/>
          <w:szCs w:val="24"/>
        </w:rPr>
        <w:t>u</w:t>
      </w:r>
      <w:r w:rsidR="007B7F51" w:rsidRPr="0031085D">
        <w:rPr>
          <w:rFonts w:ascii="Times New Roman" w:hAnsi="Times New Roman" w:cs="Times New Roman"/>
          <w:sz w:val="24"/>
          <w:szCs w:val="24"/>
        </w:rPr>
        <w:t xml:space="preserve">s. </w:t>
      </w:r>
    </w:p>
    <w:p w:rsidR="00975FB6" w:rsidRPr="0031085D" w:rsidRDefault="00975FB6" w:rsidP="00D90C1D">
      <w:pPr>
        <w:spacing w:before="0" w:after="0" w:line="240" w:lineRule="auto"/>
        <w:ind w:firstLine="851"/>
        <w:jc w:val="both"/>
        <w:rPr>
          <w:rFonts w:ascii="Times New Roman" w:hAnsi="Times New Roman" w:cs="Times New Roman"/>
          <w:sz w:val="24"/>
          <w:szCs w:val="24"/>
        </w:rPr>
      </w:pPr>
      <w:r w:rsidRPr="00975FB6">
        <w:rPr>
          <w:rFonts w:ascii="Times New Roman" w:hAnsi="Times New Roman" w:cs="Times New Roman"/>
          <w:sz w:val="24"/>
          <w:szCs w:val="24"/>
        </w:rPr>
        <w:t xml:space="preserve">2018 metais 90-mečio proga Veiviržėnų seniūnijoje  buvo pasveikinti Jonas Kupčinskas ir Marijona </w:t>
      </w:r>
      <w:proofErr w:type="spellStart"/>
      <w:r w:rsidRPr="00975FB6">
        <w:rPr>
          <w:rFonts w:ascii="Times New Roman" w:hAnsi="Times New Roman" w:cs="Times New Roman"/>
          <w:sz w:val="24"/>
          <w:szCs w:val="24"/>
        </w:rPr>
        <w:t>Liaudanskienė</w:t>
      </w:r>
      <w:proofErr w:type="spellEnd"/>
      <w:r w:rsidRPr="00975FB6">
        <w:rPr>
          <w:rFonts w:ascii="Times New Roman" w:hAnsi="Times New Roman" w:cs="Times New Roman"/>
          <w:sz w:val="24"/>
          <w:szCs w:val="24"/>
        </w:rPr>
        <w:t>.</w:t>
      </w:r>
    </w:p>
    <w:p w:rsidR="007B7F51" w:rsidRPr="0031085D" w:rsidRDefault="007B7F51" w:rsidP="007B7F51">
      <w:pPr>
        <w:spacing w:before="0" w:after="0" w:line="240" w:lineRule="auto"/>
        <w:ind w:firstLine="720"/>
        <w:jc w:val="both"/>
        <w:rPr>
          <w:rFonts w:ascii="Times New Roman" w:hAnsi="Times New Roman" w:cs="Times New Roman"/>
          <w:sz w:val="24"/>
          <w:szCs w:val="24"/>
        </w:rPr>
      </w:pPr>
    </w:p>
    <w:p w:rsidR="007B7F51" w:rsidRPr="0031085D" w:rsidRDefault="007B7F51" w:rsidP="007B7F51">
      <w:pPr>
        <w:spacing w:before="0" w:after="0" w:line="240" w:lineRule="auto"/>
        <w:ind w:firstLine="720"/>
        <w:jc w:val="both"/>
        <w:rPr>
          <w:rFonts w:ascii="Times New Roman" w:eastAsia="Times New Roman" w:hAnsi="Times New Roman" w:cs="Times New Roman"/>
          <w:sz w:val="24"/>
          <w:szCs w:val="24"/>
        </w:rPr>
      </w:pPr>
    </w:p>
    <w:p w:rsidR="006F422F" w:rsidRPr="0031085D" w:rsidRDefault="00D62BE1" w:rsidP="004F1802">
      <w:pPr>
        <w:spacing w:before="0" w:after="0" w:line="240" w:lineRule="auto"/>
        <w:jc w:val="both"/>
        <w:rPr>
          <w:rFonts w:ascii="Times New Roman" w:hAnsi="Times New Roman" w:cs="Times New Roman"/>
          <w:sz w:val="24"/>
          <w:szCs w:val="24"/>
        </w:rPr>
      </w:pPr>
      <w:r w:rsidRPr="0031085D">
        <w:rPr>
          <w:rFonts w:ascii="Times New Roman" w:eastAsia="Times New Roman" w:hAnsi="Times New Roman" w:cs="Times New Roman"/>
          <w:b/>
          <w:noProof/>
          <w:sz w:val="24"/>
          <w:szCs w:val="24"/>
        </w:rPr>
        <w:lastRenderedPageBreak/>
        <w:drawing>
          <wp:anchor distT="0" distB="0" distL="114300" distR="114300" simplePos="0" relativeHeight="251643904" behindDoc="1" locked="0" layoutInCell="0" allowOverlap="1" wp14:anchorId="6652286F" wp14:editId="78E61CD0">
            <wp:simplePos x="0" y="0"/>
            <wp:positionH relativeFrom="column">
              <wp:posOffset>635</wp:posOffset>
            </wp:positionH>
            <wp:positionV relativeFrom="paragraph">
              <wp:posOffset>46355</wp:posOffset>
            </wp:positionV>
            <wp:extent cx="896620" cy="1076325"/>
            <wp:effectExtent l="0" t="0" r="0" b="9525"/>
            <wp:wrapSquare wrapText="bothSides"/>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6620" cy="1076325"/>
                    </a:xfrm>
                    <a:prstGeom prst="rect">
                      <a:avLst/>
                    </a:prstGeom>
                    <a:noFill/>
                  </pic:spPr>
                </pic:pic>
              </a:graphicData>
            </a:graphic>
            <wp14:sizeRelH relativeFrom="page">
              <wp14:pctWidth>0</wp14:pctWidth>
            </wp14:sizeRelH>
            <wp14:sizeRelV relativeFrom="page">
              <wp14:pctHeight>0</wp14:pctHeight>
            </wp14:sizeRelV>
          </wp:anchor>
        </w:drawing>
      </w:r>
      <w:r w:rsidR="006F422F" w:rsidRPr="0031085D">
        <w:rPr>
          <w:rFonts w:ascii="Times New Roman" w:eastAsia="Times New Roman" w:hAnsi="Times New Roman" w:cs="Times New Roman"/>
          <w:b/>
          <w:i/>
          <w:sz w:val="24"/>
          <w:szCs w:val="24"/>
        </w:rPr>
        <w:t>Vėžaičių seni</w:t>
      </w:r>
      <w:r w:rsidR="006F422F" w:rsidRPr="005456E4">
        <w:rPr>
          <w:rFonts w:ascii="Times New Roman" w:eastAsia="Times New Roman" w:hAnsi="Times New Roman" w:cs="Times New Roman"/>
          <w:b/>
          <w:i/>
          <w:sz w:val="24"/>
          <w:szCs w:val="24"/>
        </w:rPr>
        <w:t>ūnija</w:t>
      </w:r>
      <w:r w:rsidR="002C06D8" w:rsidRPr="005456E4">
        <w:rPr>
          <w:rFonts w:ascii="Times New Roman" w:eastAsia="Times New Roman" w:hAnsi="Times New Roman" w:cs="Times New Roman"/>
          <w:b/>
          <w:i/>
          <w:sz w:val="24"/>
          <w:szCs w:val="24"/>
        </w:rPr>
        <w:t>.</w:t>
      </w:r>
      <w:r w:rsidR="006F422F" w:rsidRPr="005456E4">
        <w:rPr>
          <w:rFonts w:ascii="Times New Roman" w:eastAsia="Times New Roman" w:hAnsi="Times New Roman" w:cs="Times New Roman"/>
          <w:b/>
          <w:i/>
          <w:sz w:val="24"/>
          <w:szCs w:val="24"/>
        </w:rPr>
        <w:t xml:space="preserve"> </w:t>
      </w:r>
      <w:r w:rsidR="008F333C" w:rsidRPr="008F333C">
        <w:rPr>
          <w:rFonts w:ascii="Times New Roman" w:hAnsi="Times New Roman" w:cs="Times New Roman"/>
          <w:sz w:val="24"/>
          <w:szCs w:val="24"/>
        </w:rPr>
        <w:t>2018 m. sausio 1 d. seniūnijoje gyvenamąją vietą buvo deklaravę 4634,  2018 m.  gruodžio  31 d. – 4607 gyventojai. Per metus gyventojų skaičius sumažėjo 27 asmenimis (2017 m. sumažėjo 50 gyventojų). Per 2018 m. seniūnijoje atvykimą deklaravo 314, išvykimą 44 gyventojai. (2017 m. atvyko 341, išvyko 50 gyventojų). Pagal amžiaus grupes gyventojai pasiskirstę taip: iki 25 metų – 25%, nuo 25 iki 45 metų – 29%, nuo 45 iki 65 metų - 28%, 65 metų ir vyresni 18%.</w:t>
      </w:r>
    </w:p>
    <w:p w:rsidR="006F422F" w:rsidRPr="0031085D" w:rsidRDefault="002D77E6" w:rsidP="00D90C1D">
      <w:pPr>
        <w:spacing w:before="0"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caps/>
          <w:kern w:val="24"/>
          <w:sz w:val="24"/>
          <w:szCs w:val="24"/>
        </w:rPr>
        <w:tab/>
      </w:r>
      <w:r w:rsidR="006F422F" w:rsidRPr="0031085D">
        <w:rPr>
          <w:rFonts w:ascii="Times New Roman" w:eastAsia="Times New Roman" w:hAnsi="Times New Roman" w:cs="Times New Roman"/>
          <w:b/>
          <w:caps/>
          <w:kern w:val="24"/>
          <w:sz w:val="24"/>
          <w:szCs w:val="24"/>
        </w:rPr>
        <w:t>ū</w:t>
      </w:r>
      <w:r w:rsidR="006F422F" w:rsidRPr="0031085D">
        <w:rPr>
          <w:rFonts w:ascii="Times New Roman" w:eastAsia="Times New Roman" w:hAnsi="Times New Roman" w:cs="Times New Roman"/>
          <w:b/>
          <w:kern w:val="24"/>
          <w:sz w:val="24"/>
          <w:szCs w:val="24"/>
        </w:rPr>
        <w:t xml:space="preserve">kinė veikla. </w:t>
      </w:r>
      <w:r w:rsidR="006F422F" w:rsidRPr="0031085D">
        <w:rPr>
          <w:rFonts w:ascii="Times New Roman" w:eastAsia="Times New Roman" w:hAnsi="Times New Roman" w:cs="Times New Roman"/>
          <w:sz w:val="24"/>
          <w:szCs w:val="24"/>
        </w:rPr>
        <w:t xml:space="preserve">2018 m. seniūnijos keliams remontuoti ir prižiūrėti buvo skirta </w:t>
      </w:r>
      <w:r w:rsidR="006F422F" w:rsidRPr="0031085D">
        <w:rPr>
          <w:rFonts w:ascii="Times New Roman" w:eastAsia="Times New Roman" w:hAnsi="Times New Roman" w:cs="Times New Roman"/>
          <w:bCs/>
          <w:sz w:val="24"/>
          <w:szCs w:val="24"/>
        </w:rPr>
        <w:t xml:space="preserve">98,5 tūkst. </w:t>
      </w:r>
      <w:r w:rsidR="00E6753B">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sidR="00E6753B">
        <w:rPr>
          <w:rFonts w:ascii="Times New Roman" w:eastAsia="Times New Roman" w:hAnsi="Times New Roman" w:cs="Times New Roman"/>
          <w:bCs/>
          <w:sz w:val="24"/>
          <w:szCs w:val="24"/>
        </w:rPr>
        <w:t>ų</w:t>
      </w:r>
      <w:r w:rsidR="006F422F" w:rsidRPr="0031085D">
        <w:rPr>
          <w:rFonts w:ascii="Times New Roman" w:eastAsia="Times New Roman" w:hAnsi="Times New Roman" w:cs="Times New Roman"/>
          <w:bCs/>
          <w:sz w:val="24"/>
          <w:szCs w:val="24"/>
        </w:rPr>
        <w:t xml:space="preserve"> (</w:t>
      </w:r>
      <w:r w:rsidR="006F422F" w:rsidRPr="0031085D">
        <w:rPr>
          <w:rFonts w:ascii="Times New Roman" w:eastAsia="Times New Roman" w:hAnsi="Times New Roman" w:cs="Times New Roman"/>
          <w:sz w:val="24"/>
          <w:szCs w:val="24"/>
        </w:rPr>
        <w:t xml:space="preserve">iš savivaldybės biudžeto (SB) </w:t>
      </w:r>
      <w:r w:rsidR="00E6753B">
        <w:rPr>
          <w:rFonts w:ascii="Times New Roman" w:eastAsia="Times New Roman" w:hAnsi="Times New Roman" w:cs="Times New Roman"/>
          <w:sz w:val="24"/>
          <w:szCs w:val="24"/>
        </w:rPr>
        <w:t>−</w:t>
      </w:r>
      <w:r w:rsidR="006F422F" w:rsidRPr="0031085D">
        <w:rPr>
          <w:rFonts w:ascii="Times New Roman" w:eastAsia="Times New Roman" w:hAnsi="Times New Roman" w:cs="Times New Roman"/>
          <w:sz w:val="24"/>
          <w:szCs w:val="24"/>
        </w:rPr>
        <w:t xml:space="preserve"> </w:t>
      </w:r>
      <w:r w:rsidR="006F422F" w:rsidRPr="0031085D">
        <w:rPr>
          <w:rFonts w:ascii="Times New Roman" w:eastAsia="Times New Roman" w:hAnsi="Times New Roman" w:cs="Times New Roman"/>
          <w:bCs/>
          <w:sz w:val="24"/>
          <w:szCs w:val="24"/>
        </w:rPr>
        <w:t xml:space="preserve">62,4 tūkst. </w:t>
      </w:r>
      <w:r>
        <w:rPr>
          <w:rFonts w:ascii="Times New Roman" w:eastAsia="Times New Roman" w:hAnsi="Times New Roman" w:cs="Times New Roman"/>
          <w:sz w:val="24"/>
          <w:szCs w:val="24"/>
        </w:rPr>
        <w:t>e</w:t>
      </w:r>
      <w:r w:rsidR="006F422F" w:rsidRPr="0031085D">
        <w:rPr>
          <w:rFonts w:ascii="Times New Roman" w:eastAsia="Times New Roman" w:hAnsi="Times New Roman" w:cs="Times New Roman"/>
          <w:sz w:val="24"/>
          <w:szCs w:val="24"/>
        </w:rPr>
        <w:t>ur</w:t>
      </w:r>
      <w:r>
        <w:rPr>
          <w:rFonts w:ascii="Times New Roman" w:eastAsia="Times New Roman" w:hAnsi="Times New Roman" w:cs="Times New Roman"/>
          <w:sz w:val="24"/>
          <w:szCs w:val="24"/>
        </w:rPr>
        <w:t>ų</w:t>
      </w:r>
      <w:r w:rsidR="006F422F" w:rsidRPr="0031085D">
        <w:rPr>
          <w:rFonts w:ascii="Times New Roman" w:eastAsia="Times New Roman" w:hAnsi="Times New Roman" w:cs="Times New Roman"/>
          <w:sz w:val="24"/>
          <w:szCs w:val="24"/>
        </w:rPr>
        <w:t xml:space="preserve">, iš kelių priežiūros ir plėtros programos lėšų (KPPP) </w:t>
      </w:r>
      <w:r w:rsidR="00E6753B">
        <w:rPr>
          <w:rFonts w:ascii="Times New Roman" w:eastAsia="Times New Roman" w:hAnsi="Times New Roman" w:cs="Times New Roman"/>
          <w:sz w:val="24"/>
          <w:szCs w:val="24"/>
        </w:rPr>
        <w:t>−</w:t>
      </w:r>
      <w:r w:rsidR="006F422F" w:rsidRPr="0031085D">
        <w:rPr>
          <w:rFonts w:ascii="Times New Roman" w:eastAsia="Times New Roman" w:hAnsi="Times New Roman" w:cs="Times New Roman"/>
          <w:sz w:val="24"/>
          <w:szCs w:val="24"/>
        </w:rPr>
        <w:t xml:space="preserve"> 36,1 tūkst. </w:t>
      </w:r>
      <w:r>
        <w:rPr>
          <w:rFonts w:ascii="Times New Roman" w:eastAsia="Times New Roman" w:hAnsi="Times New Roman" w:cs="Times New Roman"/>
          <w:sz w:val="24"/>
          <w:szCs w:val="24"/>
        </w:rPr>
        <w:t>e</w:t>
      </w:r>
      <w:r w:rsidR="006F422F" w:rsidRPr="0031085D">
        <w:rPr>
          <w:rFonts w:ascii="Times New Roman" w:eastAsia="Times New Roman" w:hAnsi="Times New Roman" w:cs="Times New Roman"/>
          <w:sz w:val="24"/>
          <w:szCs w:val="24"/>
        </w:rPr>
        <w:t>ur</w:t>
      </w:r>
      <w:r>
        <w:rPr>
          <w:rFonts w:ascii="Times New Roman" w:eastAsia="Times New Roman" w:hAnsi="Times New Roman" w:cs="Times New Roman"/>
          <w:sz w:val="24"/>
          <w:szCs w:val="24"/>
        </w:rPr>
        <w:t>ų</w:t>
      </w:r>
      <w:r w:rsidR="006F422F" w:rsidRPr="0031085D">
        <w:rPr>
          <w:rFonts w:ascii="Times New Roman" w:eastAsia="Times New Roman" w:hAnsi="Times New Roman" w:cs="Times New Roman"/>
          <w:sz w:val="24"/>
          <w:szCs w:val="24"/>
        </w:rPr>
        <w:t xml:space="preserve">), </w:t>
      </w:r>
      <w:r w:rsidR="006F422F" w:rsidRPr="0031085D">
        <w:rPr>
          <w:rFonts w:ascii="Times New Roman" w:eastAsia="Times New Roman" w:hAnsi="Times New Roman" w:cs="Times New Roman"/>
          <w:bCs/>
          <w:sz w:val="24"/>
          <w:szCs w:val="24"/>
        </w:rPr>
        <w:t xml:space="preserve">panaudota 98,18 tūkst. </w:t>
      </w:r>
      <w:r>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Pr>
          <w:rFonts w:ascii="Times New Roman" w:eastAsia="Times New Roman" w:hAnsi="Times New Roman" w:cs="Times New Roman"/>
          <w:bCs/>
          <w:sz w:val="24"/>
          <w:szCs w:val="24"/>
        </w:rPr>
        <w:t>ų</w:t>
      </w:r>
      <w:r w:rsidR="006F422F" w:rsidRPr="0031085D">
        <w:rPr>
          <w:rFonts w:ascii="Times New Roman" w:eastAsia="Times New Roman" w:hAnsi="Times New Roman" w:cs="Times New Roman"/>
          <w:bCs/>
          <w:sz w:val="24"/>
          <w:szCs w:val="24"/>
        </w:rPr>
        <w:t xml:space="preserve"> (iš SB </w:t>
      </w:r>
      <w:r>
        <w:rPr>
          <w:rFonts w:ascii="Times New Roman" w:eastAsia="Times New Roman" w:hAnsi="Times New Roman" w:cs="Times New Roman"/>
          <w:bCs/>
          <w:sz w:val="24"/>
          <w:szCs w:val="24"/>
        </w:rPr>
        <w:t>−</w:t>
      </w:r>
      <w:r w:rsidR="006F422F" w:rsidRPr="0031085D">
        <w:rPr>
          <w:rFonts w:ascii="Times New Roman" w:eastAsia="Times New Roman" w:hAnsi="Times New Roman" w:cs="Times New Roman"/>
          <w:bCs/>
          <w:sz w:val="24"/>
          <w:szCs w:val="24"/>
        </w:rPr>
        <w:t xml:space="preserve"> 62078 </w:t>
      </w:r>
      <w:r>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Pr>
          <w:rFonts w:ascii="Times New Roman" w:eastAsia="Times New Roman" w:hAnsi="Times New Roman" w:cs="Times New Roman"/>
          <w:bCs/>
          <w:sz w:val="24"/>
          <w:szCs w:val="24"/>
        </w:rPr>
        <w:t>ų</w:t>
      </w:r>
      <w:r w:rsidR="006F422F" w:rsidRPr="0031085D">
        <w:rPr>
          <w:rFonts w:ascii="Times New Roman" w:eastAsia="Times New Roman" w:hAnsi="Times New Roman" w:cs="Times New Roman"/>
          <w:bCs/>
          <w:sz w:val="24"/>
          <w:szCs w:val="24"/>
        </w:rPr>
        <w:t>, iš KPPP</w:t>
      </w:r>
      <w:r>
        <w:rPr>
          <w:rFonts w:ascii="Times New Roman" w:eastAsia="Times New Roman" w:hAnsi="Times New Roman" w:cs="Times New Roman"/>
          <w:bCs/>
          <w:sz w:val="24"/>
          <w:szCs w:val="24"/>
        </w:rPr>
        <w:t xml:space="preserve"> −</w:t>
      </w:r>
      <w:r w:rsidR="006F422F" w:rsidRPr="0031085D">
        <w:rPr>
          <w:rFonts w:ascii="Times New Roman" w:eastAsia="Times New Roman" w:hAnsi="Times New Roman" w:cs="Times New Roman"/>
          <w:bCs/>
          <w:sz w:val="24"/>
          <w:szCs w:val="24"/>
        </w:rPr>
        <w:t xml:space="preserve">36998 </w:t>
      </w:r>
      <w:r>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Pr>
          <w:rFonts w:ascii="Times New Roman" w:eastAsia="Times New Roman" w:hAnsi="Times New Roman" w:cs="Times New Roman"/>
          <w:bCs/>
          <w:sz w:val="24"/>
          <w:szCs w:val="24"/>
        </w:rPr>
        <w:t>ų</w:t>
      </w:r>
      <w:r w:rsidR="006F422F" w:rsidRPr="0031085D">
        <w:rPr>
          <w:rFonts w:ascii="Times New Roman" w:eastAsia="Times New Roman" w:hAnsi="Times New Roman" w:cs="Times New Roman"/>
          <w:bCs/>
          <w:sz w:val="24"/>
          <w:szCs w:val="24"/>
        </w:rPr>
        <w:t xml:space="preserve">), liko nepanaudota </w:t>
      </w:r>
      <w:r>
        <w:rPr>
          <w:rFonts w:ascii="Times New Roman" w:eastAsia="Times New Roman" w:hAnsi="Times New Roman" w:cs="Times New Roman"/>
          <w:bCs/>
          <w:sz w:val="24"/>
          <w:szCs w:val="24"/>
        </w:rPr>
        <w:t>−</w:t>
      </w:r>
      <w:r w:rsidR="006F422F" w:rsidRPr="0031085D">
        <w:rPr>
          <w:rFonts w:ascii="Times New Roman" w:eastAsia="Times New Roman" w:hAnsi="Times New Roman" w:cs="Times New Roman"/>
          <w:bCs/>
          <w:sz w:val="24"/>
          <w:szCs w:val="24"/>
        </w:rPr>
        <w:t xml:space="preserve"> 324 </w:t>
      </w:r>
      <w:r>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Pr>
          <w:rFonts w:ascii="Times New Roman" w:eastAsia="Times New Roman" w:hAnsi="Times New Roman" w:cs="Times New Roman"/>
          <w:bCs/>
          <w:sz w:val="24"/>
          <w:szCs w:val="24"/>
        </w:rPr>
        <w:t>ai</w:t>
      </w:r>
      <w:r w:rsidR="006F422F" w:rsidRPr="0031085D">
        <w:rPr>
          <w:rFonts w:ascii="Times New Roman" w:eastAsia="Times New Roman" w:hAnsi="Times New Roman" w:cs="Times New Roman"/>
          <w:bCs/>
          <w:sz w:val="24"/>
          <w:szCs w:val="24"/>
        </w:rPr>
        <w:t xml:space="preserve">. </w:t>
      </w:r>
      <w:r w:rsidR="006F422F" w:rsidRPr="0031085D">
        <w:rPr>
          <w:rFonts w:ascii="Times New Roman" w:eastAsia="Times New Roman" w:hAnsi="Times New Roman" w:cs="Times New Roman"/>
          <w:sz w:val="24"/>
          <w:szCs w:val="24"/>
        </w:rPr>
        <w:t>Kelių remontui</w:t>
      </w:r>
      <w:r>
        <w:rPr>
          <w:rFonts w:ascii="Times New Roman" w:eastAsia="Times New Roman" w:hAnsi="Times New Roman" w:cs="Times New Roman"/>
          <w:sz w:val="24"/>
          <w:szCs w:val="24"/>
        </w:rPr>
        <w:t xml:space="preserve">, </w:t>
      </w:r>
      <w:proofErr w:type="spellStart"/>
      <w:r w:rsidR="006F422F" w:rsidRPr="0031085D">
        <w:rPr>
          <w:rFonts w:ascii="Times New Roman" w:eastAsia="Times New Roman" w:hAnsi="Times New Roman" w:cs="Times New Roman"/>
          <w:sz w:val="24"/>
          <w:szCs w:val="24"/>
        </w:rPr>
        <w:t>grederiavimui</w:t>
      </w:r>
      <w:proofErr w:type="spellEnd"/>
      <w:r w:rsidR="006F422F" w:rsidRPr="0031085D">
        <w:rPr>
          <w:rFonts w:ascii="Times New Roman" w:eastAsia="Times New Roman" w:hAnsi="Times New Roman" w:cs="Times New Roman"/>
          <w:sz w:val="24"/>
          <w:szCs w:val="24"/>
        </w:rPr>
        <w:t xml:space="preserve"> panaudota beveik 29 tūkst. </w:t>
      </w:r>
      <w:r w:rsidR="00544CEA">
        <w:rPr>
          <w:rFonts w:ascii="Times New Roman" w:eastAsia="Times New Roman" w:hAnsi="Times New Roman" w:cs="Times New Roman"/>
          <w:sz w:val="24"/>
          <w:szCs w:val="24"/>
        </w:rPr>
        <w:t>eurų</w:t>
      </w:r>
      <w:r w:rsidR="006F422F" w:rsidRPr="0031085D">
        <w:rPr>
          <w:rFonts w:ascii="Times New Roman" w:eastAsia="Times New Roman" w:hAnsi="Times New Roman" w:cs="Times New Roman"/>
          <w:sz w:val="24"/>
          <w:szCs w:val="24"/>
        </w:rPr>
        <w:t>, g</w:t>
      </w:r>
      <w:r w:rsidR="006F422F" w:rsidRPr="0031085D">
        <w:rPr>
          <w:rFonts w:ascii="Times New Roman" w:eastAsia="Times New Roman" w:hAnsi="Times New Roman" w:cs="Times New Roman"/>
          <w:kern w:val="24"/>
          <w:sz w:val="24"/>
          <w:szCs w:val="24"/>
        </w:rPr>
        <w:t xml:space="preserve">atvių bei žaliųjų plotų tvarkymui seniūnijoje panaudota 52 tūkst. </w:t>
      </w:r>
      <w:r w:rsidR="00544CEA">
        <w:rPr>
          <w:rFonts w:ascii="Times New Roman" w:eastAsia="Times New Roman" w:hAnsi="Times New Roman" w:cs="Times New Roman"/>
          <w:kern w:val="24"/>
          <w:sz w:val="24"/>
          <w:szCs w:val="24"/>
        </w:rPr>
        <w:t>e</w:t>
      </w:r>
      <w:r w:rsidR="006F422F" w:rsidRPr="0031085D">
        <w:rPr>
          <w:rFonts w:ascii="Times New Roman" w:eastAsia="Times New Roman" w:hAnsi="Times New Roman" w:cs="Times New Roman"/>
          <w:kern w:val="24"/>
          <w:sz w:val="24"/>
          <w:szCs w:val="24"/>
        </w:rPr>
        <w:t>ur</w:t>
      </w:r>
      <w:r w:rsidR="00544CEA">
        <w:rPr>
          <w:rFonts w:ascii="Times New Roman" w:eastAsia="Times New Roman" w:hAnsi="Times New Roman" w:cs="Times New Roman"/>
          <w:kern w:val="24"/>
          <w:sz w:val="24"/>
          <w:szCs w:val="24"/>
        </w:rPr>
        <w:t>ų</w:t>
      </w:r>
      <w:r w:rsidR="006F422F" w:rsidRPr="0031085D">
        <w:rPr>
          <w:rFonts w:ascii="Times New Roman" w:eastAsia="Times New Roman" w:hAnsi="Times New Roman" w:cs="Times New Roman"/>
          <w:kern w:val="24"/>
          <w:sz w:val="24"/>
          <w:szCs w:val="24"/>
        </w:rPr>
        <w:t xml:space="preserve">, </w:t>
      </w:r>
      <w:proofErr w:type="spellStart"/>
      <w:r w:rsidR="006F422F" w:rsidRPr="0031085D">
        <w:rPr>
          <w:rFonts w:ascii="Times New Roman" w:eastAsia="Times New Roman" w:hAnsi="Times New Roman" w:cs="Times New Roman"/>
          <w:kern w:val="24"/>
          <w:sz w:val="24"/>
          <w:szCs w:val="24"/>
        </w:rPr>
        <w:t>Gerduvėnų</w:t>
      </w:r>
      <w:proofErr w:type="spellEnd"/>
      <w:r w:rsidR="006F422F" w:rsidRPr="0031085D">
        <w:rPr>
          <w:rFonts w:ascii="Times New Roman" w:eastAsia="Times New Roman" w:hAnsi="Times New Roman" w:cs="Times New Roman"/>
          <w:kern w:val="24"/>
          <w:sz w:val="24"/>
          <w:szCs w:val="24"/>
        </w:rPr>
        <w:t xml:space="preserve">, </w:t>
      </w:r>
      <w:proofErr w:type="spellStart"/>
      <w:r w:rsidR="006F422F" w:rsidRPr="0031085D">
        <w:rPr>
          <w:rFonts w:ascii="Times New Roman" w:eastAsia="Times New Roman" w:hAnsi="Times New Roman" w:cs="Times New Roman"/>
          <w:kern w:val="24"/>
          <w:sz w:val="24"/>
          <w:szCs w:val="24"/>
        </w:rPr>
        <w:t>Maciuičių</w:t>
      </w:r>
      <w:proofErr w:type="spellEnd"/>
      <w:r w:rsidR="006F422F" w:rsidRPr="0031085D">
        <w:rPr>
          <w:rFonts w:ascii="Times New Roman" w:eastAsia="Times New Roman" w:hAnsi="Times New Roman" w:cs="Times New Roman"/>
          <w:kern w:val="24"/>
          <w:sz w:val="24"/>
          <w:szCs w:val="24"/>
        </w:rPr>
        <w:t xml:space="preserve"> ir Kalniškės piliakalnių tvarkymui ir priežiūrai panaudota 3 tūkst. </w:t>
      </w:r>
      <w:r w:rsidR="00544CEA">
        <w:rPr>
          <w:rFonts w:ascii="Times New Roman" w:eastAsia="Times New Roman" w:hAnsi="Times New Roman" w:cs="Times New Roman"/>
          <w:kern w:val="24"/>
          <w:sz w:val="24"/>
          <w:szCs w:val="24"/>
        </w:rPr>
        <w:t>e</w:t>
      </w:r>
      <w:r w:rsidR="006F422F" w:rsidRPr="0031085D">
        <w:rPr>
          <w:rFonts w:ascii="Times New Roman" w:eastAsia="Times New Roman" w:hAnsi="Times New Roman" w:cs="Times New Roman"/>
          <w:kern w:val="24"/>
          <w:sz w:val="24"/>
          <w:szCs w:val="24"/>
        </w:rPr>
        <w:t>ur</w:t>
      </w:r>
      <w:r w:rsidR="00544CEA">
        <w:rPr>
          <w:rFonts w:ascii="Times New Roman" w:eastAsia="Times New Roman" w:hAnsi="Times New Roman" w:cs="Times New Roman"/>
          <w:kern w:val="24"/>
          <w:sz w:val="24"/>
          <w:szCs w:val="24"/>
        </w:rPr>
        <w:t>ų</w:t>
      </w:r>
      <w:r w:rsidR="006F422F" w:rsidRPr="0031085D">
        <w:rPr>
          <w:rFonts w:ascii="Times New Roman" w:eastAsia="Times New Roman" w:hAnsi="Times New Roman" w:cs="Times New Roman"/>
          <w:kern w:val="24"/>
          <w:sz w:val="24"/>
          <w:szCs w:val="24"/>
        </w:rPr>
        <w:t>, g</w:t>
      </w:r>
      <w:r w:rsidR="006F422F" w:rsidRPr="0031085D">
        <w:rPr>
          <w:rFonts w:ascii="Times New Roman" w:eastAsia="Times New Roman" w:hAnsi="Times New Roman" w:cs="Times New Roman"/>
          <w:bCs/>
          <w:sz w:val="24"/>
          <w:szCs w:val="24"/>
        </w:rPr>
        <w:t xml:space="preserve">atvių apšvietimo įrengimo, atnaujinimo ir remonto darbams atlikti Vėžaičių seniūnijoje buvo skirta 19,2 tūkst. </w:t>
      </w:r>
      <w:r w:rsidR="00544CEA">
        <w:rPr>
          <w:rFonts w:ascii="Times New Roman" w:eastAsia="Times New Roman" w:hAnsi="Times New Roman" w:cs="Times New Roman"/>
          <w:bCs/>
          <w:sz w:val="24"/>
          <w:szCs w:val="24"/>
        </w:rPr>
        <w:t>e</w:t>
      </w:r>
      <w:r w:rsidR="006F422F" w:rsidRPr="0031085D">
        <w:rPr>
          <w:rFonts w:ascii="Times New Roman" w:eastAsia="Times New Roman" w:hAnsi="Times New Roman" w:cs="Times New Roman"/>
          <w:bCs/>
          <w:sz w:val="24"/>
          <w:szCs w:val="24"/>
        </w:rPr>
        <w:t>ur</w:t>
      </w:r>
      <w:r w:rsidR="00544CEA">
        <w:rPr>
          <w:rFonts w:ascii="Times New Roman" w:eastAsia="Times New Roman" w:hAnsi="Times New Roman" w:cs="Times New Roman"/>
          <w:bCs/>
          <w:sz w:val="24"/>
          <w:szCs w:val="24"/>
        </w:rPr>
        <w:t>ų</w:t>
      </w:r>
      <w:r w:rsidR="006F422F" w:rsidRPr="0031085D">
        <w:rPr>
          <w:rFonts w:ascii="Times New Roman" w:eastAsia="Times New Roman" w:hAnsi="Times New Roman" w:cs="Times New Roman"/>
          <w:bCs/>
          <w:sz w:val="24"/>
          <w:szCs w:val="24"/>
        </w:rPr>
        <w:t>.</w:t>
      </w:r>
    </w:p>
    <w:p w:rsidR="006F422F" w:rsidRPr="0031085D" w:rsidRDefault="00722544" w:rsidP="00D90C1D">
      <w:pPr>
        <w:spacing w:before="0"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S</w:t>
      </w:r>
      <w:r w:rsidR="006F422F" w:rsidRPr="0031085D">
        <w:rPr>
          <w:rFonts w:ascii="Times New Roman" w:hAnsi="Times New Roman" w:cs="Times New Roman"/>
          <w:sz w:val="24"/>
          <w:szCs w:val="24"/>
        </w:rPr>
        <w:t xml:space="preserve">eniūnija pagal savarankiškai vykdomus mažos vertės pirkimus nupirko prekių, paslaugų, darbų už 19264,26 </w:t>
      </w:r>
      <w:r>
        <w:rPr>
          <w:rFonts w:ascii="Times New Roman" w:hAnsi="Times New Roman" w:cs="Times New Roman"/>
          <w:sz w:val="24"/>
          <w:szCs w:val="24"/>
        </w:rPr>
        <w:t>eurų</w:t>
      </w:r>
      <w:r w:rsidR="006F422F" w:rsidRPr="0031085D">
        <w:rPr>
          <w:rFonts w:ascii="Times New Roman" w:hAnsi="Times New Roman" w:cs="Times New Roman"/>
          <w:sz w:val="24"/>
          <w:szCs w:val="24"/>
        </w:rPr>
        <w:t xml:space="preserve">: Vėžaičių civilinėse kapinėse įrengtas vandens gavybos gręžinys už 3509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 xml:space="preserve">, Vėžaičių miestelio Gargždų gatvėje dviejose pėsčiųjų perėjose įrengtas apšvietimas už 1558,94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 xml:space="preserve">, Girininkų k. </w:t>
      </w:r>
      <w:proofErr w:type="spellStart"/>
      <w:r w:rsidR="006F422F" w:rsidRPr="0031085D">
        <w:rPr>
          <w:rFonts w:ascii="Times New Roman" w:hAnsi="Times New Roman" w:cs="Times New Roman"/>
          <w:sz w:val="24"/>
          <w:szCs w:val="24"/>
        </w:rPr>
        <w:t>Baltkalnio</w:t>
      </w:r>
      <w:proofErr w:type="spellEnd"/>
      <w:r w:rsidR="006F422F" w:rsidRPr="0031085D">
        <w:rPr>
          <w:rFonts w:ascii="Times New Roman" w:hAnsi="Times New Roman" w:cs="Times New Roman"/>
          <w:sz w:val="24"/>
          <w:szCs w:val="24"/>
        </w:rPr>
        <w:t xml:space="preserve"> g. pėsčiųjų tako įrengimo projektas už 2</w:t>
      </w:r>
      <w:r w:rsidR="002D77E6">
        <w:rPr>
          <w:rFonts w:ascii="Times New Roman" w:hAnsi="Times New Roman" w:cs="Times New Roman"/>
          <w:sz w:val="24"/>
          <w:szCs w:val="24"/>
        </w:rPr>
        <w:t>000</w:t>
      </w:r>
      <w:r w:rsidR="006F422F" w:rsidRPr="0031085D">
        <w:rPr>
          <w:rFonts w:ascii="Times New Roman" w:hAnsi="Times New Roman" w:cs="Times New Roman"/>
          <w:sz w:val="24"/>
          <w:szCs w:val="24"/>
        </w:rPr>
        <w:t xml:space="preserve">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 Vėžaičių mstl. Gargždų g. lietaus nuotekų šulinių įrengimas už 5</w:t>
      </w:r>
      <w:r w:rsidR="002D77E6">
        <w:rPr>
          <w:rFonts w:ascii="Times New Roman" w:hAnsi="Times New Roman" w:cs="Times New Roman"/>
          <w:sz w:val="24"/>
          <w:szCs w:val="24"/>
        </w:rPr>
        <w:t>000</w:t>
      </w:r>
      <w:r w:rsidR="006F422F" w:rsidRPr="0031085D">
        <w:rPr>
          <w:rFonts w:ascii="Times New Roman" w:hAnsi="Times New Roman" w:cs="Times New Roman"/>
          <w:sz w:val="24"/>
          <w:szCs w:val="24"/>
        </w:rPr>
        <w:t xml:space="preserve">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 xml:space="preserve">, buvo atliktas Vėžaičių dvaro sodybos liepų alėjų restauravimo projekto paveldosaugos specialiųjų ir tvarkomųjų statybos darbų skaičiuojamosios kainos ekspertizės paslaugos pirkimas už 900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 Vėžaičių mstl. kalėdinės eglės papuošimo paslaugos pirkimas už 25</w:t>
      </w:r>
      <w:r w:rsidR="002D77E6">
        <w:rPr>
          <w:rFonts w:ascii="Times New Roman" w:hAnsi="Times New Roman" w:cs="Times New Roman"/>
          <w:sz w:val="24"/>
          <w:szCs w:val="24"/>
        </w:rPr>
        <w:t>00</w:t>
      </w:r>
      <w:r w:rsidR="006F422F" w:rsidRPr="0031085D">
        <w:rPr>
          <w:rFonts w:ascii="Times New Roman" w:hAnsi="Times New Roman" w:cs="Times New Roman"/>
          <w:sz w:val="24"/>
          <w:szCs w:val="24"/>
        </w:rPr>
        <w:t xml:space="preserve"> </w:t>
      </w:r>
      <w:r>
        <w:rPr>
          <w:rFonts w:ascii="Times New Roman" w:hAnsi="Times New Roman" w:cs="Times New Roman"/>
          <w:sz w:val="24"/>
          <w:szCs w:val="24"/>
        </w:rPr>
        <w:t>e</w:t>
      </w:r>
      <w:r w:rsidR="006F422F" w:rsidRPr="0031085D">
        <w:rPr>
          <w:rFonts w:ascii="Times New Roman" w:hAnsi="Times New Roman" w:cs="Times New Roman"/>
          <w:sz w:val="24"/>
          <w:szCs w:val="24"/>
        </w:rPr>
        <w:t>ur</w:t>
      </w:r>
      <w:r>
        <w:rPr>
          <w:rFonts w:ascii="Times New Roman" w:hAnsi="Times New Roman" w:cs="Times New Roman"/>
          <w:sz w:val="24"/>
          <w:szCs w:val="24"/>
        </w:rPr>
        <w:t>ų</w:t>
      </w:r>
      <w:r w:rsidR="006F422F" w:rsidRPr="0031085D">
        <w:rPr>
          <w:rFonts w:ascii="Times New Roman" w:hAnsi="Times New Roman" w:cs="Times New Roman"/>
          <w:sz w:val="24"/>
          <w:szCs w:val="24"/>
        </w:rPr>
        <w:t>.</w:t>
      </w:r>
    </w:p>
    <w:p w:rsidR="006F422F" w:rsidRPr="0031085D" w:rsidRDefault="006F422F" w:rsidP="00D90C1D">
      <w:pPr>
        <w:spacing w:after="0" w:line="240" w:lineRule="auto"/>
        <w:ind w:firstLine="851"/>
        <w:jc w:val="both"/>
        <w:rPr>
          <w:rFonts w:ascii="Times New Roman" w:hAnsi="Times New Roman" w:cs="Times New Roman"/>
          <w:sz w:val="24"/>
          <w:szCs w:val="24"/>
        </w:rPr>
      </w:pPr>
      <w:r w:rsidRPr="0031085D">
        <w:rPr>
          <w:rFonts w:ascii="Times New Roman" w:eastAsia="Times New Roman" w:hAnsi="Times New Roman" w:cs="Times New Roman"/>
          <w:b/>
          <w:kern w:val="24"/>
          <w:sz w:val="24"/>
          <w:szCs w:val="24"/>
        </w:rPr>
        <w:t xml:space="preserve">Socialinis darbas. </w:t>
      </w:r>
      <w:r w:rsidRPr="0031085D">
        <w:rPr>
          <w:rFonts w:ascii="Times New Roman" w:hAnsi="Times New Roman" w:cs="Times New Roman"/>
          <w:sz w:val="24"/>
          <w:szCs w:val="24"/>
        </w:rPr>
        <w:t>Priimt</w:t>
      </w:r>
      <w:r w:rsidR="00722544">
        <w:rPr>
          <w:rFonts w:ascii="Times New Roman" w:hAnsi="Times New Roman" w:cs="Times New Roman"/>
          <w:sz w:val="24"/>
          <w:szCs w:val="24"/>
        </w:rPr>
        <w:t>a</w:t>
      </w:r>
      <w:r w:rsidRPr="0031085D">
        <w:rPr>
          <w:rFonts w:ascii="Times New Roman" w:hAnsi="Times New Roman" w:cs="Times New Roman"/>
          <w:sz w:val="24"/>
          <w:szCs w:val="24"/>
        </w:rPr>
        <w:t xml:space="preserve"> prašym</w:t>
      </w:r>
      <w:r w:rsidR="00722544">
        <w:rPr>
          <w:rFonts w:ascii="Times New Roman" w:hAnsi="Times New Roman" w:cs="Times New Roman"/>
          <w:sz w:val="24"/>
          <w:szCs w:val="24"/>
        </w:rPr>
        <w:t>ų</w:t>
      </w:r>
      <w:r w:rsidRPr="0031085D">
        <w:rPr>
          <w:rFonts w:ascii="Times New Roman" w:hAnsi="Times New Roman" w:cs="Times New Roman"/>
          <w:sz w:val="24"/>
          <w:szCs w:val="24"/>
        </w:rPr>
        <w:t xml:space="preserve">: 97 dėl socialinių pašalpų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120), 345 dėl išmokos vaikui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184), 34 prašymai gimus vaikui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50), 32 dėl paramos mokiniams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36), 65 dėl kompensacijos būsto šildymui, šaltam vandeniui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52), 66 dėl kompensacijoms kietam kurui pirkti (2017 m. – 63). 2018 m. 225 asmenims iš labiausiai nepasiturinčių šeimų 6 kartus buvo dalijami maisto produktai iš ES intervencinių atsargų (2017 m. </w:t>
      </w:r>
      <w:r w:rsidR="00722544">
        <w:rPr>
          <w:rFonts w:ascii="Times New Roman" w:hAnsi="Times New Roman" w:cs="Times New Roman"/>
          <w:sz w:val="24"/>
          <w:szCs w:val="24"/>
        </w:rPr>
        <w:t>−</w:t>
      </w:r>
      <w:r w:rsidRPr="0031085D">
        <w:rPr>
          <w:rFonts w:ascii="Times New Roman" w:hAnsi="Times New Roman" w:cs="Times New Roman"/>
          <w:sz w:val="24"/>
          <w:szCs w:val="24"/>
        </w:rPr>
        <w:t xml:space="preserve"> 233 asmenims 5 kartus). </w:t>
      </w:r>
    </w:p>
    <w:p w:rsidR="006F422F" w:rsidRPr="0031085D" w:rsidRDefault="006F422F" w:rsidP="00D90C1D">
      <w:pPr>
        <w:spacing w:before="0" w:after="0" w:line="240" w:lineRule="auto"/>
        <w:ind w:firstLine="851"/>
        <w:jc w:val="both"/>
        <w:rPr>
          <w:rFonts w:ascii="Times New Roman" w:hAnsi="Times New Roman" w:cs="Times New Roman"/>
          <w:sz w:val="24"/>
          <w:szCs w:val="24"/>
        </w:rPr>
      </w:pPr>
      <w:r w:rsidRPr="0031085D">
        <w:rPr>
          <w:rFonts w:ascii="Times New Roman" w:hAnsi="Times New Roman" w:cs="Times New Roman"/>
          <w:sz w:val="24"/>
          <w:szCs w:val="24"/>
        </w:rPr>
        <w:t xml:space="preserve">2018 m. Vėžaičių seniūnijoje sumažėjo socialinės pašalpos gavėjų, nes dauguma jaunų žmonių įsidarbino, liko vyresni asmenys ir tie, kurie sunkiai prisitaiko prie darbo rinkos pokyčių. </w:t>
      </w:r>
      <w:r w:rsidR="00722544">
        <w:rPr>
          <w:rFonts w:ascii="Times New Roman" w:hAnsi="Times New Roman" w:cs="Times New Roman"/>
          <w:sz w:val="24"/>
          <w:szCs w:val="24"/>
        </w:rPr>
        <w:t>Y</w:t>
      </w:r>
      <w:r w:rsidRPr="0031085D">
        <w:rPr>
          <w:rFonts w:ascii="Times New Roman" w:hAnsi="Times New Roman" w:cs="Times New Roman"/>
          <w:sz w:val="24"/>
          <w:szCs w:val="24"/>
        </w:rPr>
        <w:t xml:space="preserve">patingas dėmesys buvo skirtas tam, kad socialinę paramą ir socialines paslaugas gautų tie seniūnijos gyventojai, kuriems iš tikrųjų jos reikia. Taip pat dėmesys buvo skirtas tam, kad  socialines  pašalpas, kompensacijas būsto šildymui ir socialines paslaugas gautų senyvo amžiaus žmonės, neįgalieji, vieniši, socialinės rizikos bei niekur nedirbantys asmenys. </w:t>
      </w:r>
    </w:p>
    <w:p w:rsidR="00D90C1D" w:rsidRDefault="006F422F" w:rsidP="00D90C1D">
      <w:pPr>
        <w:pStyle w:val="Standard"/>
        <w:snapToGrid w:val="0"/>
        <w:spacing w:after="0" w:line="240" w:lineRule="auto"/>
        <w:ind w:firstLine="851"/>
        <w:jc w:val="both"/>
        <w:rPr>
          <w:rFonts w:cs="Times New Roman"/>
        </w:rPr>
      </w:pPr>
      <w:r w:rsidRPr="0031085D">
        <w:rPr>
          <w:rFonts w:cs="Times New Roman"/>
          <w:b/>
        </w:rPr>
        <w:t xml:space="preserve">Kultūrinė veikla. </w:t>
      </w:r>
      <w:r w:rsidRPr="0031085D">
        <w:rPr>
          <w:rFonts w:cs="Times New Roman"/>
        </w:rPr>
        <w:t>Vėžaičių seniūnija, bendradarbiaudama su Vėžaičių kultūros centru, vietos nevyriausybinėmis organizacijomis ir bendruomenėmis, Vėžaičių pagrindine mokykla, Vėžaičių lopšeliu-darželiu inici</w:t>
      </w:r>
      <w:r w:rsidR="00722544">
        <w:rPr>
          <w:rFonts w:cs="Times New Roman"/>
        </w:rPr>
        <w:t>j</w:t>
      </w:r>
      <w:r w:rsidRPr="0031085D">
        <w:rPr>
          <w:rFonts w:cs="Times New Roman"/>
        </w:rPr>
        <w:t xml:space="preserve">avo, organizavo renginius arba suteikė pagalbą juos organizuojant: Užgavėnių šventę, </w:t>
      </w:r>
      <w:r w:rsidRPr="0031085D">
        <w:rPr>
          <w:rFonts w:cs="Times New Roman"/>
          <w:color w:val="000000"/>
          <w:shd w:val="clear" w:color="auto" w:fill="FFFFFF"/>
        </w:rPr>
        <w:t>„</w:t>
      </w:r>
      <w:r w:rsidRPr="0031085D">
        <w:rPr>
          <w:rFonts w:cs="Times New Roman"/>
          <w:shd w:val="clear" w:color="auto" w:fill="FFFFFF"/>
        </w:rPr>
        <w:t>Pačiūžų šventę“ ant centrinio Vėžaičių tvenkinio, a</w:t>
      </w:r>
      <w:r w:rsidRPr="0031085D">
        <w:rPr>
          <w:rFonts w:cs="Times New Roman"/>
        </w:rPr>
        <w:t xml:space="preserve">kciją „Darom“, Girininkų k. Lietuvos šimtmečio šventę, </w:t>
      </w:r>
      <w:proofErr w:type="spellStart"/>
      <w:r w:rsidRPr="0031085D">
        <w:rPr>
          <w:rFonts w:cs="Times New Roman"/>
        </w:rPr>
        <w:t>Oninių</w:t>
      </w:r>
      <w:proofErr w:type="spellEnd"/>
      <w:r w:rsidRPr="0031085D">
        <w:rPr>
          <w:rFonts w:cs="Times New Roman"/>
        </w:rPr>
        <w:t xml:space="preserve"> šventę, centrinio </w:t>
      </w:r>
      <w:proofErr w:type="spellStart"/>
      <w:r w:rsidRPr="0031085D">
        <w:rPr>
          <w:rFonts w:cs="Times New Roman"/>
        </w:rPr>
        <w:t>Vėžaičių</w:t>
      </w:r>
      <w:proofErr w:type="spellEnd"/>
      <w:r w:rsidRPr="0031085D">
        <w:rPr>
          <w:rFonts w:cs="Times New Roman"/>
        </w:rPr>
        <w:t xml:space="preserve"> tvenkinio tvarkymo darbus, </w:t>
      </w:r>
      <w:r w:rsidRPr="0031085D">
        <w:rPr>
          <w:rFonts w:cs="Times New Roman"/>
          <w:shd w:val="clear" w:color="auto" w:fill="FFFFFF"/>
        </w:rPr>
        <w:t xml:space="preserve">Lietuvos valstybės vėliavos </w:t>
      </w:r>
      <w:proofErr w:type="spellStart"/>
      <w:r w:rsidRPr="0031085D">
        <w:rPr>
          <w:rFonts w:cs="Times New Roman"/>
          <w:shd w:val="clear" w:color="auto" w:fill="FFFFFF"/>
        </w:rPr>
        <w:t>Vėžaičiuose</w:t>
      </w:r>
      <w:proofErr w:type="spellEnd"/>
      <w:r w:rsidRPr="0031085D">
        <w:rPr>
          <w:rFonts w:cs="Times New Roman"/>
          <w:shd w:val="clear" w:color="auto" w:fill="FFFFFF"/>
        </w:rPr>
        <w:t xml:space="preserve"> iškėlimo ir Sąjūdžio 30-mečio minėjimo šventę, </w:t>
      </w:r>
      <w:r w:rsidRPr="0031085D">
        <w:rPr>
          <w:rFonts w:cs="Times New Roman"/>
        </w:rPr>
        <w:t>Vėžaičių mstl. kalėdinės eglės įžiebimo šventę, naujametinę šventę seniūnijos nepasiturinčių, daugiavaikių šeimų vaikams.</w:t>
      </w:r>
    </w:p>
    <w:p w:rsidR="002D77E6" w:rsidRDefault="002D77E6" w:rsidP="00D90C1D">
      <w:pPr>
        <w:pStyle w:val="Standard"/>
        <w:snapToGrid w:val="0"/>
        <w:spacing w:after="0" w:line="240" w:lineRule="auto"/>
        <w:ind w:firstLine="851"/>
        <w:jc w:val="both"/>
        <w:rPr>
          <w:rFonts w:cs="Times New Roman"/>
        </w:rPr>
      </w:pPr>
      <w:r w:rsidRPr="002D77E6">
        <w:rPr>
          <w:rFonts w:cs="Times New Roman"/>
        </w:rPr>
        <w:t xml:space="preserve">90-ojo jubiliejaus proga pasveikinta Marijona </w:t>
      </w:r>
      <w:proofErr w:type="spellStart"/>
      <w:r w:rsidRPr="002D77E6">
        <w:rPr>
          <w:rFonts w:cs="Times New Roman"/>
        </w:rPr>
        <w:t>Liekienė</w:t>
      </w:r>
      <w:proofErr w:type="spellEnd"/>
      <w:r w:rsidRPr="002D77E6">
        <w:rPr>
          <w:rFonts w:cs="Times New Roman"/>
        </w:rPr>
        <w:t>.</w:t>
      </w:r>
    </w:p>
    <w:p w:rsidR="002D77E6" w:rsidRDefault="002D77E6" w:rsidP="00D90C1D">
      <w:pPr>
        <w:pStyle w:val="Standard"/>
        <w:snapToGrid w:val="0"/>
        <w:spacing w:after="0" w:line="240" w:lineRule="auto"/>
        <w:ind w:firstLine="851"/>
        <w:jc w:val="both"/>
        <w:rPr>
          <w:rFonts w:cs="Times New Roman"/>
        </w:rPr>
      </w:pPr>
    </w:p>
    <w:p w:rsidR="001D257F" w:rsidRDefault="001D257F" w:rsidP="00D90C1D">
      <w:pPr>
        <w:pStyle w:val="Standard"/>
        <w:snapToGrid w:val="0"/>
        <w:spacing w:line="240" w:lineRule="auto"/>
        <w:ind w:firstLine="851"/>
        <w:jc w:val="center"/>
        <w:rPr>
          <w:rFonts w:eastAsia="Times New Roman"/>
          <w:b/>
        </w:rPr>
      </w:pPr>
    </w:p>
    <w:p w:rsidR="001D257F" w:rsidRDefault="001D257F" w:rsidP="00D90C1D">
      <w:pPr>
        <w:pStyle w:val="Standard"/>
        <w:snapToGrid w:val="0"/>
        <w:spacing w:line="240" w:lineRule="auto"/>
        <w:ind w:firstLine="851"/>
        <w:jc w:val="center"/>
        <w:rPr>
          <w:rFonts w:eastAsia="Times New Roman"/>
          <w:b/>
        </w:rPr>
      </w:pPr>
    </w:p>
    <w:p w:rsidR="001D257F" w:rsidRDefault="001D257F" w:rsidP="00D90C1D">
      <w:pPr>
        <w:pStyle w:val="Standard"/>
        <w:snapToGrid w:val="0"/>
        <w:spacing w:line="240" w:lineRule="auto"/>
        <w:ind w:firstLine="851"/>
        <w:jc w:val="center"/>
        <w:rPr>
          <w:rFonts w:eastAsia="Times New Roman"/>
          <w:b/>
        </w:rPr>
      </w:pPr>
    </w:p>
    <w:p w:rsidR="00E2122F" w:rsidRDefault="00E2122F" w:rsidP="00D90C1D">
      <w:pPr>
        <w:pStyle w:val="Standard"/>
        <w:snapToGrid w:val="0"/>
        <w:spacing w:line="240" w:lineRule="auto"/>
        <w:ind w:firstLine="851"/>
        <w:jc w:val="center"/>
        <w:rPr>
          <w:rFonts w:eastAsia="Times New Roman"/>
          <w:b/>
        </w:rPr>
      </w:pPr>
    </w:p>
    <w:p w:rsidR="008C47DB" w:rsidRPr="0031085D" w:rsidRDefault="008C47DB" w:rsidP="00D90C1D">
      <w:pPr>
        <w:pStyle w:val="Standard"/>
        <w:snapToGrid w:val="0"/>
        <w:spacing w:line="240" w:lineRule="auto"/>
        <w:ind w:firstLine="851"/>
        <w:jc w:val="center"/>
        <w:rPr>
          <w:rFonts w:eastAsia="Times New Roman"/>
          <w:b/>
        </w:rPr>
      </w:pPr>
      <w:r w:rsidRPr="0031085D">
        <w:rPr>
          <w:rFonts w:eastAsia="Times New Roman"/>
          <w:b/>
        </w:rPr>
        <w:lastRenderedPageBreak/>
        <w:t>XXI</w:t>
      </w:r>
      <w:r w:rsidR="00695BB8" w:rsidRPr="0031085D">
        <w:rPr>
          <w:rFonts w:eastAsia="Times New Roman"/>
          <w:b/>
        </w:rPr>
        <w:t>II. PABAIGA</w:t>
      </w:r>
    </w:p>
    <w:p w:rsidR="007A5EFD" w:rsidRPr="0031085D" w:rsidRDefault="007A5EFD" w:rsidP="0011663E">
      <w:pPr>
        <w:spacing w:before="0" w:after="0" w:line="240" w:lineRule="auto"/>
        <w:ind w:right="23" w:firstLine="720"/>
        <w:jc w:val="both"/>
        <w:rPr>
          <w:rFonts w:ascii="Times New Roman" w:eastAsia="Times New Roman" w:hAnsi="Times New Roman" w:cs="Times New Roman"/>
          <w:b/>
          <w:sz w:val="24"/>
          <w:szCs w:val="24"/>
        </w:rPr>
      </w:pPr>
      <w:r w:rsidRPr="0031085D">
        <w:rPr>
          <w:rFonts w:ascii="Times New Roman" w:hAnsi="Times New Roman" w:cs="Times New Roman"/>
          <w:sz w:val="24"/>
          <w:szCs w:val="24"/>
        </w:rPr>
        <w:t>Per ketverius 2015–2019 metų Klaipėdos rajono savivaldybės tarybos kadencijos metus bendromis Tarybos, Administracijos ir seniūnijų bei savivaldybės įmonių ir įstaigų pastangomis įgyvendinti projektai, turintys išliekamąją vertę. Dėkoju visiems už bendrą darbą.</w:t>
      </w:r>
    </w:p>
    <w:p w:rsidR="008C47DB" w:rsidRPr="0031085D" w:rsidRDefault="008C47DB" w:rsidP="00695BB8">
      <w:pPr>
        <w:spacing w:before="0" w:after="0" w:line="240" w:lineRule="auto"/>
        <w:jc w:val="both"/>
        <w:rPr>
          <w:rFonts w:ascii="Times New Roman" w:eastAsia="Times New Roman" w:hAnsi="Times New Roman"/>
          <w:sz w:val="24"/>
        </w:rPr>
      </w:pPr>
    </w:p>
    <w:p w:rsidR="000D1943" w:rsidRPr="0031085D" w:rsidRDefault="000D1943" w:rsidP="00695BB8">
      <w:pPr>
        <w:spacing w:before="0" w:after="0" w:line="240" w:lineRule="auto"/>
        <w:jc w:val="both"/>
        <w:rPr>
          <w:rFonts w:ascii="Times New Roman" w:eastAsia="Times New Roman" w:hAnsi="Times New Roman"/>
          <w:sz w:val="24"/>
        </w:rPr>
      </w:pPr>
    </w:p>
    <w:p w:rsidR="000D1943" w:rsidRPr="0031085D" w:rsidRDefault="000D1943" w:rsidP="00695BB8">
      <w:pPr>
        <w:spacing w:before="0" w:after="0" w:line="240" w:lineRule="auto"/>
        <w:jc w:val="both"/>
        <w:rPr>
          <w:rFonts w:ascii="Times New Roman" w:eastAsia="Times New Roman" w:hAnsi="Times New Roman"/>
          <w:sz w:val="24"/>
        </w:rPr>
      </w:pPr>
    </w:p>
    <w:p w:rsidR="000D1943" w:rsidRPr="0031085D" w:rsidRDefault="000D1943" w:rsidP="00695BB8">
      <w:pPr>
        <w:spacing w:before="0" w:after="0" w:line="240" w:lineRule="auto"/>
        <w:jc w:val="both"/>
        <w:rPr>
          <w:rFonts w:ascii="Times New Roman" w:eastAsia="Times New Roman" w:hAnsi="Times New Roman"/>
          <w:sz w:val="24"/>
        </w:rPr>
      </w:pPr>
    </w:p>
    <w:p w:rsidR="000D1943" w:rsidRPr="0031085D" w:rsidRDefault="000D1943" w:rsidP="00695BB8">
      <w:pPr>
        <w:spacing w:before="0" w:after="0" w:line="240" w:lineRule="auto"/>
        <w:jc w:val="both"/>
        <w:rPr>
          <w:rFonts w:ascii="Times New Roman" w:eastAsia="Times New Roman" w:hAnsi="Times New Roman"/>
          <w:sz w:val="24"/>
        </w:rPr>
      </w:pPr>
    </w:p>
    <w:p w:rsidR="008C47DB" w:rsidRPr="0031085D" w:rsidRDefault="008C47DB" w:rsidP="00695BB8">
      <w:pPr>
        <w:spacing w:before="0" w:after="0" w:line="240" w:lineRule="auto"/>
        <w:jc w:val="both"/>
        <w:rPr>
          <w:rFonts w:ascii="Times New Roman" w:eastAsia="Times New Roman" w:hAnsi="Times New Roman"/>
          <w:sz w:val="24"/>
        </w:rPr>
      </w:pPr>
      <w:r w:rsidRPr="0031085D">
        <w:rPr>
          <w:rFonts w:ascii="Times New Roman" w:eastAsia="Times New Roman" w:hAnsi="Times New Roman"/>
          <w:sz w:val="24"/>
        </w:rPr>
        <w:t>Direktorius</w:t>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Pr="0031085D">
        <w:rPr>
          <w:rFonts w:ascii="Times New Roman" w:eastAsia="Times New Roman" w:hAnsi="Times New Roman"/>
          <w:sz w:val="24"/>
        </w:rPr>
        <w:tab/>
      </w:r>
      <w:r w:rsidR="00B67A0B" w:rsidRPr="0031085D">
        <w:rPr>
          <w:rFonts w:ascii="Times New Roman" w:eastAsia="Times New Roman" w:hAnsi="Times New Roman"/>
          <w:sz w:val="24"/>
        </w:rPr>
        <w:t xml:space="preserve">         </w:t>
      </w:r>
      <w:r w:rsidRPr="0031085D">
        <w:rPr>
          <w:rFonts w:ascii="Times New Roman" w:eastAsia="Times New Roman" w:hAnsi="Times New Roman"/>
          <w:sz w:val="24"/>
        </w:rPr>
        <w:t>Sigitas Karbauskas</w:t>
      </w:r>
    </w:p>
    <w:p w:rsidR="008C47DB" w:rsidRPr="0031085D" w:rsidRDefault="008C47DB" w:rsidP="008C47DB">
      <w:pPr>
        <w:spacing w:line="352" w:lineRule="auto"/>
        <w:ind w:right="20"/>
        <w:jc w:val="both"/>
        <w:rPr>
          <w:rFonts w:ascii="Times New Roman" w:eastAsia="Times New Roman" w:hAnsi="Times New Roman"/>
          <w:sz w:val="24"/>
        </w:rPr>
      </w:pPr>
    </w:p>
    <w:p w:rsidR="008C47DB" w:rsidRPr="0031085D" w:rsidRDefault="008C47DB" w:rsidP="008C47DB">
      <w:pPr>
        <w:spacing w:line="352" w:lineRule="auto"/>
        <w:ind w:right="20"/>
        <w:jc w:val="both"/>
        <w:rPr>
          <w:rFonts w:ascii="Times New Roman" w:eastAsia="Times New Roman" w:hAnsi="Times New Roman"/>
          <w:sz w:val="24"/>
        </w:rPr>
        <w:sectPr w:rsidR="008C47DB" w:rsidRPr="0031085D" w:rsidSect="008C7FAC">
          <w:pgSz w:w="11900" w:h="16838"/>
          <w:pgMar w:top="1134" w:right="567" w:bottom="567" w:left="1701" w:header="567" w:footer="567" w:gutter="0"/>
          <w:cols w:space="0" w:equalWidth="0">
            <w:col w:w="9633"/>
          </w:cols>
          <w:titlePg/>
          <w:docGrid w:linePitch="360"/>
        </w:sectPr>
      </w:pPr>
    </w:p>
    <w:p w:rsidR="00150AF5" w:rsidRPr="0031085D" w:rsidRDefault="00150AF5">
      <w:bookmarkStart w:id="33" w:name="page70"/>
      <w:bookmarkEnd w:id="33"/>
    </w:p>
    <w:sectPr w:rsidR="00150AF5" w:rsidRPr="0031085D" w:rsidSect="00D90C1D">
      <w:type w:val="continuous"/>
      <w:pgSz w:w="11900" w:h="16838"/>
      <w:pgMar w:top="278" w:right="160" w:bottom="1440" w:left="5380" w:header="0" w:footer="0" w:gutter="0"/>
      <w:cols w:space="0" w:equalWidth="0">
        <w:col w:w="6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518" w:rsidRDefault="001A6518" w:rsidP="00444432">
      <w:r>
        <w:separator/>
      </w:r>
    </w:p>
  </w:endnote>
  <w:endnote w:type="continuationSeparator" w:id="0">
    <w:p w:rsidR="001A6518" w:rsidRDefault="001A6518" w:rsidP="0044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auto"/>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80"/>
    <w:family w:val="auto"/>
    <w:notTrueType/>
    <w:pitch w:val="default"/>
    <w:sig w:usb0="00000001" w:usb1="08070000" w:usb2="00000010" w:usb3="00000000" w:csb0="00020000" w:csb1="00000000"/>
  </w:font>
  <w:font w:name="Gill Sans MT">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518" w:rsidRDefault="001A6518" w:rsidP="00444432">
      <w:r>
        <w:separator/>
      </w:r>
    </w:p>
  </w:footnote>
  <w:footnote w:type="continuationSeparator" w:id="0">
    <w:p w:rsidR="001A6518" w:rsidRDefault="001A6518" w:rsidP="00444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176176"/>
      <w:docPartObj>
        <w:docPartGallery w:val="Page Numbers (Top of Page)"/>
        <w:docPartUnique/>
      </w:docPartObj>
    </w:sdtPr>
    <w:sdtEndPr/>
    <w:sdtContent>
      <w:p w:rsidR="00226806" w:rsidRDefault="00226806">
        <w:pPr>
          <w:pStyle w:val="Antrats"/>
          <w:jc w:val="center"/>
        </w:pPr>
        <w:r>
          <w:fldChar w:fldCharType="begin"/>
        </w:r>
        <w:r>
          <w:instrText>PAGE   \* MERGEFORMAT</w:instrText>
        </w:r>
        <w:r>
          <w:fldChar w:fldCharType="separate"/>
        </w:r>
        <w:r>
          <w:rPr>
            <w:noProof/>
          </w:rPr>
          <w:t>4</w:t>
        </w:r>
        <w:r>
          <w:fldChar w:fldCharType="end"/>
        </w:r>
      </w:p>
    </w:sdtContent>
  </w:sdt>
  <w:p w:rsidR="00226806" w:rsidRDefault="0022680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806" w:rsidRDefault="00226806">
    <w:pPr>
      <w:pStyle w:val="Antrats"/>
      <w:jc w:val="center"/>
    </w:pPr>
    <w:r>
      <w:fldChar w:fldCharType="begin"/>
    </w:r>
    <w:r>
      <w:instrText xml:space="preserve"> PAGE   \* MERGEFORMAT </w:instrText>
    </w:r>
    <w:r>
      <w:fldChar w:fldCharType="separate"/>
    </w:r>
    <w:r>
      <w:rPr>
        <w:noProof/>
      </w:rPr>
      <w:t>3</w:t>
    </w:r>
    <w:r>
      <w:fldChar w:fldCharType="end"/>
    </w:r>
  </w:p>
  <w:p w:rsidR="00226806" w:rsidRDefault="0022680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3D1B58BA"/>
    <w:lvl w:ilvl="0" w:tplc="C00AE1D0">
      <w:start w:val="1"/>
      <w:numFmt w:val="decimal"/>
      <w:lvlText w:val="%1."/>
      <w:lvlJc w:val="left"/>
    </w:lvl>
    <w:lvl w:ilvl="1" w:tplc="8B280094">
      <w:start w:val="61"/>
      <w:numFmt w:val="upperLetter"/>
      <w:lvlText w:val="%2."/>
      <w:lvlJc w:val="left"/>
    </w:lvl>
    <w:lvl w:ilvl="2" w:tplc="A5D6764A">
      <w:start w:val="1"/>
      <w:numFmt w:val="bullet"/>
      <w:lvlText w:val=""/>
      <w:lvlJc w:val="left"/>
    </w:lvl>
    <w:lvl w:ilvl="3" w:tplc="55446F4A">
      <w:start w:val="1"/>
      <w:numFmt w:val="bullet"/>
      <w:lvlText w:val=""/>
      <w:lvlJc w:val="left"/>
    </w:lvl>
    <w:lvl w:ilvl="4" w:tplc="EDB009E8">
      <w:start w:val="1"/>
      <w:numFmt w:val="bullet"/>
      <w:lvlText w:val=""/>
      <w:lvlJc w:val="left"/>
    </w:lvl>
    <w:lvl w:ilvl="5" w:tplc="87D21412">
      <w:start w:val="1"/>
      <w:numFmt w:val="bullet"/>
      <w:lvlText w:val=""/>
      <w:lvlJc w:val="left"/>
    </w:lvl>
    <w:lvl w:ilvl="6" w:tplc="71401902">
      <w:start w:val="1"/>
      <w:numFmt w:val="bullet"/>
      <w:lvlText w:val=""/>
      <w:lvlJc w:val="left"/>
    </w:lvl>
    <w:lvl w:ilvl="7" w:tplc="E57EBC94">
      <w:start w:val="1"/>
      <w:numFmt w:val="bullet"/>
      <w:lvlText w:val=""/>
      <w:lvlJc w:val="left"/>
    </w:lvl>
    <w:lvl w:ilvl="8" w:tplc="075EFFD0">
      <w:start w:val="1"/>
      <w:numFmt w:val="bullet"/>
      <w:lvlText w:val=""/>
      <w:lvlJc w:val="left"/>
    </w:lvl>
  </w:abstractNum>
  <w:abstractNum w:abstractNumId="1" w15:restartNumberingAfterBreak="0">
    <w:nsid w:val="0B3C33D1"/>
    <w:multiLevelType w:val="hybridMultilevel"/>
    <w:tmpl w:val="1944BF14"/>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0F8E6AED"/>
    <w:multiLevelType w:val="hybridMultilevel"/>
    <w:tmpl w:val="69FA3CE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1D021E17"/>
    <w:multiLevelType w:val="hybridMultilevel"/>
    <w:tmpl w:val="1F9E464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D033730"/>
    <w:multiLevelType w:val="hybridMultilevel"/>
    <w:tmpl w:val="ADA2989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249367C3"/>
    <w:multiLevelType w:val="hybridMultilevel"/>
    <w:tmpl w:val="EC6EBB88"/>
    <w:lvl w:ilvl="0" w:tplc="04270001">
      <w:start w:val="1"/>
      <w:numFmt w:val="bullet"/>
      <w:lvlText w:val=""/>
      <w:lvlJc w:val="left"/>
      <w:pPr>
        <w:tabs>
          <w:tab w:val="num" w:pos="1800"/>
        </w:tabs>
        <w:ind w:left="1800" w:hanging="360"/>
      </w:pPr>
      <w:rPr>
        <w:rFonts w:ascii="Symbol" w:hAnsi="Symbol" w:hint="default"/>
      </w:rPr>
    </w:lvl>
    <w:lvl w:ilvl="1" w:tplc="0427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4D82E90"/>
    <w:multiLevelType w:val="hybridMultilevel"/>
    <w:tmpl w:val="02945A3E"/>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294D3A14"/>
    <w:multiLevelType w:val="hybridMultilevel"/>
    <w:tmpl w:val="3E582EB6"/>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8" w15:restartNumberingAfterBreak="0">
    <w:nsid w:val="2BB21707"/>
    <w:multiLevelType w:val="hybridMultilevel"/>
    <w:tmpl w:val="1996F8E6"/>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9" w15:restartNumberingAfterBreak="0">
    <w:nsid w:val="312104A7"/>
    <w:multiLevelType w:val="hybridMultilevel"/>
    <w:tmpl w:val="70CA6874"/>
    <w:lvl w:ilvl="0" w:tplc="04270003">
      <w:start w:val="1"/>
      <w:numFmt w:val="bullet"/>
      <w:lvlText w:val="o"/>
      <w:lvlJc w:val="left"/>
      <w:pPr>
        <w:ind w:left="1080" w:hanging="360"/>
      </w:pPr>
      <w:rPr>
        <w:rFonts w:ascii="Courier New" w:hAnsi="Courier New" w:cs="Courier New"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15:restartNumberingAfterBreak="0">
    <w:nsid w:val="31DF6CFA"/>
    <w:multiLevelType w:val="hybridMultilevel"/>
    <w:tmpl w:val="20C69E3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40A2FFA"/>
    <w:multiLevelType w:val="hybridMultilevel"/>
    <w:tmpl w:val="AE348EA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40287E49"/>
    <w:multiLevelType w:val="hybridMultilevel"/>
    <w:tmpl w:val="1D00FE8E"/>
    <w:lvl w:ilvl="0" w:tplc="22EAD5C8">
      <w:start w:val="1"/>
      <w:numFmt w:val="decimal"/>
      <w:lvlText w:val="%1."/>
      <w:lvlJc w:val="left"/>
      <w:pPr>
        <w:tabs>
          <w:tab w:val="num" w:pos="720"/>
        </w:tabs>
        <w:ind w:left="720" w:hanging="360"/>
      </w:pPr>
      <w:rPr>
        <w:rFonts w:hint="default"/>
        <w:b/>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15:restartNumberingAfterBreak="0">
    <w:nsid w:val="40C927EA"/>
    <w:multiLevelType w:val="multilevel"/>
    <w:tmpl w:val="DD883526"/>
    <w:lvl w:ilvl="0">
      <w:start w:val="1"/>
      <w:numFmt w:val="decimal"/>
      <w:lvlText w:val="%1."/>
      <w:lvlJc w:val="left"/>
      <w:pPr>
        <w:tabs>
          <w:tab w:val="num" w:pos="928"/>
        </w:tabs>
        <w:ind w:left="928" w:hanging="360"/>
      </w:pPr>
      <w:rPr>
        <w:rFonts w:hint="default"/>
        <w:b w:val="0"/>
      </w:rPr>
    </w:lvl>
    <w:lvl w:ilvl="1">
      <w:start w:val="1"/>
      <w:numFmt w:val="decimal"/>
      <w:isLgl/>
      <w:lvlText w:val="%1.%2."/>
      <w:lvlJc w:val="left"/>
      <w:pPr>
        <w:tabs>
          <w:tab w:val="num" w:pos="1170"/>
        </w:tabs>
        <w:ind w:left="1170" w:hanging="57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320"/>
        </w:tabs>
        <w:ind w:left="1320" w:hanging="720"/>
      </w:pPr>
      <w:rPr>
        <w:rFonts w:hint="default"/>
      </w:rPr>
    </w:lvl>
    <w:lvl w:ilvl="4">
      <w:start w:val="1"/>
      <w:numFmt w:val="decimal"/>
      <w:isLgl/>
      <w:lvlText w:val="%1.%2.%3.%4.%5."/>
      <w:lvlJc w:val="left"/>
      <w:pPr>
        <w:tabs>
          <w:tab w:val="num" w:pos="1680"/>
        </w:tabs>
        <w:ind w:left="1680" w:hanging="1080"/>
      </w:pPr>
      <w:rPr>
        <w:rFonts w:hint="default"/>
      </w:rPr>
    </w:lvl>
    <w:lvl w:ilvl="5">
      <w:start w:val="1"/>
      <w:numFmt w:val="decimal"/>
      <w:isLgl/>
      <w:lvlText w:val="%1.%2.%3.%4.%5.%6."/>
      <w:lvlJc w:val="left"/>
      <w:pPr>
        <w:tabs>
          <w:tab w:val="num" w:pos="1680"/>
        </w:tabs>
        <w:ind w:left="1680" w:hanging="1080"/>
      </w:pPr>
      <w:rPr>
        <w:rFonts w:hint="default"/>
      </w:rPr>
    </w:lvl>
    <w:lvl w:ilvl="6">
      <w:start w:val="1"/>
      <w:numFmt w:val="decimal"/>
      <w:isLgl/>
      <w:lvlText w:val="%1.%2.%3.%4.%5.%6.%7."/>
      <w:lvlJc w:val="left"/>
      <w:pPr>
        <w:tabs>
          <w:tab w:val="num" w:pos="2040"/>
        </w:tabs>
        <w:ind w:left="2040" w:hanging="1440"/>
      </w:pPr>
      <w:rPr>
        <w:rFonts w:hint="default"/>
      </w:rPr>
    </w:lvl>
    <w:lvl w:ilvl="7">
      <w:start w:val="1"/>
      <w:numFmt w:val="decimal"/>
      <w:isLgl/>
      <w:lvlText w:val="%1.%2.%3.%4.%5.%6.%7.%8."/>
      <w:lvlJc w:val="left"/>
      <w:pPr>
        <w:tabs>
          <w:tab w:val="num" w:pos="2040"/>
        </w:tabs>
        <w:ind w:left="2040" w:hanging="1440"/>
      </w:pPr>
      <w:rPr>
        <w:rFonts w:hint="default"/>
      </w:rPr>
    </w:lvl>
    <w:lvl w:ilvl="8">
      <w:start w:val="1"/>
      <w:numFmt w:val="decimal"/>
      <w:isLgl/>
      <w:lvlText w:val="%1.%2.%3.%4.%5.%6.%7.%8.%9."/>
      <w:lvlJc w:val="left"/>
      <w:pPr>
        <w:tabs>
          <w:tab w:val="num" w:pos="2400"/>
        </w:tabs>
        <w:ind w:left="2400" w:hanging="1800"/>
      </w:pPr>
      <w:rPr>
        <w:rFonts w:hint="default"/>
      </w:rPr>
    </w:lvl>
  </w:abstractNum>
  <w:abstractNum w:abstractNumId="14" w15:restartNumberingAfterBreak="0">
    <w:nsid w:val="44C04D31"/>
    <w:multiLevelType w:val="hybridMultilevel"/>
    <w:tmpl w:val="4470EB2A"/>
    <w:lvl w:ilvl="0" w:tplc="463005F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A4204F8"/>
    <w:multiLevelType w:val="hybridMultilevel"/>
    <w:tmpl w:val="BD88901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4DDD68C8"/>
    <w:multiLevelType w:val="hybridMultilevel"/>
    <w:tmpl w:val="0A92D1A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15:restartNumberingAfterBreak="0">
    <w:nsid w:val="4E056BDA"/>
    <w:multiLevelType w:val="hybridMultilevel"/>
    <w:tmpl w:val="4A0067E2"/>
    <w:lvl w:ilvl="0" w:tplc="C600A018">
      <w:start w:val="20"/>
      <w:numFmt w:val="upperRoman"/>
      <w:lvlText w:val="%1."/>
      <w:lvlJc w:val="left"/>
      <w:pPr>
        <w:ind w:left="1440" w:hanging="720"/>
      </w:pPr>
      <w:rPr>
        <w:rFonts w:eastAsia="Times New Roman"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50B5038E"/>
    <w:multiLevelType w:val="hybridMultilevel"/>
    <w:tmpl w:val="D8FCDD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3121B3C"/>
    <w:multiLevelType w:val="hybridMultilevel"/>
    <w:tmpl w:val="D1BE1680"/>
    <w:lvl w:ilvl="0" w:tplc="BC50F8A0">
      <w:start w:val="9"/>
      <w:numFmt w:val="upperLetter"/>
      <w:lvlText w:val="%1."/>
      <w:lvlJc w:val="left"/>
      <w:pPr>
        <w:ind w:left="720" w:hanging="360"/>
      </w:pPr>
      <w:rPr>
        <w:rFonts w:eastAsiaTheme="minorEastAsia"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293F5D"/>
    <w:multiLevelType w:val="hybridMultilevel"/>
    <w:tmpl w:val="22EAB9FE"/>
    <w:lvl w:ilvl="0" w:tplc="7A72D99E">
      <w:start w:val="1"/>
      <w:numFmt w:val="upperRoman"/>
      <w:lvlText w:val="%1."/>
      <w:lvlJc w:val="left"/>
      <w:pPr>
        <w:ind w:left="1080" w:hanging="720"/>
      </w:pPr>
      <w:rPr>
        <w:rFonts w:eastAsiaTheme="minorEastAsia"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A1931D6"/>
    <w:multiLevelType w:val="hybridMultilevel"/>
    <w:tmpl w:val="A06CFDB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5E2D3728"/>
    <w:multiLevelType w:val="hybridMultilevel"/>
    <w:tmpl w:val="8BF481D6"/>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3" w15:restartNumberingAfterBreak="0">
    <w:nsid w:val="628308D8"/>
    <w:multiLevelType w:val="hybridMultilevel"/>
    <w:tmpl w:val="CA70D9F6"/>
    <w:lvl w:ilvl="0" w:tplc="04270003">
      <w:start w:val="1"/>
      <w:numFmt w:val="bullet"/>
      <w:lvlText w:val="o"/>
      <w:lvlJc w:val="left"/>
      <w:pPr>
        <w:ind w:left="1321" w:hanging="360"/>
      </w:pPr>
      <w:rPr>
        <w:rFonts w:ascii="Courier New" w:hAnsi="Courier New" w:cs="Courier New"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4" w15:restartNumberingAfterBreak="0">
    <w:nsid w:val="648A4DA1"/>
    <w:multiLevelType w:val="hybridMultilevel"/>
    <w:tmpl w:val="B706D5D6"/>
    <w:lvl w:ilvl="0" w:tplc="04270003">
      <w:start w:val="1"/>
      <w:numFmt w:val="bullet"/>
      <w:lvlText w:val="o"/>
      <w:lvlJc w:val="left"/>
      <w:pPr>
        <w:ind w:left="1321" w:hanging="360"/>
      </w:pPr>
      <w:rPr>
        <w:rFonts w:ascii="Courier New" w:hAnsi="Courier New" w:cs="Courier New"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5" w15:restartNumberingAfterBreak="0">
    <w:nsid w:val="68414544"/>
    <w:multiLevelType w:val="hybridMultilevel"/>
    <w:tmpl w:val="F800DE64"/>
    <w:lvl w:ilvl="0" w:tplc="0427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6" w15:restartNumberingAfterBreak="0">
    <w:nsid w:val="68EF749A"/>
    <w:multiLevelType w:val="hybridMultilevel"/>
    <w:tmpl w:val="C15A3EA8"/>
    <w:lvl w:ilvl="0" w:tplc="4846FFE4">
      <w:start w:val="1"/>
      <w:numFmt w:val="upperRoman"/>
      <w:lvlText w:val="%1."/>
      <w:lvlJc w:val="left"/>
      <w:pPr>
        <w:ind w:left="-496" w:hanging="720"/>
      </w:pPr>
      <w:rPr>
        <w:rFonts w:hint="default"/>
        <w:b/>
        <w:color w:val="11151F"/>
      </w:rPr>
    </w:lvl>
    <w:lvl w:ilvl="1" w:tplc="04270019" w:tentative="1">
      <w:start w:val="1"/>
      <w:numFmt w:val="lowerLetter"/>
      <w:lvlText w:val="%2."/>
      <w:lvlJc w:val="left"/>
      <w:pPr>
        <w:ind w:left="-136" w:hanging="360"/>
      </w:pPr>
    </w:lvl>
    <w:lvl w:ilvl="2" w:tplc="0427001B" w:tentative="1">
      <w:start w:val="1"/>
      <w:numFmt w:val="lowerRoman"/>
      <w:lvlText w:val="%3."/>
      <w:lvlJc w:val="right"/>
      <w:pPr>
        <w:ind w:left="584" w:hanging="180"/>
      </w:pPr>
    </w:lvl>
    <w:lvl w:ilvl="3" w:tplc="0427000F" w:tentative="1">
      <w:start w:val="1"/>
      <w:numFmt w:val="decimal"/>
      <w:lvlText w:val="%4."/>
      <w:lvlJc w:val="left"/>
      <w:pPr>
        <w:ind w:left="1304" w:hanging="360"/>
      </w:pPr>
    </w:lvl>
    <w:lvl w:ilvl="4" w:tplc="04270019" w:tentative="1">
      <w:start w:val="1"/>
      <w:numFmt w:val="lowerLetter"/>
      <w:lvlText w:val="%5."/>
      <w:lvlJc w:val="left"/>
      <w:pPr>
        <w:ind w:left="2024" w:hanging="360"/>
      </w:pPr>
    </w:lvl>
    <w:lvl w:ilvl="5" w:tplc="0427001B" w:tentative="1">
      <w:start w:val="1"/>
      <w:numFmt w:val="lowerRoman"/>
      <w:lvlText w:val="%6."/>
      <w:lvlJc w:val="right"/>
      <w:pPr>
        <w:ind w:left="2744" w:hanging="180"/>
      </w:pPr>
    </w:lvl>
    <w:lvl w:ilvl="6" w:tplc="0427000F" w:tentative="1">
      <w:start w:val="1"/>
      <w:numFmt w:val="decimal"/>
      <w:lvlText w:val="%7."/>
      <w:lvlJc w:val="left"/>
      <w:pPr>
        <w:ind w:left="3464" w:hanging="360"/>
      </w:pPr>
    </w:lvl>
    <w:lvl w:ilvl="7" w:tplc="04270019" w:tentative="1">
      <w:start w:val="1"/>
      <w:numFmt w:val="lowerLetter"/>
      <w:lvlText w:val="%8."/>
      <w:lvlJc w:val="left"/>
      <w:pPr>
        <w:ind w:left="4184" w:hanging="360"/>
      </w:pPr>
    </w:lvl>
    <w:lvl w:ilvl="8" w:tplc="0427001B" w:tentative="1">
      <w:start w:val="1"/>
      <w:numFmt w:val="lowerRoman"/>
      <w:lvlText w:val="%9."/>
      <w:lvlJc w:val="right"/>
      <w:pPr>
        <w:ind w:left="4904" w:hanging="180"/>
      </w:pPr>
    </w:lvl>
  </w:abstractNum>
  <w:abstractNum w:abstractNumId="27" w15:restartNumberingAfterBreak="0">
    <w:nsid w:val="6DC6250D"/>
    <w:multiLevelType w:val="hybridMultilevel"/>
    <w:tmpl w:val="4A24C7F6"/>
    <w:lvl w:ilvl="0" w:tplc="04270001">
      <w:start w:val="1"/>
      <w:numFmt w:val="bullet"/>
      <w:lvlText w:val=""/>
      <w:lvlJc w:val="left"/>
      <w:pPr>
        <w:ind w:left="3240" w:hanging="360"/>
      </w:pPr>
      <w:rPr>
        <w:rFonts w:ascii="Symbol" w:hAnsi="Symbol" w:hint="default"/>
      </w:rPr>
    </w:lvl>
    <w:lvl w:ilvl="1" w:tplc="04270003" w:tentative="1">
      <w:start w:val="1"/>
      <w:numFmt w:val="bullet"/>
      <w:lvlText w:val="o"/>
      <w:lvlJc w:val="left"/>
      <w:pPr>
        <w:ind w:left="3960" w:hanging="360"/>
      </w:pPr>
      <w:rPr>
        <w:rFonts w:ascii="Courier New" w:hAnsi="Courier New" w:cs="Courier New" w:hint="default"/>
      </w:rPr>
    </w:lvl>
    <w:lvl w:ilvl="2" w:tplc="04270005" w:tentative="1">
      <w:start w:val="1"/>
      <w:numFmt w:val="bullet"/>
      <w:lvlText w:val=""/>
      <w:lvlJc w:val="left"/>
      <w:pPr>
        <w:ind w:left="4680" w:hanging="360"/>
      </w:pPr>
      <w:rPr>
        <w:rFonts w:ascii="Wingdings" w:hAnsi="Wingdings" w:hint="default"/>
      </w:rPr>
    </w:lvl>
    <w:lvl w:ilvl="3" w:tplc="04270001" w:tentative="1">
      <w:start w:val="1"/>
      <w:numFmt w:val="bullet"/>
      <w:lvlText w:val=""/>
      <w:lvlJc w:val="left"/>
      <w:pPr>
        <w:ind w:left="5400" w:hanging="360"/>
      </w:pPr>
      <w:rPr>
        <w:rFonts w:ascii="Symbol" w:hAnsi="Symbol" w:hint="default"/>
      </w:rPr>
    </w:lvl>
    <w:lvl w:ilvl="4" w:tplc="04270003" w:tentative="1">
      <w:start w:val="1"/>
      <w:numFmt w:val="bullet"/>
      <w:lvlText w:val="o"/>
      <w:lvlJc w:val="left"/>
      <w:pPr>
        <w:ind w:left="6120" w:hanging="360"/>
      </w:pPr>
      <w:rPr>
        <w:rFonts w:ascii="Courier New" w:hAnsi="Courier New" w:cs="Courier New" w:hint="default"/>
      </w:rPr>
    </w:lvl>
    <w:lvl w:ilvl="5" w:tplc="04270005" w:tentative="1">
      <w:start w:val="1"/>
      <w:numFmt w:val="bullet"/>
      <w:lvlText w:val=""/>
      <w:lvlJc w:val="left"/>
      <w:pPr>
        <w:ind w:left="6840" w:hanging="360"/>
      </w:pPr>
      <w:rPr>
        <w:rFonts w:ascii="Wingdings" w:hAnsi="Wingdings" w:hint="default"/>
      </w:rPr>
    </w:lvl>
    <w:lvl w:ilvl="6" w:tplc="04270001" w:tentative="1">
      <w:start w:val="1"/>
      <w:numFmt w:val="bullet"/>
      <w:lvlText w:val=""/>
      <w:lvlJc w:val="left"/>
      <w:pPr>
        <w:ind w:left="7560" w:hanging="360"/>
      </w:pPr>
      <w:rPr>
        <w:rFonts w:ascii="Symbol" w:hAnsi="Symbol" w:hint="default"/>
      </w:rPr>
    </w:lvl>
    <w:lvl w:ilvl="7" w:tplc="04270003" w:tentative="1">
      <w:start w:val="1"/>
      <w:numFmt w:val="bullet"/>
      <w:lvlText w:val="o"/>
      <w:lvlJc w:val="left"/>
      <w:pPr>
        <w:ind w:left="8280" w:hanging="360"/>
      </w:pPr>
      <w:rPr>
        <w:rFonts w:ascii="Courier New" w:hAnsi="Courier New" w:cs="Courier New" w:hint="default"/>
      </w:rPr>
    </w:lvl>
    <w:lvl w:ilvl="8" w:tplc="04270005" w:tentative="1">
      <w:start w:val="1"/>
      <w:numFmt w:val="bullet"/>
      <w:lvlText w:val=""/>
      <w:lvlJc w:val="left"/>
      <w:pPr>
        <w:ind w:left="9000" w:hanging="360"/>
      </w:pPr>
      <w:rPr>
        <w:rFonts w:ascii="Wingdings" w:hAnsi="Wingdings" w:hint="default"/>
      </w:rPr>
    </w:lvl>
  </w:abstractNum>
  <w:abstractNum w:abstractNumId="28" w15:restartNumberingAfterBreak="0">
    <w:nsid w:val="71A63985"/>
    <w:multiLevelType w:val="hybridMultilevel"/>
    <w:tmpl w:val="A5F8C8C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9" w15:restartNumberingAfterBreak="0">
    <w:nsid w:val="7273783C"/>
    <w:multiLevelType w:val="hybridMultilevel"/>
    <w:tmpl w:val="3AB81AF2"/>
    <w:lvl w:ilvl="0" w:tplc="F47CDB0E">
      <w:start w:val="1"/>
      <w:numFmt w:val="decimal"/>
      <w:lvlText w:val="%1."/>
      <w:lvlJc w:val="left"/>
      <w:pPr>
        <w:ind w:left="1080" w:hanging="360"/>
      </w:pPr>
      <w:rPr>
        <w:rFonts w:ascii="TimesLT" w:hAnsi="TimesLT"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727B372C"/>
    <w:multiLevelType w:val="hybridMultilevel"/>
    <w:tmpl w:val="4EE8680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1" w15:restartNumberingAfterBreak="0">
    <w:nsid w:val="7F745E05"/>
    <w:multiLevelType w:val="hybridMultilevel"/>
    <w:tmpl w:val="0F64E80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18"/>
  </w:num>
  <w:num w:numId="3">
    <w:abstractNumId w:val="31"/>
  </w:num>
  <w:num w:numId="4">
    <w:abstractNumId w:val="16"/>
  </w:num>
  <w:num w:numId="5">
    <w:abstractNumId w:val="1"/>
  </w:num>
  <w:num w:numId="6">
    <w:abstractNumId w:val="2"/>
  </w:num>
  <w:num w:numId="7">
    <w:abstractNumId w:val="30"/>
  </w:num>
  <w:num w:numId="8">
    <w:abstractNumId w:val="4"/>
  </w:num>
  <w:num w:numId="9">
    <w:abstractNumId w:val="5"/>
  </w:num>
  <w:num w:numId="10">
    <w:abstractNumId w:val="13"/>
  </w:num>
  <w:num w:numId="11">
    <w:abstractNumId w:val="12"/>
  </w:num>
  <w:num w:numId="12">
    <w:abstractNumId w:val="3"/>
  </w:num>
  <w:num w:numId="13">
    <w:abstractNumId w:val="11"/>
  </w:num>
  <w:num w:numId="14">
    <w:abstractNumId w:val="22"/>
  </w:num>
  <w:num w:numId="15">
    <w:abstractNumId w:val="25"/>
  </w:num>
  <w:num w:numId="16">
    <w:abstractNumId w:val="6"/>
  </w:num>
  <w:num w:numId="17">
    <w:abstractNumId w:val="7"/>
  </w:num>
  <w:num w:numId="18">
    <w:abstractNumId w:val="23"/>
  </w:num>
  <w:num w:numId="19">
    <w:abstractNumId w:val="8"/>
  </w:num>
  <w:num w:numId="20">
    <w:abstractNumId w:val="24"/>
  </w:num>
  <w:num w:numId="21">
    <w:abstractNumId w:val="9"/>
  </w:num>
  <w:num w:numId="22">
    <w:abstractNumId w:val="15"/>
  </w:num>
  <w:num w:numId="23">
    <w:abstractNumId w:val="17"/>
  </w:num>
  <w:num w:numId="24">
    <w:abstractNumId w:val="21"/>
  </w:num>
  <w:num w:numId="25">
    <w:abstractNumId w:val="29"/>
  </w:num>
  <w:num w:numId="26">
    <w:abstractNumId w:val="27"/>
  </w:num>
  <w:num w:numId="27">
    <w:abstractNumId w:val="19"/>
  </w:num>
  <w:num w:numId="28">
    <w:abstractNumId w:val="26"/>
  </w:num>
  <w:num w:numId="29">
    <w:abstractNumId w:val="14"/>
  </w:num>
  <w:num w:numId="30">
    <w:abstractNumId w:val="20"/>
  </w:num>
  <w:num w:numId="31">
    <w:abstractNumId w:val="28"/>
  </w:num>
  <w:num w:numId="3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hyphenationZone w:val="396"/>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67B"/>
    <w:rsid w:val="000032CF"/>
    <w:rsid w:val="000053E6"/>
    <w:rsid w:val="00006555"/>
    <w:rsid w:val="00006B27"/>
    <w:rsid w:val="0001547D"/>
    <w:rsid w:val="00016980"/>
    <w:rsid w:val="000211C9"/>
    <w:rsid w:val="00022872"/>
    <w:rsid w:val="000231BE"/>
    <w:rsid w:val="00024236"/>
    <w:rsid w:val="00027474"/>
    <w:rsid w:val="000342F8"/>
    <w:rsid w:val="00034671"/>
    <w:rsid w:val="00034A10"/>
    <w:rsid w:val="00042E06"/>
    <w:rsid w:val="000462DC"/>
    <w:rsid w:val="0004762E"/>
    <w:rsid w:val="00050C6C"/>
    <w:rsid w:val="00051C09"/>
    <w:rsid w:val="00054412"/>
    <w:rsid w:val="00057271"/>
    <w:rsid w:val="0006167E"/>
    <w:rsid w:val="0006266D"/>
    <w:rsid w:val="00064547"/>
    <w:rsid w:val="00065CAB"/>
    <w:rsid w:val="0006769F"/>
    <w:rsid w:val="00074B05"/>
    <w:rsid w:val="00076A9E"/>
    <w:rsid w:val="00077CD4"/>
    <w:rsid w:val="000819A7"/>
    <w:rsid w:val="00096491"/>
    <w:rsid w:val="0009722B"/>
    <w:rsid w:val="000A08C7"/>
    <w:rsid w:val="000A4587"/>
    <w:rsid w:val="000A70F4"/>
    <w:rsid w:val="000B584C"/>
    <w:rsid w:val="000C4863"/>
    <w:rsid w:val="000D1943"/>
    <w:rsid w:val="000D60FA"/>
    <w:rsid w:val="000D6344"/>
    <w:rsid w:val="000D7591"/>
    <w:rsid w:val="000D766B"/>
    <w:rsid w:val="000E4024"/>
    <w:rsid w:val="000E54D1"/>
    <w:rsid w:val="000E6A69"/>
    <w:rsid w:val="00103F4C"/>
    <w:rsid w:val="00104A2F"/>
    <w:rsid w:val="00111B1E"/>
    <w:rsid w:val="0011243F"/>
    <w:rsid w:val="001153E6"/>
    <w:rsid w:val="0011663E"/>
    <w:rsid w:val="00120052"/>
    <w:rsid w:val="001205C3"/>
    <w:rsid w:val="00121290"/>
    <w:rsid w:val="0014186D"/>
    <w:rsid w:val="0014405A"/>
    <w:rsid w:val="00150AF5"/>
    <w:rsid w:val="00155462"/>
    <w:rsid w:val="001609B2"/>
    <w:rsid w:val="0016222E"/>
    <w:rsid w:val="0016568D"/>
    <w:rsid w:val="0016608C"/>
    <w:rsid w:val="00166E6E"/>
    <w:rsid w:val="00167381"/>
    <w:rsid w:val="001703E1"/>
    <w:rsid w:val="001707B5"/>
    <w:rsid w:val="00171F97"/>
    <w:rsid w:val="00173586"/>
    <w:rsid w:val="0017393D"/>
    <w:rsid w:val="00183FF0"/>
    <w:rsid w:val="00184917"/>
    <w:rsid w:val="0018537C"/>
    <w:rsid w:val="001853D1"/>
    <w:rsid w:val="00185DDB"/>
    <w:rsid w:val="00194536"/>
    <w:rsid w:val="00195975"/>
    <w:rsid w:val="001A6518"/>
    <w:rsid w:val="001B0513"/>
    <w:rsid w:val="001B06B2"/>
    <w:rsid w:val="001C50A2"/>
    <w:rsid w:val="001C5BC2"/>
    <w:rsid w:val="001C6C2F"/>
    <w:rsid w:val="001D0547"/>
    <w:rsid w:val="001D257F"/>
    <w:rsid w:val="001D2EBE"/>
    <w:rsid w:val="001D2ECB"/>
    <w:rsid w:val="001D4278"/>
    <w:rsid w:val="001E1668"/>
    <w:rsid w:val="001E2817"/>
    <w:rsid w:val="001E2A28"/>
    <w:rsid w:val="001E5FAB"/>
    <w:rsid w:val="001E7ABC"/>
    <w:rsid w:val="001E7C58"/>
    <w:rsid w:val="001F3746"/>
    <w:rsid w:val="001F3EED"/>
    <w:rsid w:val="001F6538"/>
    <w:rsid w:val="0020395A"/>
    <w:rsid w:val="00214EBB"/>
    <w:rsid w:val="00224508"/>
    <w:rsid w:val="00224A3B"/>
    <w:rsid w:val="00225D2E"/>
    <w:rsid w:val="00226806"/>
    <w:rsid w:val="00226818"/>
    <w:rsid w:val="00230C65"/>
    <w:rsid w:val="002361E4"/>
    <w:rsid w:val="00236CAC"/>
    <w:rsid w:val="0023714F"/>
    <w:rsid w:val="00241320"/>
    <w:rsid w:val="00241B5D"/>
    <w:rsid w:val="002442BE"/>
    <w:rsid w:val="00244F8B"/>
    <w:rsid w:val="002502B9"/>
    <w:rsid w:val="0025139B"/>
    <w:rsid w:val="002515E9"/>
    <w:rsid w:val="00253C35"/>
    <w:rsid w:val="002609D6"/>
    <w:rsid w:val="00264916"/>
    <w:rsid w:val="00265460"/>
    <w:rsid w:val="0027536D"/>
    <w:rsid w:val="00281386"/>
    <w:rsid w:val="002816AC"/>
    <w:rsid w:val="0028184C"/>
    <w:rsid w:val="00283249"/>
    <w:rsid w:val="00285A98"/>
    <w:rsid w:val="002875FB"/>
    <w:rsid w:val="00290BF1"/>
    <w:rsid w:val="00291C9E"/>
    <w:rsid w:val="00294E7D"/>
    <w:rsid w:val="002A2AC7"/>
    <w:rsid w:val="002A3B9E"/>
    <w:rsid w:val="002A424D"/>
    <w:rsid w:val="002A70A6"/>
    <w:rsid w:val="002A7349"/>
    <w:rsid w:val="002A7D58"/>
    <w:rsid w:val="002B7313"/>
    <w:rsid w:val="002C02BE"/>
    <w:rsid w:val="002C06D8"/>
    <w:rsid w:val="002C08B8"/>
    <w:rsid w:val="002C3581"/>
    <w:rsid w:val="002C4BAE"/>
    <w:rsid w:val="002C5727"/>
    <w:rsid w:val="002D20BD"/>
    <w:rsid w:val="002D2164"/>
    <w:rsid w:val="002D335B"/>
    <w:rsid w:val="002D3515"/>
    <w:rsid w:val="002D395B"/>
    <w:rsid w:val="002D4820"/>
    <w:rsid w:val="002D563D"/>
    <w:rsid w:val="002D66FB"/>
    <w:rsid w:val="002D6F9B"/>
    <w:rsid w:val="002D77E6"/>
    <w:rsid w:val="002E157B"/>
    <w:rsid w:val="002E30FC"/>
    <w:rsid w:val="002E5392"/>
    <w:rsid w:val="002E67DC"/>
    <w:rsid w:val="002F05C6"/>
    <w:rsid w:val="002F2063"/>
    <w:rsid w:val="002F68BB"/>
    <w:rsid w:val="00303CD9"/>
    <w:rsid w:val="00307924"/>
    <w:rsid w:val="0031085D"/>
    <w:rsid w:val="00313357"/>
    <w:rsid w:val="00313C81"/>
    <w:rsid w:val="0031411A"/>
    <w:rsid w:val="00314E3E"/>
    <w:rsid w:val="00314F38"/>
    <w:rsid w:val="003238B0"/>
    <w:rsid w:val="00330F4E"/>
    <w:rsid w:val="00331B74"/>
    <w:rsid w:val="0033228B"/>
    <w:rsid w:val="00332398"/>
    <w:rsid w:val="0033440B"/>
    <w:rsid w:val="00342B18"/>
    <w:rsid w:val="0034334C"/>
    <w:rsid w:val="00346D91"/>
    <w:rsid w:val="0035193A"/>
    <w:rsid w:val="00357D91"/>
    <w:rsid w:val="0036112E"/>
    <w:rsid w:val="0036389D"/>
    <w:rsid w:val="003638B4"/>
    <w:rsid w:val="003642F8"/>
    <w:rsid w:val="00366F4E"/>
    <w:rsid w:val="00371075"/>
    <w:rsid w:val="00372336"/>
    <w:rsid w:val="00372897"/>
    <w:rsid w:val="003830F6"/>
    <w:rsid w:val="0038488B"/>
    <w:rsid w:val="00386FD8"/>
    <w:rsid w:val="00390704"/>
    <w:rsid w:val="0039322E"/>
    <w:rsid w:val="003945FA"/>
    <w:rsid w:val="00397A07"/>
    <w:rsid w:val="003A4628"/>
    <w:rsid w:val="003A6B9C"/>
    <w:rsid w:val="003D0B72"/>
    <w:rsid w:val="003D3352"/>
    <w:rsid w:val="003D40F8"/>
    <w:rsid w:val="003D5E1C"/>
    <w:rsid w:val="003E152B"/>
    <w:rsid w:val="003E2494"/>
    <w:rsid w:val="003E3071"/>
    <w:rsid w:val="003E5C9F"/>
    <w:rsid w:val="003F0731"/>
    <w:rsid w:val="003F0DCB"/>
    <w:rsid w:val="003F19EF"/>
    <w:rsid w:val="003F2053"/>
    <w:rsid w:val="003F6D95"/>
    <w:rsid w:val="00402990"/>
    <w:rsid w:val="00405649"/>
    <w:rsid w:val="00406840"/>
    <w:rsid w:val="004277EA"/>
    <w:rsid w:val="00430B45"/>
    <w:rsid w:val="004351EE"/>
    <w:rsid w:val="004373F6"/>
    <w:rsid w:val="0043793A"/>
    <w:rsid w:val="00442974"/>
    <w:rsid w:val="00442D31"/>
    <w:rsid w:val="00443939"/>
    <w:rsid w:val="00444432"/>
    <w:rsid w:val="0044520A"/>
    <w:rsid w:val="00451A3F"/>
    <w:rsid w:val="00453DF3"/>
    <w:rsid w:val="0045477E"/>
    <w:rsid w:val="00454C9C"/>
    <w:rsid w:val="0045524F"/>
    <w:rsid w:val="004566EC"/>
    <w:rsid w:val="004629C4"/>
    <w:rsid w:val="0047109A"/>
    <w:rsid w:val="00480693"/>
    <w:rsid w:val="00482D7D"/>
    <w:rsid w:val="004905DB"/>
    <w:rsid w:val="00490F0D"/>
    <w:rsid w:val="004924A5"/>
    <w:rsid w:val="004945DF"/>
    <w:rsid w:val="00496113"/>
    <w:rsid w:val="004A19FB"/>
    <w:rsid w:val="004B103E"/>
    <w:rsid w:val="004B3C8F"/>
    <w:rsid w:val="004B5FFC"/>
    <w:rsid w:val="004B68B9"/>
    <w:rsid w:val="004C1FA8"/>
    <w:rsid w:val="004C3F72"/>
    <w:rsid w:val="004C51BB"/>
    <w:rsid w:val="004D6D35"/>
    <w:rsid w:val="004E0BD1"/>
    <w:rsid w:val="004E2FB3"/>
    <w:rsid w:val="004E4519"/>
    <w:rsid w:val="004F1802"/>
    <w:rsid w:val="004F3F4E"/>
    <w:rsid w:val="004F5D9A"/>
    <w:rsid w:val="00504C53"/>
    <w:rsid w:val="005062D8"/>
    <w:rsid w:val="00507C2A"/>
    <w:rsid w:val="00512723"/>
    <w:rsid w:val="00517964"/>
    <w:rsid w:val="00527ED8"/>
    <w:rsid w:val="00530142"/>
    <w:rsid w:val="005401EB"/>
    <w:rsid w:val="005405CB"/>
    <w:rsid w:val="00544249"/>
    <w:rsid w:val="00544CEA"/>
    <w:rsid w:val="005456E4"/>
    <w:rsid w:val="00551AA1"/>
    <w:rsid w:val="00563D2E"/>
    <w:rsid w:val="005671FC"/>
    <w:rsid w:val="00570431"/>
    <w:rsid w:val="005828A1"/>
    <w:rsid w:val="00582E66"/>
    <w:rsid w:val="00585939"/>
    <w:rsid w:val="00586FF7"/>
    <w:rsid w:val="00591A88"/>
    <w:rsid w:val="005A12EF"/>
    <w:rsid w:val="005A1E9D"/>
    <w:rsid w:val="005A30A8"/>
    <w:rsid w:val="005A30CA"/>
    <w:rsid w:val="005B17C3"/>
    <w:rsid w:val="005B312F"/>
    <w:rsid w:val="005C2537"/>
    <w:rsid w:val="005C51DF"/>
    <w:rsid w:val="005C6D48"/>
    <w:rsid w:val="005D06BE"/>
    <w:rsid w:val="005D07D9"/>
    <w:rsid w:val="005D1BBB"/>
    <w:rsid w:val="005E0B18"/>
    <w:rsid w:val="005E0CF1"/>
    <w:rsid w:val="005E6438"/>
    <w:rsid w:val="005E770C"/>
    <w:rsid w:val="005F1E4F"/>
    <w:rsid w:val="005F2EF8"/>
    <w:rsid w:val="005F5E27"/>
    <w:rsid w:val="006006DC"/>
    <w:rsid w:val="00601015"/>
    <w:rsid w:val="00603E36"/>
    <w:rsid w:val="0060490D"/>
    <w:rsid w:val="006069F1"/>
    <w:rsid w:val="00617FA0"/>
    <w:rsid w:val="006204B1"/>
    <w:rsid w:val="00622809"/>
    <w:rsid w:val="00624BA7"/>
    <w:rsid w:val="0062666F"/>
    <w:rsid w:val="00643D16"/>
    <w:rsid w:val="006469B3"/>
    <w:rsid w:val="0064740D"/>
    <w:rsid w:val="0064755C"/>
    <w:rsid w:val="006501B1"/>
    <w:rsid w:val="006543B8"/>
    <w:rsid w:val="006562FF"/>
    <w:rsid w:val="0067114B"/>
    <w:rsid w:val="0067353A"/>
    <w:rsid w:val="00673EB9"/>
    <w:rsid w:val="00686B22"/>
    <w:rsid w:val="00695BB8"/>
    <w:rsid w:val="00696772"/>
    <w:rsid w:val="0069733F"/>
    <w:rsid w:val="00697598"/>
    <w:rsid w:val="006A1CCE"/>
    <w:rsid w:val="006B6627"/>
    <w:rsid w:val="006B7525"/>
    <w:rsid w:val="006B7A78"/>
    <w:rsid w:val="006C3728"/>
    <w:rsid w:val="006C5918"/>
    <w:rsid w:val="006D098D"/>
    <w:rsid w:val="006D4C5E"/>
    <w:rsid w:val="006D6074"/>
    <w:rsid w:val="006D65A2"/>
    <w:rsid w:val="006D7F91"/>
    <w:rsid w:val="006E1600"/>
    <w:rsid w:val="006E367B"/>
    <w:rsid w:val="006E4618"/>
    <w:rsid w:val="006F00FD"/>
    <w:rsid w:val="006F2596"/>
    <w:rsid w:val="006F422F"/>
    <w:rsid w:val="006F5BDB"/>
    <w:rsid w:val="0070007D"/>
    <w:rsid w:val="00700D94"/>
    <w:rsid w:val="00704A14"/>
    <w:rsid w:val="007073C4"/>
    <w:rsid w:val="0071025B"/>
    <w:rsid w:val="00710870"/>
    <w:rsid w:val="00713030"/>
    <w:rsid w:val="00713138"/>
    <w:rsid w:val="0071320F"/>
    <w:rsid w:val="00713224"/>
    <w:rsid w:val="00714060"/>
    <w:rsid w:val="007163F8"/>
    <w:rsid w:val="00716A23"/>
    <w:rsid w:val="00716E77"/>
    <w:rsid w:val="00722544"/>
    <w:rsid w:val="00726354"/>
    <w:rsid w:val="00727659"/>
    <w:rsid w:val="00732136"/>
    <w:rsid w:val="0073375B"/>
    <w:rsid w:val="00737528"/>
    <w:rsid w:val="00737954"/>
    <w:rsid w:val="00740536"/>
    <w:rsid w:val="00742388"/>
    <w:rsid w:val="007431E7"/>
    <w:rsid w:val="007537AD"/>
    <w:rsid w:val="007554F4"/>
    <w:rsid w:val="00761EE9"/>
    <w:rsid w:val="007676C2"/>
    <w:rsid w:val="00770919"/>
    <w:rsid w:val="00781BAA"/>
    <w:rsid w:val="00783977"/>
    <w:rsid w:val="007851D8"/>
    <w:rsid w:val="00787DF7"/>
    <w:rsid w:val="00790EB8"/>
    <w:rsid w:val="007932CD"/>
    <w:rsid w:val="007A02DD"/>
    <w:rsid w:val="007A5EFD"/>
    <w:rsid w:val="007B2599"/>
    <w:rsid w:val="007B6422"/>
    <w:rsid w:val="007B7F51"/>
    <w:rsid w:val="007C1C38"/>
    <w:rsid w:val="007C1D2B"/>
    <w:rsid w:val="007C25F9"/>
    <w:rsid w:val="007C29C5"/>
    <w:rsid w:val="007C5A1B"/>
    <w:rsid w:val="007C5F05"/>
    <w:rsid w:val="007D0718"/>
    <w:rsid w:val="007D1612"/>
    <w:rsid w:val="007D39BC"/>
    <w:rsid w:val="007E1533"/>
    <w:rsid w:val="007E490E"/>
    <w:rsid w:val="007E6DE7"/>
    <w:rsid w:val="007E7211"/>
    <w:rsid w:val="007F1E0E"/>
    <w:rsid w:val="007F43FB"/>
    <w:rsid w:val="007F4DBE"/>
    <w:rsid w:val="008001F5"/>
    <w:rsid w:val="008057B3"/>
    <w:rsid w:val="00811DBB"/>
    <w:rsid w:val="008134FC"/>
    <w:rsid w:val="0081390C"/>
    <w:rsid w:val="0081591E"/>
    <w:rsid w:val="00815C2A"/>
    <w:rsid w:val="00817340"/>
    <w:rsid w:val="0082123B"/>
    <w:rsid w:val="0082225D"/>
    <w:rsid w:val="008236E0"/>
    <w:rsid w:val="00824CBB"/>
    <w:rsid w:val="00826362"/>
    <w:rsid w:val="0083148B"/>
    <w:rsid w:val="0083368E"/>
    <w:rsid w:val="008353A0"/>
    <w:rsid w:val="008359BC"/>
    <w:rsid w:val="008371EE"/>
    <w:rsid w:val="008401C3"/>
    <w:rsid w:val="00844902"/>
    <w:rsid w:val="00845E27"/>
    <w:rsid w:val="008464E7"/>
    <w:rsid w:val="00850CCE"/>
    <w:rsid w:val="0085280B"/>
    <w:rsid w:val="00852F9F"/>
    <w:rsid w:val="00862DDA"/>
    <w:rsid w:val="00865214"/>
    <w:rsid w:val="00865DC2"/>
    <w:rsid w:val="008670F7"/>
    <w:rsid w:val="00867194"/>
    <w:rsid w:val="00871DA6"/>
    <w:rsid w:val="00871E99"/>
    <w:rsid w:val="00874C34"/>
    <w:rsid w:val="00885897"/>
    <w:rsid w:val="00887547"/>
    <w:rsid w:val="00894CAA"/>
    <w:rsid w:val="008A418A"/>
    <w:rsid w:val="008A533F"/>
    <w:rsid w:val="008A7043"/>
    <w:rsid w:val="008A7ED8"/>
    <w:rsid w:val="008B17B7"/>
    <w:rsid w:val="008B251F"/>
    <w:rsid w:val="008B5333"/>
    <w:rsid w:val="008C166A"/>
    <w:rsid w:val="008C430C"/>
    <w:rsid w:val="008C47DB"/>
    <w:rsid w:val="008C7FAC"/>
    <w:rsid w:val="008D1288"/>
    <w:rsid w:val="008D153F"/>
    <w:rsid w:val="008D2B08"/>
    <w:rsid w:val="008D4743"/>
    <w:rsid w:val="008D4AF9"/>
    <w:rsid w:val="008D4E1B"/>
    <w:rsid w:val="008E0CC6"/>
    <w:rsid w:val="008E25C6"/>
    <w:rsid w:val="008E28A3"/>
    <w:rsid w:val="008E3ADE"/>
    <w:rsid w:val="008F124A"/>
    <w:rsid w:val="008F333C"/>
    <w:rsid w:val="008F35E4"/>
    <w:rsid w:val="008F489F"/>
    <w:rsid w:val="008F6380"/>
    <w:rsid w:val="0090036F"/>
    <w:rsid w:val="00900D4A"/>
    <w:rsid w:val="00905764"/>
    <w:rsid w:val="0091046D"/>
    <w:rsid w:val="00910844"/>
    <w:rsid w:val="00911E2F"/>
    <w:rsid w:val="00912D2A"/>
    <w:rsid w:val="00914687"/>
    <w:rsid w:val="009208E6"/>
    <w:rsid w:val="0092109B"/>
    <w:rsid w:val="00922264"/>
    <w:rsid w:val="009229FB"/>
    <w:rsid w:val="0092314E"/>
    <w:rsid w:val="009233D5"/>
    <w:rsid w:val="00923816"/>
    <w:rsid w:val="00923E55"/>
    <w:rsid w:val="009332A3"/>
    <w:rsid w:val="00933FCA"/>
    <w:rsid w:val="00934968"/>
    <w:rsid w:val="00935370"/>
    <w:rsid w:val="00936732"/>
    <w:rsid w:val="0094786C"/>
    <w:rsid w:val="00947AFC"/>
    <w:rsid w:val="00950674"/>
    <w:rsid w:val="009548A4"/>
    <w:rsid w:val="009616DD"/>
    <w:rsid w:val="00961CEE"/>
    <w:rsid w:val="00962E03"/>
    <w:rsid w:val="009644E0"/>
    <w:rsid w:val="00964F08"/>
    <w:rsid w:val="00966964"/>
    <w:rsid w:val="009674C5"/>
    <w:rsid w:val="00971B91"/>
    <w:rsid w:val="00975FAC"/>
    <w:rsid w:val="00975FB6"/>
    <w:rsid w:val="00985018"/>
    <w:rsid w:val="00985BC7"/>
    <w:rsid w:val="00986512"/>
    <w:rsid w:val="0098706B"/>
    <w:rsid w:val="00992B90"/>
    <w:rsid w:val="00993C51"/>
    <w:rsid w:val="0099464B"/>
    <w:rsid w:val="00995E2E"/>
    <w:rsid w:val="009A384F"/>
    <w:rsid w:val="009A3FDE"/>
    <w:rsid w:val="009B2166"/>
    <w:rsid w:val="009C7CFC"/>
    <w:rsid w:val="009D2FF9"/>
    <w:rsid w:val="009D3864"/>
    <w:rsid w:val="009D47B1"/>
    <w:rsid w:val="009E3C38"/>
    <w:rsid w:val="009E7986"/>
    <w:rsid w:val="009E7B8D"/>
    <w:rsid w:val="009F1E00"/>
    <w:rsid w:val="00A06599"/>
    <w:rsid w:val="00A0675B"/>
    <w:rsid w:val="00A1009A"/>
    <w:rsid w:val="00A12EA3"/>
    <w:rsid w:val="00A15C31"/>
    <w:rsid w:val="00A17613"/>
    <w:rsid w:val="00A27611"/>
    <w:rsid w:val="00A41DF6"/>
    <w:rsid w:val="00A51DD9"/>
    <w:rsid w:val="00A53B37"/>
    <w:rsid w:val="00A56DB5"/>
    <w:rsid w:val="00A57261"/>
    <w:rsid w:val="00A574CA"/>
    <w:rsid w:val="00A807CF"/>
    <w:rsid w:val="00A81413"/>
    <w:rsid w:val="00A8206E"/>
    <w:rsid w:val="00A8306C"/>
    <w:rsid w:val="00A8357A"/>
    <w:rsid w:val="00A853AC"/>
    <w:rsid w:val="00AA0306"/>
    <w:rsid w:val="00AA13A4"/>
    <w:rsid w:val="00AA3A30"/>
    <w:rsid w:val="00AA609C"/>
    <w:rsid w:val="00AA6D36"/>
    <w:rsid w:val="00AA7930"/>
    <w:rsid w:val="00AB1713"/>
    <w:rsid w:val="00AB1A8C"/>
    <w:rsid w:val="00AB3A51"/>
    <w:rsid w:val="00AD005C"/>
    <w:rsid w:val="00AD45A2"/>
    <w:rsid w:val="00AD4B88"/>
    <w:rsid w:val="00AD6E65"/>
    <w:rsid w:val="00AD7604"/>
    <w:rsid w:val="00AE18DB"/>
    <w:rsid w:val="00AE3EEC"/>
    <w:rsid w:val="00AE5109"/>
    <w:rsid w:val="00AE6943"/>
    <w:rsid w:val="00AF5C99"/>
    <w:rsid w:val="00AF72D4"/>
    <w:rsid w:val="00B02531"/>
    <w:rsid w:val="00B04EB4"/>
    <w:rsid w:val="00B058BF"/>
    <w:rsid w:val="00B078F0"/>
    <w:rsid w:val="00B1122E"/>
    <w:rsid w:val="00B1176D"/>
    <w:rsid w:val="00B11DC9"/>
    <w:rsid w:val="00B21E4F"/>
    <w:rsid w:val="00B23E43"/>
    <w:rsid w:val="00B250D1"/>
    <w:rsid w:val="00B274D7"/>
    <w:rsid w:val="00B27BB1"/>
    <w:rsid w:val="00B321F3"/>
    <w:rsid w:val="00B327A9"/>
    <w:rsid w:val="00B3513A"/>
    <w:rsid w:val="00B36B1A"/>
    <w:rsid w:val="00B376EE"/>
    <w:rsid w:val="00B40045"/>
    <w:rsid w:val="00B41A67"/>
    <w:rsid w:val="00B43C41"/>
    <w:rsid w:val="00B44CBE"/>
    <w:rsid w:val="00B4568E"/>
    <w:rsid w:val="00B516EA"/>
    <w:rsid w:val="00B60225"/>
    <w:rsid w:val="00B67A0B"/>
    <w:rsid w:val="00B74EC9"/>
    <w:rsid w:val="00B830E4"/>
    <w:rsid w:val="00B835E2"/>
    <w:rsid w:val="00B842E8"/>
    <w:rsid w:val="00B8755E"/>
    <w:rsid w:val="00B92540"/>
    <w:rsid w:val="00B927DF"/>
    <w:rsid w:val="00B9373D"/>
    <w:rsid w:val="00B954F2"/>
    <w:rsid w:val="00B97312"/>
    <w:rsid w:val="00B978C9"/>
    <w:rsid w:val="00BA0D38"/>
    <w:rsid w:val="00BA2219"/>
    <w:rsid w:val="00BA40AA"/>
    <w:rsid w:val="00BA6CDB"/>
    <w:rsid w:val="00BB09F3"/>
    <w:rsid w:val="00BB2D4B"/>
    <w:rsid w:val="00BB5A9C"/>
    <w:rsid w:val="00BB7E84"/>
    <w:rsid w:val="00BC1B63"/>
    <w:rsid w:val="00BC2296"/>
    <w:rsid w:val="00BC3D30"/>
    <w:rsid w:val="00BD2410"/>
    <w:rsid w:val="00BD668E"/>
    <w:rsid w:val="00BE194F"/>
    <w:rsid w:val="00BE3D42"/>
    <w:rsid w:val="00BE75EA"/>
    <w:rsid w:val="00BF07B4"/>
    <w:rsid w:val="00BF16F2"/>
    <w:rsid w:val="00BF3C0F"/>
    <w:rsid w:val="00BF6E13"/>
    <w:rsid w:val="00C01946"/>
    <w:rsid w:val="00C019FD"/>
    <w:rsid w:val="00C026C3"/>
    <w:rsid w:val="00C04836"/>
    <w:rsid w:val="00C103A2"/>
    <w:rsid w:val="00C121B3"/>
    <w:rsid w:val="00C12568"/>
    <w:rsid w:val="00C142A2"/>
    <w:rsid w:val="00C15CF6"/>
    <w:rsid w:val="00C17AD9"/>
    <w:rsid w:val="00C20000"/>
    <w:rsid w:val="00C2186D"/>
    <w:rsid w:val="00C2371D"/>
    <w:rsid w:val="00C25445"/>
    <w:rsid w:val="00C26753"/>
    <w:rsid w:val="00C26ED2"/>
    <w:rsid w:val="00C27901"/>
    <w:rsid w:val="00C31DB5"/>
    <w:rsid w:val="00C36264"/>
    <w:rsid w:val="00C37B3E"/>
    <w:rsid w:val="00C4208A"/>
    <w:rsid w:val="00C42602"/>
    <w:rsid w:val="00C44030"/>
    <w:rsid w:val="00C44D73"/>
    <w:rsid w:val="00C51299"/>
    <w:rsid w:val="00C53F4A"/>
    <w:rsid w:val="00C5589C"/>
    <w:rsid w:val="00C634F1"/>
    <w:rsid w:val="00C67020"/>
    <w:rsid w:val="00C759CD"/>
    <w:rsid w:val="00C76246"/>
    <w:rsid w:val="00C81321"/>
    <w:rsid w:val="00C820ED"/>
    <w:rsid w:val="00C8465F"/>
    <w:rsid w:val="00C8642F"/>
    <w:rsid w:val="00C91798"/>
    <w:rsid w:val="00C92760"/>
    <w:rsid w:val="00C93352"/>
    <w:rsid w:val="00C95579"/>
    <w:rsid w:val="00C97583"/>
    <w:rsid w:val="00C97FAA"/>
    <w:rsid w:val="00CA3C50"/>
    <w:rsid w:val="00CA47ED"/>
    <w:rsid w:val="00CA6535"/>
    <w:rsid w:val="00CB35E4"/>
    <w:rsid w:val="00CB70ED"/>
    <w:rsid w:val="00CC045F"/>
    <w:rsid w:val="00CC1D77"/>
    <w:rsid w:val="00CD1AB2"/>
    <w:rsid w:val="00CD2747"/>
    <w:rsid w:val="00CD28E1"/>
    <w:rsid w:val="00CD5643"/>
    <w:rsid w:val="00CD69F4"/>
    <w:rsid w:val="00CD749E"/>
    <w:rsid w:val="00CD7788"/>
    <w:rsid w:val="00CE102F"/>
    <w:rsid w:val="00CE1F7A"/>
    <w:rsid w:val="00CE290D"/>
    <w:rsid w:val="00CE3C9D"/>
    <w:rsid w:val="00CE5CD6"/>
    <w:rsid w:val="00CF2B14"/>
    <w:rsid w:val="00CF5136"/>
    <w:rsid w:val="00CF6156"/>
    <w:rsid w:val="00CF6728"/>
    <w:rsid w:val="00CF6CBB"/>
    <w:rsid w:val="00D00362"/>
    <w:rsid w:val="00D05436"/>
    <w:rsid w:val="00D117FE"/>
    <w:rsid w:val="00D12841"/>
    <w:rsid w:val="00D14A07"/>
    <w:rsid w:val="00D14D3B"/>
    <w:rsid w:val="00D16F63"/>
    <w:rsid w:val="00D20B24"/>
    <w:rsid w:val="00D24704"/>
    <w:rsid w:val="00D3307A"/>
    <w:rsid w:val="00D34389"/>
    <w:rsid w:val="00D4292A"/>
    <w:rsid w:val="00D45B65"/>
    <w:rsid w:val="00D473BB"/>
    <w:rsid w:val="00D50808"/>
    <w:rsid w:val="00D50D05"/>
    <w:rsid w:val="00D539AD"/>
    <w:rsid w:val="00D604B0"/>
    <w:rsid w:val="00D62BE1"/>
    <w:rsid w:val="00D7268B"/>
    <w:rsid w:val="00D76A4E"/>
    <w:rsid w:val="00D77823"/>
    <w:rsid w:val="00D82758"/>
    <w:rsid w:val="00D90AE3"/>
    <w:rsid w:val="00D90C1D"/>
    <w:rsid w:val="00D914B9"/>
    <w:rsid w:val="00D91602"/>
    <w:rsid w:val="00D95C96"/>
    <w:rsid w:val="00D97515"/>
    <w:rsid w:val="00D97C80"/>
    <w:rsid w:val="00DA2F79"/>
    <w:rsid w:val="00DA7B85"/>
    <w:rsid w:val="00DC50B5"/>
    <w:rsid w:val="00DC7632"/>
    <w:rsid w:val="00DD00AD"/>
    <w:rsid w:val="00DD09B1"/>
    <w:rsid w:val="00DD1982"/>
    <w:rsid w:val="00DD2624"/>
    <w:rsid w:val="00DD49DC"/>
    <w:rsid w:val="00DD7E5D"/>
    <w:rsid w:val="00DE07AF"/>
    <w:rsid w:val="00DE3136"/>
    <w:rsid w:val="00DE5936"/>
    <w:rsid w:val="00DE6994"/>
    <w:rsid w:val="00DF02E7"/>
    <w:rsid w:val="00E020D3"/>
    <w:rsid w:val="00E02C80"/>
    <w:rsid w:val="00E02FDD"/>
    <w:rsid w:val="00E059E6"/>
    <w:rsid w:val="00E06F20"/>
    <w:rsid w:val="00E11BF0"/>
    <w:rsid w:val="00E17D21"/>
    <w:rsid w:val="00E2122F"/>
    <w:rsid w:val="00E25032"/>
    <w:rsid w:val="00E277C4"/>
    <w:rsid w:val="00E27FCF"/>
    <w:rsid w:val="00E31AFC"/>
    <w:rsid w:val="00E323B9"/>
    <w:rsid w:val="00E326A3"/>
    <w:rsid w:val="00E34563"/>
    <w:rsid w:val="00E34806"/>
    <w:rsid w:val="00E4019D"/>
    <w:rsid w:val="00E43878"/>
    <w:rsid w:val="00E44F49"/>
    <w:rsid w:val="00E4650D"/>
    <w:rsid w:val="00E50AC6"/>
    <w:rsid w:val="00E5406D"/>
    <w:rsid w:val="00E55E20"/>
    <w:rsid w:val="00E60294"/>
    <w:rsid w:val="00E65D75"/>
    <w:rsid w:val="00E6753B"/>
    <w:rsid w:val="00E67DA6"/>
    <w:rsid w:val="00E67DC4"/>
    <w:rsid w:val="00E725A9"/>
    <w:rsid w:val="00E72A77"/>
    <w:rsid w:val="00E83EC4"/>
    <w:rsid w:val="00E87606"/>
    <w:rsid w:val="00E90D53"/>
    <w:rsid w:val="00E91615"/>
    <w:rsid w:val="00E9227A"/>
    <w:rsid w:val="00E92C02"/>
    <w:rsid w:val="00E9546C"/>
    <w:rsid w:val="00EA0633"/>
    <w:rsid w:val="00EA3524"/>
    <w:rsid w:val="00EA3E66"/>
    <w:rsid w:val="00EB08C1"/>
    <w:rsid w:val="00EB192B"/>
    <w:rsid w:val="00EB248A"/>
    <w:rsid w:val="00EB50F4"/>
    <w:rsid w:val="00EB5813"/>
    <w:rsid w:val="00EC0152"/>
    <w:rsid w:val="00EC2640"/>
    <w:rsid w:val="00EC3168"/>
    <w:rsid w:val="00EC3E5A"/>
    <w:rsid w:val="00EC583D"/>
    <w:rsid w:val="00EC6CA7"/>
    <w:rsid w:val="00ED0C7C"/>
    <w:rsid w:val="00ED4710"/>
    <w:rsid w:val="00EE0534"/>
    <w:rsid w:val="00EE17D9"/>
    <w:rsid w:val="00EE4030"/>
    <w:rsid w:val="00EE4568"/>
    <w:rsid w:val="00EE5B7C"/>
    <w:rsid w:val="00EF0328"/>
    <w:rsid w:val="00EF2B4A"/>
    <w:rsid w:val="00EF48AC"/>
    <w:rsid w:val="00EF74F4"/>
    <w:rsid w:val="00F02DFD"/>
    <w:rsid w:val="00F06DDF"/>
    <w:rsid w:val="00F1012B"/>
    <w:rsid w:val="00F102D8"/>
    <w:rsid w:val="00F10380"/>
    <w:rsid w:val="00F12435"/>
    <w:rsid w:val="00F126F1"/>
    <w:rsid w:val="00F13DAC"/>
    <w:rsid w:val="00F15290"/>
    <w:rsid w:val="00F1706F"/>
    <w:rsid w:val="00F17FAF"/>
    <w:rsid w:val="00F22E89"/>
    <w:rsid w:val="00F23C50"/>
    <w:rsid w:val="00F25F8F"/>
    <w:rsid w:val="00F37EF4"/>
    <w:rsid w:val="00F40261"/>
    <w:rsid w:val="00F638A3"/>
    <w:rsid w:val="00F7002E"/>
    <w:rsid w:val="00F7092C"/>
    <w:rsid w:val="00F7475C"/>
    <w:rsid w:val="00F75949"/>
    <w:rsid w:val="00F77F07"/>
    <w:rsid w:val="00F84164"/>
    <w:rsid w:val="00F8748C"/>
    <w:rsid w:val="00F9070E"/>
    <w:rsid w:val="00F90AD3"/>
    <w:rsid w:val="00F937A1"/>
    <w:rsid w:val="00F97DC2"/>
    <w:rsid w:val="00F97F11"/>
    <w:rsid w:val="00FA1007"/>
    <w:rsid w:val="00FA6878"/>
    <w:rsid w:val="00FB0BF8"/>
    <w:rsid w:val="00FB1F75"/>
    <w:rsid w:val="00FB2F1C"/>
    <w:rsid w:val="00FC1303"/>
    <w:rsid w:val="00FC2CF9"/>
    <w:rsid w:val="00FC4D70"/>
    <w:rsid w:val="00FC577F"/>
    <w:rsid w:val="00FC5E98"/>
    <w:rsid w:val="00FD08CD"/>
    <w:rsid w:val="00FD0B2C"/>
    <w:rsid w:val="00FD5477"/>
    <w:rsid w:val="00FD5FCE"/>
    <w:rsid w:val="00FE1E72"/>
    <w:rsid w:val="00FE781F"/>
    <w:rsid w:val="00FF75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347939"/>
  <w15:docId w15:val="{D9AA9637-EE4C-405A-81A8-EB1F0412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lt-LT" w:eastAsia="lt-LT"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DE6994"/>
  </w:style>
  <w:style w:type="paragraph" w:styleId="Antrat1">
    <w:name w:val="heading 1"/>
    <w:basedOn w:val="prastasis"/>
    <w:next w:val="prastasis"/>
    <w:link w:val="Antrat1Diagrama"/>
    <w:qFormat/>
    <w:rsid w:val="00DE699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Antrat2">
    <w:name w:val="heading 2"/>
    <w:basedOn w:val="prastasis"/>
    <w:next w:val="prastasis"/>
    <w:link w:val="Antrat2Diagrama"/>
    <w:uiPriority w:val="9"/>
    <w:semiHidden/>
    <w:unhideWhenUsed/>
    <w:qFormat/>
    <w:rsid w:val="00DE699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Antrat3">
    <w:name w:val="heading 3"/>
    <w:basedOn w:val="prastasis"/>
    <w:next w:val="prastasis"/>
    <w:link w:val="Antrat3Diagrama"/>
    <w:unhideWhenUsed/>
    <w:qFormat/>
    <w:rsid w:val="00DE6994"/>
    <w:pPr>
      <w:pBdr>
        <w:top w:val="single" w:sz="6" w:space="2" w:color="5B9BD5" w:themeColor="accent1"/>
      </w:pBdr>
      <w:spacing w:before="300" w:after="0"/>
      <w:outlineLvl w:val="2"/>
    </w:pPr>
    <w:rPr>
      <w:caps/>
      <w:color w:val="1F4D78" w:themeColor="accent1" w:themeShade="7F"/>
      <w:spacing w:val="15"/>
    </w:rPr>
  </w:style>
  <w:style w:type="paragraph" w:styleId="Antrat4">
    <w:name w:val="heading 4"/>
    <w:basedOn w:val="prastasis"/>
    <w:next w:val="prastasis"/>
    <w:link w:val="Antrat4Diagrama"/>
    <w:uiPriority w:val="9"/>
    <w:semiHidden/>
    <w:unhideWhenUsed/>
    <w:qFormat/>
    <w:rsid w:val="00DE6994"/>
    <w:pPr>
      <w:pBdr>
        <w:top w:val="dotted" w:sz="6" w:space="2" w:color="5B9BD5" w:themeColor="accent1"/>
      </w:pBdr>
      <w:spacing w:before="200" w:after="0"/>
      <w:outlineLvl w:val="3"/>
    </w:pPr>
    <w:rPr>
      <w:caps/>
      <w:color w:val="2E74B5" w:themeColor="accent1" w:themeShade="BF"/>
      <w:spacing w:val="10"/>
    </w:rPr>
  </w:style>
  <w:style w:type="paragraph" w:styleId="Antrat5">
    <w:name w:val="heading 5"/>
    <w:basedOn w:val="prastasis"/>
    <w:next w:val="prastasis"/>
    <w:link w:val="Antrat5Diagrama"/>
    <w:unhideWhenUsed/>
    <w:qFormat/>
    <w:rsid w:val="00DE6994"/>
    <w:pPr>
      <w:pBdr>
        <w:bottom w:val="single" w:sz="6" w:space="1" w:color="5B9BD5" w:themeColor="accent1"/>
      </w:pBdr>
      <w:spacing w:before="200" w:after="0"/>
      <w:outlineLvl w:val="4"/>
    </w:pPr>
    <w:rPr>
      <w:caps/>
      <w:color w:val="2E74B5" w:themeColor="accent1" w:themeShade="BF"/>
      <w:spacing w:val="10"/>
    </w:rPr>
  </w:style>
  <w:style w:type="paragraph" w:styleId="Antrat6">
    <w:name w:val="heading 6"/>
    <w:basedOn w:val="prastasis"/>
    <w:next w:val="prastasis"/>
    <w:link w:val="Antrat6Diagrama"/>
    <w:uiPriority w:val="9"/>
    <w:semiHidden/>
    <w:unhideWhenUsed/>
    <w:qFormat/>
    <w:rsid w:val="00DE6994"/>
    <w:pPr>
      <w:pBdr>
        <w:bottom w:val="dotted" w:sz="6" w:space="1" w:color="5B9BD5" w:themeColor="accent1"/>
      </w:pBdr>
      <w:spacing w:before="200" w:after="0"/>
      <w:outlineLvl w:val="5"/>
    </w:pPr>
    <w:rPr>
      <w:caps/>
      <w:color w:val="2E74B5" w:themeColor="accent1" w:themeShade="BF"/>
      <w:spacing w:val="10"/>
    </w:rPr>
  </w:style>
  <w:style w:type="paragraph" w:styleId="Antrat7">
    <w:name w:val="heading 7"/>
    <w:basedOn w:val="prastasis"/>
    <w:next w:val="prastasis"/>
    <w:link w:val="Antrat7Diagrama"/>
    <w:uiPriority w:val="9"/>
    <w:semiHidden/>
    <w:unhideWhenUsed/>
    <w:qFormat/>
    <w:rsid w:val="00DE6994"/>
    <w:pPr>
      <w:spacing w:before="200" w:after="0"/>
      <w:outlineLvl w:val="6"/>
    </w:pPr>
    <w:rPr>
      <w:caps/>
      <w:color w:val="2E74B5" w:themeColor="accent1" w:themeShade="BF"/>
      <w:spacing w:val="10"/>
    </w:rPr>
  </w:style>
  <w:style w:type="paragraph" w:styleId="Antrat8">
    <w:name w:val="heading 8"/>
    <w:basedOn w:val="prastasis"/>
    <w:next w:val="prastasis"/>
    <w:link w:val="Antrat8Diagrama"/>
    <w:uiPriority w:val="9"/>
    <w:semiHidden/>
    <w:unhideWhenUsed/>
    <w:qFormat/>
    <w:rsid w:val="00DE6994"/>
    <w:pPr>
      <w:spacing w:before="200" w:after="0"/>
      <w:outlineLvl w:val="7"/>
    </w:pPr>
    <w:rPr>
      <w:caps/>
      <w:spacing w:val="10"/>
      <w:sz w:val="18"/>
      <w:szCs w:val="18"/>
    </w:rPr>
  </w:style>
  <w:style w:type="paragraph" w:styleId="Antrat9">
    <w:name w:val="heading 9"/>
    <w:basedOn w:val="prastasis"/>
    <w:next w:val="prastasis"/>
    <w:link w:val="Antrat9Diagrama"/>
    <w:uiPriority w:val="9"/>
    <w:semiHidden/>
    <w:unhideWhenUsed/>
    <w:qFormat/>
    <w:rsid w:val="00DE6994"/>
    <w:p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nhideWhenUsed/>
    <w:rsid w:val="005A12EF"/>
    <w:rPr>
      <w:rFonts w:ascii="Segoe UI" w:hAnsi="Segoe UI" w:cs="Times New Roman"/>
      <w:sz w:val="18"/>
      <w:szCs w:val="18"/>
      <w:lang w:val="x-none" w:eastAsia="x-none"/>
    </w:rPr>
  </w:style>
  <w:style w:type="character" w:customStyle="1" w:styleId="DebesliotekstasDiagrama">
    <w:name w:val="Debesėlio tekstas Diagrama"/>
    <w:link w:val="Debesliotekstas"/>
    <w:rsid w:val="005A12EF"/>
    <w:rPr>
      <w:rFonts w:ascii="Segoe UI" w:hAnsi="Segoe UI" w:cs="Segoe UI"/>
      <w:sz w:val="18"/>
      <w:szCs w:val="18"/>
    </w:rPr>
  </w:style>
  <w:style w:type="paragraph" w:styleId="Antrats">
    <w:name w:val="header"/>
    <w:basedOn w:val="prastasis"/>
    <w:link w:val="AntratsDiagrama"/>
    <w:uiPriority w:val="99"/>
    <w:unhideWhenUsed/>
    <w:rsid w:val="00444432"/>
    <w:pPr>
      <w:tabs>
        <w:tab w:val="center" w:pos="4819"/>
        <w:tab w:val="right" w:pos="9638"/>
      </w:tabs>
    </w:pPr>
  </w:style>
  <w:style w:type="character" w:customStyle="1" w:styleId="AntratsDiagrama">
    <w:name w:val="Antraštės Diagrama"/>
    <w:basedOn w:val="Numatytasispastraiposriftas"/>
    <w:link w:val="Antrats"/>
    <w:uiPriority w:val="99"/>
    <w:rsid w:val="00444432"/>
  </w:style>
  <w:style w:type="paragraph" w:styleId="Porat">
    <w:name w:val="footer"/>
    <w:basedOn w:val="prastasis"/>
    <w:link w:val="PoratDiagrama"/>
    <w:uiPriority w:val="99"/>
    <w:unhideWhenUsed/>
    <w:rsid w:val="00444432"/>
    <w:pPr>
      <w:tabs>
        <w:tab w:val="center" w:pos="4819"/>
        <w:tab w:val="right" w:pos="9638"/>
      </w:tabs>
    </w:pPr>
  </w:style>
  <w:style w:type="character" w:customStyle="1" w:styleId="PoratDiagrama">
    <w:name w:val="Poraštė Diagrama"/>
    <w:basedOn w:val="Numatytasispastraiposriftas"/>
    <w:link w:val="Porat"/>
    <w:uiPriority w:val="99"/>
    <w:rsid w:val="00444432"/>
  </w:style>
  <w:style w:type="character" w:customStyle="1" w:styleId="prastasiniatinklioDiagrama">
    <w:name w:val="Įprastas (žiniatinklio) Diagrama"/>
    <w:link w:val="prastasiniatinklio"/>
    <w:uiPriority w:val="99"/>
    <w:semiHidden/>
    <w:locked/>
    <w:rsid w:val="00850CCE"/>
    <w:rPr>
      <w:rFonts w:ascii="Times New Roman" w:eastAsia="Times New Roman" w:hAnsi="Times New Roman" w:cs="Times New Roman"/>
      <w:sz w:val="24"/>
      <w:szCs w:val="24"/>
    </w:rPr>
  </w:style>
  <w:style w:type="paragraph" w:styleId="prastasiniatinklio">
    <w:name w:val="Normal (Web)"/>
    <w:basedOn w:val="prastasis"/>
    <w:link w:val="prastasiniatinklioDiagrama"/>
    <w:uiPriority w:val="99"/>
    <w:unhideWhenUsed/>
    <w:rsid w:val="00850CCE"/>
    <w:pPr>
      <w:spacing w:beforeAutospacing="1" w:after="100" w:afterAutospacing="1"/>
    </w:pPr>
    <w:rPr>
      <w:rFonts w:ascii="Times New Roman" w:eastAsia="Times New Roman" w:hAnsi="Times New Roman" w:cs="Times New Roman"/>
      <w:sz w:val="24"/>
      <w:szCs w:val="24"/>
      <w:lang w:val="x-none" w:eastAsia="x-none"/>
    </w:rPr>
  </w:style>
  <w:style w:type="table" w:customStyle="1" w:styleId="Lentelstinklelis1">
    <w:name w:val="Lentelės tinklelis1"/>
    <w:basedOn w:val="prastojilentel"/>
    <w:next w:val="Lentelstinklelis"/>
    <w:uiPriority w:val="39"/>
    <w:rsid w:val="004E4519"/>
    <w:pPr>
      <w:ind w:firstLine="851"/>
      <w:jc w:val="both"/>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4E4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entelstinklelis2">
    <w:name w:val="Lentelės tinklelis2"/>
    <w:basedOn w:val="prastojilentel"/>
    <w:next w:val="Lentelstinklelis"/>
    <w:uiPriority w:val="39"/>
    <w:rsid w:val="00442974"/>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7114B"/>
    <w:pPr>
      <w:widowControl w:val="0"/>
      <w:suppressAutoHyphens/>
      <w:autoSpaceDN w:val="0"/>
      <w:textAlignment w:val="baseline"/>
    </w:pPr>
    <w:rPr>
      <w:rFonts w:ascii="Times New Roman" w:eastAsia="Lucida Sans Unicode" w:hAnsi="Times New Roman" w:cs="Tahoma"/>
      <w:kern w:val="3"/>
      <w:sz w:val="24"/>
      <w:szCs w:val="24"/>
    </w:rPr>
  </w:style>
  <w:style w:type="paragraph" w:styleId="Pagrindinistekstas">
    <w:name w:val="Body Text"/>
    <w:basedOn w:val="prastasis"/>
    <w:link w:val="PagrindinistekstasDiagrama"/>
    <w:unhideWhenUsed/>
    <w:rsid w:val="007D39BC"/>
    <w:pPr>
      <w:spacing w:after="120"/>
    </w:pPr>
  </w:style>
  <w:style w:type="character" w:customStyle="1" w:styleId="PagrindinistekstasDiagrama">
    <w:name w:val="Pagrindinis tekstas Diagrama"/>
    <w:basedOn w:val="Numatytasispastraiposriftas"/>
    <w:link w:val="Pagrindinistekstas"/>
    <w:rsid w:val="007D39BC"/>
  </w:style>
  <w:style w:type="character" w:styleId="Hipersaitas">
    <w:name w:val="Hyperlink"/>
    <w:unhideWhenUsed/>
    <w:rsid w:val="00DC50B5"/>
    <w:rPr>
      <w:color w:val="0000FF"/>
      <w:u w:val="single"/>
    </w:rPr>
  </w:style>
  <w:style w:type="character" w:customStyle="1" w:styleId="Antrat1Diagrama">
    <w:name w:val="Antraštė 1 Diagrama"/>
    <w:basedOn w:val="Numatytasispastraiposriftas"/>
    <w:link w:val="Antrat1"/>
    <w:uiPriority w:val="9"/>
    <w:rsid w:val="00DE6994"/>
    <w:rPr>
      <w:caps/>
      <w:color w:val="FFFFFF" w:themeColor="background1"/>
      <w:spacing w:val="15"/>
      <w:sz w:val="22"/>
      <w:szCs w:val="22"/>
      <w:shd w:val="clear" w:color="auto" w:fill="5B9BD5" w:themeFill="accent1"/>
    </w:rPr>
  </w:style>
  <w:style w:type="character" w:customStyle="1" w:styleId="Antrat2Diagrama">
    <w:name w:val="Antraštė 2 Diagrama"/>
    <w:basedOn w:val="Numatytasispastraiposriftas"/>
    <w:link w:val="Antrat2"/>
    <w:uiPriority w:val="9"/>
    <w:semiHidden/>
    <w:rsid w:val="00DE6994"/>
    <w:rPr>
      <w:caps/>
      <w:spacing w:val="15"/>
      <w:shd w:val="clear" w:color="auto" w:fill="DEEAF6" w:themeFill="accent1" w:themeFillTint="33"/>
    </w:rPr>
  </w:style>
  <w:style w:type="character" w:customStyle="1" w:styleId="Antrat3Diagrama">
    <w:name w:val="Antraštė 3 Diagrama"/>
    <w:basedOn w:val="Numatytasispastraiposriftas"/>
    <w:link w:val="Antrat3"/>
    <w:uiPriority w:val="9"/>
    <w:semiHidden/>
    <w:rsid w:val="00DE6994"/>
    <w:rPr>
      <w:caps/>
      <w:color w:val="1F4D78" w:themeColor="accent1" w:themeShade="7F"/>
      <w:spacing w:val="15"/>
    </w:rPr>
  </w:style>
  <w:style w:type="character" w:customStyle="1" w:styleId="Antrat4Diagrama">
    <w:name w:val="Antraštė 4 Diagrama"/>
    <w:basedOn w:val="Numatytasispastraiposriftas"/>
    <w:link w:val="Antrat4"/>
    <w:uiPriority w:val="9"/>
    <w:semiHidden/>
    <w:rsid w:val="00DE6994"/>
    <w:rPr>
      <w:caps/>
      <w:color w:val="2E74B5" w:themeColor="accent1" w:themeShade="BF"/>
      <w:spacing w:val="10"/>
    </w:rPr>
  </w:style>
  <w:style w:type="character" w:customStyle="1" w:styleId="Antrat5Diagrama">
    <w:name w:val="Antraštė 5 Diagrama"/>
    <w:basedOn w:val="Numatytasispastraiposriftas"/>
    <w:link w:val="Antrat5"/>
    <w:uiPriority w:val="9"/>
    <w:semiHidden/>
    <w:rsid w:val="00DE6994"/>
    <w:rPr>
      <w:caps/>
      <w:color w:val="2E74B5" w:themeColor="accent1" w:themeShade="BF"/>
      <w:spacing w:val="10"/>
    </w:rPr>
  </w:style>
  <w:style w:type="character" w:customStyle="1" w:styleId="Antrat6Diagrama">
    <w:name w:val="Antraštė 6 Diagrama"/>
    <w:basedOn w:val="Numatytasispastraiposriftas"/>
    <w:link w:val="Antrat6"/>
    <w:uiPriority w:val="9"/>
    <w:semiHidden/>
    <w:rsid w:val="00DE6994"/>
    <w:rPr>
      <w:caps/>
      <w:color w:val="2E74B5" w:themeColor="accent1" w:themeShade="BF"/>
      <w:spacing w:val="10"/>
    </w:rPr>
  </w:style>
  <w:style w:type="character" w:customStyle="1" w:styleId="Antrat7Diagrama">
    <w:name w:val="Antraštė 7 Diagrama"/>
    <w:basedOn w:val="Numatytasispastraiposriftas"/>
    <w:link w:val="Antrat7"/>
    <w:uiPriority w:val="9"/>
    <w:semiHidden/>
    <w:rsid w:val="00DE6994"/>
    <w:rPr>
      <w:caps/>
      <w:color w:val="2E74B5" w:themeColor="accent1" w:themeShade="BF"/>
      <w:spacing w:val="10"/>
    </w:rPr>
  </w:style>
  <w:style w:type="character" w:customStyle="1" w:styleId="Antrat8Diagrama">
    <w:name w:val="Antraštė 8 Diagrama"/>
    <w:basedOn w:val="Numatytasispastraiposriftas"/>
    <w:link w:val="Antrat8"/>
    <w:uiPriority w:val="9"/>
    <w:semiHidden/>
    <w:rsid w:val="00DE6994"/>
    <w:rPr>
      <w:caps/>
      <w:spacing w:val="10"/>
      <w:sz w:val="18"/>
      <w:szCs w:val="18"/>
    </w:rPr>
  </w:style>
  <w:style w:type="character" w:customStyle="1" w:styleId="Antrat9Diagrama">
    <w:name w:val="Antraštė 9 Diagrama"/>
    <w:basedOn w:val="Numatytasispastraiposriftas"/>
    <w:link w:val="Antrat9"/>
    <w:uiPriority w:val="9"/>
    <w:semiHidden/>
    <w:rsid w:val="00DE6994"/>
    <w:rPr>
      <w:i/>
      <w:iCs/>
      <w:caps/>
      <w:spacing w:val="10"/>
      <w:sz w:val="18"/>
      <w:szCs w:val="18"/>
    </w:rPr>
  </w:style>
  <w:style w:type="paragraph" w:styleId="Antrat">
    <w:name w:val="caption"/>
    <w:basedOn w:val="prastasis"/>
    <w:next w:val="prastasis"/>
    <w:uiPriority w:val="35"/>
    <w:semiHidden/>
    <w:unhideWhenUsed/>
    <w:qFormat/>
    <w:rsid w:val="00DE6994"/>
    <w:rPr>
      <w:b/>
      <w:bCs/>
      <w:color w:val="2E74B5" w:themeColor="accent1" w:themeShade="BF"/>
      <w:sz w:val="16"/>
      <w:szCs w:val="16"/>
    </w:rPr>
  </w:style>
  <w:style w:type="paragraph" w:styleId="Pavadinimas">
    <w:name w:val="Title"/>
    <w:basedOn w:val="prastasis"/>
    <w:next w:val="prastasis"/>
    <w:link w:val="PavadinimasDiagrama"/>
    <w:uiPriority w:val="10"/>
    <w:qFormat/>
    <w:rsid w:val="00DE699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PavadinimasDiagrama">
    <w:name w:val="Pavadinimas Diagrama"/>
    <w:basedOn w:val="Numatytasispastraiposriftas"/>
    <w:link w:val="Pavadinimas"/>
    <w:uiPriority w:val="10"/>
    <w:rsid w:val="00DE6994"/>
    <w:rPr>
      <w:rFonts w:asciiTheme="majorHAnsi" w:eastAsiaTheme="majorEastAsia" w:hAnsiTheme="majorHAnsi" w:cstheme="majorBidi"/>
      <w:caps/>
      <w:color w:val="5B9BD5" w:themeColor="accent1"/>
      <w:spacing w:val="10"/>
      <w:sz w:val="52"/>
      <w:szCs w:val="52"/>
    </w:rPr>
  </w:style>
  <w:style w:type="paragraph" w:styleId="Paantrat">
    <w:name w:val="Subtitle"/>
    <w:basedOn w:val="prastasis"/>
    <w:next w:val="prastasis"/>
    <w:link w:val="PaantratDiagrama"/>
    <w:uiPriority w:val="11"/>
    <w:qFormat/>
    <w:rsid w:val="00DE6994"/>
    <w:pPr>
      <w:spacing w:before="0" w:after="500" w:line="240" w:lineRule="auto"/>
    </w:pPr>
    <w:rPr>
      <w:caps/>
      <w:color w:val="595959" w:themeColor="text1" w:themeTint="A6"/>
      <w:spacing w:val="10"/>
      <w:sz w:val="21"/>
      <w:szCs w:val="21"/>
    </w:rPr>
  </w:style>
  <w:style w:type="character" w:customStyle="1" w:styleId="PaantratDiagrama">
    <w:name w:val="Paantraštė Diagrama"/>
    <w:basedOn w:val="Numatytasispastraiposriftas"/>
    <w:link w:val="Paantrat"/>
    <w:uiPriority w:val="11"/>
    <w:rsid w:val="00DE6994"/>
    <w:rPr>
      <w:caps/>
      <w:color w:val="595959" w:themeColor="text1" w:themeTint="A6"/>
      <w:spacing w:val="10"/>
      <w:sz w:val="21"/>
      <w:szCs w:val="21"/>
    </w:rPr>
  </w:style>
  <w:style w:type="character" w:styleId="Grietas">
    <w:name w:val="Strong"/>
    <w:qFormat/>
    <w:rsid w:val="00DE6994"/>
    <w:rPr>
      <w:b/>
      <w:bCs/>
    </w:rPr>
  </w:style>
  <w:style w:type="character" w:styleId="Emfaz">
    <w:name w:val="Emphasis"/>
    <w:uiPriority w:val="20"/>
    <w:qFormat/>
    <w:rsid w:val="00DE6994"/>
    <w:rPr>
      <w:caps/>
      <w:color w:val="1F4D78" w:themeColor="accent1" w:themeShade="7F"/>
      <w:spacing w:val="5"/>
    </w:rPr>
  </w:style>
  <w:style w:type="paragraph" w:styleId="Betarp">
    <w:name w:val="No Spacing"/>
    <w:uiPriority w:val="1"/>
    <w:qFormat/>
    <w:rsid w:val="00DE6994"/>
    <w:pPr>
      <w:spacing w:after="0" w:line="240" w:lineRule="auto"/>
    </w:pPr>
  </w:style>
  <w:style w:type="paragraph" w:styleId="Citata">
    <w:name w:val="Quote"/>
    <w:basedOn w:val="prastasis"/>
    <w:next w:val="prastasis"/>
    <w:link w:val="CitataDiagrama"/>
    <w:uiPriority w:val="29"/>
    <w:qFormat/>
    <w:rsid w:val="00DE6994"/>
    <w:rPr>
      <w:i/>
      <w:iCs/>
      <w:sz w:val="24"/>
      <w:szCs w:val="24"/>
    </w:rPr>
  </w:style>
  <w:style w:type="character" w:customStyle="1" w:styleId="CitataDiagrama">
    <w:name w:val="Citata Diagrama"/>
    <w:basedOn w:val="Numatytasispastraiposriftas"/>
    <w:link w:val="Citata"/>
    <w:uiPriority w:val="29"/>
    <w:rsid w:val="00DE6994"/>
    <w:rPr>
      <w:i/>
      <w:iCs/>
      <w:sz w:val="24"/>
      <w:szCs w:val="24"/>
    </w:rPr>
  </w:style>
  <w:style w:type="paragraph" w:styleId="Iskirtacitata">
    <w:name w:val="Intense Quote"/>
    <w:basedOn w:val="prastasis"/>
    <w:next w:val="prastasis"/>
    <w:link w:val="IskirtacitataDiagrama"/>
    <w:uiPriority w:val="30"/>
    <w:qFormat/>
    <w:rsid w:val="00DE6994"/>
    <w:pPr>
      <w:spacing w:before="240" w:after="240" w:line="240" w:lineRule="auto"/>
      <w:ind w:left="1080" w:right="1080"/>
      <w:jc w:val="center"/>
    </w:pPr>
    <w:rPr>
      <w:color w:val="5B9BD5" w:themeColor="accent1"/>
      <w:sz w:val="24"/>
      <w:szCs w:val="24"/>
    </w:rPr>
  </w:style>
  <w:style w:type="character" w:customStyle="1" w:styleId="IskirtacitataDiagrama">
    <w:name w:val="Išskirta citata Diagrama"/>
    <w:basedOn w:val="Numatytasispastraiposriftas"/>
    <w:link w:val="Iskirtacitata"/>
    <w:uiPriority w:val="30"/>
    <w:rsid w:val="00DE6994"/>
    <w:rPr>
      <w:color w:val="5B9BD5" w:themeColor="accent1"/>
      <w:sz w:val="24"/>
      <w:szCs w:val="24"/>
    </w:rPr>
  </w:style>
  <w:style w:type="character" w:styleId="Nerykuspabraukimas">
    <w:name w:val="Subtle Emphasis"/>
    <w:uiPriority w:val="19"/>
    <w:qFormat/>
    <w:rsid w:val="00DE6994"/>
    <w:rPr>
      <w:i/>
      <w:iCs/>
      <w:color w:val="1F4D78" w:themeColor="accent1" w:themeShade="7F"/>
    </w:rPr>
  </w:style>
  <w:style w:type="character" w:styleId="Rykuspabraukimas">
    <w:name w:val="Intense Emphasis"/>
    <w:uiPriority w:val="21"/>
    <w:qFormat/>
    <w:rsid w:val="00DE6994"/>
    <w:rPr>
      <w:b/>
      <w:bCs/>
      <w:caps/>
      <w:color w:val="1F4D78" w:themeColor="accent1" w:themeShade="7F"/>
      <w:spacing w:val="10"/>
    </w:rPr>
  </w:style>
  <w:style w:type="character" w:styleId="Nerykinuoroda">
    <w:name w:val="Subtle Reference"/>
    <w:uiPriority w:val="31"/>
    <w:qFormat/>
    <w:rsid w:val="00DE6994"/>
    <w:rPr>
      <w:b/>
      <w:bCs/>
      <w:color w:val="5B9BD5" w:themeColor="accent1"/>
    </w:rPr>
  </w:style>
  <w:style w:type="character" w:styleId="Rykinuoroda">
    <w:name w:val="Intense Reference"/>
    <w:uiPriority w:val="32"/>
    <w:qFormat/>
    <w:rsid w:val="00DE6994"/>
    <w:rPr>
      <w:b/>
      <w:bCs/>
      <w:i/>
      <w:iCs/>
      <w:caps/>
      <w:color w:val="5B9BD5" w:themeColor="accent1"/>
    </w:rPr>
  </w:style>
  <w:style w:type="character" w:styleId="Knygospavadinimas">
    <w:name w:val="Book Title"/>
    <w:uiPriority w:val="33"/>
    <w:qFormat/>
    <w:rsid w:val="00DE6994"/>
    <w:rPr>
      <w:b/>
      <w:bCs/>
      <w:i/>
      <w:iCs/>
      <w:spacing w:val="0"/>
    </w:rPr>
  </w:style>
  <w:style w:type="paragraph" w:styleId="Turinioantrat">
    <w:name w:val="TOC Heading"/>
    <w:basedOn w:val="Antrat1"/>
    <w:next w:val="prastasis"/>
    <w:uiPriority w:val="39"/>
    <w:semiHidden/>
    <w:unhideWhenUsed/>
    <w:qFormat/>
    <w:rsid w:val="00DE6994"/>
    <w:pPr>
      <w:outlineLvl w:val="9"/>
    </w:pPr>
  </w:style>
  <w:style w:type="character" w:styleId="Komentaronuoroda">
    <w:name w:val="annotation reference"/>
    <w:basedOn w:val="Numatytasispastraiposriftas"/>
    <w:uiPriority w:val="99"/>
    <w:semiHidden/>
    <w:unhideWhenUsed/>
    <w:rsid w:val="00DE6994"/>
    <w:rPr>
      <w:sz w:val="16"/>
      <w:szCs w:val="16"/>
    </w:rPr>
  </w:style>
  <w:style w:type="paragraph" w:styleId="Komentarotekstas">
    <w:name w:val="annotation text"/>
    <w:basedOn w:val="prastasis"/>
    <w:link w:val="KomentarotekstasDiagrama"/>
    <w:uiPriority w:val="99"/>
    <w:semiHidden/>
    <w:unhideWhenUsed/>
    <w:rsid w:val="00DE6994"/>
    <w:pPr>
      <w:spacing w:line="240" w:lineRule="auto"/>
    </w:pPr>
  </w:style>
  <w:style w:type="character" w:customStyle="1" w:styleId="KomentarotekstasDiagrama">
    <w:name w:val="Komentaro tekstas Diagrama"/>
    <w:basedOn w:val="Numatytasispastraiposriftas"/>
    <w:link w:val="Komentarotekstas"/>
    <w:uiPriority w:val="99"/>
    <w:semiHidden/>
    <w:rsid w:val="00DE6994"/>
  </w:style>
  <w:style w:type="paragraph" w:styleId="Komentarotema">
    <w:name w:val="annotation subject"/>
    <w:basedOn w:val="Komentarotekstas"/>
    <w:next w:val="Komentarotekstas"/>
    <w:link w:val="KomentarotemaDiagrama"/>
    <w:uiPriority w:val="99"/>
    <w:semiHidden/>
    <w:unhideWhenUsed/>
    <w:rsid w:val="00DE6994"/>
    <w:rPr>
      <w:b/>
      <w:bCs/>
    </w:rPr>
  </w:style>
  <w:style w:type="character" w:customStyle="1" w:styleId="KomentarotemaDiagrama">
    <w:name w:val="Komentaro tema Diagrama"/>
    <w:basedOn w:val="KomentarotekstasDiagrama"/>
    <w:link w:val="Komentarotema"/>
    <w:uiPriority w:val="99"/>
    <w:semiHidden/>
    <w:rsid w:val="00DE6994"/>
    <w:rPr>
      <w:b/>
      <w:bCs/>
    </w:rPr>
  </w:style>
  <w:style w:type="paragraph" w:customStyle="1" w:styleId="Default">
    <w:name w:val="Default"/>
    <w:rsid w:val="003642F8"/>
    <w:pPr>
      <w:autoSpaceDE w:val="0"/>
      <w:autoSpaceDN w:val="0"/>
      <w:adjustRightInd w:val="0"/>
      <w:spacing w:before="0" w:after="0" w:line="240" w:lineRule="auto"/>
    </w:pPr>
    <w:rPr>
      <w:rFonts w:ascii="Calibri" w:eastAsiaTheme="minorHAnsi" w:hAnsi="Calibri" w:cs="Calibri"/>
      <w:color w:val="000000"/>
      <w:sz w:val="24"/>
      <w:szCs w:val="24"/>
      <w:lang w:eastAsia="en-US"/>
    </w:rPr>
  </w:style>
  <w:style w:type="paragraph" w:styleId="Sraopastraipa">
    <w:name w:val="List Paragraph"/>
    <w:basedOn w:val="prastasis"/>
    <w:uiPriority w:val="34"/>
    <w:qFormat/>
    <w:rsid w:val="00704A14"/>
    <w:pPr>
      <w:spacing w:before="0"/>
      <w:ind w:left="720"/>
      <w:contextualSpacing/>
    </w:pPr>
    <w:rPr>
      <w:rFonts w:eastAsiaTheme="minorHAnsi"/>
      <w:sz w:val="22"/>
      <w:szCs w:val="22"/>
      <w:lang w:eastAsia="en-US"/>
    </w:rPr>
  </w:style>
  <w:style w:type="character" w:styleId="Vietosrezervavimoenklotekstas">
    <w:name w:val="Placeholder Text"/>
    <w:basedOn w:val="Numatytasispastraiposriftas"/>
    <w:uiPriority w:val="99"/>
    <w:semiHidden/>
    <w:rsid w:val="002D20BD"/>
    <w:rPr>
      <w:color w:val="808080"/>
    </w:rPr>
  </w:style>
  <w:style w:type="character" w:customStyle="1" w:styleId="Pareigos">
    <w:name w:val="Pareigos"/>
    <w:basedOn w:val="Numatytasispastraiposriftas"/>
    <w:rsid w:val="00F37EF4"/>
    <w:rPr>
      <w:rFonts w:ascii="TimesLT" w:hAnsi="TimesLT" w:hint="default"/>
      <w:caps/>
    </w:rPr>
  </w:style>
  <w:style w:type="paragraph" w:customStyle="1" w:styleId="TableText">
    <w:name w:val="Table Text"/>
    <w:basedOn w:val="prastasis"/>
    <w:rsid w:val="00C92760"/>
    <w:pPr>
      <w:autoSpaceDE w:val="0"/>
      <w:autoSpaceDN w:val="0"/>
      <w:adjustRightInd w:val="0"/>
      <w:spacing w:before="0" w:after="0" w:line="240" w:lineRule="auto"/>
      <w:jc w:val="right"/>
    </w:pPr>
    <w:rPr>
      <w:rFonts w:ascii="Times New Roman" w:eastAsia="Times New Roman" w:hAnsi="Times New Roman" w:cs="Times New Roman"/>
      <w:sz w:val="24"/>
      <w:szCs w:val="24"/>
      <w:lang w:val="en-US" w:eastAsia="en-US"/>
    </w:rPr>
  </w:style>
  <w:style w:type="paragraph" w:styleId="Pagrindinistekstas3">
    <w:name w:val="Body Text 3"/>
    <w:basedOn w:val="prastasis"/>
    <w:link w:val="Pagrindinistekstas3Diagrama"/>
    <w:uiPriority w:val="99"/>
    <w:unhideWhenUsed/>
    <w:rsid w:val="00964F08"/>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964F08"/>
    <w:rPr>
      <w:sz w:val="16"/>
      <w:szCs w:val="16"/>
    </w:rPr>
  </w:style>
  <w:style w:type="table" w:customStyle="1" w:styleId="3sraolentel3parykinimas1">
    <w:name w:val="3 sąrašo lentelė – 3 paryškinimas1"/>
    <w:basedOn w:val="prastojilentel"/>
    <w:uiPriority w:val="48"/>
    <w:rsid w:val="00236CAC"/>
    <w:pPr>
      <w:spacing w:before="0" w:after="0" w:line="240" w:lineRule="auto"/>
    </w:pPr>
    <w:rPr>
      <w:rFonts w:ascii="Times New Roman" w:eastAsia="Times New Roman" w:hAnsi="Times New Roman" w:cs="Times New Roma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Paprastasistekstas">
    <w:name w:val="Plain Text"/>
    <w:basedOn w:val="prastasis"/>
    <w:link w:val="PaprastasistekstasDiagrama"/>
    <w:rsid w:val="00B3513A"/>
    <w:pPr>
      <w:spacing w:before="0" w:after="0" w:line="240" w:lineRule="auto"/>
      <w:ind w:firstLine="720"/>
    </w:pPr>
    <w:rPr>
      <w:rFonts w:ascii="Courier New" w:eastAsia="Calibri" w:hAnsi="Courier New" w:cs="Courier New"/>
    </w:rPr>
  </w:style>
  <w:style w:type="character" w:customStyle="1" w:styleId="PaprastasistekstasDiagrama">
    <w:name w:val="Paprastasis tekstas Diagrama"/>
    <w:basedOn w:val="Numatytasispastraiposriftas"/>
    <w:link w:val="Paprastasistekstas"/>
    <w:rsid w:val="00B3513A"/>
    <w:rPr>
      <w:rFonts w:ascii="Courier New" w:eastAsia="Calibri" w:hAnsi="Courier New" w:cs="Courier New"/>
    </w:rPr>
  </w:style>
  <w:style w:type="character" w:customStyle="1" w:styleId="FontStyle286">
    <w:name w:val="Font Style286"/>
    <w:rsid w:val="00B3513A"/>
    <w:rPr>
      <w:rFonts w:ascii="Times New Roman" w:hAnsi="Times New Roman" w:cs="Times New Roman"/>
      <w:sz w:val="18"/>
      <w:szCs w:val="18"/>
    </w:rPr>
  </w:style>
  <w:style w:type="paragraph" w:customStyle="1" w:styleId="Hyperlink1">
    <w:name w:val="Hyperlink1"/>
    <w:rsid w:val="00B3513A"/>
    <w:pPr>
      <w:autoSpaceDE w:val="0"/>
      <w:autoSpaceDN w:val="0"/>
      <w:adjustRightInd w:val="0"/>
      <w:spacing w:before="0" w:after="0" w:line="240" w:lineRule="auto"/>
      <w:ind w:firstLine="312"/>
      <w:jc w:val="both"/>
    </w:pPr>
    <w:rPr>
      <w:rFonts w:ascii="TimesLT" w:eastAsia="Calibri" w:hAnsi="TimesLT" w:cs="Times New Roman"/>
      <w:lang w:val="en-US" w:eastAsia="en-US"/>
    </w:rPr>
  </w:style>
  <w:style w:type="character" w:customStyle="1" w:styleId="st">
    <w:name w:val="st"/>
    <w:basedOn w:val="Numatytasispastraiposriftas"/>
    <w:rsid w:val="0039322E"/>
  </w:style>
  <w:style w:type="paragraph" w:styleId="Pagrindiniotekstotrauka">
    <w:name w:val="Body Text Indent"/>
    <w:basedOn w:val="prastasis"/>
    <w:link w:val="PagrindiniotekstotraukaDiagrama"/>
    <w:unhideWhenUsed/>
    <w:rsid w:val="00BC3D30"/>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BC3D30"/>
  </w:style>
  <w:style w:type="paragraph" w:styleId="Tekstoblokas">
    <w:name w:val="Block Text"/>
    <w:basedOn w:val="prastasis"/>
    <w:rsid w:val="00BC3D30"/>
    <w:pPr>
      <w:spacing w:before="0" w:after="0" w:line="240" w:lineRule="auto"/>
      <w:ind w:left="-540" w:right="-1234" w:firstLine="1080"/>
      <w:jc w:val="both"/>
    </w:pPr>
    <w:rPr>
      <w:rFonts w:ascii="Times New Roman" w:eastAsia="Times New Roman" w:hAnsi="Times New Roman" w:cs="Times New Roman"/>
      <w:sz w:val="24"/>
      <w:szCs w:val="24"/>
      <w:lang w:eastAsia="en-US"/>
    </w:rPr>
  </w:style>
  <w:style w:type="character" w:styleId="Puslapionumeris">
    <w:name w:val="page number"/>
    <w:basedOn w:val="Numatytasispastraiposriftas"/>
    <w:rsid w:val="00BC3D30"/>
  </w:style>
  <w:style w:type="paragraph" w:styleId="Data">
    <w:name w:val="Date"/>
    <w:basedOn w:val="prastasis"/>
    <w:next w:val="prastasis"/>
    <w:link w:val="DataDiagrama"/>
    <w:rsid w:val="00BC3D30"/>
    <w:pPr>
      <w:spacing w:before="0" w:after="0" w:line="240" w:lineRule="auto"/>
    </w:pPr>
    <w:rPr>
      <w:rFonts w:ascii="Times New Roman" w:eastAsia="Times New Roman" w:hAnsi="Times New Roman" w:cs="Times New Roman"/>
      <w:sz w:val="24"/>
      <w:szCs w:val="24"/>
      <w:lang w:val="en-GB" w:eastAsia="en-US"/>
    </w:rPr>
  </w:style>
  <w:style w:type="character" w:customStyle="1" w:styleId="DataDiagrama">
    <w:name w:val="Data Diagrama"/>
    <w:basedOn w:val="Numatytasispastraiposriftas"/>
    <w:link w:val="Data"/>
    <w:rsid w:val="00BC3D30"/>
    <w:rPr>
      <w:rFonts w:ascii="Times New Roman" w:eastAsia="Times New Roman" w:hAnsi="Times New Roman" w:cs="Times New Roman"/>
      <w:sz w:val="24"/>
      <w:szCs w:val="24"/>
      <w:lang w:val="en-GB" w:eastAsia="en-US"/>
    </w:rPr>
  </w:style>
  <w:style w:type="paragraph" w:customStyle="1" w:styleId="xl24">
    <w:name w:val="xl24"/>
    <w:basedOn w:val="prastasis"/>
    <w:rsid w:val="00BC3D30"/>
    <w:pPr>
      <w:spacing w:beforeAutospacing="1" w:after="100" w:afterAutospacing="1" w:line="240" w:lineRule="auto"/>
    </w:pPr>
    <w:rPr>
      <w:rFonts w:ascii="Arial" w:eastAsia="Arial Unicode MS" w:hAnsi="Arial" w:cs="Arial"/>
      <w:sz w:val="24"/>
      <w:szCs w:val="24"/>
      <w:lang w:val="en-US" w:eastAsia="en-US"/>
    </w:rPr>
  </w:style>
  <w:style w:type="paragraph" w:styleId="Pagrindiniotekstotrauka2">
    <w:name w:val="Body Text Indent 2"/>
    <w:basedOn w:val="prastasis"/>
    <w:link w:val="Pagrindiniotekstotrauka2Diagrama"/>
    <w:rsid w:val="00BC3D30"/>
    <w:pPr>
      <w:spacing w:before="0" w:after="120" w:line="480" w:lineRule="auto"/>
      <w:ind w:left="283"/>
    </w:pPr>
    <w:rPr>
      <w:rFonts w:ascii="Times New Roman" w:eastAsia="Times New Roman" w:hAnsi="Times New Roman" w:cs="Times New Roman"/>
      <w:sz w:val="24"/>
      <w:szCs w:val="24"/>
      <w:lang w:val="en-GB" w:eastAsia="en-US"/>
    </w:rPr>
  </w:style>
  <w:style w:type="character" w:customStyle="1" w:styleId="Pagrindiniotekstotrauka2Diagrama">
    <w:name w:val="Pagrindinio teksto įtrauka 2 Diagrama"/>
    <w:basedOn w:val="Numatytasispastraiposriftas"/>
    <w:link w:val="Pagrindiniotekstotrauka2"/>
    <w:rsid w:val="00BC3D30"/>
    <w:rPr>
      <w:rFonts w:ascii="Times New Roman" w:eastAsia="Times New Roman" w:hAnsi="Times New Roman" w:cs="Times New Roman"/>
      <w:sz w:val="24"/>
      <w:szCs w:val="24"/>
      <w:lang w:val="en-GB" w:eastAsia="en-US"/>
    </w:rPr>
  </w:style>
  <w:style w:type="paragraph" w:customStyle="1" w:styleId="statymopavad">
    <w:name w:val="?statymo pavad."/>
    <w:basedOn w:val="prastasis"/>
    <w:rsid w:val="00E02C80"/>
    <w:pPr>
      <w:spacing w:before="0" w:after="0" w:line="360" w:lineRule="auto"/>
      <w:ind w:firstLine="720"/>
      <w:jc w:val="center"/>
    </w:pPr>
    <w:rPr>
      <w:rFonts w:ascii="TimesLT" w:eastAsia="Times New Roman" w:hAnsi="TimesLT" w:cs="Times New Roman"/>
      <w:caps/>
      <w:sz w:val="24"/>
      <w:lang w:eastAsia="en-US"/>
    </w:rPr>
  </w:style>
  <w:style w:type="paragraph" w:customStyle="1" w:styleId="BodyText21">
    <w:name w:val="Body Text 21"/>
    <w:basedOn w:val="prastasis"/>
    <w:rsid w:val="00D95C96"/>
    <w:pPr>
      <w:widowControl w:val="0"/>
      <w:overflowPunct w:val="0"/>
      <w:autoSpaceDE w:val="0"/>
      <w:autoSpaceDN w:val="0"/>
      <w:adjustRightInd w:val="0"/>
      <w:spacing w:before="0" w:after="0" w:line="240" w:lineRule="auto"/>
      <w:jc w:val="both"/>
      <w:textAlignment w:val="baseline"/>
    </w:pPr>
    <w:rPr>
      <w:rFonts w:ascii="TimesLT" w:eastAsia="Times New Roman" w:hAnsi="TimesLT" w:cs="Times New Roman"/>
      <w:sz w:val="24"/>
      <w:lang w:eastAsia="en-US"/>
    </w:rPr>
  </w:style>
  <w:style w:type="paragraph" w:customStyle="1" w:styleId="prastasis1">
    <w:name w:val="Įprastasis1"/>
    <w:rsid w:val="0034334C"/>
    <w:pPr>
      <w:suppressAutoHyphens/>
      <w:spacing w:before="0"/>
    </w:pPr>
    <w:rPr>
      <w:rFonts w:ascii="Calibri" w:eastAsia="Calibri" w:hAnsi="Calibri" w:cs="Times New Roman"/>
      <w:sz w:val="22"/>
      <w:szCs w:val="22"/>
      <w:lang w:eastAsia="ar-SA"/>
    </w:rPr>
  </w:style>
  <w:style w:type="paragraph" w:customStyle="1" w:styleId="tablecontents">
    <w:name w:val="tablecontents"/>
    <w:basedOn w:val="prastasis"/>
    <w:rsid w:val="0034334C"/>
    <w:pPr>
      <w:suppressAutoHyphens/>
      <w:spacing w:before="0" w:after="0" w:line="240" w:lineRule="auto"/>
    </w:pPr>
    <w:rPr>
      <w:rFonts w:ascii="Times New Roman" w:eastAsia="Times New Roman" w:hAnsi="Times New Roman" w:cs="Times New Roman"/>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89583">
      <w:bodyDiv w:val="1"/>
      <w:marLeft w:val="0"/>
      <w:marRight w:val="0"/>
      <w:marTop w:val="0"/>
      <w:marBottom w:val="0"/>
      <w:divBdr>
        <w:top w:val="none" w:sz="0" w:space="0" w:color="auto"/>
        <w:left w:val="none" w:sz="0" w:space="0" w:color="auto"/>
        <w:bottom w:val="none" w:sz="0" w:space="0" w:color="auto"/>
        <w:right w:val="none" w:sz="0" w:space="0" w:color="auto"/>
      </w:divBdr>
    </w:div>
    <w:div w:id="124542481">
      <w:bodyDiv w:val="1"/>
      <w:marLeft w:val="0"/>
      <w:marRight w:val="0"/>
      <w:marTop w:val="0"/>
      <w:marBottom w:val="0"/>
      <w:divBdr>
        <w:top w:val="none" w:sz="0" w:space="0" w:color="auto"/>
        <w:left w:val="none" w:sz="0" w:space="0" w:color="auto"/>
        <w:bottom w:val="none" w:sz="0" w:space="0" w:color="auto"/>
        <w:right w:val="none" w:sz="0" w:space="0" w:color="auto"/>
      </w:divBdr>
    </w:div>
    <w:div w:id="210071964">
      <w:bodyDiv w:val="1"/>
      <w:marLeft w:val="0"/>
      <w:marRight w:val="0"/>
      <w:marTop w:val="0"/>
      <w:marBottom w:val="0"/>
      <w:divBdr>
        <w:top w:val="none" w:sz="0" w:space="0" w:color="auto"/>
        <w:left w:val="none" w:sz="0" w:space="0" w:color="auto"/>
        <w:bottom w:val="none" w:sz="0" w:space="0" w:color="auto"/>
        <w:right w:val="none" w:sz="0" w:space="0" w:color="auto"/>
      </w:divBdr>
    </w:div>
    <w:div w:id="262304352">
      <w:bodyDiv w:val="1"/>
      <w:marLeft w:val="0"/>
      <w:marRight w:val="0"/>
      <w:marTop w:val="0"/>
      <w:marBottom w:val="0"/>
      <w:divBdr>
        <w:top w:val="none" w:sz="0" w:space="0" w:color="auto"/>
        <w:left w:val="none" w:sz="0" w:space="0" w:color="auto"/>
        <w:bottom w:val="none" w:sz="0" w:space="0" w:color="auto"/>
        <w:right w:val="none" w:sz="0" w:space="0" w:color="auto"/>
      </w:divBdr>
    </w:div>
    <w:div w:id="368727178">
      <w:bodyDiv w:val="1"/>
      <w:marLeft w:val="0"/>
      <w:marRight w:val="0"/>
      <w:marTop w:val="0"/>
      <w:marBottom w:val="0"/>
      <w:divBdr>
        <w:top w:val="none" w:sz="0" w:space="0" w:color="auto"/>
        <w:left w:val="none" w:sz="0" w:space="0" w:color="auto"/>
        <w:bottom w:val="none" w:sz="0" w:space="0" w:color="auto"/>
        <w:right w:val="none" w:sz="0" w:space="0" w:color="auto"/>
      </w:divBdr>
    </w:div>
    <w:div w:id="378212883">
      <w:bodyDiv w:val="1"/>
      <w:marLeft w:val="0"/>
      <w:marRight w:val="0"/>
      <w:marTop w:val="0"/>
      <w:marBottom w:val="0"/>
      <w:divBdr>
        <w:top w:val="none" w:sz="0" w:space="0" w:color="auto"/>
        <w:left w:val="none" w:sz="0" w:space="0" w:color="auto"/>
        <w:bottom w:val="none" w:sz="0" w:space="0" w:color="auto"/>
        <w:right w:val="none" w:sz="0" w:space="0" w:color="auto"/>
      </w:divBdr>
    </w:div>
    <w:div w:id="504563919">
      <w:bodyDiv w:val="1"/>
      <w:marLeft w:val="0"/>
      <w:marRight w:val="0"/>
      <w:marTop w:val="0"/>
      <w:marBottom w:val="0"/>
      <w:divBdr>
        <w:top w:val="none" w:sz="0" w:space="0" w:color="auto"/>
        <w:left w:val="none" w:sz="0" w:space="0" w:color="auto"/>
        <w:bottom w:val="none" w:sz="0" w:space="0" w:color="auto"/>
        <w:right w:val="none" w:sz="0" w:space="0" w:color="auto"/>
      </w:divBdr>
    </w:div>
    <w:div w:id="552273838">
      <w:bodyDiv w:val="1"/>
      <w:marLeft w:val="0"/>
      <w:marRight w:val="0"/>
      <w:marTop w:val="0"/>
      <w:marBottom w:val="0"/>
      <w:divBdr>
        <w:top w:val="none" w:sz="0" w:space="0" w:color="auto"/>
        <w:left w:val="none" w:sz="0" w:space="0" w:color="auto"/>
        <w:bottom w:val="none" w:sz="0" w:space="0" w:color="auto"/>
        <w:right w:val="none" w:sz="0" w:space="0" w:color="auto"/>
      </w:divBdr>
    </w:div>
    <w:div w:id="553200223">
      <w:bodyDiv w:val="1"/>
      <w:marLeft w:val="0"/>
      <w:marRight w:val="0"/>
      <w:marTop w:val="0"/>
      <w:marBottom w:val="0"/>
      <w:divBdr>
        <w:top w:val="none" w:sz="0" w:space="0" w:color="auto"/>
        <w:left w:val="none" w:sz="0" w:space="0" w:color="auto"/>
        <w:bottom w:val="none" w:sz="0" w:space="0" w:color="auto"/>
        <w:right w:val="none" w:sz="0" w:space="0" w:color="auto"/>
      </w:divBdr>
    </w:div>
    <w:div w:id="732462826">
      <w:bodyDiv w:val="1"/>
      <w:marLeft w:val="0"/>
      <w:marRight w:val="0"/>
      <w:marTop w:val="0"/>
      <w:marBottom w:val="0"/>
      <w:divBdr>
        <w:top w:val="none" w:sz="0" w:space="0" w:color="auto"/>
        <w:left w:val="none" w:sz="0" w:space="0" w:color="auto"/>
        <w:bottom w:val="none" w:sz="0" w:space="0" w:color="auto"/>
        <w:right w:val="none" w:sz="0" w:space="0" w:color="auto"/>
      </w:divBdr>
    </w:div>
    <w:div w:id="967857052">
      <w:bodyDiv w:val="1"/>
      <w:marLeft w:val="0"/>
      <w:marRight w:val="0"/>
      <w:marTop w:val="0"/>
      <w:marBottom w:val="0"/>
      <w:divBdr>
        <w:top w:val="none" w:sz="0" w:space="0" w:color="auto"/>
        <w:left w:val="none" w:sz="0" w:space="0" w:color="auto"/>
        <w:bottom w:val="none" w:sz="0" w:space="0" w:color="auto"/>
        <w:right w:val="none" w:sz="0" w:space="0" w:color="auto"/>
      </w:divBdr>
    </w:div>
    <w:div w:id="19425651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image" Target="media/image5.jpeg"/><Relationship Id="rId34" Type="http://schemas.openxmlformats.org/officeDocument/2006/relationships/chart" Target="charts/chart12.xml"/><Relationship Id="rId42" Type="http://schemas.openxmlformats.org/officeDocument/2006/relationships/image" Target="media/image14.jpeg"/><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image" Target="media/image11.png"/><Relationship Id="rId37" Type="http://schemas.openxmlformats.org/officeDocument/2006/relationships/chart" Target="charts/chart15.xm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chart" Target="charts/chart24.xml"/><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www.klaipedos-r.lt" TargetMode="External"/><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chart" Target="charts/chart14.xml"/><Relationship Id="rId49" Type="http://schemas.openxmlformats.org/officeDocument/2006/relationships/chart" Target="charts/chart20.xml"/><Relationship Id="rId57" Type="http://schemas.openxmlformats.org/officeDocument/2006/relationships/chart" Target="charts/chart28.xml"/><Relationship Id="rId61"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image" Target="media/image10.png"/><Relationship Id="rId44" Type="http://schemas.openxmlformats.org/officeDocument/2006/relationships/image" Target="media/image16.jpeg"/><Relationship Id="rId52" Type="http://schemas.openxmlformats.org/officeDocument/2006/relationships/chart" Target="charts/chart23.xml"/><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hyperlink" Target="https://www.klaipedos-r.lt/go.php/lit/Egzaminai-olimpiados-konkursai" TargetMode="External"/><Relationship Id="rId30" Type="http://schemas.openxmlformats.org/officeDocument/2006/relationships/image" Target="media/image9.png"/><Relationship Id="rId35" Type="http://schemas.openxmlformats.org/officeDocument/2006/relationships/chart" Target="charts/chart13.xml"/><Relationship Id="rId43" Type="http://schemas.openxmlformats.org/officeDocument/2006/relationships/image" Target="media/image15.jpeg"/><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8.pn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chart" Target="charts/chart6.xml"/><Relationship Id="rId41" Type="http://schemas.openxmlformats.org/officeDocument/2006/relationships/image" Target="media/image13.jpeg"/><Relationship Id="rId54" Type="http://schemas.openxmlformats.org/officeDocument/2006/relationships/chart" Target="charts/chart25.xml"/><Relationship Id="rId62" Type="http://schemas.openxmlformats.org/officeDocument/2006/relationships/image" Target="media/image23.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oleObject" Target="file:///G:\2018%20ataskaitos\grafikai%202019%2001%20versija.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5.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rasa.burbiene\Documents\ved&#279;jai\Ved&#279;jai%202019%20m\2018%20m.%20biud&#382;eto%20vykdymas\2017%20pajamos%20pl%20(Atkurta).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sa.burbiene\Documents\ved&#279;jai\Ved&#279;jai%202019%20m\2018%20m.%20biud&#382;eto%20vykdymas\pagal%20valstyb&#279;s%20f-jas%20su%202017%20&#8211;planas,%20vykdymas.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0.10680200429491768"/>
          <c:y val="3.5223778845826087E-2"/>
          <c:w val="0.546512371969335"/>
          <c:h val="0.84903796116394536"/>
        </c:manualLayout>
      </c:layout>
      <c:bar3DChart>
        <c:barDir val="col"/>
        <c:grouping val="standard"/>
        <c:varyColors val="0"/>
        <c:ser>
          <c:idx val="0"/>
          <c:order val="0"/>
          <c:tx>
            <c:strRef>
              <c:f>Lapas1!$A$3</c:f>
              <c:strCache>
                <c:ptCount val="1"/>
                <c:pt idx="0">
                  <c:v>Gauti dokumentai, pasirašyti el.parašu</c:v>
                </c:pt>
              </c:strCache>
            </c:strRef>
          </c:tx>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Lapas1!$B$2:$C$2</c:f>
              <c:strCache>
                <c:ptCount val="2"/>
                <c:pt idx="0">
                  <c:v>2017 m. </c:v>
                </c:pt>
                <c:pt idx="1">
                  <c:v>2018 m.</c:v>
                </c:pt>
              </c:strCache>
            </c:strRef>
          </c:cat>
          <c:val>
            <c:numRef>
              <c:f>Lapas1!$B$3:$C$3</c:f>
              <c:numCache>
                <c:formatCode>General</c:formatCode>
                <c:ptCount val="2"/>
                <c:pt idx="0">
                  <c:v>282</c:v>
                </c:pt>
                <c:pt idx="1">
                  <c:v>1494</c:v>
                </c:pt>
              </c:numCache>
            </c:numRef>
          </c:val>
          <c:extLst>
            <c:ext xmlns:c16="http://schemas.microsoft.com/office/drawing/2014/chart" uri="{C3380CC4-5D6E-409C-BE32-E72D297353CC}">
              <c16:uniqueId val="{00000000-43BE-402C-8175-2FDE0ABD3BF1}"/>
            </c:ext>
          </c:extLst>
        </c:ser>
        <c:ser>
          <c:idx val="1"/>
          <c:order val="1"/>
          <c:tx>
            <c:strRef>
              <c:f>Lapas1!$A$4</c:f>
              <c:strCache>
                <c:ptCount val="1"/>
                <c:pt idx="0">
                  <c:v>Siunčiami dokumentai pasirašyti el.parašu</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BE-402C-8175-2FDE0ABD3BF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BE-402C-8175-2FDE0ABD3BF1}"/>
                </c:ext>
              </c:extLst>
            </c:dLbl>
            <c:spPr>
              <a:noFill/>
              <a:ln>
                <a:noFill/>
              </a:ln>
              <a:effectLst/>
            </c:spPr>
            <c:txPr>
              <a:bodyPr anchorCtr="0"/>
              <a:lstStyle/>
              <a:p>
                <a:pPr algn="ctr">
                  <a:defRPr b="1"/>
                </a:pPr>
                <a:endParaRPr lang="lt-L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Lapas1!$B$2:$C$2</c:f>
              <c:strCache>
                <c:ptCount val="2"/>
                <c:pt idx="0">
                  <c:v>2017 m. </c:v>
                </c:pt>
                <c:pt idx="1">
                  <c:v>2018 m.</c:v>
                </c:pt>
              </c:strCache>
            </c:strRef>
          </c:cat>
          <c:val>
            <c:numRef>
              <c:f>Lapas1!$B$4:$C$4</c:f>
              <c:numCache>
                <c:formatCode>General</c:formatCode>
                <c:ptCount val="2"/>
                <c:pt idx="0">
                  <c:v>1091</c:v>
                </c:pt>
                <c:pt idx="1">
                  <c:v>3170</c:v>
                </c:pt>
              </c:numCache>
            </c:numRef>
          </c:val>
          <c:extLst>
            <c:ext xmlns:c16="http://schemas.microsoft.com/office/drawing/2014/chart" uri="{C3380CC4-5D6E-409C-BE32-E72D297353CC}">
              <c16:uniqueId val="{00000003-43BE-402C-8175-2FDE0ABD3BF1}"/>
            </c:ext>
          </c:extLst>
        </c:ser>
        <c:dLbls>
          <c:showLegendKey val="0"/>
          <c:showVal val="0"/>
          <c:showCatName val="0"/>
          <c:showSerName val="0"/>
          <c:showPercent val="0"/>
          <c:showBubbleSize val="0"/>
        </c:dLbls>
        <c:gapWidth val="150"/>
        <c:shape val="box"/>
        <c:axId val="322738816"/>
        <c:axId val="322896256"/>
        <c:axId val="322749312"/>
      </c:bar3DChart>
      <c:catAx>
        <c:axId val="322738816"/>
        <c:scaling>
          <c:orientation val="minMax"/>
        </c:scaling>
        <c:delete val="0"/>
        <c:axPos val="b"/>
        <c:numFmt formatCode="General" sourceLinked="0"/>
        <c:majorTickMark val="out"/>
        <c:minorTickMark val="none"/>
        <c:tickLblPos val="nextTo"/>
        <c:crossAx val="322896256"/>
        <c:crosses val="autoZero"/>
        <c:auto val="1"/>
        <c:lblAlgn val="ctr"/>
        <c:lblOffset val="100"/>
        <c:noMultiLvlLbl val="0"/>
      </c:catAx>
      <c:valAx>
        <c:axId val="322896256"/>
        <c:scaling>
          <c:orientation val="minMax"/>
        </c:scaling>
        <c:delete val="0"/>
        <c:axPos val="l"/>
        <c:majorGridlines/>
        <c:numFmt formatCode="General" sourceLinked="1"/>
        <c:majorTickMark val="out"/>
        <c:minorTickMark val="none"/>
        <c:tickLblPos val="nextTo"/>
        <c:crossAx val="322738816"/>
        <c:crosses val="autoZero"/>
        <c:crossBetween val="between"/>
      </c:valAx>
      <c:serAx>
        <c:axId val="322749312"/>
        <c:scaling>
          <c:orientation val="minMax"/>
        </c:scaling>
        <c:delete val="0"/>
        <c:axPos val="b"/>
        <c:majorTickMark val="out"/>
        <c:minorTickMark val="none"/>
        <c:tickLblPos val="nextTo"/>
        <c:crossAx val="322896256"/>
        <c:crosses val="autoZero"/>
      </c:serAx>
    </c:plotArea>
    <c:legend>
      <c:legendPos val="r"/>
      <c:layout>
        <c:manualLayout>
          <c:xMode val="edge"/>
          <c:yMode val="edge"/>
          <c:x val="0.66464845948310514"/>
          <c:y val="6.0370181000102288E-2"/>
          <c:w val="0.32093712610248043"/>
          <c:h val="0.4348147390667075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2015–2016</c:v>
                </c:pt>
              </c:strCache>
            </c:strRef>
          </c:tx>
          <c:invertIfNegative val="0"/>
          <c:dLbls>
            <c:spPr>
              <a:noFill/>
              <a:ln w="25390">
                <a:noFill/>
              </a:ln>
            </c:spPr>
            <c:txPr>
              <a:bodyPr/>
              <a:lstStyle/>
              <a:p>
                <a:pPr>
                  <a:defRPr sz="12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Gimnazijos III kl.</c:v>
                </c:pt>
                <c:pt idx="1">
                  <c:v>Profesinėse mokyklose</c:v>
                </c:pt>
              </c:strCache>
            </c:strRef>
          </c:cat>
          <c:val>
            <c:numRef>
              <c:f>Lapas1!$B$2:$B$3</c:f>
              <c:numCache>
                <c:formatCode>General</c:formatCode>
                <c:ptCount val="2"/>
                <c:pt idx="0">
                  <c:v>59.3</c:v>
                </c:pt>
                <c:pt idx="1">
                  <c:v>37.4</c:v>
                </c:pt>
              </c:numCache>
            </c:numRef>
          </c:val>
          <c:extLst>
            <c:ext xmlns:c16="http://schemas.microsoft.com/office/drawing/2014/chart" uri="{C3380CC4-5D6E-409C-BE32-E72D297353CC}">
              <c16:uniqueId val="{00000000-1683-4B7B-A572-12A8CAC4F185}"/>
            </c:ext>
          </c:extLst>
        </c:ser>
        <c:ser>
          <c:idx val="1"/>
          <c:order val="1"/>
          <c:tx>
            <c:strRef>
              <c:f>Lapas1!$C$1</c:f>
              <c:strCache>
                <c:ptCount val="1"/>
                <c:pt idx="0">
                  <c:v>2016–2017</c:v>
                </c:pt>
              </c:strCache>
            </c:strRef>
          </c:tx>
          <c:invertIfNegative val="0"/>
          <c:dLbls>
            <c:spPr>
              <a:noFill/>
              <a:ln>
                <a:noFill/>
              </a:ln>
              <a:effectLst/>
            </c:spPr>
            <c:txPr>
              <a:bodyPr/>
              <a:lstStyle/>
              <a:p>
                <a:pPr>
                  <a:defRPr sz="12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Gimnazijos III kl.</c:v>
                </c:pt>
                <c:pt idx="1">
                  <c:v>Profesinėse mokyklose</c:v>
                </c:pt>
              </c:strCache>
            </c:strRef>
          </c:cat>
          <c:val>
            <c:numRef>
              <c:f>Lapas1!$C$2:$C$3</c:f>
              <c:numCache>
                <c:formatCode>General</c:formatCode>
                <c:ptCount val="2"/>
                <c:pt idx="0">
                  <c:v>58.8</c:v>
                </c:pt>
                <c:pt idx="1">
                  <c:v>38.4</c:v>
                </c:pt>
              </c:numCache>
            </c:numRef>
          </c:val>
          <c:extLst>
            <c:ext xmlns:c16="http://schemas.microsoft.com/office/drawing/2014/chart" uri="{C3380CC4-5D6E-409C-BE32-E72D297353CC}">
              <c16:uniqueId val="{00000001-1683-4B7B-A572-12A8CAC4F185}"/>
            </c:ext>
          </c:extLst>
        </c:ser>
        <c:ser>
          <c:idx val="2"/>
          <c:order val="2"/>
          <c:tx>
            <c:strRef>
              <c:f>Lapas1!$D$1</c:f>
              <c:strCache>
                <c:ptCount val="1"/>
                <c:pt idx="0">
                  <c:v>2017–2018</c:v>
                </c:pt>
              </c:strCache>
            </c:strRef>
          </c:tx>
          <c:invertIfNegative val="0"/>
          <c:dLbls>
            <c:spPr>
              <a:noFill/>
              <a:ln>
                <a:noFill/>
              </a:ln>
              <a:effectLst/>
            </c:spPr>
            <c:txPr>
              <a:bodyPr/>
              <a:lstStyle/>
              <a:p>
                <a:pPr>
                  <a:defRPr sz="12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Gimnazijos III kl.</c:v>
                </c:pt>
                <c:pt idx="1">
                  <c:v>Profesinėse mokyklose</c:v>
                </c:pt>
              </c:strCache>
            </c:strRef>
          </c:cat>
          <c:val>
            <c:numRef>
              <c:f>Lapas1!$D$2:$D$3</c:f>
              <c:numCache>
                <c:formatCode>General</c:formatCode>
                <c:ptCount val="2"/>
                <c:pt idx="0">
                  <c:v>61.5</c:v>
                </c:pt>
                <c:pt idx="1">
                  <c:v>33.1</c:v>
                </c:pt>
              </c:numCache>
            </c:numRef>
          </c:val>
          <c:extLst>
            <c:ext xmlns:c16="http://schemas.microsoft.com/office/drawing/2014/chart" uri="{C3380CC4-5D6E-409C-BE32-E72D297353CC}">
              <c16:uniqueId val="{00000002-1683-4B7B-A572-12A8CAC4F185}"/>
            </c:ext>
          </c:extLst>
        </c:ser>
        <c:dLbls>
          <c:showLegendKey val="0"/>
          <c:showVal val="0"/>
          <c:showCatName val="0"/>
          <c:showSerName val="0"/>
          <c:showPercent val="0"/>
          <c:showBubbleSize val="0"/>
        </c:dLbls>
        <c:gapWidth val="137"/>
        <c:axId val="343489536"/>
        <c:axId val="344122112"/>
      </c:barChart>
      <c:catAx>
        <c:axId val="343489536"/>
        <c:scaling>
          <c:orientation val="minMax"/>
        </c:scaling>
        <c:delete val="0"/>
        <c:axPos val="b"/>
        <c:numFmt formatCode="General" sourceLinked="1"/>
        <c:majorTickMark val="out"/>
        <c:minorTickMark val="none"/>
        <c:tickLblPos val="nextTo"/>
        <c:txPr>
          <a:bodyPr/>
          <a:lstStyle/>
          <a:p>
            <a:pPr>
              <a:defRPr sz="1200" b="0"/>
            </a:pPr>
            <a:endParaRPr lang="lt-LT"/>
          </a:p>
        </c:txPr>
        <c:crossAx val="344122112"/>
        <c:crosses val="autoZero"/>
        <c:auto val="1"/>
        <c:lblAlgn val="ctr"/>
        <c:lblOffset val="100"/>
        <c:noMultiLvlLbl val="0"/>
      </c:catAx>
      <c:valAx>
        <c:axId val="344122112"/>
        <c:scaling>
          <c:orientation val="minMax"/>
        </c:scaling>
        <c:delete val="1"/>
        <c:axPos val="l"/>
        <c:numFmt formatCode="General" sourceLinked="1"/>
        <c:majorTickMark val="out"/>
        <c:minorTickMark val="none"/>
        <c:tickLblPos val="none"/>
        <c:crossAx val="343489536"/>
        <c:crosses val="autoZero"/>
        <c:crossBetween val="between"/>
      </c:valAx>
      <c:spPr>
        <a:ln>
          <a:noFill/>
        </a:ln>
      </c:spPr>
    </c:plotArea>
    <c:plotVisOnly val="1"/>
    <c:dispBlanksAs val="gap"/>
    <c:showDLblsOverMax val="0"/>
  </c:chart>
  <c:spPr>
    <a:ln>
      <a:noFill/>
    </a:ln>
  </c:spPr>
  <c:txPr>
    <a:bodyPr/>
    <a:lstStyle/>
    <a:p>
      <a:pPr>
        <a:defRPr sz="1799"/>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lt-LT"/>
              <a:t>VB lėšų paskirstymas</a:t>
            </a:r>
            <a:r>
              <a:rPr lang="lt-LT" baseline="0"/>
              <a:t> pagal sritis 2018 m.  (37 501 eur)</a:t>
            </a:r>
            <a:endParaRPr lang="en-US"/>
          </a:p>
        </c:rich>
      </c:tx>
      <c:layout>
        <c:manualLayout>
          <c:xMode val="edge"/>
          <c:yMode val="edge"/>
          <c:x val="6.7204610951008659E-2"/>
          <c:y val="3.01885812660514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Pardavimas</c:v>
                </c:pt>
              </c:strCache>
            </c:strRef>
          </c:tx>
          <c:dPt>
            <c:idx val="0"/>
            <c:bubble3D val="0"/>
            <c:spPr>
              <a:solidFill>
                <a:srgbClr val="990099"/>
              </a:solidFill>
            </c:spPr>
            <c:extLst>
              <c:ext xmlns:c16="http://schemas.microsoft.com/office/drawing/2014/chart" uri="{C3380CC4-5D6E-409C-BE32-E72D297353CC}">
                <c16:uniqueId val="{00000001-2A1C-4E0A-9FB5-2E9A09F0EFFC}"/>
              </c:ext>
            </c:extLst>
          </c:dPt>
          <c:dPt>
            <c:idx val="1"/>
            <c:bubble3D val="0"/>
            <c:spPr>
              <a:solidFill>
                <a:srgbClr val="FFC000"/>
              </a:solidFill>
            </c:spPr>
            <c:extLst>
              <c:ext xmlns:c16="http://schemas.microsoft.com/office/drawing/2014/chart" uri="{C3380CC4-5D6E-409C-BE32-E72D297353CC}">
                <c16:uniqueId val="{00000003-2A1C-4E0A-9FB5-2E9A09F0EFFC}"/>
              </c:ext>
            </c:extLst>
          </c:dPt>
          <c:dPt>
            <c:idx val="2"/>
            <c:bubble3D val="0"/>
            <c:spPr>
              <a:solidFill>
                <a:srgbClr val="00B0F0"/>
              </a:solidFill>
            </c:spPr>
            <c:extLst>
              <c:ext xmlns:c16="http://schemas.microsoft.com/office/drawing/2014/chart" uri="{C3380CC4-5D6E-409C-BE32-E72D297353CC}">
                <c16:uniqueId val="{00000005-2A1C-4E0A-9FB5-2E9A09F0EFFC}"/>
              </c:ext>
            </c:extLst>
          </c:dPt>
          <c:dPt>
            <c:idx val="3"/>
            <c:bubble3D val="0"/>
            <c:spPr>
              <a:solidFill>
                <a:srgbClr val="FF0000"/>
              </a:solidFill>
            </c:spPr>
            <c:extLst>
              <c:ext xmlns:c16="http://schemas.microsoft.com/office/drawing/2014/chart" uri="{C3380CC4-5D6E-409C-BE32-E72D297353CC}">
                <c16:uniqueId val="{00000007-2A1C-4E0A-9FB5-2E9A09F0EFFC}"/>
              </c:ext>
            </c:extLst>
          </c:dPt>
          <c:dPt>
            <c:idx val="4"/>
            <c:bubble3D val="0"/>
            <c:spPr>
              <a:solidFill>
                <a:srgbClr val="D44CAD"/>
              </a:solidFill>
            </c:spPr>
            <c:extLst>
              <c:ext xmlns:c16="http://schemas.microsoft.com/office/drawing/2014/chart" uri="{C3380CC4-5D6E-409C-BE32-E72D297353CC}">
                <c16:uniqueId val="{00000009-2A1C-4E0A-9FB5-2E9A09F0EFFC}"/>
              </c:ext>
            </c:extLst>
          </c:dPt>
          <c:dPt>
            <c:idx val="5"/>
            <c:bubble3D val="0"/>
            <c:spPr>
              <a:solidFill>
                <a:srgbClr val="008000"/>
              </a:solidFill>
            </c:spPr>
            <c:extLst>
              <c:ext xmlns:c16="http://schemas.microsoft.com/office/drawing/2014/chart" uri="{C3380CC4-5D6E-409C-BE32-E72D297353CC}">
                <c16:uniqueId val="{0000000B-2A1C-4E0A-9FB5-2E9A09F0EFF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Sheet1!$A$2:$A$9</c:f>
              <c:strCache>
                <c:ptCount val="6"/>
                <c:pt idx="0">
                  <c:v>Socialinė veikla</c:v>
                </c:pt>
                <c:pt idx="1">
                  <c:v>Vaikų ir jaunimo užimtumas</c:v>
                </c:pt>
                <c:pt idx="2">
                  <c:v>Kultūrinė ir švietėjiška veikla</c:v>
                </c:pt>
                <c:pt idx="3">
                  <c:v>Sporto ir sveikatinimo veikla</c:v>
                </c:pt>
                <c:pt idx="4">
                  <c:v>Bendruomeninė veikla</c:v>
                </c:pt>
                <c:pt idx="5">
                  <c:v>Aplinkos kokybės gerinimas</c:v>
                </c:pt>
              </c:strCache>
            </c:strRef>
          </c:cat>
          <c:val>
            <c:numRef>
              <c:f>Sheet1!$B$2:$B$9</c:f>
              <c:numCache>
                <c:formatCode>General</c:formatCode>
                <c:ptCount val="6"/>
                <c:pt idx="0">
                  <c:v>1078.75</c:v>
                </c:pt>
                <c:pt idx="1">
                  <c:v>5368</c:v>
                </c:pt>
                <c:pt idx="2">
                  <c:v>2355</c:v>
                </c:pt>
                <c:pt idx="3">
                  <c:v>1123.6899999999998</c:v>
                </c:pt>
                <c:pt idx="4">
                  <c:v>1316</c:v>
                </c:pt>
                <c:pt idx="5">
                  <c:v>26259.56</c:v>
                </c:pt>
              </c:numCache>
            </c:numRef>
          </c:val>
          <c:extLst>
            <c:ext xmlns:c16="http://schemas.microsoft.com/office/drawing/2014/chart" uri="{C3380CC4-5D6E-409C-BE32-E72D297353CC}">
              <c16:uniqueId val="{0000000C-2A1C-4E0A-9FB5-2E9A09F0EFFC}"/>
            </c:ext>
          </c:extLst>
        </c:ser>
        <c:dLbls>
          <c:showLegendKey val="0"/>
          <c:showVal val="0"/>
          <c:showCatName val="0"/>
          <c:showSerName val="0"/>
          <c:showPercent val="0"/>
          <c:showBubbleSize val="0"/>
          <c:showLeaderLines val="1"/>
        </c:dLbls>
      </c:pie3DChart>
    </c:plotArea>
    <c:legend>
      <c:legendPos val="r"/>
      <c:layout>
        <c:manualLayout>
          <c:xMode val="edge"/>
          <c:yMode val="edge"/>
          <c:x val="0.65416666666666656"/>
          <c:y val="0.39373053368328959"/>
          <c:w val="0.34583333333333333"/>
          <c:h val="0.56331653543307092"/>
        </c:manualLayout>
      </c:layout>
      <c:overlay val="0"/>
    </c:legend>
    <c:plotVisOnly val="1"/>
    <c:dispBlanksAs val="zero"/>
    <c:showDLblsOverMax val="0"/>
  </c:chart>
  <c:spPr>
    <a:solidFill>
      <a:schemeClr val="accent1"/>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Valstybės</a:t>
            </a:r>
            <a:r>
              <a:rPr lang="lt-LT" baseline="0"/>
              <a:t> biudžeto lėšos, skirtos NVO, Eur</a:t>
            </a:r>
            <a:endParaRPr lang="en-US"/>
          </a:p>
        </c:rich>
      </c:tx>
      <c:layout>
        <c:manualLayout>
          <c:xMode val="edge"/>
          <c:yMode val="edge"/>
          <c:x val="0.11673314339981007"/>
          <c:y val="3.1128404669260701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4882981507653426"/>
          <c:y val="0.26751268931850447"/>
          <c:w val="0.68694141955660026"/>
          <c:h val="0.62519685039370265"/>
        </c:manualLayout>
      </c:layout>
      <c:pie3DChart>
        <c:varyColors val="1"/>
        <c:ser>
          <c:idx val="0"/>
          <c:order val="0"/>
          <c:tx>
            <c:strRef>
              <c:f>Sheet1!$B$1</c:f>
              <c:strCache>
                <c:ptCount val="1"/>
                <c:pt idx="0">
                  <c:v>Valstybinės lėšos, skirtos bendruomenėms</c:v>
                </c:pt>
              </c:strCache>
            </c:strRef>
          </c:tx>
          <c:dPt>
            <c:idx val="0"/>
            <c:bubble3D val="0"/>
            <c:spPr>
              <a:solidFill>
                <a:srgbClr val="FFC000"/>
              </a:solidFill>
            </c:spPr>
            <c:extLst>
              <c:ext xmlns:c16="http://schemas.microsoft.com/office/drawing/2014/chart" uri="{C3380CC4-5D6E-409C-BE32-E72D297353CC}">
                <c16:uniqueId val="{00000001-56FA-4A97-8DDF-CC36150DB9ED}"/>
              </c:ext>
            </c:extLst>
          </c:dPt>
          <c:dPt>
            <c:idx val="1"/>
            <c:bubble3D val="0"/>
            <c:spPr>
              <a:solidFill>
                <a:srgbClr val="0070C0"/>
              </a:solidFill>
            </c:spPr>
            <c:extLst>
              <c:ext xmlns:c16="http://schemas.microsoft.com/office/drawing/2014/chart" uri="{C3380CC4-5D6E-409C-BE32-E72D297353CC}">
                <c16:uniqueId val="{00000003-56FA-4A97-8DDF-CC36150DB9ED}"/>
              </c:ext>
            </c:extLst>
          </c:dPt>
          <c:dLbls>
            <c:dLbl>
              <c:idx val="2"/>
              <c:delete val="1"/>
              <c:extLst>
                <c:ext xmlns:c15="http://schemas.microsoft.com/office/drawing/2012/chart" uri="{CE6537A1-D6FC-4f65-9D91-7224C49458BB}"/>
                <c:ext xmlns:c16="http://schemas.microsoft.com/office/drawing/2014/chart" uri="{C3380CC4-5D6E-409C-BE32-E72D297353CC}">
                  <c16:uniqueId val="{00000004-56FA-4A97-8DDF-CC36150DB9ED}"/>
                </c:ext>
              </c:extLst>
            </c:dLbl>
            <c:dLbl>
              <c:idx val="3"/>
              <c:delete val="1"/>
              <c:extLst>
                <c:ext xmlns:c15="http://schemas.microsoft.com/office/drawing/2012/chart" uri="{CE6537A1-D6FC-4f65-9D91-7224C49458BB}"/>
                <c:ext xmlns:c16="http://schemas.microsoft.com/office/drawing/2014/chart" uri="{C3380CC4-5D6E-409C-BE32-E72D297353CC}">
                  <c16:uniqueId val="{00000005-56FA-4A97-8DDF-CC36150DB9E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Sheet1!$A$2:$A$5</c:f>
              <c:strCache>
                <c:ptCount val="2"/>
                <c:pt idx="0">
                  <c:v>2017 m.</c:v>
                </c:pt>
                <c:pt idx="1">
                  <c:v>2018 m.</c:v>
                </c:pt>
              </c:strCache>
            </c:strRef>
          </c:cat>
          <c:val>
            <c:numRef>
              <c:f>Sheet1!$B$2:$B$5</c:f>
              <c:numCache>
                <c:formatCode>General</c:formatCode>
                <c:ptCount val="4"/>
                <c:pt idx="0">
                  <c:v>40928</c:v>
                </c:pt>
                <c:pt idx="1">
                  <c:v>37501</c:v>
                </c:pt>
              </c:numCache>
            </c:numRef>
          </c:val>
          <c:extLst>
            <c:ext xmlns:c16="http://schemas.microsoft.com/office/drawing/2014/chart" uri="{C3380CC4-5D6E-409C-BE32-E72D297353CC}">
              <c16:uniqueId val="{00000006-56FA-4A97-8DDF-CC36150DB9ED}"/>
            </c:ext>
          </c:extLst>
        </c:ser>
        <c:dLbls>
          <c:showLegendKey val="0"/>
          <c:showVal val="0"/>
          <c:showCatName val="0"/>
          <c:showSerName val="0"/>
          <c:showPercent val="0"/>
          <c:showBubbleSize val="0"/>
          <c:showLeaderLines val="0"/>
        </c:dLbls>
      </c:pie3DChart>
    </c:plotArea>
    <c:legend>
      <c:legendPos val="r"/>
      <c:legendEntry>
        <c:idx val="2"/>
        <c:delete val="1"/>
      </c:legendEntry>
      <c:legendEntry>
        <c:idx val="3"/>
        <c:delete val="1"/>
      </c:legendEntry>
      <c:layout>
        <c:manualLayout>
          <c:xMode val="edge"/>
          <c:yMode val="edge"/>
          <c:x val="0.79092297223530805"/>
          <c:y val="0.73030913937314257"/>
          <c:w val="0.19008367543800614"/>
          <c:h val="0.18763074849106898"/>
        </c:manualLayout>
      </c:layout>
      <c:overlay val="0"/>
    </c:legend>
    <c:plotVisOnly val="1"/>
    <c:dispBlanksAs val="zero"/>
    <c:showDLblsOverMax val="0"/>
  </c:chart>
  <c:spPr>
    <a:solidFill>
      <a:schemeClr val="accent2">
        <a:lumMod val="40000"/>
        <a:lumOff val="60000"/>
      </a:schemeClr>
    </a:solid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Nevyriausybinėms</a:t>
            </a:r>
            <a:r>
              <a:rPr lang="lt-LT" baseline="0"/>
              <a:t> organizacijoms skirtos SB lėšos  (iš programos)</a:t>
            </a:r>
            <a:endParaRPr lang="en-US"/>
          </a:p>
        </c:rich>
      </c:tx>
      <c:layout>
        <c:manualLayout>
          <c:xMode val="edge"/>
          <c:yMode val="edge"/>
          <c:x val="0.13460244496464968"/>
          <c:y val="2.9629629629629634E-2"/>
        </c:manualLayout>
      </c:layout>
      <c:overlay val="0"/>
    </c:title>
    <c:autoTitleDeleted val="0"/>
    <c:view3D>
      <c:rotX val="30"/>
      <c:rotY val="30"/>
      <c:rAngAx val="0"/>
      <c:perspective val="20"/>
    </c:view3D>
    <c:floor>
      <c:thickness val="0"/>
    </c:floor>
    <c:sideWall>
      <c:thickness val="0"/>
    </c:sideWall>
    <c:backWall>
      <c:thickness val="0"/>
    </c:backWall>
    <c:plotArea>
      <c:layout>
        <c:manualLayout>
          <c:layoutTarget val="inner"/>
          <c:xMode val="edge"/>
          <c:yMode val="edge"/>
          <c:x val="8.8976649939483066E-2"/>
          <c:y val="0.42777766112569288"/>
          <c:w val="0.71142026935752201"/>
          <c:h val="0.47007430737824479"/>
        </c:manualLayout>
      </c:layout>
      <c:pie3DChart>
        <c:varyColors val="1"/>
        <c:ser>
          <c:idx val="0"/>
          <c:order val="0"/>
          <c:tx>
            <c:strRef>
              <c:f>Sheet1!$B$1</c:f>
              <c:strCache>
                <c:ptCount val="1"/>
                <c:pt idx="0">
                  <c:v>Pardavimas</c:v>
                </c:pt>
              </c:strCache>
            </c:strRef>
          </c:tx>
          <c:dPt>
            <c:idx val="0"/>
            <c:bubble3D val="0"/>
            <c:spPr>
              <a:solidFill>
                <a:srgbClr val="FFFF00"/>
              </a:solidFill>
            </c:spPr>
            <c:extLst>
              <c:ext xmlns:c16="http://schemas.microsoft.com/office/drawing/2014/chart" uri="{C3380CC4-5D6E-409C-BE32-E72D297353CC}">
                <c16:uniqueId val="{00000001-DAEE-4975-9AA6-E7D0C089D66C}"/>
              </c:ext>
            </c:extLst>
          </c:dPt>
          <c:dPt>
            <c:idx val="1"/>
            <c:bubble3D val="0"/>
            <c:spPr>
              <a:solidFill>
                <a:srgbClr val="00B050"/>
              </a:solidFill>
            </c:spPr>
            <c:extLst>
              <c:ext xmlns:c16="http://schemas.microsoft.com/office/drawing/2014/chart" uri="{C3380CC4-5D6E-409C-BE32-E72D297353CC}">
                <c16:uniqueId val="{00000003-DAEE-4975-9AA6-E7D0C089D66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EE-4975-9AA6-E7D0C089D66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EE-4975-9AA6-E7D0C089D66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2"/>
                <c:pt idx="0">
                  <c:v>2017 m.</c:v>
                </c:pt>
                <c:pt idx="1">
                  <c:v>2018 m.</c:v>
                </c:pt>
              </c:strCache>
            </c:strRef>
          </c:cat>
          <c:val>
            <c:numRef>
              <c:f>Sheet1!$B$2:$B$5</c:f>
              <c:numCache>
                <c:formatCode>General</c:formatCode>
                <c:ptCount val="4"/>
                <c:pt idx="0">
                  <c:v>4750</c:v>
                </c:pt>
                <c:pt idx="1">
                  <c:v>89800</c:v>
                </c:pt>
              </c:numCache>
            </c:numRef>
          </c:val>
          <c:extLst>
            <c:ext xmlns:c16="http://schemas.microsoft.com/office/drawing/2014/chart" uri="{C3380CC4-5D6E-409C-BE32-E72D297353CC}">
              <c16:uniqueId val="{00000004-DAEE-4975-9AA6-E7D0C089D66C}"/>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zero"/>
    <c:showDLblsOverMax val="0"/>
  </c:chart>
  <c:spPr>
    <a:solidFill>
      <a:schemeClr val="bg2">
        <a:lumMod val="90000"/>
      </a:schemeClr>
    </a:solid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lt-LT"/>
              <a:t>SB lėšų pasiskirstymas</a:t>
            </a:r>
            <a:r>
              <a:rPr lang="lt-LT" baseline="0"/>
              <a:t> pagal sritis 2019 m. </a:t>
            </a:r>
          </a:p>
          <a:p>
            <a:pPr algn="ctr">
              <a:defRPr/>
            </a:pPr>
            <a:r>
              <a:rPr lang="lt-LT" baseline="0"/>
              <a:t>(89 800 Eur)</a:t>
            </a:r>
            <a:endParaRPr lang="en-US"/>
          </a:p>
        </c:rich>
      </c:tx>
      <c:layout>
        <c:manualLayout>
          <c:xMode val="edge"/>
          <c:yMode val="edge"/>
          <c:x val="0.2113178485918101"/>
          <c:y val="4.1958041958041974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Pardavimas</c:v>
                </c:pt>
              </c:strCache>
            </c:strRef>
          </c:tx>
          <c:dPt>
            <c:idx val="0"/>
            <c:bubble3D val="0"/>
            <c:spPr>
              <a:solidFill>
                <a:srgbClr val="FFC000"/>
              </a:solidFill>
            </c:spPr>
            <c:extLst>
              <c:ext xmlns:c16="http://schemas.microsoft.com/office/drawing/2014/chart" uri="{C3380CC4-5D6E-409C-BE32-E72D297353CC}">
                <c16:uniqueId val="{00000001-C5AC-4186-93C5-E084E148A6D6}"/>
              </c:ext>
            </c:extLst>
          </c:dPt>
          <c:dPt>
            <c:idx val="1"/>
            <c:bubble3D val="0"/>
            <c:spPr>
              <a:solidFill>
                <a:srgbClr val="0070C0"/>
              </a:solidFill>
            </c:spPr>
            <c:extLst>
              <c:ext xmlns:c16="http://schemas.microsoft.com/office/drawing/2014/chart" uri="{C3380CC4-5D6E-409C-BE32-E72D297353CC}">
                <c16:uniqueId val="{00000003-C5AC-4186-93C5-E084E148A6D6}"/>
              </c:ext>
            </c:extLst>
          </c:dPt>
          <c:dPt>
            <c:idx val="2"/>
            <c:bubble3D val="0"/>
            <c:spPr>
              <a:solidFill>
                <a:srgbClr val="7030A0"/>
              </a:solidFill>
            </c:spPr>
            <c:extLst>
              <c:ext xmlns:c16="http://schemas.microsoft.com/office/drawing/2014/chart" uri="{C3380CC4-5D6E-409C-BE32-E72D297353CC}">
                <c16:uniqueId val="{00000005-C5AC-4186-93C5-E084E148A6D6}"/>
              </c:ext>
            </c:extLst>
          </c:dPt>
          <c:dPt>
            <c:idx val="3"/>
            <c:bubble3D val="0"/>
            <c:spPr>
              <a:solidFill>
                <a:srgbClr val="00B050"/>
              </a:solidFill>
            </c:spPr>
            <c:extLst>
              <c:ext xmlns:c16="http://schemas.microsoft.com/office/drawing/2014/chart" uri="{C3380CC4-5D6E-409C-BE32-E72D297353CC}">
                <c16:uniqueId val="{00000007-C5AC-4186-93C5-E084E148A6D6}"/>
              </c:ext>
            </c:extLst>
          </c:dPt>
          <c:dPt>
            <c:idx val="4"/>
            <c:bubble3D val="0"/>
            <c:spPr>
              <a:solidFill>
                <a:srgbClr val="C00000"/>
              </a:solidFill>
            </c:spPr>
            <c:extLst>
              <c:ext xmlns:c16="http://schemas.microsoft.com/office/drawing/2014/chart" uri="{C3380CC4-5D6E-409C-BE32-E72D297353CC}">
                <c16:uniqueId val="{00000009-C5AC-4186-93C5-E084E148A6D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AC-4186-93C5-E084E148A6D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AC-4186-93C5-E084E148A6D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AC-4186-93C5-E084E148A6D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AC-4186-93C5-E084E148A6D6}"/>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AC-4186-93C5-E084E148A6D6}"/>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AC-4186-93C5-E084E148A6D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6"/>
                <c:pt idx="0">
                  <c:v>Socialinė veikla</c:v>
                </c:pt>
                <c:pt idx="1">
                  <c:v>Vaikų ir jaunimo užimtumas</c:v>
                </c:pt>
                <c:pt idx="2">
                  <c:v>Kultūrinė ir švietėjiška</c:v>
                </c:pt>
                <c:pt idx="3">
                  <c:v>Sporto ir sveikatinimo</c:v>
                </c:pt>
                <c:pt idx="4">
                  <c:v>Bendruomeninė veikla</c:v>
                </c:pt>
                <c:pt idx="5">
                  <c:v>Aplinkos kokybei gerinti</c:v>
                </c:pt>
              </c:strCache>
            </c:strRef>
          </c:cat>
          <c:val>
            <c:numRef>
              <c:f>Sheet1!$B$2:$B$7</c:f>
              <c:numCache>
                <c:formatCode>General</c:formatCode>
                <c:ptCount val="6"/>
                <c:pt idx="0">
                  <c:v>10381</c:v>
                </c:pt>
                <c:pt idx="1">
                  <c:v>1031</c:v>
                </c:pt>
                <c:pt idx="2">
                  <c:v>25581</c:v>
                </c:pt>
                <c:pt idx="3">
                  <c:v>25239</c:v>
                </c:pt>
                <c:pt idx="4">
                  <c:v>14784</c:v>
                </c:pt>
                <c:pt idx="5">
                  <c:v>12784</c:v>
                </c:pt>
              </c:numCache>
            </c:numRef>
          </c:val>
          <c:extLst>
            <c:ext xmlns:c16="http://schemas.microsoft.com/office/drawing/2014/chart" uri="{C3380CC4-5D6E-409C-BE32-E72D297353CC}">
              <c16:uniqueId val="{0000000B-C5AC-4186-93C5-E084E148A6D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solidFill>
      <a:schemeClr val="bg2">
        <a:lumMod val="90000"/>
      </a:schemeClr>
    </a:solid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Religinių bendruomenių ir bendrijų</a:t>
            </a:r>
            <a:r>
              <a:rPr lang="lt-LT" baseline="0"/>
              <a:t> programos lėšos Eur</a:t>
            </a:r>
            <a:endParaRPr lang="en-US"/>
          </a:p>
        </c:rich>
      </c:tx>
      <c:layout>
        <c:manualLayout>
          <c:xMode val="edge"/>
          <c:yMode val="edge"/>
          <c:x val="0.14147918713952226"/>
          <c:y val="5.128181943764206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9783598805874456"/>
          <c:y val="0.35186467076230887"/>
          <c:w val="0.68198577467892862"/>
          <c:h val="0.54262640246892246"/>
        </c:manualLayout>
      </c:layout>
      <c:pie3DChart>
        <c:varyColors val="1"/>
        <c:ser>
          <c:idx val="0"/>
          <c:order val="0"/>
          <c:tx>
            <c:strRef>
              <c:f>Sheet1!$B$1</c:f>
              <c:strCache>
                <c:ptCount val="1"/>
                <c:pt idx="0">
                  <c:v>Pardavimas</c:v>
                </c:pt>
              </c:strCache>
            </c:strRef>
          </c:tx>
          <c:dPt>
            <c:idx val="0"/>
            <c:bubble3D val="0"/>
            <c:spPr>
              <a:solidFill>
                <a:srgbClr val="FFFF00"/>
              </a:solidFill>
            </c:spPr>
            <c:extLst>
              <c:ext xmlns:c16="http://schemas.microsoft.com/office/drawing/2014/chart" uri="{C3380CC4-5D6E-409C-BE32-E72D297353CC}">
                <c16:uniqueId val="{00000001-84C9-4B27-A149-258ECF170AAA}"/>
              </c:ext>
            </c:extLst>
          </c:dPt>
          <c:dPt>
            <c:idx val="1"/>
            <c:bubble3D val="0"/>
            <c:spPr>
              <a:solidFill>
                <a:srgbClr val="C00000"/>
              </a:solidFill>
            </c:spPr>
            <c:extLst>
              <c:ext xmlns:c16="http://schemas.microsoft.com/office/drawing/2014/chart" uri="{C3380CC4-5D6E-409C-BE32-E72D297353CC}">
                <c16:uniqueId val="{00000003-84C9-4B27-A149-258ECF170AAA}"/>
              </c:ext>
            </c:extLst>
          </c:dPt>
          <c:dLbls>
            <c:dLbl>
              <c:idx val="2"/>
              <c:delete val="1"/>
              <c:extLst>
                <c:ext xmlns:c15="http://schemas.microsoft.com/office/drawing/2012/chart" uri="{CE6537A1-D6FC-4f65-9D91-7224C49458BB}"/>
                <c:ext xmlns:c16="http://schemas.microsoft.com/office/drawing/2014/chart" uri="{C3380CC4-5D6E-409C-BE32-E72D297353CC}">
                  <c16:uniqueId val="{00000004-84C9-4B27-A149-258ECF170AAA}"/>
                </c:ext>
              </c:extLst>
            </c:dLbl>
            <c:dLbl>
              <c:idx val="3"/>
              <c:delete val="1"/>
              <c:extLst>
                <c:ext xmlns:c15="http://schemas.microsoft.com/office/drawing/2012/chart" uri="{CE6537A1-D6FC-4f65-9D91-7224C49458BB}"/>
                <c:ext xmlns:c16="http://schemas.microsoft.com/office/drawing/2014/chart" uri="{C3380CC4-5D6E-409C-BE32-E72D297353CC}">
                  <c16:uniqueId val="{00000005-84C9-4B27-A149-258ECF170AA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2"/>
                <c:pt idx="0">
                  <c:v>2017 m.</c:v>
                </c:pt>
                <c:pt idx="1">
                  <c:v>2018 m.</c:v>
                </c:pt>
              </c:strCache>
            </c:strRef>
          </c:cat>
          <c:val>
            <c:numRef>
              <c:f>Sheet1!$B$2:$B$5</c:f>
              <c:numCache>
                <c:formatCode>General</c:formatCode>
                <c:ptCount val="4"/>
                <c:pt idx="0">
                  <c:v>8753</c:v>
                </c:pt>
                <c:pt idx="1">
                  <c:v>50000</c:v>
                </c:pt>
              </c:numCache>
            </c:numRef>
          </c:val>
          <c:extLst>
            <c:ext xmlns:c16="http://schemas.microsoft.com/office/drawing/2014/chart" uri="{C3380CC4-5D6E-409C-BE32-E72D297353CC}">
              <c16:uniqueId val="{00000006-84C9-4B27-A149-258ECF170AAA}"/>
            </c:ext>
          </c:extLst>
        </c:ser>
        <c:dLbls>
          <c:showLegendKey val="0"/>
          <c:showVal val="0"/>
          <c:showCatName val="0"/>
          <c:showSerName val="0"/>
          <c:showPercent val="0"/>
          <c:showBubbleSize val="0"/>
          <c:showLeaderLines val="1"/>
        </c:dLbls>
      </c:pie3DChart>
      <c:spPr>
        <a:solidFill>
          <a:schemeClr val="bg2">
            <a:lumMod val="90000"/>
          </a:schemeClr>
        </a:solidFill>
      </c:spPr>
    </c:plotArea>
    <c:legend>
      <c:legendPos val="r"/>
      <c:legendEntry>
        <c:idx val="2"/>
        <c:delete val="1"/>
      </c:legendEntry>
      <c:legendEntry>
        <c:idx val="3"/>
        <c:delete val="1"/>
      </c:legendEntry>
      <c:overlay val="0"/>
    </c:legend>
    <c:plotVisOnly val="1"/>
    <c:dispBlanksAs val="zero"/>
    <c:showDLblsOverMax val="0"/>
  </c:chart>
  <c:spPr>
    <a:solidFill>
      <a:schemeClr val="bg2">
        <a:lumMod val="90000"/>
      </a:schemeClr>
    </a:solid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cap="none" spc="20" baseline="0">
                <a:solidFill>
                  <a:schemeClr val="tx1"/>
                </a:solidFill>
                <a:latin typeface="+mn-lt"/>
                <a:ea typeface="+mn-ea"/>
                <a:cs typeface="+mn-cs"/>
              </a:defRPr>
            </a:pPr>
            <a:r>
              <a:rPr lang="lt-LT" sz="1000" b="1" i="1">
                <a:solidFill>
                  <a:schemeClr val="tx1"/>
                </a:solidFill>
              </a:rPr>
              <a:t>Ūkinių gyvūnų skaičiaus pokytis (2018 m. palyginti su 2017 m.)</a:t>
            </a:r>
            <a:endParaRPr lang="en-US" sz="1000" b="1" i="1">
              <a:solidFill>
                <a:schemeClr val="tx1"/>
              </a:solidFill>
            </a:endParaRPr>
          </a:p>
        </c:rich>
      </c:tx>
      <c:layout>
        <c:manualLayout>
          <c:xMode val="edge"/>
          <c:yMode val="edge"/>
          <c:x val="0.34844967908423208"/>
          <c:y val="4.5627376425855515E-2"/>
        </c:manualLayout>
      </c:layout>
      <c:overlay val="0"/>
      <c:spPr>
        <a:noFill/>
        <a:ln>
          <a:noFill/>
        </a:ln>
        <a:effectLst/>
      </c:spPr>
    </c:title>
    <c:autoTitleDeleted val="0"/>
    <c:plotArea>
      <c:layout>
        <c:manualLayout>
          <c:layoutTarget val="inner"/>
          <c:xMode val="edge"/>
          <c:yMode val="edge"/>
          <c:x val="5.242133412568712E-2"/>
          <c:y val="0.14831891260740696"/>
          <c:w val="0.9097292213473317"/>
          <c:h val="0.72088764946048489"/>
        </c:manualLayout>
      </c:layout>
      <c:barChart>
        <c:barDir val="bar"/>
        <c:grouping val="clustered"/>
        <c:varyColors val="0"/>
        <c:ser>
          <c:idx val="0"/>
          <c:order val="0"/>
          <c:spPr>
            <a:solidFill>
              <a:schemeClr val="accent2">
                <a:lumMod val="60000"/>
                <a:lumOff val="40000"/>
              </a:schemeClr>
            </a:solidFill>
          </c:spPr>
          <c:invertIfNegative val="0"/>
          <c:dLbls>
            <c:dLbl>
              <c:idx val="1"/>
              <c:layout>
                <c:manualLayout>
                  <c:x val="4.8023738895712339E-3"/>
                  <c:y val="-2.8268137605793942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7-479D-A707-05454B9AFDAB}"/>
                </c:ext>
              </c:extLst>
            </c:dLbl>
            <c:dLbl>
              <c:idx val="2"/>
              <c:layout>
                <c:manualLayout>
                  <c:x val="8.2235765727024322E-3"/>
                  <c:y val="-1.7320588937078069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7-479D-A707-05454B9AFDAB}"/>
                </c:ext>
              </c:extLst>
            </c:dLbl>
            <c:dLbl>
              <c:idx val="3"/>
              <c:layout>
                <c:manualLayout>
                  <c:x val="2.5109855618330196E-2"/>
                  <c:y val="-4.6345811051693483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06-44E5-8BD6-CFCAB865FA3B}"/>
                </c:ext>
              </c:extLst>
            </c:dLbl>
            <c:dLbl>
              <c:idx val="4"/>
              <c:layout>
                <c:manualLayout>
                  <c:x val="1.9952808929186883E-2"/>
                  <c:y val="0"/>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7E-4721-86D9-28B96DED6B5C}"/>
                </c:ext>
              </c:extLst>
            </c:dLbl>
            <c:dLbl>
              <c:idx val="5"/>
              <c:layout>
                <c:manualLayout>
                  <c:x val="1.9771539856952961E-7"/>
                  <c:y val="-1.0167726360408165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57-479D-A707-05454B9AFDAB}"/>
                </c:ext>
              </c:extLst>
            </c:dLbl>
            <c:dLbl>
              <c:idx val="6"/>
              <c:layout>
                <c:manualLayout>
                  <c:x val="1.0044139962730647E-2"/>
                  <c:y val="-1.0986287141914753E-2"/>
                </c:manualLayout>
              </c:layout>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7-479D-A707-05454B9AFDAB}"/>
                </c:ext>
              </c:extLst>
            </c:dLbl>
            <c:dLbl>
              <c:idx val="7"/>
              <c:layout>
                <c:manualLayout>
                  <c:x val="0"/>
                  <c:y val="-5.5373591609033664E-2"/>
                </c:manualLayout>
              </c:layout>
              <c:tx>
                <c:rich>
                  <a:bodyPr/>
                  <a:lstStyle/>
                  <a:p>
                    <a:r>
                      <a:rPr lang="lt-LT">
                        <a:solidFill>
                          <a:schemeClr val="tx1"/>
                        </a:solidFill>
                      </a:rPr>
                      <a:t>Melžiamos</a:t>
                    </a:r>
                  </a:p>
                  <a:p>
                    <a:r>
                      <a:rPr lang="lt-LT">
                        <a:solidFill>
                          <a:schemeClr val="tx1"/>
                        </a:solidFill>
                      </a:rPr>
                      <a:t> karvės; -11,61%</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06-44E5-8BD6-CFCAB865FA3B}"/>
                </c:ext>
              </c:extLst>
            </c:dLbl>
            <c:spPr>
              <a:solidFill>
                <a:srgbClr val="A5A5A5">
                  <a:lumMod val="20000"/>
                  <a:lumOff val="8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1"/>
                <c15:leaderLines>
                  <c:spPr>
                    <a:ln>
                      <a:noFill/>
                    </a:ln>
                  </c:spPr>
                </c15:leaderLines>
              </c:ext>
            </c:extLst>
          </c:dLbls>
          <c:cat>
            <c:strRef>
              <c:f>paseliai!$K$2:$K$9</c:f>
              <c:strCache>
                <c:ptCount val="8"/>
                <c:pt idx="0">
                  <c:v>Ožkavedės</c:v>
                </c:pt>
                <c:pt idx="1">
                  <c:v>Ožkos</c:v>
                </c:pt>
                <c:pt idx="2">
                  <c:v>Mėsinių ir mišrūnų veislių galvijai</c:v>
                </c:pt>
                <c:pt idx="3">
                  <c:v>Arkliai</c:v>
                </c:pt>
                <c:pt idx="4">
                  <c:v>Kiaulės</c:v>
                </c:pt>
                <c:pt idx="5">
                  <c:v>Avys</c:v>
                </c:pt>
                <c:pt idx="6">
                  <c:v>Ėriavedės</c:v>
                </c:pt>
                <c:pt idx="7">
                  <c:v>Melžiamos karvės</c:v>
                </c:pt>
              </c:strCache>
            </c:strRef>
          </c:cat>
          <c:val>
            <c:numRef>
              <c:f>paseliai!$L$2:$L$9</c:f>
              <c:numCache>
                <c:formatCode>0.00%</c:formatCode>
                <c:ptCount val="8"/>
                <c:pt idx="0">
                  <c:v>0.20437956204379562</c:v>
                </c:pt>
                <c:pt idx="1">
                  <c:v>0.17447916666666671</c:v>
                </c:pt>
                <c:pt idx="2">
                  <c:v>4.8008171603677215E-2</c:v>
                </c:pt>
                <c:pt idx="3">
                  <c:v>2.3109243697478996E-2</c:v>
                </c:pt>
                <c:pt idx="4">
                  <c:v>-1.9116397621070518E-2</c:v>
                </c:pt>
                <c:pt idx="5">
                  <c:v>-2.1788990825688075E-2</c:v>
                </c:pt>
                <c:pt idx="6">
                  <c:v>-4.6307151230949591E-2</c:v>
                </c:pt>
                <c:pt idx="7">
                  <c:v>-0.11612021857923502</c:v>
                </c:pt>
              </c:numCache>
            </c:numRef>
          </c:val>
          <c:extLst>
            <c:ext xmlns:c16="http://schemas.microsoft.com/office/drawing/2014/chart" uri="{C3380CC4-5D6E-409C-BE32-E72D297353CC}">
              <c16:uniqueId val="{00000000-45CE-4AA7-B115-940C66E096A8}"/>
            </c:ext>
          </c:extLst>
        </c:ser>
        <c:dLbls>
          <c:showLegendKey val="0"/>
          <c:showVal val="1"/>
          <c:showCatName val="0"/>
          <c:showSerName val="0"/>
          <c:showPercent val="0"/>
          <c:showBubbleSize val="0"/>
        </c:dLbls>
        <c:gapWidth val="100"/>
        <c:axId val="349950336"/>
        <c:axId val="349953024"/>
      </c:barChart>
      <c:dateAx>
        <c:axId val="349950336"/>
        <c:scaling>
          <c:orientation val="minMax"/>
        </c:scaling>
        <c:delete val="0"/>
        <c:axPos val="l"/>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349953024"/>
        <c:crosses val="autoZero"/>
        <c:auto val="0"/>
        <c:lblOffset val="100"/>
        <c:baseTimeUnit val="days"/>
        <c:majorUnit val="1"/>
      </c:dateAx>
      <c:valAx>
        <c:axId val="349953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mn-lt"/>
                    <a:ea typeface="+mn-ea"/>
                    <a:cs typeface="+mn-cs"/>
                  </a:defRPr>
                </a:pPr>
                <a:r>
                  <a:rPr lang="en-US">
                    <a:solidFill>
                      <a:schemeClr val="tx1"/>
                    </a:solidFill>
                  </a:rPr>
                  <a:t>POkytis</a:t>
                </a:r>
                <a:r>
                  <a:rPr lang="lt-LT">
                    <a:solidFill>
                      <a:schemeClr val="tx1"/>
                    </a:solidFill>
                  </a:rPr>
                  <a:t>,</a:t>
                </a:r>
                <a:r>
                  <a:rPr lang="lt-LT" baseline="0">
                    <a:solidFill>
                      <a:schemeClr val="tx1"/>
                    </a:solidFill>
                  </a:rPr>
                  <a:t> </a:t>
                </a:r>
                <a:r>
                  <a:rPr lang="en-US" baseline="0">
                    <a:solidFill>
                      <a:schemeClr val="tx1"/>
                    </a:solidFill>
                  </a:rPr>
                  <a:t>%</a:t>
                </a:r>
                <a:endParaRPr lang="en-US">
                  <a:solidFill>
                    <a:schemeClr val="tx1"/>
                  </a:solidFill>
                </a:endParaRP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349950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plotArea>
      <c:layout>
        <c:manualLayout>
          <c:layoutTarget val="inner"/>
          <c:xMode val="edge"/>
          <c:yMode val="edge"/>
          <c:x val="9.4877988224444931E-2"/>
          <c:y val="4.0579384813740398E-2"/>
          <c:w val="0.78515694828686944"/>
          <c:h val="0.64481310724317376"/>
        </c:manualLayout>
      </c:layout>
      <c:barChart>
        <c:barDir val="col"/>
        <c:grouping val="clustered"/>
        <c:varyColors val="0"/>
        <c:ser>
          <c:idx val="0"/>
          <c:order val="0"/>
          <c:tx>
            <c:strRef>
              <c:f>traktoriai!$D$19</c:f>
              <c:strCache>
                <c:ptCount val="1"/>
                <c:pt idx="0">
                  <c:v>2016</c:v>
                </c:pt>
              </c:strCache>
            </c:strRef>
          </c:tx>
          <c:spPr>
            <a:solidFill>
              <a:schemeClr val="accent1"/>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traktoriai!$A$20:$A$23</c:f>
              <c:strCache>
                <c:ptCount val="4"/>
                <c:pt idx="0">
                  <c:v>Įregistravimo, išregistravimo, duomenų keitimo, vnt.</c:v>
                </c:pt>
                <c:pt idx="1">
                  <c:v>Surinkta valstybės rinkliavos už įregistravimą, Eur.</c:v>
                </c:pt>
                <c:pt idx="2">
                  <c:v>Atlikta techninių apžiūrų, vnt.</c:v>
                </c:pt>
                <c:pt idx="3">
                  <c:v>Surinkta valstybės rinkliavos už techninės apžiūros darbus, Eur.</c:v>
                </c:pt>
              </c:strCache>
            </c:strRef>
          </c:cat>
          <c:val>
            <c:numRef>
              <c:f>traktoriai!$D$20:$D$23</c:f>
              <c:numCache>
                <c:formatCode>General</c:formatCode>
                <c:ptCount val="4"/>
                <c:pt idx="0">
                  <c:v>646</c:v>
                </c:pt>
                <c:pt idx="1">
                  <c:v>9597.6</c:v>
                </c:pt>
                <c:pt idx="2">
                  <c:v>896</c:v>
                </c:pt>
                <c:pt idx="3">
                  <c:v>5967.7</c:v>
                </c:pt>
              </c:numCache>
            </c:numRef>
          </c:val>
          <c:extLst>
            <c:ext xmlns:c16="http://schemas.microsoft.com/office/drawing/2014/chart" uri="{C3380CC4-5D6E-409C-BE32-E72D297353CC}">
              <c16:uniqueId val="{00000000-60B4-40BF-8F37-68C7E305C9E9}"/>
            </c:ext>
          </c:extLst>
        </c:ser>
        <c:ser>
          <c:idx val="1"/>
          <c:order val="1"/>
          <c:tx>
            <c:strRef>
              <c:f>traktoriai!$E$19</c:f>
              <c:strCache>
                <c:ptCount val="1"/>
                <c:pt idx="0">
                  <c:v>2017</c:v>
                </c:pt>
              </c:strCache>
            </c:strRef>
          </c:tx>
          <c:spPr>
            <a:solidFill>
              <a:schemeClr val="accent1">
                <a:lumMod val="60000"/>
                <a:lumOff val="4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traktoriai!$A$20:$A$23</c:f>
              <c:strCache>
                <c:ptCount val="4"/>
                <c:pt idx="0">
                  <c:v>Įregistravimo, išregistravimo, duomenų keitimo, vnt.</c:v>
                </c:pt>
                <c:pt idx="1">
                  <c:v>Surinkta valstybės rinkliavos už įregistravimą, Eur.</c:v>
                </c:pt>
                <c:pt idx="2">
                  <c:v>Atlikta techninių apžiūrų, vnt.</c:v>
                </c:pt>
                <c:pt idx="3">
                  <c:v>Surinkta valstybės rinkliavos už techninės apžiūros darbus, Eur.</c:v>
                </c:pt>
              </c:strCache>
            </c:strRef>
          </c:cat>
          <c:val>
            <c:numRef>
              <c:f>traktoriai!$E$20:$E$23</c:f>
              <c:numCache>
                <c:formatCode>General</c:formatCode>
                <c:ptCount val="4"/>
                <c:pt idx="0">
                  <c:v>910</c:v>
                </c:pt>
                <c:pt idx="1">
                  <c:v>14738.6</c:v>
                </c:pt>
                <c:pt idx="2">
                  <c:v>1514</c:v>
                </c:pt>
                <c:pt idx="3">
                  <c:v>9270.2999999999993</c:v>
                </c:pt>
              </c:numCache>
            </c:numRef>
          </c:val>
          <c:extLst>
            <c:ext xmlns:c16="http://schemas.microsoft.com/office/drawing/2014/chart" uri="{C3380CC4-5D6E-409C-BE32-E72D297353CC}">
              <c16:uniqueId val="{00000001-60B4-40BF-8F37-68C7E305C9E9}"/>
            </c:ext>
          </c:extLst>
        </c:ser>
        <c:ser>
          <c:idx val="2"/>
          <c:order val="2"/>
          <c:tx>
            <c:strRef>
              <c:f>traktoriai!$F$19</c:f>
              <c:strCache>
                <c:ptCount val="1"/>
                <c:pt idx="0">
                  <c:v>2018</c:v>
                </c:pt>
              </c:strCache>
            </c:strRef>
          </c:tx>
          <c:spPr>
            <a:solidFill>
              <a:schemeClr val="accent1">
                <a:lumMod val="20000"/>
                <a:lumOff val="8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traktoriai!$A$20:$A$23</c:f>
              <c:strCache>
                <c:ptCount val="4"/>
                <c:pt idx="0">
                  <c:v>Įregistravimo, išregistravimo, duomenų keitimo, vnt.</c:v>
                </c:pt>
                <c:pt idx="1">
                  <c:v>Surinkta valstybės rinkliavos už įregistravimą, Eur.</c:v>
                </c:pt>
                <c:pt idx="2">
                  <c:v>Atlikta techninių apžiūrų, vnt.</c:v>
                </c:pt>
                <c:pt idx="3">
                  <c:v>Surinkta valstybės rinkliavos už techninės apžiūros darbus, Eur.</c:v>
                </c:pt>
              </c:strCache>
            </c:strRef>
          </c:cat>
          <c:val>
            <c:numRef>
              <c:f>traktoriai!$F$20:$F$23</c:f>
              <c:numCache>
                <c:formatCode>General</c:formatCode>
                <c:ptCount val="4"/>
                <c:pt idx="0">
                  <c:v>898</c:v>
                </c:pt>
                <c:pt idx="1">
                  <c:v>16585.7</c:v>
                </c:pt>
                <c:pt idx="2">
                  <c:v>990</c:v>
                </c:pt>
                <c:pt idx="3">
                  <c:v>6815.2</c:v>
                </c:pt>
              </c:numCache>
            </c:numRef>
          </c:val>
          <c:extLst>
            <c:ext xmlns:c16="http://schemas.microsoft.com/office/drawing/2014/chart" uri="{C3380CC4-5D6E-409C-BE32-E72D297353CC}">
              <c16:uniqueId val="{00000002-60B4-40BF-8F37-68C7E305C9E9}"/>
            </c:ext>
          </c:extLst>
        </c:ser>
        <c:dLbls>
          <c:showLegendKey val="0"/>
          <c:showVal val="0"/>
          <c:showCatName val="0"/>
          <c:showSerName val="0"/>
          <c:showPercent val="0"/>
          <c:showBubbleSize val="0"/>
        </c:dLbls>
        <c:gapWidth val="75"/>
        <c:axId val="346000384"/>
        <c:axId val="350864128"/>
      </c:barChart>
      <c:catAx>
        <c:axId val="346000384"/>
        <c:scaling>
          <c:orientation val="minMax"/>
        </c:scaling>
        <c:delete val="0"/>
        <c:axPos val="b"/>
        <c:numFmt formatCode="General" sourceLinked="1"/>
        <c:majorTickMark val="none"/>
        <c:minorTickMark val="none"/>
        <c:tickLblPos val="nextTo"/>
        <c:txPr>
          <a:bodyPr rot="0" vert="horz"/>
          <a:lstStyle/>
          <a:p>
            <a:pPr>
              <a:defRPr/>
            </a:pPr>
            <a:endParaRPr lang="lt-LT"/>
          </a:p>
        </c:txPr>
        <c:crossAx val="350864128"/>
        <c:crosses val="autoZero"/>
        <c:auto val="1"/>
        <c:lblAlgn val="ctr"/>
        <c:lblOffset val="100"/>
        <c:tickLblSkip val="1"/>
        <c:tickMarkSkip val="1"/>
        <c:noMultiLvlLbl val="0"/>
      </c:catAx>
      <c:valAx>
        <c:axId val="350864128"/>
        <c:scaling>
          <c:orientation val="minMax"/>
        </c:scaling>
        <c:delete val="0"/>
        <c:axPos val="l"/>
        <c:numFmt formatCode="General" sourceLinked="1"/>
        <c:majorTickMark val="none"/>
        <c:minorTickMark val="none"/>
        <c:tickLblPos val="nextTo"/>
        <c:txPr>
          <a:bodyPr rot="0" vert="horz"/>
          <a:lstStyle/>
          <a:p>
            <a:pPr>
              <a:defRPr/>
            </a:pPr>
            <a:endParaRPr lang="lt-LT"/>
          </a:p>
        </c:txPr>
        <c:crossAx val="346000384"/>
        <c:crosses val="autoZero"/>
        <c:crossBetween val="between"/>
      </c:valAx>
    </c:plotArea>
    <c:legend>
      <c:legendPos val="r"/>
      <c:layout>
        <c:manualLayout>
          <c:xMode val="edge"/>
          <c:yMode val="edge"/>
          <c:x val="0.37828947368421062"/>
          <c:y val="0.88684210526315788"/>
          <c:w val="0.23848684210526322"/>
          <c:h val="0.10526315789473685"/>
        </c:manualLayout>
      </c:layout>
      <c:overlay val="0"/>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15478260869565216"/>
          <c:y val="0.5856079404466501"/>
          <c:w val="0.35320443485489583"/>
          <c:h val="0.24607103547540432"/>
        </c:manualLayout>
      </c:layout>
      <c:pie3DChart>
        <c:varyColors val="1"/>
        <c:ser>
          <c:idx val="0"/>
          <c:order val="0"/>
          <c:tx>
            <c:strRef>
              <c:f>Sheet1!$A$2</c:f>
              <c:strCache>
                <c:ptCount val="1"/>
                <c:pt idx="0">
                  <c:v>Statybą leidžiantys dokumentai pagal jų rūšį</c:v>
                </c:pt>
              </c:strCache>
            </c:strRef>
          </c:tx>
          <c:spPr>
            <a:solidFill>
              <a:srgbClr val="9999FF"/>
            </a:solidFill>
            <a:ln w="25443">
              <a:noFill/>
            </a:ln>
          </c:spPr>
          <c:explosion val="21"/>
          <c:dPt>
            <c:idx val="0"/>
            <c:bubble3D val="0"/>
            <c:extLst>
              <c:ext xmlns:c16="http://schemas.microsoft.com/office/drawing/2014/chart" uri="{C3380CC4-5D6E-409C-BE32-E72D297353CC}">
                <c16:uniqueId val="{00000000-A1BC-4A00-A7B5-A2299D56483B}"/>
              </c:ext>
            </c:extLst>
          </c:dPt>
          <c:dPt>
            <c:idx val="1"/>
            <c:bubble3D val="0"/>
            <c:spPr>
              <a:solidFill>
                <a:srgbClr val="993366"/>
              </a:solidFill>
              <a:ln w="25443">
                <a:noFill/>
              </a:ln>
            </c:spPr>
            <c:extLst>
              <c:ext xmlns:c16="http://schemas.microsoft.com/office/drawing/2014/chart" uri="{C3380CC4-5D6E-409C-BE32-E72D297353CC}">
                <c16:uniqueId val="{00000002-A1BC-4A00-A7B5-A2299D56483B}"/>
              </c:ext>
            </c:extLst>
          </c:dPt>
          <c:dPt>
            <c:idx val="2"/>
            <c:bubble3D val="0"/>
            <c:spPr>
              <a:solidFill>
                <a:srgbClr val="FFFFCC"/>
              </a:solidFill>
              <a:ln w="25443">
                <a:noFill/>
              </a:ln>
            </c:spPr>
            <c:extLst>
              <c:ext xmlns:c16="http://schemas.microsoft.com/office/drawing/2014/chart" uri="{C3380CC4-5D6E-409C-BE32-E72D297353CC}">
                <c16:uniqueId val="{00000004-A1BC-4A00-A7B5-A2299D56483B}"/>
              </c:ext>
            </c:extLst>
          </c:dPt>
          <c:dPt>
            <c:idx val="3"/>
            <c:bubble3D val="0"/>
            <c:spPr>
              <a:solidFill>
                <a:srgbClr val="CCFFFF"/>
              </a:solidFill>
              <a:ln w="25443">
                <a:noFill/>
              </a:ln>
            </c:spPr>
            <c:extLst>
              <c:ext xmlns:c16="http://schemas.microsoft.com/office/drawing/2014/chart" uri="{C3380CC4-5D6E-409C-BE32-E72D297353CC}">
                <c16:uniqueId val="{00000006-A1BC-4A00-A7B5-A2299D56483B}"/>
              </c:ext>
            </c:extLst>
          </c:dPt>
          <c:dPt>
            <c:idx val="4"/>
            <c:bubble3D val="0"/>
            <c:spPr>
              <a:solidFill>
                <a:srgbClr val="660066"/>
              </a:solidFill>
              <a:ln w="25443">
                <a:noFill/>
              </a:ln>
            </c:spPr>
            <c:extLst>
              <c:ext xmlns:c16="http://schemas.microsoft.com/office/drawing/2014/chart" uri="{C3380CC4-5D6E-409C-BE32-E72D297353CC}">
                <c16:uniqueId val="{00000008-A1BC-4A00-A7B5-A2299D56483B}"/>
              </c:ext>
            </c:extLst>
          </c:dPt>
          <c:dPt>
            <c:idx val="5"/>
            <c:bubble3D val="0"/>
            <c:spPr>
              <a:solidFill>
                <a:srgbClr val="FF8080"/>
              </a:solidFill>
              <a:ln w="25443">
                <a:noFill/>
              </a:ln>
            </c:spPr>
            <c:extLst>
              <c:ext xmlns:c16="http://schemas.microsoft.com/office/drawing/2014/chart" uri="{C3380CC4-5D6E-409C-BE32-E72D297353CC}">
                <c16:uniqueId val="{0000000A-A1BC-4A00-A7B5-A2299D56483B}"/>
              </c:ext>
            </c:extLst>
          </c:dPt>
          <c:dLbls>
            <c:dLbl>
              <c:idx val="0"/>
              <c:layout>
                <c:manualLayout>
                  <c:x val="9.9208392095371245E-3"/>
                  <c:y val="2.664759822273266E-2"/>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BC-4A00-A7B5-A2299D56483B}"/>
                </c:ext>
              </c:extLst>
            </c:dLbl>
            <c:dLbl>
              <c:idx val="1"/>
              <c:layout>
                <c:manualLayout>
                  <c:x val="-3.2227761854742187E-2"/>
                  <c:y val="-4.878150075883958E-2"/>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BC-4A00-A7B5-A2299D56483B}"/>
                </c:ext>
              </c:extLst>
            </c:dLbl>
            <c:dLbl>
              <c:idx val="2"/>
              <c:layout>
                <c:manualLayout>
                  <c:x val="-2.9780480214865568E-2"/>
                  <c:y val="-5.0546719654073535E-2"/>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BC-4A00-A7B5-A2299D56483B}"/>
                </c:ext>
              </c:extLst>
            </c:dLbl>
            <c:dLbl>
              <c:idx val="3"/>
              <c:layout>
                <c:manualLayout>
                  <c:x val="-8.6764822152090582E-3"/>
                  <c:y val="-7.1153535771706744E-2"/>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BC-4A00-A7B5-A2299D56483B}"/>
                </c:ext>
              </c:extLst>
            </c:dLbl>
            <c:dLbl>
              <c:idx val="4"/>
              <c:layout>
                <c:manualLayout>
                  <c:x val="1.5315285841532744E-2"/>
                  <c:y val="-0.11409336527579278"/>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BC-4A00-A7B5-A2299D56483B}"/>
                </c:ext>
              </c:extLst>
            </c:dLbl>
            <c:dLbl>
              <c:idx val="5"/>
              <c:layout>
                <c:manualLayout>
                  <c:x val="2.7943887560130054E-2"/>
                  <c:y val="-6.9428352868844911E-2"/>
                </c:manualLayout>
              </c:layout>
              <c:spPr>
                <a:noFill/>
                <a:ln w="25443">
                  <a:noFill/>
                </a:ln>
              </c:spPr>
              <c:txPr>
                <a:bodyPr/>
                <a:lstStyle/>
                <a:p>
                  <a:pPr>
                    <a:defRPr sz="1478"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BC-4A00-A7B5-A2299D56483B}"/>
                </c:ext>
              </c:extLst>
            </c:dLbl>
            <c:spPr>
              <a:noFill/>
              <a:ln w="25443">
                <a:noFill/>
              </a:ln>
            </c:spPr>
            <c:txPr>
              <a:bodyPr wrap="square" lIns="38100" tIns="19050" rIns="38100" bIns="19050" anchor="ctr">
                <a:spAutoFit/>
              </a:bodyPr>
              <a:lstStyle/>
              <a:p>
                <a:pPr>
                  <a:defRPr sz="1478"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Sheet1!$B$2:$G$2</c:f>
              <c:numCache>
                <c:formatCode>General</c:formatCode>
                <c:ptCount val="6"/>
                <c:pt idx="0">
                  <c:v>823</c:v>
                </c:pt>
                <c:pt idx="1">
                  <c:v>69</c:v>
                </c:pt>
                <c:pt idx="2">
                  <c:v>11</c:v>
                </c:pt>
                <c:pt idx="3">
                  <c:v>16</c:v>
                </c:pt>
                <c:pt idx="4">
                  <c:v>13</c:v>
                </c:pt>
                <c:pt idx="5">
                  <c:v>11</c:v>
                </c:pt>
              </c:numCache>
            </c:numRef>
          </c:val>
          <c:extLst>
            <c:ext xmlns:c16="http://schemas.microsoft.com/office/drawing/2014/chart" uri="{C3380CC4-5D6E-409C-BE32-E72D297353CC}">
              <c16:uniqueId val="{0000000B-A1BC-4A00-A7B5-A2299D56483B}"/>
            </c:ext>
          </c:extLst>
        </c:ser>
        <c:ser>
          <c:idx val="1"/>
          <c:order val="1"/>
          <c:tx>
            <c:strRef>
              <c:f>Sheet1!$A$3</c:f>
              <c:strCache>
                <c:ptCount val="1"/>
              </c:strCache>
            </c:strRef>
          </c:tx>
          <c:spPr>
            <a:solidFill>
              <a:srgbClr val="993366"/>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0D-A1BC-4A00-A7B5-A2299D56483B}"/>
              </c:ext>
            </c:extLst>
          </c:dPt>
          <c:dPt>
            <c:idx val="1"/>
            <c:bubble3D val="0"/>
            <c:extLst>
              <c:ext xmlns:c16="http://schemas.microsoft.com/office/drawing/2014/chart" uri="{C3380CC4-5D6E-409C-BE32-E72D297353CC}">
                <c16:uniqueId val="{0000000E-A1BC-4A00-A7B5-A2299D56483B}"/>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10-A1BC-4A00-A7B5-A2299D56483B}"/>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12-A1BC-4A00-A7B5-A2299D56483B}"/>
              </c:ext>
            </c:extLst>
          </c:dPt>
          <c:dPt>
            <c:idx val="4"/>
            <c:bubble3D val="0"/>
            <c:spPr>
              <a:solidFill>
                <a:srgbClr val="660066"/>
              </a:solidFill>
              <a:ln w="12722">
                <a:solidFill>
                  <a:srgbClr val="000000"/>
                </a:solidFill>
                <a:prstDash val="solid"/>
              </a:ln>
            </c:spPr>
            <c:extLst>
              <c:ext xmlns:c16="http://schemas.microsoft.com/office/drawing/2014/chart" uri="{C3380CC4-5D6E-409C-BE32-E72D297353CC}">
                <c16:uniqueId val="{00000014-A1BC-4A00-A7B5-A2299D56483B}"/>
              </c:ext>
            </c:extLst>
          </c:dPt>
          <c:dPt>
            <c:idx val="5"/>
            <c:bubble3D val="0"/>
            <c:spPr>
              <a:solidFill>
                <a:srgbClr val="FF8080"/>
              </a:solidFill>
              <a:ln w="12722">
                <a:solidFill>
                  <a:srgbClr val="000000"/>
                </a:solidFill>
                <a:prstDash val="solid"/>
              </a:ln>
            </c:spPr>
            <c:extLst>
              <c:ext xmlns:c16="http://schemas.microsoft.com/office/drawing/2014/chart" uri="{C3380CC4-5D6E-409C-BE32-E72D297353CC}">
                <c16:uniqueId val="{00000016-A1BC-4A00-A7B5-A2299D56483B}"/>
              </c:ext>
            </c:extLst>
          </c:dPt>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Sheet1!$B$3:$G$3</c:f>
              <c:numCache>
                <c:formatCode>General</c:formatCode>
                <c:ptCount val="6"/>
              </c:numCache>
            </c:numRef>
          </c:val>
          <c:extLst>
            <c:ext xmlns:c16="http://schemas.microsoft.com/office/drawing/2014/chart" uri="{C3380CC4-5D6E-409C-BE32-E72D297353CC}">
              <c16:uniqueId val="{00000017-A1BC-4A00-A7B5-A2299D56483B}"/>
            </c:ext>
          </c:extLst>
        </c:ser>
        <c:ser>
          <c:idx val="2"/>
          <c:order val="2"/>
          <c:tx>
            <c:strRef>
              <c:f>Sheet1!$A$4</c:f>
              <c:strCache>
                <c:ptCount val="1"/>
              </c:strCache>
            </c:strRef>
          </c:tx>
          <c:spPr>
            <a:solidFill>
              <a:srgbClr val="FFFFCC"/>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19-A1BC-4A00-A7B5-A2299D56483B}"/>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1B-A1BC-4A00-A7B5-A2299D56483B}"/>
              </c:ext>
            </c:extLst>
          </c:dPt>
          <c:dPt>
            <c:idx val="2"/>
            <c:bubble3D val="0"/>
            <c:extLst>
              <c:ext xmlns:c16="http://schemas.microsoft.com/office/drawing/2014/chart" uri="{C3380CC4-5D6E-409C-BE32-E72D297353CC}">
                <c16:uniqueId val="{0000001C-A1BC-4A00-A7B5-A2299D56483B}"/>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1E-A1BC-4A00-A7B5-A2299D56483B}"/>
              </c:ext>
            </c:extLst>
          </c:dPt>
          <c:dPt>
            <c:idx val="4"/>
            <c:bubble3D val="0"/>
            <c:spPr>
              <a:solidFill>
                <a:srgbClr val="660066"/>
              </a:solidFill>
              <a:ln w="12722">
                <a:solidFill>
                  <a:srgbClr val="000000"/>
                </a:solidFill>
                <a:prstDash val="solid"/>
              </a:ln>
            </c:spPr>
            <c:extLst>
              <c:ext xmlns:c16="http://schemas.microsoft.com/office/drawing/2014/chart" uri="{C3380CC4-5D6E-409C-BE32-E72D297353CC}">
                <c16:uniqueId val="{00000020-A1BC-4A00-A7B5-A2299D56483B}"/>
              </c:ext>
            </c:extLst>
          </c:dPt>
          <c:dPt>
            <c:idx val="5"/>
            <c:bubble3D val="0"/>
            <c:spPr>
              <a:solidFill>
                <a:srgbClr val="FF8080"/>
              </a:solidFill>
              <a:ln w="12722">
                <a:solidFill>
                  <a:srgbClr val="000000"/>
                </a:solidFill>
                <a:prstDash val="solid"/>
              </a:ln>
            </c:spPr>
            <c:extLst>
              <c:ext xmlns:c16="http://schemas.microsoft.com/office/drawing/2014/chart" uri="{C3380CC4-5D6E-409C-BE32-E72D297353CC}">
                <c16:uniqueId val="{00000022-A1BC-4A00-A7B5-A2299D56483B}"/>
              </c:ext>
            </c:extLst>
          </c:dPt>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Sheet1!$B$4:$G$4</c:f>
              <c:numCache>
                <c:formatCode>General</c:formatCode>
                <c:ptCount val="6"/>
              </c:numCache>
            </c:numRef>
          </c:val>
          <c:extLst>
            <c:ext xmlns:c16="http://schemas.microsoft.com/office/drawing/2014/chart" uri="{C3380CC4-5D6E-409C-BE32-E72D297353CC}">
              <c16:uniqueId val="{00000023-A1BC-4A00-A7B5-A2299D56483B}"/>
            </c:ext>
          </c:extLst>
        </c:ser>
        <c:ser>
          <c:idx val="3"/>
          <c:order val="3"/>
          <c:tx>
            <c:strRef>
              <c:f>Sheet1!$A$5</c:f>
              <c:strCache>
                <c:ptCount val="1"/>
              </c:strCache>
            </c:strRef>
          </c:tx>
          <c:spPr>
            <a:solidFill>
              <a:srgbClr val="CCFFFF"/>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25-A1BC-4A00-A7B5-A2299D56483B}"/>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27-A1BC-4A00-A7B5-A2299D56483B}"/>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29-A1BC-4A00-A7B5-A2299D56483B}"/>
              </c:ext>
            </c:extLst>
          </c:dPt>
          <c:dPt>
            <c:idx val="3"/>
            <c:bubble3D val="0"/>
            <c:extLst>
              <c:ext xmlns:c16="http://schemas.microsoft.com/office/drawing/2014/chart" uri="{C3380CC4-5D6E-409C-BE32-E72D297353CC}">
                <c16:uniqueId val="{0000002A-A1BC-4A00-A7B5-A2299D56483B}"/>
              </c:ext>
            </c:extLst>
          </c:dPt>
          <c:dPt>
            <c:idx val="4"/>
            <c:bubble3D val="0"/>
            <c:spPr>
              <a:solidFill>
                <a:srgbClr val="660066"/>
              </a:solidFill>
              <a:ln w="12722">
                <a:solidFill>
                  <a:srgbClr val="000000"/>
                </a:solidFill>
                <a:prstDash val="solid"/>
              </a:ln>
            </c:spPr>
            <c:extLst>
              <c:ext xmlns:c16="http://schemas.microsoft.com/office/drawing/2014/chart" uri="{C3380CC4-5D6E-409C-BE32-E72D297353CC}">
                <c16:uniqueId val="{0000002C-A1BC-4A00-A7B5-A2299D56483B}"/>
              </c:ext>
            </c:extLst>
          </c:dPt>
          <c:dPt>
            <c:idx val="5"/>
            <c:bubble3D val="0"/>
            <c:spPr>
              <a:solidFill>
                <a:srgbClr val="FF8080"/>
              </a:solidFill>
              <a:ln w="12722">
                <a:solidFill>
                  <a:srgbClr val="000000"/>
                </a:solidFill>
                <a:prstDash val="solid"/>
              </a:ln>
            </c:spPr>
            <c:extLst>
              <c:ext xmlns:c16="http://schemas.microsoft.com/office/drawing/2014/chart" uri="{C3380CC4-5D6E-409C-BE32-E72D297353CC}">
                <c16:uniqueId val="{0000002E-A1BC-4A00-A7B5-A2299D56483B}"/>
              </c:ext>
            </c:extLst>
          </c:dPt>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Sheet1!$B$5:$G$5</c:f>
              <c:numCache>
                <c:formatCode>General</c:formatCode>
                <c:ptCount val="6"/>
              </c:numCache>
            </c:numRef>
          </c:val>
          <c:extLst>
            <c:ext xmlns:c16="http://schemas.microsoft.com/office/drawing/2014/chart" uri="{C3380CC4-5D6E-409C-BE32-E72D297353CC}">
              <c16:uniqueId val="{0000002F-A1BC-4A00-A7B5-A2299D56483B}"/>
            </c:ext>
          </c:extLst>
        </c:ser>
        <c:ser>
          <c:idx val="4"/>
          <c:order val="4"/>
          <c:tx>
            <c:strRef>
              <c:f>Sheet1!$A$6</c:f>
              <c:strCache>
                <c:ptCount val="1"/>
              </c:strCache>
            </c:strRef>
          </c:tx>
          <c:spPr>
            <a:solidFill>
              <a:srgbClr val="660066"/>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31-A1BC-4A00-A7B5-A2299D56483B}"/>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33-A1BC-4A00-A7B5-A2299D56483B}"/>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35-A1BC-4A00-A7B5-A2299D56483B}"/>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37-A1BC-4A00-A7B5-A2299D56483B}"/>
              </c:ext>
            </c:extLst>
          </c:dPt>
          <c:dPt>
            <c:idx val="4"/>
            <c:bubble3D val="0"/>
            <c:extLst>
              <c:ext xmlns:c16="http://schemas.microsoft.com/office/drawing/2014/chart" uri="{C3380CC4-5D6E-409C-BE32-E72D297353CC}">
                <c16:uniqueId val="{00000038-A1BC-4A00-A7B5-A2299D56483B}"/>
              </c:ext>
            </c:extLst>
          </c:dPt>
          <c:dPt>
            <c:idx val="5"/>
            <c:bubble3D val="0"/>
            <c:spPr>
              <a:solidFill>
                <a:srgbClr val="FF8080"/>
              </a:solidFill>
              <a:ln w="12722">
                <a:solidFill>
                  <a:srgbClr val="000000"/>
                </a:solidFill>
                <a:prstDash val="solid"/>
              </a:ln>
            </c:spPr>
            <c:extLst>
              <c:ext xmlns:c16="http://schemas.microsoft.com/office/drawing/2014/chart" uri="{C3380CC4-5D6E-409C-BE32-E72D297353CC}">
                <c16:uniqueId val="{0000003A-A1BC-4A00-A7B5-A2299D56483B}"/>
              </c:ext>
            </c:extLst>
          </c:dPt>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Sheet1!$B$6:$G$6</c:f>
              <c:numCache>
                <c:formatCode>General</c:formatCode>
                <c:ptCount val="6"/>
              </c:numCache>
            </c:numRef>
          </c:val>
          <c:extLst>
            <c:ext xmlns:c16="http://schemas.microsoft.com/office/drawing/2014/chart" uri="{C3380CC4-5D6E-409C-BE32-E72D297353CC}">
              <c16:uniqueId val="{0000003B-A1BC-4A00-A7B5-A2299D56483B}"/>
            </c:ext>
          </c:extLst>
        </c:ser>
        <c:ser>
          <c:idx val="5"/>
          <c:order val="5"/>
          <c:tx>
            <c:strRef>
              <c:f>Sheet1!$A$7</c:f>
              <c:strCache>
                <c:ptCount val="1"/>
              </c:strCache>
            </c:strRef>
          </c:tx>
          <c:spPr>
            <a:solidFill>
              <a:srgbClr val="FF8080"/>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3D-A1BC-4A00-A7B5-A2299D56483B}"/>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3F-A1BC-4A00-A7B5-A2299D56483B}"/>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41-A1BC-4A00-A7B5-A2299D56483B}"/>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43-A1BC-4A00-A7B5-A2299D56483B}"/>
              </c:ext>
            </c:extLst>
          </c:dPt>
          <c:dPt>
            <c:idx val="4"/>
            <c:bubble3D val="0"/>
            <c:spPr>
              <a:solidFill>
                <a:srgbClr val="660066"/>
              </a:solidFill>
              <a:ln w="12722">
                <a:solidFill>
                  <a:srgbClr val="000000"/>
                </a:solidFill>
                <a:prstDash val="solid"/>
              </a:ln>
            </c:spPr>
            <c:extLst>
              <c:ext xmlns:c16="http://schemas.microsoft.com/office/drawing/2014/chart" uri="{C3380CC4-5D6E-409C-BE32-E72D297353CC}">
                <c16:uniqueId val="{00000045-A1BC-4A00-A7B5-A2299D56483B}"/>
              </c:ext>
            </c:extLst>
          </c:dPt>
          <c:dPt>
            <c:idx val="5"/>
            <c:bubble3D val="0"/>
            <c:extLst>
              <c:ext xmlns:c16="http://schemas.microsoft.com/office/drawing/2014/chart" uri="{C3380CC4-5D6E-409C-BE32-E72D297353CC}">
                <c16:uniqueId val="{00000046-A1BC-4A00-A7B5-A2299D56483B}"/>
              </c:ext>
            </c:extLst>
          </c:dPt>
          <c:cat>
            <c:strRef>
              <c:f>Sheet1!$B$1:$G$1</c:f>
              <c:strCache>
                <c:ptCount val="6"/>
                <c:pt idx="0">
                  <c:v>Leidimas statyti naują statinį</c:v>
                </c:pt>
                <c:pt idx="1">
                  <c:v>Leidimas rekonstruoti statinį</c:v>
                </c:pt>
                <c:pt idx="2">
                  <c:v>Leidimas atlikti paprastąjį statinio remontą</c:v>
                </c:pt>
                <c:pt idx="3">
                  <c:v>Leidimas atlikti kapitalinį statinio remontą</c:v>
                </c:pt>
                <c:pt idx="4">
                  <c:v>Leidimas griauti statinį</c:v>
                </c:pt>
                <c:pt idx="5">
                  <c:v>Leidimas pakeisti statinio paskirtį</c:v>
                </c:pt>
              </c:strCache>
            </c:strRef>
          </c:cat>
          <c:val>
            <c:numRef>
              <c:f>Sheet1!$B$7:$G$7</c:f>
              <c:numCache>
                <c:formatCode>General</c:formatCode>
                <c:ptCount val="6"/>
              </c:numCache>
            </c:numRef>
          </c:val>
          <c:extLst>
            <c:ext xmlns:c16="http://schemas.microsoft.com/office/drawing/2014/chart" uri="{C3380CC4-5D6E-409C-BE32-E72D297353CC}">
              <c16:uniqueId val="{00000047-A1BC-4A00-A7B5-A2299D56483B}"/>
            </c:ext>
          </c:extLst>
        </c:ser>
        <c:dLbls>
          <c:showLegendKey val="0"/>
          <c:showVal val="0"/>
          <c:showCatName val="0"/>
          <c:showSerName val="0"/>
          <c:showPercent val="0"/>
          <c:showBubbleSize val="0"/>
          <c:showLeaderLines val="1"/>
        </c:dLbls>
      </c:pie3DChart>
      <c:spPr>
        <a:noFill/>
        <a:ln w="25443">
          <a:noFill/>
        </a:ln>
      </c:spPr>
    </c:plotArea>
    <c:legend>
      <c:legendPos val="t"/>
      <c:layout>
        <c:manualLayout>
          <c:xMode val="edge"/>
          <c:yMode val="edge"/>
          <c:x val="0.3634782608695652"/>
          <c:y val="0.10173697270471464"/>
          <c:w val="0.55304347826086953"/>
          <c:h val="0.36476426799007444"/>
        </c:manualLayout>
      </c:layout>
      <c:overlay val="0"/>
      <c:spPr>
        <a:solidFill>
          <a:srgbClr val="FFFFFF"/>
        </a:solidFill>
        <a:ln w="3180">
          <a:solidFill>
            <a:srgbClr val="000000"/>
          </a:solidFill>
          <a:prstDash val="solid"/>
        </a:ln>
      </c:spPr>
      <c:txPr>
        <a:bodyPr/>
        <a:lstStyle/>
        <a:p>
          <a:pPr>
            <a:defRPr sz="1102" b="0" i="0" u="none" strike="noStrike" baseline="0">
              <a:solidFill>
                <a:srgbClr val="000000"/>
              </a:solidFill>
              <a:latin typeface="Arial"/>
              <a:ea typeface="Arial"/>
              <a:cs typeface="Arial"/>
            </a:defRPr>
          </a:pPr>
          <a:endParaRPr lang="lt-LT"/>
        </a:p>
      </c:txPr>
    </c:legend>
    <c:plotVisOnly val="1"/>
    <c:dispBlanksAs val="zero"/>
    <c:showDLblsOverMax val="0"/>
  </c:chart>
  <c:spPr>
    <a:noFill/>
    <a:ln>
      <a:noFill/>
    </a:ln>
  </c:spPr>
  <c:txPr>
    <a:bodyPr/>
    <a:lstStyle/>
    <a:p>
      <a:pPr>
        <a:defRPr sz="1002" b="0" i="0" u="none" strike="noStrike" baseline="0">
          <a:solidFill>
            <a:srgbClr val="000000"/>
          </a:solidFill>
          <a:latin typeface="Arial"/>
          <a:ea typeface="Arial"/>
          <a:cs typeface="Arial"/>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072664359861592"/>
          <c:y val="4.6153846153846156E-2"/>
          <c:w val="0.53114186851211076"/>
          <c:h val="0.81025641025641026"/>
        </c:manualLayout>
      </c:layout>
      <c:bar3DChart>
        <c:barDir val="col"/>
        <c:grouping val="clustered"/>
        <c:varyColors val="0"/>
        <c:ser>
          <c:idx val="0"/>
          <c:order val="0"/>
          <c:tx>
            <c:strRef>
              <c:f>Sheet1!$A$2</c:f>
              <c:strCache>
                <c:ptCount val="1"/>
                <c:pt idx="0">
                  <c:v>Prašymai išduoti statybą leidžiantį dokumentą</c:v>
                </c:pt>
              </c:strCache>
            </c:strRef>
          </c:tx>
          <c:spPr>
            <a:solidFill>
              <a:srgbClr val="FF00FF"/>
            </a:solidFill>
            <a:ln w="12700">
              <a:solidFill>
                <a:srgbClr val="000000"/>
              </a:solidFill>
              <a:prstDash val="solid"/>
            </a:ln>
          </c:spPr>
          <c:invertIfNegative val="0"/>
          <c:dLbls>
            <c:dLbl>
              <c:idx val="0"/>
              <c:spPr>
                <a:noFill/>
                <a:ln w="25400">
                  <a:noFill/>
                </a:ln>
              </c:spPr>
              <c:txPr>
                <a:bodyPr/>
                <a:lstStyle/>
                <a:p>
                  <a:pPr>
                    <a:defRPr sz="1675"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1D-4D3D-B21B-44F751848D39}"/>
                </c:ext>
              </c:extLst>
            </c:dLbl>
            <c:dLbl>
              <c:idx val="1"/>
              <c:spPr>
                <a:noFill/>
                <a:ln w="25400">
                  <a:noFill/>
                </a:ln>
              </c:spPr>
              <c:txPr>
                <a:bodyPr/>
                <a:lstStyle/>
                <a:p>
                  <a:pPr>
                    <a:defRPr sz="1675"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1D-4D3D-B21B-44F751848D3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Sheet1!$B$1:$C$1</c:f>
              <c:strCache>
                <c:ptCount val="2"/>
                <c:pt idx="0">
                  <c:v>2017 m.</c:v>
                </c:pt>
                <c:pt idx="1">
                  <c:v>2018 m. </c:v>
                </c:pt>
              </c:strCache>
            </c:strRef>
          </c:cat>
          <c:val>
            <c:numRef>
              <c:f>Sheet1!$B$2:$C$2</c:f>
              <c:numCache>
                <c:formatCode>General</c:formatCode>
                <c:ptCount val="2"/>
                <c:pt idx="0">
                  <c:v>2859</c:v>
                </c:pt>
                <c:pt idx="1">
                  <c:v>2129</c:v>
                </c:pt>
              </c:numCache>
            </c:numRef>
          </c:val>
          <c:extLst>
            <c:ext xmlns:c16="http://schemas.microsoft.com/office/drawing/2014/chart" uri="{C3380CC4-5D6E-409C-BE32-E72D297353CC}">
              <c16:uniqueId val="{00000002-8F1D-4D3D-B21B-44F751848D39}"/>
            </c:ext>
          </c:extLst>
        </c:ser>
        <c:ser>
          <c:idx val="1"/>
          <c:order val="1"/>
          <c:tx>
            <c:strRef>
              <c:f>Sheet1!$A$3</c:f>
              <c:strCache>
                <c:ptCount val="1"/>
                <c:pt idx="0">
                  <c:v>Išduoti leidimai vykdyti statybos darbus</c:v>
                </c:pt>
              </c:strCache>
            </c:strRef>
          </c:tx>
          <c:spPr>
            <a:solidFill>
              <a:srgbClr val="CC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675"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m.</c:v>
                </c:pt>
                <c:pt idx="1">
                  <c:v>2018 m. </c:v>
                </c:pt>
              </c:strCache>
            </c:strRef>
          </c:cat>
          <c:val>
            <c:numRef>
              <c:f>Sheet1!$B$3:$C$3</c:f>
              <c:numCache>
                <c:formatCode>General</c:formatCode>
                <c:ptCount val="2"/>
                <c:pt idx="0">
                  <c:v>962</c:v>
                </c:pt>
                <c:pt idx="1">
                  <c:v>920</c:v>
                </c:pt>
              </c:numCache>
            </c:numRef>
          </c:val>
          <c:extLst>
            <c:ext xmlns:c16="http://schemas.microsoft.com/office/drawing/2014/chart" uri="{C3380CC4-5D6E-409C-BE32-E72D297353CC}">
              <c16:uniqueId val="{00000003-8F1D-4D3D-B21B-44F751848D39}"/>
            </c:ext>
          </c:extLst>
        </c:ser>
        <c:dLbls>
          <c:showLegendKey val="0"/>
          <c:showVal val="0"/>
          <c:showCatName val="0"/>
          <c:showSerName val="0"/>
          <c:showPercent val="0"/>
          <c:showBubbleSize val="0"/>
        </c:dLbls>
        <c:gapWidth val="150"/>
        <c:gapDepth val="0"/>
        <c:shape val="box"/>
        <c:axId val="391707264"/>
        <c:axId val="400288000"/>
        <c:axId val="0"/>
      </c:bar3DChart>
      <c:catAx>
        <c:axId val="3917072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lt-LT"/>
          </a:p>
        </c:txPr>
        <c:crossAx val="400288000"/>
        <c:crosses val="autoZero"/>
        <c:auto val="1"/>
        <c:lblAlgn val="ctr"/>
        <c:lblOffset val="100"/>
        <c:tickLblSkip val="1"/>
        <c:tickMarkSkip val="1"/>
        <c:noMultiLvlLbl val="0"/>
      </c:catAx>
      <c:valAx>
        <c:axId val="400288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675" b="1" i="0" u="none" strike="noStrike" baseline="0">
                <a:solidFill>
                  <a:srgbClr val="000000"/>
                </a:solidFill>
                <a:latin typeface="Calibri"/>
                <a:ea typeface="Calibri"/>
                <a:cs typeface="Calibri"/>
              </a:defRPr>
            </a:pPr>
            <a:endParaRPr lang="lt-LT"/>
          </a:p>
        </c:txPr>
        <c:crossAx val="391707264"/>
        <c:crosses val="autoZero"/>
        <c:crossBetween val="between"/>
      </c:valAx>
      <c:spPr>
        <a:noFill/>
        <a:ln w="25400">
          <a:noFill/>
        </a:ln>
      </c:spPr>
    </c:plotArea>
    <c:legend>
      <c:legendPos val="r"/>
      <c:layout>
        <c:manualLayout>
          <c:xMode val="edge"/>
          <c:yMode val="edge"/>
          <c:x val="0.66089965397923878"/>
          <c:y val="0.38974358974358975"/>
          <c:w val="0.33217993079584773"/>
          <c:h val="0.22307692307692309"/>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675"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2018 m. savivaldybės biudžeto pajamų plano įvykdymas   mln. Eur</a:t>
            </a:r>
          </a:p>
        </c:rich>
      </c:tx>
      <c:overlay val="0"/>
    </c:title>
    <c:autoTitleDeleted val="0"/>
    <c:plotArea>
      <c:layout/>
      <c:barChart>
        <c:barDir val="bar"/>
        <c:grouping val="clustered"/>
        <c:varyColors val="0"/>
        <c:ser>
          <c:idx val="0"/>
          <c:order val="0"/>
          <c:tx>
            <c:strRef>
              <c:f>'su patv. pl. biudžeto'!$B$2</c:f>
              <c:strCache>
                <c:ptCount val="1"/>
                <c:pt idx="0">
                  <c:v>Patvirtintas planas 52,3 mln. Eur</c:v>
                </c:pt>
              </c:strCache>
            </c:strRef>
          </c:tx>
          <c:spPr>
            <a:ln>
              <a:solidFill>
                <a:schemeClr val="tx1"/>
              </a:solidFill>
            </a:ln>
          </c:spPr>
          <c:invertIfNegative val="0"/>
          <c:dLbls>
            <c:dLbl>
              <c:idx val="0"/>
              <c:tx>
                <c:rich>
                  <a:bodyPr/>
                  <a:lstStyle/>
                  <a:p>
                    <a:r>
                      <a:rPr lang="en-US"/>
                      <a:t>25,5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E8-4BED-88DB-1C799F6082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 patv. pl. biudžeto'!$A$3:$A$8</c:f>
              <c:strCache>
                <c:ptCount val="6"/>
                <c:pt idx="0">
                  <c:v>Gyventojų pajamų  mokestis</c:v>
                </c:pt>
                <c:pt idx="1">
                  <c:v>Turto, prekių ir paslaugų mokesčiai</c:v>
                </c:pt>
                <c:pt idx="2">
                  <c:v>Dotacijos iš kitų valdymo lygių</c:v>
                </c:pt>
                <c:pt idx="3">
                  <c:v>Turto pajamos</c:v>
                </c:pt>
                <c:pt idx="4">
                  <c:v>Pajamos už prekes ir paslaugas</c:v>
                </c:pt>
                <c:pt idx="5">
                  <c:v>Kitos pajamos</c:v>
                </c:pt>
              </c:strCache>
            </c:strRef>
          </c:cat>
          <c:val>
            <c:numRef>
              <c:f>'su patv. pl. biudžeto'!$B$3:$B$8</c:f>
              <c:numCache>
                <c:formatCode>General</c:formatCode>
                <c:ptCount val="6"/>
                <c:pt idx="0">
                  <c:v>25.5</c:v>
                </c:pt>
                <c:pt idx="1">
                  <c:v>2</c:v>
                </c:pt>
                <c:pt idx="2">
                  <c:v>19.7</c:v>
                </c:pt>
                <c:pt idx="3">
                  <c:v>0.5</c:v>
                </c:pt>
                <c:pt idx="4">
                  <c:v>4.5</c:v>
                </c:pt>
                <c:pt idx="5">
                  <c:v>0.1</c:v>
                </c:pt>
              </c:numCache>
            </c:numRef>
          </c:val>
          <c:extLst>
            <c:ext xmlns:c16="http://schemas.microsoft.com/office/drawing/2014/chart" uri="{C3380CC4-5D6E-409C-BE32-E72D297353CC}">
              <c16:uniqueId val="{00000000-5833-454E-957C-A0D6A0494D98}"/>
            </c:ext>
          </c:extLst>
        </c:ser>
        <c:ser>
          <c:idx val="1"/>
          <c:order val="1"/>
          <c:tx>
            <c:strRef>
              <c:f>'su patv. pl. biudžeto'!$C$2</c:f>
              <c:strCache>
                <c:ptCount val="1"/>
                <c:pt idx="0">
                  <c:v>Patikslintas planas 51,3 mln. Eur</c:v>
                </c:pt>
              </c:strCache>
            </c:strRef>
          </c:tx>
          <c:spPr>
            <a:solidFill>
              <a:srgbClr val="FF9999"/>
            </a:solidFill>
            <a:ln>
              <a:solidFill>
                <a:prstClr val="black"/>
              </a:solidFill>
            </a:ln>
          </c:spPr>
          <c:invertIfNegative val="0"/>
          <c:dLbls>
            <c:dLbl>
              <c:idx val="0"/>
              <c:tx>
                <c:rich>
                  <a:bodyPr/>
                  <a:lstStyle/>
                  <a:p>
                    <a:r>
                      <a:rPr lang="en-US"/>
                      <a:t>25,5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E8-4BED-88DB-1C799F6082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 patv. pl. biudžeto'!$A$3:$A$8</c:f>
              <c:strCache>
                <c:ptCount val="6"/>
                <c:pt idx="0">
                  <c:v>Gyventojų pajamų  mokestis</c:v>
                </c:pt>
                <c:pt idx="1">
                  <c:v>Turto, prekių ir paslaugų mokesčiai</c:v>
                </c:pt>
                <c:pt idx="2">
                  <c:v>Dotacijos iš kitų valdymo lygių</c:v>
                </c:pt>
                <c:pt idx="3">
                  <c:v>Turto pajamos</c:v>
                </c:pt>
                <c:pt idx="4">
                  <c:v>Pajamos už prekes ir paslaugas</c:v>
                </c:pt>
                <c:pt idx="5">
                  <c:v>Kitos pajamos</c:v>
                </c:pt>
              </c:strCache>
            </c:strRef>
          </c:cat>
          <c:val>
            <c:numRef>
              <c:f>'su patv. pl. biudžeto'!$C$3:$C$8</c:f>
              <c:numCache>
                <c:formatCode>General</c:formatCode>
                <c:ptCount val="6"/>
                <c:pt idx="0">
                  <c:v>25.5</c:v>
                </c:pt>
                <c:pt idx="1">
                  <c:v>2</c:v>
                </c:pt>
                <c:pt idx="2">
                  <c:v>18.399999999999999</c:v>
                </c:pt>
                <c:pt idx="3">
                  <c:v>0.5</c:v>
                </c:pt>
                <c:pt idx="4">
                  <c:v>4.8</c:v>
                </c:pt>
                <c:pt idx="5">
                  <c:v>0.1</c:v>
                </c:pt>
              </c:numCache>
            </c:numRef>
          </c:val>
          <c:extLst>
            <c:ext xmlns:c16="http://schemas.microsoft.com/office/drawing/2014/chart" uri="{C3380CC4-5D6E-409C-BE32-E72D297353CC}">
              <c16:uniqueId val="{00000001-5833-454E-957C-A0D6A0494D98}"/>
            </c:ext>
          </c:extLst>
        </c:ser>
        <c:ser>
          <c:idx val="3"/>
          <c:order val="2"/>
          <c:tx>
            <c:strRef>
              <c:f>'su patv. pl. biudžeto'!$D$2</c:f>
              <c:strCache>
                <c:ptCount val="1"/>
                <c:pt idx="0">
                  <c:v>Įvykdyta 51,1 mln. Eur</c:v>
                </c:pt>
              </c:strCache>
            </c:strRef>
          </c:tx>
          <c:spPr>
            <a:solidFill>
              <a:srgbClr val="FFC000"/>
            </a:solidFill>
            <a:ln>
              <a:solidFill>
                <a:prstClr val="black"/>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 patv. pl. biudžeto'!$A$3:$A$8</c:f>
              <c:strCache>
                <c:ptCount val="6"/>
                <c:pt idx="0">
                  <c:v>Gyventojų pajamų  mokestis</c:v>
                </c:pt>
                <c:pt idx="1">
                  <c:v>Turto, prekių ir paslaugų mokesčiai</c:v>
                </c:pt>
                <c:pt idx="2">
                  <c:v>Dotacijos iš kitų valdymo lygių</c:v>
                </c:pt>
                <c:pt idx="3">
                  <c:v>Turto pajamos</c:v>
                </c:pt>
                <c:pt idx="4">
                  <c:v>Pajamos už prekes ir paslaugas</c:v>
                </c:pt>
                <c:pt idx="5">
                  <c:v>Kitos pajamos</c:v>
                </c:pt>
              </c:strCache>
            </c:strRef>
          </c:cat>
          <c:val>
            <c:numRef>
              <c:f>'su patv. pl. biudžeto'!$D$3:$D$8</c:f>
              <c:numCache>
                <c:formatCode>General</c:formatCode>
                <c:ptCount val="6"/>
                <c:pt idx="0">
                  <c:v>25.9</c:v>
                </c:pt>
                <c:pt idx="1">
                  <c:v>2.2999999999999998</c:v>
                </c:pt>
                <c:pt idx="2">
                  <c:v>17.3</c:v>
                </c:pt>
                <c:pt idx="3">
                  <c:v>0.5</c:v>
                </c:pt>
                <c:pt idx="4">
                  <c:v>4.7</c:v>
                </c:pt>
                <c:pt idx="5">
                  <c:v>0.4</c:v>
                </c:pt>
              </c:numCache>
            </c:numRef>
          </c:val>
          <c:extLst>
            <c:ext xmlns:c16="http://schemas.microsoft.com/office/drawing/2014/chart" uri="{C3380CC4-5D6E-409C-BE32-E72D297353CC}">
              <c16:uniqueId val="{00000002-5833-454E-957C-A0D6A0494D98}"/>
            </c:ext>
          </c:extLst>
        </c:ser>
        <c:dLbls>
          <c:showLegendKey val="0"/>
          <c:showVal val="1"/>
          <c:showCatName val="0"/>
          <c:showSerName val="0"/>
          <c:showPercent val="0"/>
          <c:showBubbleSize val="0"/>
        </c:dLbls>
        <c:gapWidth val="75"/>
        <c:axId val="322611072"/>
        <c:axId val="322612608"/>
      </c:barChart>
      <c:catAx>
        <c:axId val="322611072"/>
        <c:scaling>
          <c:orientation val="maxMin"/>
        </c:scaling>
        <c:delete val="0"/>
        <c:axPos val="l"/>
        <c:numFmt formatCode="General" sourceLinked="0"/>
        <c:majorTickMark val="none"/>
        <c:minorTickMark val="none"/>
        <c:tickLblPos val="nextTo"/>
        <c:crossAx val="322612608"/>
        <c:crosses val="autoZero"/>
        <c:auto val="1"/>
        <c:lblAlgn val="ctr"/>
        <c:lblOffset val="100"/>
        <c:noMultiLvlLbl val="0"/>
      </c:catAx>
      <c:valAx>
        <c:axId val="322612608"/>
        <c:scaling>
          <c:orientation val="minMax"/>
        </c:scaling>
        <c:delete val="0"/>
        <c:axPos val="t"/>
        <c:majorGridlines/>
        <c:numFmt formatCode="General" sourceLinked="1"/>
        <c:majorTickMark val="none"/>
        <c:minorTickMark val="none"/>
        <c:tickLblPos val="nextTo"/>
        <c:crossAx val="322611072"/>
        <c:crosses val="autoZero"/>
        <c:crossBetween val="between"/>
      </c:valAx>
    </c:plotArea>
    <c:legend>
      <c:legendPos val="t"/>
      <c:overlay val="0"/>
    </c:legend>
    <c:plotVisOnly val="1"/>
    <c:dispBlanksAs val="gap"/>
    <c:showDLblsOverMax val="0"/>
  </c:chart>
  <c:spPr>
    <a:ln>
      <a:noFill/>
    </a:ln>
  </c:spPr>
  <c:txPr>
    <a:bodyPr/>
    <a:lstStyle/>
    <a:p>
      <a:pPr>
        <a:defRPr sz="1050"/>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4"/>
      <c:hPercent val="16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1339563862928349"/>
          <c:y val="2.3255813953488372E-2"/>
          <c:w val="0.64509862708278998"/>
          <c:h val="0.78577964044816984"/>
        </c:manualLayout>
      </c:layout>
      <c:bar3DChart>
        <c:barDir val="bar"/>
        <c:grouping val="clustered"/>
        <c:varyColors val="0"/>
        <c:ser>
          <c:idx val="0"/>
          <c:order val="0"/>
          <c:tx>
            <c:strRef>
              <c:f>Sheet1!$A$2</c:f>
              <c:strCache>
                <c:ptCount val="1"/>
              </c:strCache>
            </c:strRef>
          </c:tx>
          <c:spPr>
            <a:solidFill>
              <a:srgbClr val="99CC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7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Agluonėnų sen.</c:v>
                </c:pt>
                <c:pt idx="1">
                  <c:v>Dauparų - Kvietinių sen.</c:v>
                </c:pt>
                <c:pt idx="2">
                  <c:v>Dovilų sen.</c:v>
                </c:pt>
                <c:pt idx="3">
                  <c:v>Endriejavo sen.</c:v>
                </c:pt>
                <c:pt idx="4">
                  <c:v>Gargždų sen.</c:v>
                </c:pt>
                <c:pt idx="5">
                  <c:v>Judrėnų sen.</c:v>
                </c:pt>
                <c:pt idx="6">
                  <c:v>Kretingalės sen.</c:v>
                </c:pt>
                <c:pt idx="7">
                  <c:v>Priekulės sen.</c:v>
                </c:pt>
                <c:pt idx="8">
                  <c:v>Sendvario sen.</c:v>
                </c:pt>
                <c:pt idx="9">
                  <c:v>Veiviržėnų sen.</c:v>
                </c:pt>
                <c:pt idx="10">
                  <c:v>Vėžaičių sen. </c:v>
                </c:pt>
              </c:strCache>
            </c:strRef>
          </c:cat>
          <c:val>
            <c:numRef>
              <c:f>Sheet1!$B$2:$L$2</c:f>
              <c:numCache>
                <c:formatCode>General</c:formatCode>
                <c:ptCount val="11"/>
                <c:pt idx="0">
                  <c:v>21</c:v>
                </c:pt>
                <c:pt idx="1">
                  <c:v>53</c:v>
                </c:pt>
                <c:pt idx="2">
                  <c:v>84</c:v>
                </c:pt>
                <c:pt idx="3">
                  <c:v>4</c:v>
                </c:pt>
                <c:pt idx="4">
                  <c:v>65</c:v>
                </c:pt>
                <c:pt idx="5">
                  <c:v>2</c:v>
                </c:pt>
                <c:pt idx="6">
                  <c:v>109</c:v>
                </c:pt>
                <c:pt idx="7">
                  <c:v>54</c:v>
                </c:pt>
                <c:pt idx="8">
                  <c:v>493</c:v>
                </c:pt>
                <c:pt idx="9">
                  <c:v>12</c:v>
                </c:pt>
                <c:pt idx="10">
                  <c:v>23</c:v>
                </c:pt>
              </c:numCache>
            </c:numRef>
          </c:val>
          <c:extLst>
            <c:ext xmlns:c16="http://schemas.microsoft.com/office/drawing/2014/chart" uri="{C3380CC4-5D6E-409C-BE32-E72D297353CC}">
              <c16:uniqueId val="{00000000-35FE-4623-A7CE-818A8726096A}"/>
            </c:ext>
          </c:extLst>
        </c:ser>
        <c:dLbls>
          <c:showLegendKey val="0"/>
          <c:showVal val="0"/>
          <c:showCatName val="0"/>
          <c:showSerName val="0"/>
          <c:showPercent val="0"/>
          <c:showBubbleSize val="0"/>
        </c:dLbls>
        <c:gapWidth val="150"/>
        <c:gapDepth val="0"/>
        <c:shape val="box"/>
        <c:axId val="426150912"/>
        <c:axId val="426169088"/>
        <c:axId val="0"/>
      </c:bar3DChart>
      <c:catAx>
        <c:axId val="426150912"/>
        <c:scaling>
          <c:orientation val="minMax"/>
        </c:scaling>
        <c:delete val="0"/>
        <c:axPos val="l"/>
        <c:minorGridlines>
          <c:spPr>
            <a:ln w="3175">
              <a:solidFill>
                <a:srgbClr val="000000"/>
              </a:solidFill>
              <a:prstDash val="solid"/>
            </a:ln>
          </c:spPr>
        </c:minorGridlines>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lt-LT"/>
          </a:p>
        </c:txPr>
        <c:crossAx val="426169088"/>
        <c:crosses val="autoZero"/>
        <c:auto val="1"/>
        <c:lblAlgn val="ctr"/>
        <c:lblOffset val="100"/>
        <c:tickLblSkip val="1"/>
        <c:tickMarkSkip val="1"/>
        <c:noMultiLvlLbl val="0"/>
      </c:catAx>
      <c:valAx>
        <c:axId val="426169088"/>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700" b="1" i="0" u="none" strike="noStrike" baseline="0">
                <a:solidFill>
                  <a:srgbClr val="000000"/>
                </a:solidFill>
                <a:latin typeface="Calibri"/>
                <a:ea typeface="Calibri"/>
                <a:cs typeface="Calibri"/>
              </a:defRPr>
            </a:pPr>
            <a:endParaRPr lang="lt-LT"/>
          </a:p>
        </c:txPr>
        <c:crossAx val="426150912"/>
        <c:crosses val="autoZero"/>
        <c:crossBetween val="between"/>
      </c:valAx>
      <c:spPr>
        <a:noFill/>
        <a:ln w="25399">
          <a:noFill/>
        </a:ln>
      </c:spPr>
    </c:plotArea>
    <c:plotVisOnly val="1"/>
    <c:dispBlanksAs val="gap"/>
    <c:showDLblsOverMax val="0"/>
  </c:chart>
  <c:spPr>
    <a:noFill/>
    <a:ln>
      <a:noFill/>
    </a:ln>
  </c:spPr>
  <c:txPr>
    <a:bodyPr/>
    <a:lstStyle/>
    <a:p>
      <a:pPr>
        <a:defRPr sz="1700" b="1"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5664335664335664E-2"/>
          <c:y val="4.5454545454545456E-2"/>
          <c:w val="0.55419580419580416"/>
          <c:h val="0.80606060606060603"/>
        </c:manualLayout>
      </c:layout>
      <c:bar3DChart>
        <c:barDir val="col"/>
        <c:grouping val="clustered"/>
        <c:varyColors val="0"/>
        <c:ser>
          <c:idx val="0"/>
          <c:order val="0"/>
          <c:tx>
            <c:strRef>
              <c:f>Sheet1!$A$2</c:f>
              <c:strCache>
                <c:ptCount val="1"/>
                <c:pt idx="0">
                  <c:v>Prašymai išduoti leidimą įrengi išorinę reklamą</c:v>
                </c:pt>
              </c:strCache>
            </c:strRef>
          </c:tx>
          <c:spPr>
            <a:solidFill>
              <a:srgbClr val="FF00FF"/>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4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m. </c:v>
                </c:pt>
                <c:pt idx="1">
                  <c:v>2018 m. </c:v>
                </c:pt>
              </c:strCache>
            </c:strRef>
          </c:cat>
          <c:val>
            <c:numRef>
              <c:f>Sheet1!$B$2:$C$2</c:f>
              <c:numCache>
                <c:formatCode>General</c:formatCode>
                <c:ptCount val="2"/>
                <c:pt idx="0">
                  <c:v>113</c:v>
                </c:pt>
                <c:pt idx="1">
                  <c:v>88</c:v>
                </c:pt>
              </c:numCache>
            </c:numRef>
          </c:val>
          <c:extLst>
            <c:ext xmlns:c16="http://schemas.microsoft.com/office/drawing/2014/chart" uri="{C3380CC4-5D6E-409C-BE32-E72D297353CC}">
              <c16:uniqueId val="{00000000-5B06-48A0-BCD9-FC881E83FAE2}"/>
            </c:ext>
          </c:extLst>
        </c:ser>
        <c:ser>
          <c:idx val="1"/>
          <c:order val="1"/>
          <c:tx>
            <c:strRef>
              <c:f>Sheet1!$A$3</c:f>
              <c:strCache>
                <c:ptCount val="1"/>
                <c:pt idx="0">
                  <c:v>Išduoti leidimai įrengti išorinę reklamą</c:v>
                </c:pt>
              </c:strCache>
            </c:strRef>
          </c:tx>
          <c:spPr>
            <a:solidFill>
              <a:srgbClr val="CCFFCC"/>
            </a:solidFill>
            <a:ln w="12699">
              <a:solidFill>
                <a:srgbClr val="000000"/>
              </a:solidFill>
              <a:prstDash val="solid"/>
            </a:ln>
          </c:spPr>
          <c:invertIfNegative val="0"/>
          <c:dLbls>
            <c:dLbl>
              <c:idx val="0"/>
              <c:layout>
                <c:manualLayout>
                  <c:x val="1.7125382262996942E-2"/>
                  <c:y val="-9.920520317937656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06-48A0-BCD9-FC881E83FAE2}"/>
                </c:ext>
              </c:extLst>
            </c:dLbl>
            <c:dLbl>
              <c:idx val="1"/>
              <c:layout>
                <c:manualLayout>
                  <c:x val="2.2018348623853212E-2"/>
                  <c:y val="-3.96820812717506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06-48A0-BCD9-FC881E83FAE2}"/>
                </c:ext>
              </c:extLst>
            </c:dLbl>
            <c:spPr>
              <a:noFill/>
              <a:ln w="25399">
                <a:noFill/>
              </a:ln>
            </c:spPr>
            <c:txPr>
              <a:bodyPr wrap="square" lIns="38100" tIns="19050" rIns="38100" bIns="19050" anchor="ctr">
                <a:spAutoFit/>
              </a:bodyPr>
              <a:lstStyle/>
              <a:p>
                <a:pPr>
                  <a:defRPr sz="145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m. </c:v>
                </c:pt>
                <c:pt idx="1">
                  <c:v>2018 m. </c:v>
                </c:pt>
              </c:strCache>
            </c:strRef>
          </c:cat>
          <c:val>
            <c:numRef>
              <c:f>Sheet1!$B$3:$C$3</c:f>
              <c:numCache>
                <c:formatCode>General</c:formatCode>
                <c:ptCount val="2"/>
                <c:pt idx="0">
                  <c:v>108</c:v>
                </c:pt>
                <c:pt idx="1">
                  <c:v>81</c:v>
                </c:pt>
              </c:numCache>
            </c:numRef>
          </c:val>
          <c:extLst>
            <c:ext xmlns:c16="http://schemas.microsoft.com/office/drawing/2014/chart" uri="{C3380CC4-5D6E-409C-BE32-E72D297353CC}">
              <c16:uniqueId val="{00000001-5B06-48A0-BCD9-FC881E83FAE2}"/>
            </c:ext>
          </c:extLst>
        </c:ser>
        <c:dLbls>
          <c:showLegendKey val="0"/>
          <c:showVal val="0"/>
          <c:showCatName val="0"/>
          <c:showSerName val="0"/>
          <c:showPercent val="0"/>
          <c:showBubbleSize val="0"/>
        </c:dLbls>
        <c:gapWidth val="150"/>
        <c:gapDepth val="0"/>
        <c:shape val="box"/>
        <c:axId val="428429312"/>
        <c:axId val="428430848"/>
        <c:axId val="0"/>
      </c:bar3DChart>
      <c:catAx>
        <c:axId val="428429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lt-LT"/>
          </a:p>
        </c:txPr>
        <c:crossAx val="428430848"/>
        <c:crosses val="autoZero"/>
        <c:auto val="1"/>
        <c:lblAlgn val="ctr"/>
        <c:lblOffset val="100"/>
        <c:tickLblSkip val="1"/>
        <c:tickMarkSkip val="1"/>
        <c:noMultiLvlLbl val="0"/>
      </c:catAx>
      <c:valAx>
        <c:axId val="428430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450" b="1" i="0" u="none" strike="noStrike" baseline="0">
                <a:solidFill>
                  <a:srgbClr val="000000"/>
                </a:solidFill>
                <a:latin typeface="Calibri"/>
                <a:ea typeface="Calibri"/>
                <a:cs typeface="Calibri"/>
              </a:defRPr>
            </a:pPr>
            <a:endParaRPr lang="lt-LT"/>
          </a:p>
        </c:txPr>
        <c:crossAx val="428429312"/>
        <c:crosses val="autoZero"/>
        <c:crossBetween val="between"/>
      </c:valAx>
      <c:spPr>
        <a:noFill/>
        <a:ln w="25399">
          <a:noFill/>
        </a:ln>
      </c:spPr>
    </c:plotArea>
    <c:legend>
      <c:legendPos val="r"/>
      <c:layout>
        <c:manualLayout>
          <c:xMode val="edge"/>
          <c:yMode val="edge"/>
          <c:x val="0.65909090909090906"/>
          <c:y val="0.36969696969696969"/>
          <c:w val="0.33391608391608391"/>
          <c:h val="0.26363636363636361"/>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450" b="1" i="0" u="none" strike="noStrike" baseline="0">
          <a:solidFill>
            <a:srgbClr val="000000"/>
          </a:solidFill>
          <a:latin typeface="Calibri"/>
          <a:ea typeface="Calibri"/>
          <a:cs typeface="Calibri"/>
        </a:defRPr>
      </a:pPr>
      <a:endParaRPr lang="lt-LT"/>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1537132987910191E-2"/>
          <c:y val="4.2553191489361701E-2"/>
          <c:w val="0.55267702936096719"/>
          <c:h val="0.82505910165484631"/>
        </c:manualLayout>
      </c:layout>
      <c:bar3DChart>
        <c:barDir val="col"/>
        <c:grouping val="clustered"/>
        <c:varyColors val="0"/>
        <c:ser>
          <c:idx val="0"/>
          <c:order val="0"/>
          <c:tx>
            <c:strRef>
              <c:f>Sheet1!$A$2</c:f>
              <c:strCache>
                <c:ptCount val="1"/>
                <c:pt idx="0">
                  <c:v>Prašymai išduoti leidimą saugotinų medžių ir krūmų kirtimo, persodinimo ar kitokio pašalinimo, genėjimo darbams</c:v>
                </c:pt>
              </c:strCache>
            </c:strRef>
          </c:tx>
          <c:spPr>
            <a:solidFill>
              <a:srgbClr val="FF00FF"/>
            </a:solidFill>
            <a:ln w="12721">
              <a:solidFill>
                <a:srgbClr val="000000"/>
              </a:solidFill>
              <a:prstDash val="solid"/>
            </a:ln>
          </c:spPr>
          <c:invertIfNegative val="0"/>
          <c:dLbls>
            <c:dLbl>
              <c:idx val="0"/>
              <c:spPr>
                <a:noFill/>
                <a:ln w="25442">
                  <a:noFill/>
                </a:ln>
              </c:spPr>
              <c:txPr>
                <a:bodyPr/>
                <a:lstStyle/>
                <a:p>
                  <a:pPr>
                    <a:defRPr sz="167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22-45D0-9CE4-F41608E4DA69}"/>
                </c:ext>
              </c:extLst>
            </c:dLbl>
            <c:dLbl>
              <c:idx val="1"/>
              <c:spPr>
                <a:noFill/>
                <a:ln w="25442">
                  <a:noFill/>
                </a:ln>
              </c:spPr>
              <c:txPr>
                <a:bodyPr/>
                <a:lstStyle/>
                <a:p>
                  <a:pPr>
                    <a:defRPr sz="167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22-45D0-9CE4-F41608E4DA6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Sheet1!$B$1:$C$1</c:f>
              <c:strCache>
                <c:ptCount val="2"/>
                <c:pt idx="0">
                  <c:v>2017 m.</c:v>
                </c:pt>
                <c:pt idx="1">
                  <c:v>2018 m. </c:v>
                </c:pt>
              </c:strCache>
            </c:strRef>
          </c:cat>
          <c:val>
            <c:numRef>
              <c:f>Sheet1!$B$2:$C$2</c:f>
              <c:numCache>
                <c:formatCode>General</c:formatCode>
                <c:ptCount val="2"/>
                <c:pt idx="0">
                  <c:v>96</c:v>
                </c:pt>
                <c:pt idx="1">
                  <c:v>112</c:v>
                </c:pt>
              </c:numCache>
            </c:numRef>
          </c:val>
          <c:extLst>
            <c:ext xmlns:c16="http://schemas.microsoft.com/office/drawing/2014/chart" uri="{C3380CC4-5D6E-409C-BE32-E72D297353CC}">
              <c16:uniqueId val="{00000002-6922-45D0-9CE4-F41608E4DA69}"/>
            </c:ext>
          </c:extLst>
        </c:ser>
        <c:ser>
          <c:idx val="1"/>
          <c:order val="1"/>
          <c:tx>
            <c:strRef>
              <c:f>Sheet1!$A$3</c:f>
              <c:strCache>
                <c:ptCount val="1"/>
                <c:pt idx="0">
                  <c:v>Išduoti leidimai saugotinų medžių ir krūmų kirtimo, persodinimo ar kitokio pašalinimo, genėjimo darbams</c:v>
                </c:pt>
              </c:strCache>
            </c:strRef>
          </c:tx>
          <c:spPr>
            <a:solidFill>
              <a:srgbClr val="CCFFCC"/>
            </a:solidFill>
            <a:ln w="12721">
              <a:solidFill>
                <a:srgbClr val="000000"/>
              </a:solidFill>
              <a:prstDash val="solid"/>
            </a:ln>
          </c:spPr>
          <c:invertIfNegative val="0"/>
          <c:dLbls>
            <c:spPr>
              <a:noFill/>
              <a:ln w="25442">
                <a:noFill/>
              </a:ln>
            </c:spPr>
            <c:txPr>
              <a:bodyPr wrap="square" lIns="38100" tIns="19050" rIns="38100" bIns="19050" anchor="ctr">
                <a:spAutoFit/>
              </a:bodyPr>
              <a:lstStyle/>
              <a:p>
                <a:pPr>
                  <a:defRPr sz="1678"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m.</c:v>
                </c:pt>
                <c:pt idx="1">
                  <c:v>2018 m. </c:v>
                </c:pt>
              </c:strCache>
            </c:strRef>
          </c:cat>
          <c:val>
            <c:numRef>
              <c:f>Sheet1!$B$3:$C$3</c:f>
              <c:numCache>
                <c:formatCode>General</c:formatCode>
                <c:ptCount val="2"/>
                <c:pt idx="0">
                  <c:v>104</c:v>
                </c:pt>
                <c:pt idx="1">
                  <c:v>150</c:v>
                </c:pt>
              </c:numCache>
            </c:numRef>
          </c:val>
          <c:extLst>
            <c:ext xmlns:c16="http://schemas.microsoft.com/office/drawing/2014/chart" uri="{C3380CC4-5D6E-409C-BE32-E72D297353CC}">
              <c16:uniqueId val="{00000003-6922-45D0-9CE4-F41608E4DA69}"/>
            </c:ext>
          </c:extLst>
        </c:ser>
        <c:dLbls>
          <c:showLegendKey val="0"/>
          <c:showVal val="0"/>
          <c:showCatName val="0"/>
          <c:showSerName val="0"/>
          <c:showPercent val="0"/>
          <c:showBubbleSize val="0"/>
        </c:dLbls>
        <c:gapWidth val="150"/>
        <c:gapDepth val="0"/>
        <c:shape val="box"/>
        <c:axId val="428478464"/>
        <c:axId val="428481920"/>
        <c:axId val="0"/>
      </c:bar3DChart>
      <c:catAx>
        <c:axId val="428478464"/>
        <c:scaling>
          <c:orientation val="minMax"/>
        </c:scaling>
        <c:delete val="0"/>
        <c:axPos val="b"/>
        <c:numFmt formatCode="General" sourceLinked="1"/>
        <c:majorTickMark val="out"/>
        <c:minorTickMark val="none"/>
        <c:tickLblPos val="low"/>
        <c:spPr>
          <a:ln w="3180">
            <a:solidFill>
              <a:srgbClr val="000000"/>
            </a:solidFill>
            <a:prstDash val="solid"/>
          </a:ln>
        </c:spPr>
        <c:txPr>
          <a:bodyPr rot="0" vert="horz"/>
          <a:lstStyle/>
          <a:p>
            <a:pPr>
              <a:defRPr sz="1678" b="1" i="0" u="none" strike="noStrike" baseline="0">
                <a:solidFill>
                  <a:srgbClr val="000000"/>
                </a:solidFill>
                <a:latin typeface="Calibri"/>
                <a:ea typeface="Calibri"/>
                <a:cs typeface="Calibri"/>
              </a:defRPr>
            </a:pPr>
            <a:endParaRPr lang="lt-LT"/>
          </a:p>
        </c:txPr>
        <c:crossAx val="428481920"/>
        <c:crosses val="autoZero"/>
        <c:auto val="1"/>
        <c:lblAlgn val="ctr"/>
        <c:lblOffset val="100"/>
        <c:tickLblSkip val="1"/>
        <c:tickMarkSkip val="1"/>
        <c:noMultiLvlLbl val="0"/>
      </c:catAx>
      <c:valAx>
        <c:axId val="428481920"/>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1678" b="1" i="0" u="none" strike="noStrike" baseline="0">
                <a:solidFill>
                  <a:srgbClr val="000000"/>
                </a:solidFill>
                <a:latin typeface="Calibri"/>
                <a:ea typeface="Calibri"/>
                <a:cs typeface="Calibri"/>
              </a:defRPr>
            </a:pPr>
            <a:endParaRPr lang="lt-LT"/>
          </a:p>
        </c:txPr>
        <c:crossAx val="428478464"/>
        <c:crosses val="autoZero"/>
        <c:crossBetween val="between"/>
      </c:valAx>
      <c:spPr>
        <a:noFill/>
        <a:ln w="25442">
          <a:noFill/>
        </a:ln>
      </c:spPr>
    </c:plotArea>
    <c:legend>
      <c:legendPos val="r"/>
      <c:layout>
        <c:manualLayout>
          <c:xMode val="edge"/>
          <c:yMode val="edge"/>
          <c:x val="0.66321243523316065"/>
          <c:y val="0.21749408983451538"/>
          <c:w val="0.32987910189982728"/>
          <c:h val="0.56501182033096931"/>
        </c:manualLayout>
      </c:layout>
      <c:overlay val="0"/>
      <c:spPr>
        <a:noFill/>
        <a:ln w="3180">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678"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6.097560975609756E-2"/>
          <c:y val="0.52510460251046021"/>
          <c:w val="0.53484320557491294"/>
          <c:h val="0.31171548117154813"/>
        </c:manualLayout>
      </c:layout>
      <c:pie3DChart>
        <c:varyColors val="1"/>
        <c:ser>
          <c:idx val="0"/>
          <c:order val="0"/>
          <c:tx>
            <c:strRef>
              <c:f>Sheet1!$A$2</c:f>
              <c:strCache>
                <c:ptCount val="1"/>
                <c:pt idx="0">
                  <c:v>Licencijos verstis mažmenine prekyba alkoholiniais gėrimais</c:v>
                </c:pt>
              </c:strCache>
            </c:strRef>
          </c:tx>
          <c:spPr>
            <a:solidFill>
              <a:srgbClr val="9999FF"/>
            </a:solidFill>
            <a:ln w="25444">
              <a:noFill/>
            </a:ln>
          </c:spPr>
          <c:explosion val="21"/>
          <c:dPt>
            <c:idx val="0"/>
            <c:bubble3D val="0"/>
            <c:extLst>
              <c:ext xmlns:c16="http://schemas.microsoft.com/office/drawing/2014/chart" uri="{C3380CC4-5D6E-409C-BE32-E72D297353CC}">
                <c16:uniqueId val="{00000000-FF67-45A3-8849-FE8B4DD882CA}"/>
              </c:ext>
            </c:extLst>
          </c:dPt>
          <c:dPt>
            <c:idx val="1"/>
            <c:bubble3D val="0"/>
            <c:spPr>
              <a:solidFill>
                <a:srgbClr val="993366"/>
              </a:solidFill>
              <a:ln w="25444">
                <a:noFill/>
              </a:ln>
            </c:spPr>
            <c:extLst>
              <c:ext xmlns:c16="http://schemas.microsoft.com/office/drawing/2014/chart" uri="{C3380CC4-5D6E-409C-BE32-E72D297353CC}">
                <c16:uniqueId val="{00000002-FF67-45A3-8849-FE8B4DD882CA}"/>
              </c:ext>
            </c:extLst>
          </c:dPt>
          <c:dPt>
            <c:idx val="2"/>
            <c:bubble3D val="0"/>
            <c:spPr>
              <a:solidFill>
                <a:srgbClr val="FFFFCC"/>
              </a:solidFill>
              <a:ln w="25444">
                <a:noFill/>
              </a:ln>
            </c:spPr>
            <c:extLst>
              <c:ext xmlns:c16="http://schemas.microsoft.com/office/drawing/2014/chart" uri="{C3380CC4-5D6E-409C-BE32-E72D297353CC}">
                <c16:uniqueId val="{00000004-FF67-45A3-8849-FE8B4DD882CA}"/>
              </c:ext>
            </c:extLst>
          </c:dPt>
          <c:dPt>
            <c:idx val="3"/>
            <c:bubble3D val="0"/>
            <c:spPr>
              <a:solidFill>
                <a:srgbClr val="CCFFFF"/>
              </a:solidFill>
              <a:ln w="25444">
                <a:noFill/>
              </a:ln>
            </c:spPr>
            <c:extLst>
              <c:ext xmlns:c16="http://schemas.microsoft.com/office/drawing/2014/chart" uri="{C3380CC4-5D6E-409C-BE32-E72D297353CC}">
                <c16:uniqueId val="{00000006-FF67-45A3-8849-FE8B4DD882CA}"/>
              </c:ext>
            </c:extLst>
          </c:dPt>
          <c:dLbls>
            <c:dLbl>
              <c:idx val="0"/>
              <c:layout>
                <c:manualLayout>
                  <c:x val="2.2568841809095352E-2"/>
                  <c:y val="4.6273184843346638E-2"/>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67-45A3-8849-FE8B4DD882CA}"/>
                </c:ext>
              </c:extLst>
            </c:dLbl>
            <c:dLbl>
              <c:idx val="1"/>
              <c:layout>
                <c:manualLayout>
                  <c:x val="-5.0146043814566943E-2"/>
                  <c:y val="-3.2268095758764437E-2"/>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67-45A3-8849-FE8B4DD882CA}"/>
                </c:ext>
              </c:extLst>
            </c:dLbl>
            <c:dLbl>
              <c:idx val="2"/>
              <c:layout>
                <c:manualLayout>
                  <c:x val="-5.5454348381561769E-2"/>
                  <c:y val="-5.1006351507958403E-2"/>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67-45A3-8849-FE8B4DD882CA}"/>
                </c:ext>
              </c:extLst>
            </c:dLbl>
            <c:dLbl>
              <c:idx val="3"/>
              <c:layout>
                <c:manualLayout>
                  <c:x val="-9.8814743129175889E-3"/>
                  <c:y val="-5.4564089779015154E-2"/>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67-45A3-8849-FE8B4DD882CA}"/>
                </c:ext>
              </c:extLst>
            </c:dLbl>
            <c:dLbl>
              <c:idx val="4"/>
              <c:layout>
                <c:manualLayout>
                  <c:xMode val="edge"/>
                  <c:yMode val="edge"/>
                  <c:x val="0.3048780487804878"/>
                  <c:y val="0.34937238493723849"/>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67-45A3-8849-FE8B4DD882CA}"/>
                </c:ext>
              </c:extLst>
            </c:dLbl>
            <c:dLbl>
              <c:idx val="5"/>
              <c:layout>
                <c:manualLayout>
                  <c:xMode val="edge"/>
                  <c:yMode val="edge"/>
                  <c:x val="0.3623693379790941"/>
                  <c:y val="0.40585774058577406"/>
                </c:manualLayout>
              </c:layout>
              <c:spPr>
                <a:noFill/>
                <a:ln w="25444">
                  <a:noFill/>
                </a:ln>
              </c:spPr>
              <c:txPr>
                <a:bodyPr/>
                <a:lstStyle/>
                <a:p>
                  <a:pPr>
                    <a:defRPr sz="1453" b="0" i="0" u="none" strike="noStrike" baseline="0">
                      <a:solidFill>
                        <a:srgbClr val="000000"/>
                      </a:solidFill>
                      <a:latin typeface="Arial"/>
                      <a:ea typeface="Arial"/>
                      <a:cs typeface="Arial"/>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67-45A3-8849-FE8B4DD882CA}"/>
                </c:ext>
              </c:extLst>
            </c:dLbl>
            <c:spPr>
              <a:noFill/>
              <a:ln w="25444">
                <a:noFill/>
              </a:ln>
            </c:spPr>
            <c:txPr>
              <a:bodyPr wrap="square" lIns="38100" tIns="19050" rIns="38100" bIns="19050" anchor="ctr">
                <a:spAutoFit/>
              </a:bodyPr>
              <a:lstStyle/>
              <a:p>
                <a:pPr>
                  <a:defRPr sz="1453" b="0"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Sheet1!$B$2:$E$2</c:f>
              <c:numCache>
                <c:formatCode>General</c:formatCode>
                <c:ptCount val="4"/>
                <c:pt idx="0">
                  <c:v>87</c:v>
                </c:pt>
                <c:pt idx="1">
                  <c:v>3</c:v>
                </c:pt>
                <c:pt idx="2">
                  <c:v>9</c:v>
                </c:pt>
                <c:pt idx="3">
                  <c:v>3</c:v>
                </c:pt>
              </c:numCache>
            </c:numRef>
          </c:val>
          <c:extLst>
            <c:ext xmlns:c16="http://schemas.microsoft.com/office/drawing/2014/chart" uri="{C3380CC4-5D6E-409C-BE32-E72D297353CC}">
              <c16:uniqueId val="{00000009-FF67-45A3-8849-FE8B4DD882CA}"/>
            </c:ext>
          </c:extLst>
        </c:ser>
        <c:ser>
          <c:idx val="1"/>
          <c:order val="1"/>
          <c:tx>
            <c:strRef>
              <c:f>Sheet1!$A$3</c:f>
              <c:strCache>
                <c:ptCount val="1"/>
              </c:strCache>
            </c:strRef>
          </c:tx>
          <c:spPr>
            <a:solidFill>
              <a:srgbClr val="993366"/>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0B-FF67-45A3-8849-FE8B4DD882CA}"/>
              </c:ext>
            </c:extLst>
          </c:dPt>
          <c:dPt>
            <c:idx val="1"/>
            <c:bubble3D val="0"/>
            <c:extLst>
              <c:ext xmlns:c16="http://schemas.microsoft.com/office/drawing/2014/chart" uri="{C3380CC4-5D6E-409C-BE32-E72D297353CC}">
                <c16:uniqueId val="{0000000C-FF67-45A3-8849-FE8B4DD882CA}"/>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0E-FF67-45A3-8849-FE8B4DD882CA}"/>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10-FF67-45A3-8849-FE8B4DD882CA}"/>
              </c:ext>
            </c:extLst>
          </c:dPt>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Sheet1!$B$3:$E$3</c:f>
              <c:numCache>
                <c:formatCode>General</c:formatCode>
                <c:ptCount val="4"/>
              </c:numCache>
            </c:numRef>
          </c:val>
          <c:extLst>
            <c:ext xmlns:c16="http://schemas.microsoft.com/office/drawing/2014/chart" uri="{C3380CC4-5D6E-409C-BE32-E72D297353CC}">
              <c16:uniqueId val="{00000011-FF67-45A3-8849-FE8B4DD882CA}"/>
            </c:ext>
          </c:extLst>
        </c:ser>
        <c:ser>
          <c:idx val="2"/>
          <c:order val="2"/>
          <c:tx>
            <c:strRef>
              <c:f>Sheet1!$A$4</c:f>
              <c:strCache>
                <c:ptCount val="1"/>
              </c:strCache>
            </c:strRef>
          </c:tx>
          <c:spPr>
            <a:solidFill>
              <a:srgbClr val="FFFFCC"/>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13-FF67-45A3-8849-FE8B4DD882CA}"/>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15-FF67-45A3-8849-FE8B4DD882CA}"/>
              </c:ext>
            </c:extLst>
          </c:dPt>
          <c:dPt>
            <c:idx val="2"/>
            <c:bubble3D val="0"/>
            <c:extLst>
              <c:ext xmlns:c16="http://schemas.microsoft.com/office/drawing/2014/chart" uri="{C3380CC4-5D6E-409C-BE32-E72D297353CC}">
                <c16:uniqueId val="{00000016-FF67-45A3-8849-FE8B4DD882CA}"/>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18-FF67-45A3-8849-FE8B4DD882CA}"/>
              </c:ext>
            </c:extLst>
          </c:dPt>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Sheet1!$B$4:$E$4</c:f>
              <c:numCache>
                <c:formatCode>General</c:formatCode>
                <c:ptCount val="4"/>
              </c:numCache>
            </c:numRef>
          </c:val>
          <c:extLst>
            <c:ext xmlns:c16="http://schemas.microsoft.com/office/drawing/2014/chart" uri="{C3380CC4-5D6E-409C-BE32-E72D297353CC}">
              <c16:uniqueId val="{00000019-FF67-45A3-8849-FE8B4DD882CA}"/>
            </c:ext>
          </c:extLst>
        </c:ser>
        <c:ser>
          <c:idx val="3"/>
          <c:order val="3"/>
          <c:tx>
            <c:strRef>
              <c:f>Sheet1!$A$5</c:f>
              <c:strCache>
                <c:ptCount val="1"/>
              </c:strCache>
            </c:strRef>
          </c:tx>
          <c:spPr>
            <a:solidFill>
              <a:srgbClr val="CCFFFF"/>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1B-FF67-45A3-8849-FE8B4DD882CA}"/>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1D-FF67-45A3-8849-FE8B4DD882CA}"/>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1F-FF67-45A3-8849-FE8B4DD882CA}"/>
              </c:ext>
            </c:extLst>
          </c:dPt>
          <c:dPt>
            <c:idx val="3"/>
            <c:bubble3D val="0"/>
            <c:extLst>
              <c:ext xmlns:c16="http://schemas.microsoft.com/office/drawing/2014/chart" uri="{C3380CC4-5D6E-409C-BE32-E72D297353CC}">
                <c16:uniqueId val="{00000020-FF67-45A3-8849-FE8B4DD882CA}"/>
              </c:ext>
            </c:extLst>
          </c:dPt>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Sheet1!$B$5:$E$5</c:f>
              <c:numCache>
                <c:formatCode>General</c:formatCode>
                <c:ptCount val="4"/>
              </c:numCache>
            </c:numRef>
          </c:val>
          <c:extLst>
            <c:ext xmlns:c16="http://schemas.microsoft.com/office/drawing/2014/chart" uri="{C3380CC4-5D6E-409C-BE32-E72D297353CC}">
              <c16:uniqueId val="{00000021-FF67-45A3-8849-FE8B4DD882CA}"/>
            </c:ext>
          </c:extLst>
        </c:ser>
        <c:ser>
          <c:idx val="4"/>
          <c:order val="4"/>
          <c:tx>
            <c:strRef>
              <c:f>Sheet1!$A$6</c:f>
              <c:strCache>
                <c:ptCount val="1"/>
              </c:strCache>
            </c:strRef>
          </c:tx>
          <c:spPr>
            <a:solidFill>
              <a:srgbClr val="660066"/>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23-FF67-45A3-8849-FE8B4DD882CA}"/>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25-FF67-45A3-8849-FE8B4DD882CA}"/>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27-FF67-45A3-8849-FE8B4DD882CA}"/>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29-FF67-45A3-8849-FE8B4DD882CA}"/>
              </c:ext>
            </c:extLst>
          </c:dPt>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Sheet1!$B$6:$E$6</c:f>
              <c:numCache>
                <c:formatCode>General</c:formatCode>
                <c:ptCount val="4"/>
              </c:numCache>
            </c:numRef>
          </c:val>
          <c:extLst>
            <c:ext xmlns:c16="http://schemas.microsoft.com/office/drawing/2014/chart" uri="{C3380CC4-5D6E-409C-BE32-E72D297353CC}">
              <c16:uniqueId val="{0000002A-FF67-45A3-8849-FE8B4DD882CA}"/>
            </c:ext>
          </c:extLst>
        </c:ser>
        <c:ser>
          <c:idx val="5"/>
          <c:order val="5"/>
          <c:tx>
            <c:strRef>
              <c:f>Sheet1!$A$7</c:f>
              <c:strCache>
                <c:ptCount val="1"/>
              </c:strCache>
            </c:strRef>
          </c:tx>
          <c:spPr>
            <a:solidFill>
              <a:srgbClr val="FF8080"/>
            </a:solidFill>
            <a:ln w="12722">
              <a:solidFill>
                <a:srgbClr val="000000"/>
              </a:solidFill>
              <a:prstDash val="solid"/>
            </a:ln>
          </c:spPr>
          <c:explosion val="21"/>
          <c:dPt>
            <c:idx val="0"/>
            <c:bubble3D val="0"/>
            <c:spPr>
              <a:solidFill>
                <a:srgbClr val="9999FF"/>
              </a:solidFill>
              <a:ln w="12722">
                <a:solidFill>
                  <a:srgbClr val="000000"/>
                </a:solidFill>
                <a:prstDash val="solid"/>
              </a:ln>
            </c:spPr>
            <c:extLst>
              <c:ext xmlns:c16="http://schemas.microsoft.com/office/drawing/2014/chart" uri="{C3380CC4-5D6E-409C-BE32-E72D297353CC}">
                <c16:uniqueId val="{0000002C-FF67-45A3-8849-FE8B4DD882CA}"/>
              </c:ext>
            </c:extLst>
          </c:dPt>
          <c:dPt>
            <c:idx val="1"/>
            <c:bubble3D val="0"/>
            <c:spPr>
              <a:solidFill>
                <a:srgbClr val="993366"/>
              </a:solidFill>
              <a:ln w="12722">
                <a:solidFill>
                  <a:srgbClr val="000000"/>
                </a:solidFill>
                <a:prstDash val="solid"/>
              </a:ln>
            </c:spPr>
            <c:extLst>
              <c:ext xmlns:c16="http://schemas.microsoft.com/office/drawing/2014/chart" uri="{C3380CC4-5D6E-409C-BE32-E72D297353CC}">
                <c16:uniqueId val="{0000002E-FF67-45A3-8849-FE8B4DD882CA}"/>
              </c:ext>
            </c:extLst>
          </c:dPt>
          <c:dPt>
            <c:idx val="2"/>
            <c:bubble3D val="0"/>
            <c:spPr>
              <a:solidFill>
                <a:srgbClr val="FFFFCC"/>
              </a:solidFill>
              <a:ln w="12722">
                <a:solidFill>
                  <a:srgbClr val="000000"/>
                </a:solidFill>
                <a:prstDash val="solid"/>
              </a:ln>
            </c:spPr>
            <c:extLst>
              <c:ext xmlns:c16="http://schemas.microsoft.com/office/drawing/2014/chart" uri="{C3380CC4-5D6E-409C-BE32-E72D297353CC}">
                <c16:uniqueId val="{00000030-FF67-45A3-8849-FE8B4DD882CA}"/>
              </c:ext>
            </c:extLst>
          </c:dPt>
          <c:dPt>
            <c:idx val="3"/>
            <c:bubble3D val="0"/>
            <c:spPr>
              <a:solidFill>
                <a:srgbClr val="CCFFFF"/>
              </a:solidFill>
              <a:ln w="12722">
                <a:solidFill>
                  <a:srgbClr val="000000"/>
                </a:solidFill>
                <a:prstDash val="solid"/>
              </a:ln>
            </c:spPr>
            <c:extLst>
              <c:ext xmlns:c16="http://schemas.microsoft.com/office/drawing/2014/chart" uri="{C3380CC4-5D6E-409C-BE32-E72D297353CC}">
                <c16:uniqueId val="{00000032-FF67-45A3-8849-FE8B4DD882CA}"/>
              </c:ext>
            </c:extLst>
          </c:dPt>
          <c:cat>
            <c:strRef>
              <c:f>Sheet1!$B$1:$E$1</c:f>
              <c:strCache>
                <c:ptCount val="4"/>
                <c:pt idx="0">
                  <c:v>Vienkartinės licencijos mažmeninei prekybai natūralios fermentacijos alkoholiniais gėrimais</c:v>
                </c:pt>
                <c:pt idx="1">
                  <c:v>Sezoninės licencijos mažmeninei prekybai alkoholiniais gėrimais</c:v>
                </c:pt>
                <c:pt idx="2">
                  <c:v>Licencijos mažmeninei prekybai alkoholiniais gėrimais</c:v>
                </c:pt>
                <c:pt idx="3">
                  <c:v>Licencijos mažmeninei prekybai alkoholiniais gėrimais papildymas</c:v>
                </c:pt>
              </c:strCache>
            </c:strRef>
          </c:cat>
          <c:val>
            <c:numRef>
              <c:f>Sheet1!$B$7:$E$7</c:f>
              <c:numCache>
                <c:formatCode>General</c:formatCode>
                <c:ptCount val="4"/>
              </c:numCache>
            </c:numRef>
          </c:val>
          <c:extLst>
            <c:ext xmlns:c16="http://schemas.microsoft.com/office/drawing/2014/chart" uri="{C3380CC4-5D6E-409C-BE32-E72D297353CC}">
              <c16:uniqueId val="{00000033-FF67-45A3-8849-FE8B4DD882CA}"/>
            </c:ext>
          </c:extLst>
        </c:ser>
        <c:dLbls>
          <c:showLegendKey val="0"/>
          <c:showVal val="0"/>
          <c:showCatName val="0"/>
          <c:showSerName val="0"/>
          <c:showPercent val="0"/>
          <c:showBubbleSize val="0"/>
          <c:showLeaderLines val="1"/>
        </c:dLbls>
      </c:pie3DChart>
      <c:spPr>
        <a:noFill/>
        <a:ln w="25444">
          <a:noFill/>
        </a:ln>
      </c:spPr>
    </c:plotArea>
    <c:legend>
      <c:legendPos val="t"/>
      <c:layout>
        <c:manualLayout>
          <c:xMode val="edge"/>
          <c:yMode val="edge"/>
          <c:x val="4.0542162998855914E-2"/>
          <c:y val="6.5332031385258907E-2"/>
          <c:w val="0.85213155618117586"/>
          <c:h val="0.31314150375002597"/>
        </c:manualLayout>
      </c:layout>
      <c:overlay val="0"/>
      <c:spPr>
        <a:solidFill>
          <a:srgbClr val="FFFFFF"/>
        </a:solidFill>
        <a:ln w="3180">
          <a:solidFill>
            <a:srgbClr val="000000"/>
          </a:solidFill>
          <a:prstDash val="solid"/>
        </a:ln>
      </c:spPr>
      <c:txPr>
        <a:bodyPr/>
        <a:lstStyle/>
        <a:p>
          <a:pPr>
            <a:defRPr sz="1102" b="0" i="0" u="none" strike="noStrike" baseline="0">
              <a:solidFill>
                <a:srgbClr val="000000"/>
              </a:solidFill>
              <a:latin typeface="Arial"/>
              <a:ea typeface="Arial"/>
              <a:cs typeface="Arial"/>
            </a:defRPr>
          </a:pPr>
          <a:endParaRPr lang="lt-LT"/>
        </a:p>
      </c:txPr>
    </c:legend>
    <c:plotVisOnly val="1"/>
    <c:dispBlanksAs val="zero"/>
    <c:showDLblsOverMax val="0"/>
  </c:chart>
  <c:spPr>
    <a:noFill/>
    <a:ln>
      <a:noFill/>
    </a:ln>
  </c:spPr>
  <c:txPr>
    <a:bodyPr/>
    <a:lstStyle/>
    <a:p>
      <a:pPr>
        <a:defRPr sz="1002" b="0" i="0" u="none" strike="noStrike" baseline="0">
          <a:solidFill>
            <a:srgbClr val="000000"/>
          </a:solidFill>
          <a:latin typeface="Arial"/>
          <a:ea typeface="Arial"/>
          <a:cs typeface="Arial"/>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217287169349186E-2"/>
          <c:y val="0.36031092619040261"/>
          <c:w val="0.98464005004504895"/>
          <c:h val="0.509336186732577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B1-4627-9BEF-CE2BCE0FCF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B1-4627-9BEF-CE2BCE0FCFAF}"/>
              </c:ext>
            </c:extLst>
          </c:dPt>
          <c:dLbls>
            <c:dLbl>
              <c:idx val="0"/>
              <c:layout>
                <c:manualLayout>
                  <c:x val="0.10819396118786714"/>
                  <c:y val="2.8741596610788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BB1-4627-9BEF-CE2BCE0FCFAF}"/>
                </c:ext>
              </c:extLst>
            </c:dLbl>
            <c:dLbl>
              <c:idx val="1"/>
              <c:layout>
                <c:manualLayout>
                  <c:x val="-5.6893826746237906E-2"/>
                  <c:y val="-0.11574205961439947"/>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BB1-4627-9BEF-CE2BCE0FCFA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Lapas1!$L$4:$M$4</c:f>
              <c:strCache>
                <c:ptCount val="2"/>
                <c:pt idx="0">
                  <c:v>Prisidėjimas iš Savivaldybės budžeto</c:v>
                </c:pt>
                <c:pt idx="1">
                  <c:v>Pritraukiamas finansavimas pagal teikiamas paraiškas</c:v>
                </c:pt>
              </c:strCache>
            </c:strRef>
          </c:cat>
          <c:val>
            <c:numRef>
              <c:f>Lapas1!$L$5:$M$5</c:f>
              <c:numCache>
                <c:formatCode>General</c:formatCode>
                <c:ptCount val="2"/>
                <c:pt idx="0">
                  <c:v>1910717.31</c:v>
                </c:pt>
                <c:pt idx="1">
                  <c:v>4522094.1000000006</c:v>
                </c:pt>
              </c:numCache>
            </c:numRef>
          </c:val>
          <c:extLst>
            <c:ext xmlns:c16="http://schemas.microsoft.com/office/drawing/2014/chart" uri="{C3380CC4-5D6E-409C-BE32-E72D297353CC}">
              <c16:uniqueId val="{00000004-2BB1-4627-9BEF-CE2BCE0FCFAF}"/>
            </c:ext>
          </c:extLst>
        </c:ser>
        <c:dLbls>
          <c:showLegendKey val="0"/>
          <c:showVal val="1"/>
          <c:showCatName val="0"/>
          <c:showSerName val="0"/>
          <c:showPercent val="0"/>
          <c:showBubbleSize val="0"/>
          <c:showLeaderLines val="1"/>
        </c:dLbls>
      </c:pie3DChart>
      <c:spPr>
        <a:noFill/>
        <a:ln>
          <a:noFill/>
        </a:ln>
        <a:effectLst/>
      </c:spPr>
    </c:plotArea>
    <c:legend>
      <c:legendPos val="t"/>
      <c:layout>
        <c:manualLayout>
          <c:xMode val="edge"/>
          <c:yMode val="edge"/>
          <c:x val="5.875195704994534E-2"/>
          <c:y val="4.8132162580591373E-2"/>
          <c:w val="0.86678277197210007"/>
          <c:h val="0.170469970773291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088918367429732"/>
          <c:y val="0.22227793894184281"/>
          <c:w val="0.51911876640419952"/>
          <c:h val="0.66745953630796151"/>
        </c:manualLayout>
      </c:layout>
      <c:pie3DChart>
        <c:varyColors val="1"/>
        <c:ser>
          <c:idx val="0"/>
          <c:order val="0"/>
          <c:explosion val="4"/>
          <c:dPt>
            <c:idx val="0"/>
            <c:bubble3D val="0"/>
            <c:explosion val="1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2D3-435C-906D-4F28EC1F4045}"/>
              </c:ext>
            </c:extLst>
          </c:dPt>
          <c:dPt>
            <c:idx val="1"/>
            <c:bubble3D val="0"/>
            <c:explosion val="17"/>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2D3-435C-906D-4F28EC1F4045}"/>
              </c:ext>
            </c:extLst>
          </c:dPt>
          <c:dPt>
            <c:idx val="2"/>
            <c:bubble3D val="0"/>
            <c:explosion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2D3-435C-906D-4F28EC1F404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1" u="none" strike="noStrike" kern="1200" spc="0" baseline="0">
                      <a:solidFill>
                        <a:schemeClr val="accent2"/>
                      </a:solidFill>
                      <a:latin typeface="Times New Roman" panose="02020603050405020304" pitchFamily="18" charset="0"/>
                      <a:ea typeface="+mn-ea"/>
                      <a:cs typeface="+mn-cs"/>
                    </a:defRPr>
                  </a:pPr>
                  <a:endParaRPr lang="lt-LT"/>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D3-435C-906D-4F28EC1F4045}"/>
                </c:ext>
              </c:extLst>
            </c:dLbl>
            <c:dLbl>
              <c:idx val="1"/>
              <c:layout>
                <c:manualLayout>
                  <c:x val="4.1193962037589195E-3"/>
                  <c:y val="4.0285797608632254E-2"/>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spc="0" baseline="0">
                      <a:solidFill>
                        <a:schemeClr val="accent4"/>
                      </a:solidFill>
                      <a:latin typeface="Times New Roman" panose="02020603050405020304" pitchFamily="18" charset="0"/>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15:layout>
                    <c:manualLayout>
                      <c:w val="0.30705854194809878"/>
                      <c:h val="0.18340283853407213"/>
                    </c:manualLayout>
                  </c15:layout>
                </c:ext>
                <c:ext xmlns:c16="http://schemas.microsoft.com/office/drawing/2014/chart" uri="{C3380CC4-5D6E-409C-BE32-E72D297353CC}">
                  <c16:uniqueId val="{00000003-92D3-435C-906D-4F28EC1F4045}"/>
                </c:ext>
              </c:extLst>
            </c:dLbl>
            <c:dLbl>
              <c:idx val="2"/>
              <c:layout>
                <c:manualLayout>
                  <c:x val="9.4796496651210635E-2"/>
                  <c:y val="-2.3391812865497089E-2"/>
                </c:manualLayout>
              </c:layout>
              <c:spPr>
                <a:noFill/>
                <a:ln>
                  <a:noFill/>
                </a:ln>
                <a:effectLst/>
              </c:spPr>
              <c:txPr>
                <a:bodyPr rot="0" spcFirstLastPara="1" vertOverflow="ellipsis" vert="horz" wrap="square" lIns="38100" tIns="19050" rIns="38100" bIns="19050" anchor="ctr" anchorCtr="1">
                  <a:spAutoFit/>
                </a:bodyPr>
                <a:lstStyle/>
                <a:p>
                  <a:pPr>
                    <a:defRPr sz="1000" b="0" i="1" u="none" strike="noStrike" kern="1200" spc="0" baseline="0">
                      <a:solidFill>
                        <a:schemeClr val="accent6"/>
                      </a:solidFill>
                      <a:latin typeface="Times New Roman" panose="02020603050405020304" pitchFamily="18" charset="0"/>
                      <a:ea typeface="+mn-ea"/>
                      <a:cs typeface="+mn-cs"/>
                    </a:defRPr>
                  </a:pPr>
                  <a:endParaRPr lang="lt-L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D3-435C-906D-4F28EC1F4045}"/>
                </c:ext>
              </c:extLst>
            </c:dLbl>
            <c:spPr>
              <a:no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Lapas1!$C$8:$C$10</c:f>
              <c:strCache>
                <c:ptCount val="3"/>
                <c:pt idx="0">
                  <c:v>Įgyvendinta rekomendacijų</c:v>
                </c:pt>
                <c:pt idx="1">
                  <c:v>Rekomendacijų įgyvyvendinimas tęsiamas</c:v>
                </c:pt>
                <c:pt idx="2">
                  <c:v>Neteko aktualumo</c:v>
                </c:pt>
              </c:strCache>
            </c:strRef>
          </c:cat>
          <c:val>
            <c:numRef>
              <c:f>Lapas1!$D$8:$D$10</c:f>
              <c:numCache>
                <c:formatCode>0%</c:formatCode>
                <c:ptCount val="3"/>
                <c:pt idx="0">
                  <c:v>0.64</c:v>
                </c:pt>
                <c:pt idx="1">
                  <c:v>0.34</c:v>
                </c:pt>
                <c:pt idx="2">
                  <c:v>0.02</c:v>
                </c:pt>
              </c:numCache>
            </c:numRef>
          </c:val>
          <c:extLst>
            <c:ext xmlns:c16="http://schemas.microsoft.com/office/drawing/2014/chart" uri="{C3380CC4-5D6E-409C-BE32-E72D297353CC}">
              <c16:uniqueId val="{00000006-92D3-435C-906D-4F28EC1F4045}"/>
            </c:ext>
          </c:extLst>
        </c:ser>
        <c:dLbls>
          <c:dLblPos val="outEnd"/>
          <c:showLegendKey val="0"/>
          <c:showVal val="1"/>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Geodezinių ir topografinių darbų administravimas</c:v>
                </c:pt>
              </c:strCache>
            </c:strRef>
          </c:tx>
          <c:dLbls>
            <c:dLbl>
              <c:idx val="0"/>
              <c:layout>
                <c:manualLayout>
                  <c:x val="1.8368975750031821E-2"/>
                  <c:y val="-7.9594237485180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C9-41DD-B201-9DD4F824BE72}"/>
                </c:ext>
              </c:extLst>
            </c:dLbl>
            <c:dLbl>
              <c:idx val="1"/>
              <c:layout>
                <c:manualLayout>
                  <c:x val="1.0184662329235572E-2"/>
                  <c:y val="8.882916302128900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C9-41DD-B201-9DD4F824BE72}"/>
                </c:ext>
              </c:extLst>
            </c:dLbl>
            <c:dLbl>
              <c:idx val="2"/>
              <c:layout>
                <c:manualLayout>
                  <c:x val="5.2986500578597238E-2"/>
                  <c:y val="0.1809569529161496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C9-41DD-B201-9DD4F824BE72}"/>
                </c:ext>
              </c:extLst>
            </c:dLbl>
            <c:dLbl>
              <c:idx val="3"/>
              <c:layout>
                <c:manualLayout>
                  <c:x val="-8.4220322191389779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C9-41DD-B201-9DD4F824BE72}"/>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Lapas1!$A$2:$A$5</c:f>
              <c:strCache>
                <c:ptCount val="4"/>
                <c:pt idx="0">
                  <c:v>Gauti prašymai 2017 metais</c:v>
                </c:pt>
                <c:pt idx="1">
                  <c:v>Patikrinti, suderinti darbai 2017 metais</c:v>
                </c:pt>
                <c:pt idx="2">
                  <c:v>Gauti prašymai 2018 metais</c:v>
                </c:pt>
                <c:pt idx="3">
                  <c:v>Patikrinti, suderinti darbai 2018 metais</c:v>
                </c:pt>
              </c:strCache>
            </c:strRef>
          </c:cat>
          <c:val>
            <c:numRef>
              <c:f>Lapas1!$B$2:$B$5</c:f>
              <c:numCache>
                <c:formatCode>General</c:formatCode>
                <c:ptCount val="4"/>
                <c:pt idx="0">
                  <c:v>4582</c:v>
                </c:pt>
                <c:pt idx="1">
                  <c:v>4855</c:v>
                </c:pt>
                <c:pt idx="2">
                  <c:v>5391</c:v>
                </c:pt>
                <c:pt idx="3">
                  <c:v>4276</c:v>
                </c:pt>
              </c:numCache>
            </c:numRef>
          </c:val>
          <c:extLst>
            <c:ext xmlns:c16="http://schemas.microsoft.com/office/drawing/2014/chart" uri="{C3380CC4-5D6E-409C-BE32-E72D297353CC}">
              <c16:uniqueId val="{00000004-A6C9-41DD-B201-9DD4F824BE72}"/>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Lapas1!$B$1</c:f>
              <c:strCache>
                <c:ptCount val="1"/>
                <c:pt idx="0">
                  <c:v>Žemės sklypų formavimo ir pertvarkymo projektai</c:v>
                </c:pt>
              </c:strCache>
            </c:strRef>
          </c:tx>
          <c:invertIfNegative val="0"/>
          <c:cat>
            <c:strRef>
              <c:f>Lapas1!$A$2:$A$5</c:f>
              <c:strCache>
                <c:ptCount val="4"/>
                <c:pt idx="0">
                  <c:v>Gauti prašymai 2017 m. </c:v>
                </c:pt>
                <c:pt idx="1">
                  <c:v>Patikrinta ir patvirtinta 2017 m.</c:v>
                </c:pt>
                <c:pt idx="2">
                  <c:v>Gauti prašymai 2018 m. </c:v>
                </c:pt>
                <c:pt idx="3">
                  <c:v>Patikrinta ir patvirtinta 2018 m.</c:v>
                </c:pt>
              </c:strCache>
            </c:strRef>
          </c:cat>
          <c:val>
            <c:numRef>
              <c:f>Lapas1!$B$2:$B$5</c:f>
              <c:numCache>
                <c:formatCode>General</c:formatCode>
                <c:ptCount val="4"/>
                <c:pt idx="0">
                  <c:v>73</c:v>
                </c:pt>
                <c:pt idx="1">
                  <c:v>47</c:v>
                </c:pt>
                <c:pt idx="2">
                  <c:v>76</c:v>
                </c:pt>
                <c:pt idx="3">
                  <c:v>39</c:v>
                </c:pt>
              </c:numCache>
            </c:numRef>
          </c:val>
          <c:extLst>
            <c:ext xmlns:c16="http://schemas.microsoft.com/office/drawing/2014/chart" uri="{C3380CC4-5D6E-409C-BE32-E72D297353CC}">
              <c16:uniqueId val="{00000000-1133-4008-B276-60998D13C8AD}"/>
            </c:ext>
          </c:extLst>
        </c:ser>
        <c:dLbls>
          <c:showLegendKey val="0"/>
          <c:showVal val="0"/>
          <c:showCatName val="0"/>
          <c:showSerName val="0"/>
          <c:showPercent val="0"/>
          <c:showBubbleSize val="0"/>
        </c:dLbls>
        <c:gapWidth val="150"/>
        <c:axId val="431668608"/>
        <c:axId val="431846528"/>
      </c:barChart>
      <c:catAx>
        <c:axId val="431668608"/>
        <c:scaling>
          <c:orientation val="minMax"/>
        </c:scaling>
        <c:delete val="0"/>
        <c:axPos val="b"/>
        <c:numFmt formatCode="General" sourceLinked="0"/>
        <c:majorTickMark val="out"/>
        <c:minorTickMark val="none"/>
        <c:tickLblPos val="nextTo"/>
        <c:crossAx val="431846528"/>
        <c:crosses val="autoZero"/>
        <c:auto val="1"/>
        <c:lblAlgn val="ctr"/>
        <c:lblOffset val="100"/>
        <c:noMultiLvlLbl val="0"/>
      </c:catAx>
      <c:valAx>
        <c:axId val="431846528"/>
        <c:scaling>
          <c:orientation val="minMax"/>
        </c:scaling>
        <c:delete val="0"/>
        <c:axPos val="l"/>
        <c:majorGridlines/>
        <c:numFmt formatCode="General" sourceLinked="1"/>
        <c:majorTickMark val="out"/>
        <c:minorTickMark val="none"/>
        <c:tickLblPos val="nextTo"/>
        <c:crossAx val="431668608"/>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60"/>
      <c:rotY val="0"/>
      <c:rAngAx val="0"/>
    </c:view3D>
    <c:floor>
      <c:thickness val="0"/>
    </c:floor>
    <c:sideWall>
      <c:thickness val="0"/>
    </c:sideWall>
    <c:backWall>
      <c:thickness val="0"/>
    </c:backWall>
    <c:plotArea>
      <c:layout>
        <c:manualLayout>
          <c:layoutTarget val="inner"/>
          <c:xMode val="edge"/>
          <c:yMode val="edge"/>
          <c:x val="5.4152721727814074E-2"/>
          <c:y val="9.6106282377500615E-2"/>
          <c:w val="0.85321888186347328"/>
          <c:h val="0.85036615103963065"/>
        </c:manualLayout>
      </c:layout>
      <c:pie3DChart>
        <c:varyColors val="1"/>
        <c:ser>
          <c:idx val="0"/>
          <c:order val="0"/>
          <c:tx>
            <c:strRef>
              <c:f>Lapas1!$B$1</c:f>
              <c:strCache>
                <c:ptCount val="1"/>
                <c:pt idx="0">
                  <c:v>Pardavimas</c:v>
                </c:pt>
              </c:strCache>
            </c:strRef>
          </c:tx>
          <c:explosion val="9"/>
          <c:dPt>
            <c:idx val="0"/>
            <c:bubble3D val="0"/>
            <c:spPr>
              <a:solidFill>
                <a:schemeClr val="accent5">
                  <a:lumMod val="50000"/>
                </a:schemeClr>
              </a:solidFill>
            </c:spPr>
            <c:extLst>
              <c:ext xmlns:c16="http://schemas.microsoft.com/office/drawing/2014/chart" uri="{C3380CC4-5D6E-409C-BE32-E72D297353CC}">
                <c16:uniqueId val="{00000001-19AE-4DEE-AFF0-E29F2D0F07B2}"/>
              </c:ext>
            </c:extLst>
          </c:dPt>
          <c:dPt>
            <c:idx val="1"/>
            <c:bubble3D val="0"/>
            <c:spPr>
              <a:solidFill>
                <a:schemeClr val="accent5">
                  <a:lumMod val="50000"/>
                </a:schemeClr>
              </a:solidFill>
            </c:spPr>
            <c:extLst>
              <c:ext xmlns:c16="http://schemas.microsoft.com/office/drawing/2014/chart" uri="{C3380CC4-5D6E-409C-BE32-E72D297353CC}">
                <c16:uniqueId val="{00000003-19AE-4DEE-AFF0-E29F2D0F07B2}"/>
              </c:ext>
            </c:extLst>
          </c:dPt>
          <c:dPt>
            <c:idx val="4"/>
            <c:bubble3D val="0"/>
            <c:spPr>
              <a:solidFill>
                <a:schemeClr val="accent5">
                  <a:lumMod val="60000"/>
                  <a:lumOff val="40000"/>
                </a:schemeClr>
              </a:solidFill>
            </c:spPr>
            <c:extLst>
              <c:ext xmlns:c16="http://schemas.microsoft.com/office/drawing/2014/chart" uri="{C3380CC4-5D6E-409C-BE32-E72D297353CC}">
                <c16:uniqueId val="{00000005-19AE-4DEE-AFF0-E29F2D0F07B2}"/>
              </c:ext>
            </c:extLst>
          </c:dPt>
          <c:dPt>
            <c:idx val="5"/>
            <c:bubble3D val="0"/>
            <c:spPr>
              <a:solidFill>
                <a:schemeClr val="accent5">
                  <a:lumMod val="60000"/>
                  <a:lumOff val="40000"/>
                </a:schemeClr>
              </a:solidFill>
            </c:spPr>
            <c:extLst>
              <c:ext xmlns:c16="http://schemas.microsoft.com/office/drawing/2014/chart" uri="{C3380CC4-5D6E-409C-BE32-E72D297353CC}">
                <c16:uniqueId val="{00000007-19AE-4DEE-AFF0-E29F2D0F07B2}"/>
              </c:ext>
            </c:extLst>
          </c:dPt>
          <c:dPt>
            <c:idx val="7"/>
            <c:bubble3D val="0"/>
            <c:spPr>
              <a:solidFill>
                <a:schemeClr val="accent5">
                  <a:lumMod val="40000"/>
                  <a:lumOff val="60000"/>
                </a:schemeClr>
              </a:solidFill>
            </c:spPr>
            <c:extLst>
              <c:ext xmlns:c16="http://schemas.microsoft.com/office/drawing/2014/chart" uri="{C3380CC4-5D6E-409C-BE32-E72D297353CC}">
                <c16:uniqueId val="{00000009-19AE-4DEE-AFF0-E29F2D0F07B2}"/>
              </c:ext>
            </c:extLst>
          </c:dPt>
          <c:dLbls>
            <c:dLbl>
              <c:idx val="0"/>
              <c:layout>
                <c:manualLayout>
                  <c:x val="8.7111239642623878E-2"/>
                  <c:y val="4.7281323877068557E-3"/>
                </c:manualLayout>
              </c:layout>
              <c:showLegendKey val="0"/>
              <c:showVal val="1"/>
              <c:showCatName val="1"/>
              <c:showSerName val="0"/>
              <c:showPercent val="0"/>
              <c:showBubbleSize val="0"/>
              <c:extLst>
                <c:ext xmlns:c15="http://schemas.microsoft.com/office/drawing/2012/chart" uri="{CE6537A1-D6FC-4f65-9D91-7224C49458BB}">
                  <c15:layout>
                    <c:manualLayout>
                      <c:w val="0.3186532234388898"/>
                      <c:h val="0.24501182033096927"/>
                    </c:manualLayout>
                  </c15:layout>
                </c:ext>
                <c:ext xmlns:c16="http://schemas.microsoft.com/office/drawing/2014/chart" uri="{C3380CC4-5D6E-409C-BE32-E72D297353CC}">
                  <c16:uniqueId val="{00000001-19AE-4DEE-AFF0-E29F2D0F07B2}"/>
                </c:ext>
              </c:extLst>
            </c:dLbl>
            <c:dLbl>
              <c:idx val="1"/>
              <c:layout>
                <c:manualLayout>
                  <c:x val="5.7861307006973346E-2"/>
                  <c:y val="5.3878371586530407E-3"/>
                </c:manualLayout>
              </c:layout>
              <c:showLegendKey val="0"/>
              <c:showVal val="1"/>
              <c:showCatName val="1"/>
              <c:showSerName val="0"/>
              <c:showPercent val="0"/>
              <c:showBubbleSize val="0"/>
              <c:extLst>
                <c:ext xmlns:c15="http://schemas.microsoft.com/office/drawing/2012/chart" uri="{CE6537A1-D6FC-4f65-9D91-7224C49458BB}">
                  <c15:layout>
                    <c:manualLayout>
                      <c:w val="0.26973152650589521"/>
                      <c:h val="0.24501182033096927"/>
                    </c:manualLayout>
                  </c15:layout>
                </c:ext>
                <c:ext xmlns:c16="http://schemas.microsoft.com/office/drawing/2014/chart" uri="{C3380CC4-5D6E-409C-BE32-E72D297353CC}">
                  <c16:uniqueId val="{00000003-19AE-4DEE-AFF0-E29F2D0F07B2}"/>
                </c:ext>
              </c:extLst>
            </c:dLbl>
            <c:dLbl>
              <c:idx val="2"/>
              <c:layout>
                <c:manualLayout>
                  <c:x val="0.10620997380822449"/>
                  <c:y val="-0.17567506189385909"/>
                </c:manualLayout>
              </c:layout>
              <c:showLegendKey val="0"/>
              <c:showVal val="1"/>
              <c:showCatName val="1"/>
              <c:showSerName val="0"/>
              <c:showPercent val="0"/>
              <c:showBubbleSize val="0"/>
              <c:extLst>
                <c:ext xmlns:c15="http://schemas.microsoft.com/office/drawing/2012/chart" uri="{CE6537A1-D6FC-4f65-9D91-7224C49458BB}">
                  <c15:layout>
                    <c:manualLayout>
                      <c:w val="0.24823554579188573"/>
                      <c:h val="0.18730515068595149"/>
                    </c:manualLayout>
                  </c15:layout>
                </c:ext>
                <c:ext xmlns:c16="http://schemas.microsoft.com/office/drawing/2014/chart" uri="{C3380CC4-5D6E-409C-BE32-E72D297353CC}">
                  <c16:uniqueId val="{0000000A-19AE-4DEE-AFF0-E29F2D0F07B2}"/>
                </c:ext>
              </c:extLst>
            </c:dLbl>
            <c:dLbl>
              <c:idx val="3"/>
              <c:layout>
                <c:manualLayout>
                  <c:x val="0.28055709647312449"/>
                  <c:y val="-9.4566370693026803E-3"/>
                </c:manualLayout>
              </c:layout>
              <c:showLegendKey val="0"/>
              <c:showVal val="1"/>
              <c:showCatName val="1"/>
              <c:showSerName val="0"/>
              <c:showPercent val="0"/>
              <c:showBubbleSize val="0"/>
              <c:extLst>
                <c:ext xmlns:c15="http://schemas.microsoft.com/office/drawing/2012/chart" uri="{CE6537A1-D6FC-4f65-9D91-7224C49458BB}">
                  <c15:layout>
                    <c:manualLayout>
                      <c:w val="0.27394546466332775"/>
                      <c:h val="0.18730515068595149"/>
                    </c:manualLayout>
                  </c15:layout>
                </c:ext>
                <c:ext xmlns:c16="http://schemas.microsoft.com/office/drawing/2014/chart" uri="{C3380CC4-5D6E-409C-BE32-E72D297353CC}">
                  <c16:uniqueId val="{0000000B-19AE-4DEE-AFF0-E29F2D0F07B2}"/>
                </c:ext>
              </c:extLst>
            </c:dLbl>
            <c:dLbl>
              <c:idx val="4"/>
              <c:layout>
                <c:manualLayout>
                  <c:x val="-2.2205513125550459E-2"/>
                  <c:y val="-8.668142575673187E-17"/>
                </c:manualLayout>
              </c:layout>
              <c:showLegendKey val="0"/>
              <c:showVal val="1"/>
              <c:showCatName val="1"/>
              <c:showSerName val="0"/>
              <c:showPercent val="0"/>
              <c:showBubbleSize val="0"/>
              <c:extLst>
                <c:ext xmlns:c15="http://schemas.microsoft.com/office/drawing/2012/chart" uri="{CE6537A1-D6FC-4f65-9D91-7224C49458BB}">
                  <c15:layout>
                    <c:manualLayout>
                      <c:w val="0.31445742904841401"/>
                      <c:h val="0.24501182033096927"/>
                    </c:manualLayout>
                  </c15:layout>
                </c:ext>
                <c:ext xmlns:c16="http://schemas.microsoft.com/office/drawing/2014/chart" uri="{C3380CC4-5D6E-409C-BE32-E72D297353CC}">
                  <c16:uniqueId val="{00000005-19AE-4DEE-AFF0-E29F2D0F07B2}"/>
                </c:ext>
              </c:extLst>
            </c:dLbl>
            <c:dLbl>
              <c:idx val="5"/>
              <c:layout>
                <c:manualLayout>
                  <c:x val="2.2260197441930866E-3"/>
                  <c:y val="-8.3173433108095537E-2"/>
                </c:manualLayout>
              </c:layout>
              <c:tx>
                <c:rich>
                  <a:bodyPr wrap="square" lIns="38100" tIns="19050" rIns="38100" bIns="19050" anchor="ctr">
                    <a:noAutofit/>
                  </a:bodyPr>
                  <a:lstStyle/>
                  <a:p>
                    <a:pPr>
                      <a:defRPr/>
                    </a:pPr>
                    <a:fld id="{ED3040F8-0B44-4D68-AAC9-AF5931488309}" type="CATEGORYNAME">
                      <a:rPr lang="lt-LT" sz="950"/>
                      <a:pPr>
                        <a:defRPr/>
                      </a:pPr>
                      <a:t>[KATEGORIJOS PAVADINIMAS]</a:t>
                    </a:fld>
                    <a:r>
                      <a:rPr lang="lt-LT" sz="950" baseline="0"/>
                      <a:t>; </a:t>
                    </a:r>
                    <a:fld id="{253F12AF-B1B8-4995-9621-2417EA349B71}" type="VALUE">
                      <a:rPr lang="lt-LT" sz="950" baseline="0"/>
                      <a:pPr>
                        <a:defRPr/>
                      </a:pPr>
                      <a:t>[REIKŠMĖ]</a:t>
                    </a:fld>
                    <a:endParaRPr lang="lt-LT" sz="950" baseline="0"/>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31000556483027264"/>
                      <c:h val="0.19300236406619387"/>
                    </c:manualLayout>
                  </c15:layout>
                  <c15:dlblFieldTable/>
                  <c15:showDataLabelsRange val="0"/>
                </c:ext>
                <c:ext xmlns:c16="http://schemas.microsoft.com/office/drawing/2014/chart" uri="{C3380CC4-5D6E-409C-BE32-E72D297353CC}">
                  <c16:uniqueId val="{00000007-19AE-4DEE-AFF0-E29F2D0F07B2}"/>
                </c:ext>
              </c:extLst>
            </c:dLbl>
            <c:dLbl>
              <c:idx val="6"/>
              <c:layout>
                <c:manualLayout>
                  <c:x val="1.9808166717056848E-3"/>
                  <c:y val="1.2861264682340239E-2"/>
                </c:manualLayout>
              </c:layout>
              <c:showLegendKey val="0"/>
              <c:showVal val="1"/>
              <c:showCatName val="1"/>
              <c:showSerName val="0"/>
              <c:showPercent val="0"/>
              <c:showBubbleSize val="0"/>
              <c:extLst>
                <c:ext xmlns:c15="http://schemas.microsoft.com/office/drawing/2012/chart" uri="{CE6537A1-D6FC-4f65-9D91-7224C49458BB}">
                  <c15:layout>
                    <c:manualLayout>
                      <c:w val="0.29235392320534215"/>
                      <c:h val="0.30271886226987582"/>
                    </c:manualLayout>
                  </c15:layout>
                </c:ext>
                <c:ext xmlns:c16="http://schemas.microsoft.com/office/drawing/2014/chart" uri="{C3380CC4-5D6E-409C-BE32-E72D297353CC}">
                  <c16:uniqueId val="{0000000C-19AE-4DEE-AFF0-E29F2D0F07B2}"/>
                </c:ext>
              </c:extLst>
            </c:dLbl>
            <c:dLbl>
              <c:idx val="7"/>
              <c:layout>
                <c:manualLayout>
                  <c:x val="-3.7591085755349016E-2"/>
                  <c:y val="4.7281323877068557E-3"/>
                </c:manualLayout>
              </c:layout>
              <c:showLegendKey val="0"/>
              <c:showVal val="1"/>
              <c:showCatName val="1"/>
              <c:showSerName val="0"/>
              <c:showPercent val="0"/>
              <c:showBubbleSize val="0"/>
              <c:extLst>
                <c:ext xmlns:c15="http://schemas.microsoft.com/office/drawing/2012/chart" uri="{CE6537A1-D6FC-4f65-9D91-7224C49458BB}">
                  <c15:layout>
                    <c:manualLayout>
                      <c:w val="0.31906510851419034"/>
                      <c:h val="0.30271886226987582"/>
                    </c:manualLayout>
                  </c15:layout>
                </c:ext>
                <c:ext xmlns:c16="http://schemas.microsoft.com/office/drawing/2014/chart" uri="{C3380CC4-5D6E-409C-BE32-E72D297353CC}">
                  <c16:uniqueId val="{00000009-19AE-4DEE-AFF0-E29F2D0F07B2}"/>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Lapas1!$A$2:$A$9</c:f>
              <c:strCache>
                <c:ptCount val="8"/>
                <c:pt idx="0">
                  <c:v>Visuomenės poreikiams priskirtos teritorijos 2017 m.</c:v>
                </c:pt>
                <c:pt idx="1">
                  <c:v>Visuomenės poreikiams priskirtos teritorijos 2018 m.</c:v>
                </c:pt>
                <c:pt idx="2">
                  <c:v>Suderinti žemės reformos projektai 2017 m.</c:v>
                </c:pt>
                <c:pt idx="3">
                  <c:v>Suderinti žemės reformos projektai 2018 m.</c:v>
                </c:pt>
                <c:pt idx="4">
                  <c:v>Žemėtvarkos projektas pril. žemės sklypo planui 2017 m.</c:v>
                </c:pt>
                <c:pt idx="5">
                  <c:v>Žemėtvarkos projektas pril. žemės sklypo planui 2018 m.</c:v>
                </c:pt>
                <c:pt idx="6">
                  <c:v>Apskaičiuoti žemės sklypo vertės priedai dėl inžinerinių statinių 2017 m.</c:v>
                </c:pt>
                <c:pt idx="7">
                  <c:v>Apskaičiuoti žemės sklypo vertės priedai dėl inžinerinių statinių 2018 m.</c:v>
                </c:pt>
              </c:strCache>
            </c:strRef>
          </c:cat>
          <c:val>
            <c:numRef>
              <c:f>Lapas1!$B$2:$B$9</c:f>
              <c:numCache>
                <c:formatCode>General</c:formatCode>
                <c:ptCount val="8"/>
                <c:pt idx="0">
                  <c:v>7</c:v>
                </c:pt>
                <c:pt idx="1">
                  <c:v>8</c:v>
                </c:pt>
                <c:pt idx="2">
                  <c:v>3</c:v>
                </c:pt>
                <c:pt idx="3">
                  <c:v>10</c:v>
                </c:pt>
                <c:pt idx="4">
                  <c:v>1</c:v>
                </c:pt>
                <c:pt idx="5">
                  <c:v>5</c:v>
                </c:pt>
                <c:pt idx="6">
                  <c:v>5</c:v>
                </c:pt>
                <c:pt idx="7">
                  <c:v>8</c:v>
                </c:pt>
              </c:numCache>
            </c:numRef>
          </c:val>
          <c:extLst>
            <c:ext xmlns:c16="http://schemas.microsoft.com/office/drawing/2014/chart" uri="{C3380CC4-5D6E-409C-BE32-E72D297353CC}">
              <c16:uniqueId val="{0000000D-19AE-4DEE-AFF0-E29F2D0F07B2}"/>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a:t>
            </a:r>
            <a:r>
              <a:rPr lang="lt-LT"/>
              <a:t>8</a:t>
            </a:r>
            <a:r>
              <a:rPr lang="en-US"/>
              <a:t> m. </a:t>
            </a:r>
            <a:r>
              <a:rPr lang="lt-LT"/>
              <a:t>Klaipėdos rajono savivaldybės biudžeto pajamų plano įvykdymas  51116,9 tūkst. Eur</a:t>
            </a:r>
            <a:r>
              <a:rPr lang="lt-LT" baseline="0"/>
              <a:t>  </a:t>
            </a:r>
            <a:endParaRPr lang="lt-LT"/>
          </a:p>
        </c:rich>
      </c:tx>
      <c:layout>
        <c:manualLayout>
          <c:xMode val="edge"/>
          <c:yMode val="edge"/>
          <c:x val="9.8387623957454054E-2"/>
          <c:y val="1.2308411559419818E-2"/>
        </c:manualLayout>
      </c:layout>
      <c:overlay val="0"/>
    </c:title>
    <c:autoTitleDeleted val="0"/>
    <c:plotArea>
      <c:layout>
        <c:manualLayout>
          <c:layoutTarget val="inner"/>
          <c:xMode val="edge"/>
          <c:yMode val="edge"/>
          <c:x val="0.19347399483344305"/>
          <c:y val="0.30161959545475975"/>
          <c:w val="0.61110630002957456"/>
          <c:h val="0.58780863469910571"/>
        </c:manualLayout>
      </c:layout>
      <c:pieChart>
        <c:varyColors val="1"/>
        <c:ser>
          <c:idx val="0"/>
          <c:order val="0"/>
          <c:spPr>
            <a:ln>
              <a:solidFill>
                <a:schemeClr val="tx1"/>
              </a:solidFill>
            </a:ln>
          </c:spPr>
          <c:dPt>
            <c:idx val="0"/>
            <c:bubble3D val="0"/>
            <c:explosion val="3"/>
            <c:spPr>
              <a:solidFill>
                <a:srgbClr val="AAEBF4"/>
              </a:solidFill>
              <a:ln>
                <a:solidFill>
                  <a:schemeClr val="tx1"/>
                </a:solidFill>
              </a:ln>
            </c:spPr>
            <c:extLst>
              <c:ext xmlns:c16="http://schemas.microsoft.com/office/drawing/2014/chart" uri="{C3380CC4-5D6E-409C-BE32-E72D297353CC}">
                <c16:uniqueId val="{00000001-DBA2-4D04-8D3C-E319E9E4374E}"/>
              </c:ext>
            </c:extLst>
          </c:dPt>
          <c:dPt>
            <c:idx val="1"/>
            <c:bubble3D val="0"/>
            <c:spPr>
              <a:solidFill>
                <a:srgbClr val="00B050"/>
              </a:solidFill>
              <a:ln>
                <a:solidFill>
                  <a:schemeClr val="tx1"/>
                </a:solidFill>
              </a:ln>
            </c:spPr>
            <c:extLst>
              <c:ext xmlns:c16="http://schemas.microsoft.com/office/drawing/2014/chart" uri="{C3380CC4-5D6E-409C-BE32-E72D297353CC}">
                <c16:uniqueId val="{00000003-DBA2-4D04-8D3C-E319E9E4374E}"/>
              </c:ext>
            </c:extLst>
          </c:dPt>
          <c:dPt>
            <c:idx val="2"/>
            <c:bubble3D val="0"/>
            <c:explosion val="14"/>
            <c:extLst>
              <c:ext xmlns:c16="http://schemas.microsoft.com/office/drawing/2014/chart" uri="{C3380CC4-5D6E-409C-BE32-E72D297353CC}">
                <c16:uniqueId val="{00000005-DBA2-4D04-8D3C-E319E9E4374E}"/>
              </c:ext>
            </c:extLst>
          </c:dPt>
          <c:dPt>
            <c:idx val="3"/>
            <c:bubble3D val="0"/>
            <c:spPr>
              <a:solidFill>
                <a:srgbClr val="FFFF00"/>
              </a:solidFill>
              <a:ln>
                <a:solidFill>
                  <a:schemeClr val="tx1"/>
                </a:solidFill>
              </a:ln>
            </c:spPr>
            <c:extLst>
              <c:ext xmlns:c16="http://schemas.microsoft.com/office/drawing/2014/chart" uri="{C3380CC4-5D6E-409C-BE32-E72D297353CC}">
                <c16:uniqueId val="{00000007-DBA2-4D04-8D3C-E319E9E4374E}"/>
              </c:ext>
            </c:extLst>
          </c:dPt>
          <c:dPt>
            <c:idx val="4"/>
            <c:bubble3D val="0"/>
            <c:explosion val="14"/>
            <c:extLst>
              <c:ext xmlns:c16="http://schemas.microsoft.com/office/drawing/2014/chart" uri="{C3380CC4-5D6E-409C-BE32-E72D297353CC}">
                <c16:uniqueId val="{00000009-DBA2-4D04-8D3C-E319E9E4374E}"/>
              </c:ext>
            </c:extLst>
          </c:dPt>
          <c:dPt>
            <c:idx val="5"/>
            <c:bubble3D val="0"/>
            <c:explosion val="4"/>
            <c:extLst>
              <c:ext xmlns:c16="http://schemas.microsoft.com/office/drawing/2014/chart" uri="{C3380CC4-5D6E-409C-BE32-E72D297353CC}">
                <c16:uniqueId val="{0000000B-DBA2-4D04-8D3C-E319E9E4374E}"/>
              </c:ext>
            </c:extLst>
          </c:dPt>
          <c:dPt>
            <c:idx val="6"/>
            <c:bubble3D val="0"/>
            <c:explosion val="18"/>
            <c:spPr>
              <a:solidFill>
                <a:schemeClr val="bg2">
                  <a:lumMod val="75000"/>
                </a:schemeClr>
              </a:solidFill>
              <a:ln>
                <a:solidFill>
                  <a:schemeClr val="tx1"/>
                </a:solidFill>
              </a:ln>
            </c:spPr>
            <c:extLst>
              <c:ext xmlns:c16="http://schemas.microsoft.com/office/drawing/2014/chart" uri="{C3380CC4-5D6E-409C-BE32-E72D297353CC}">
                <c16:uniqueId val="{0000000D-DBA2-4D04-8D3C-E319E9E4374E}"/>
              </c:ext>
            </c:extLst>
          </c:dPt>
          <c:dPt>
            <c:idx val="7"/>
            <c:bubble3D val="0"/>
            <c:explosion val="32"/>
            <c:spPr>
              <a:solidFill>
                <a:schemeClr val="accent2">
                  <a:lumMod val="40000"/>
                  <a:lumOff val="60000"/>
                </a:schemeClr>
              </a:solidFill>
              <a:ln>
                <a:solidFill>
                  <a:schemeClr val="tx1"/>
                </a:solidFill>
              </a:ln>
            </c:spPr>
            <c:extLst>
              <c:ext xmlns:c16="http://schemas.microsoft.com/office/drawing/2014/chart" uri="{C3380CC4-5D6E-409C-BE32-E72D297353CC}">
                <c16:uniqueId val="{0000000F-DBA2-4D04-8D3C-E319E9E4374E}"/>
              </c:ext>
            </c:extLst>
          </c:dPt>
          <c:dPt>
            <c:idx val="8"/>
            <c:bubble3D val="0"/>
            <c:explosion val="22"/>
            <c:spPr>
              <a:solidFill>
                <a:srgbClr val="99FFCC"/>
              </a:solidFill>
              <a:ln>
                <a:solidFill>
                  <a:schemeClr val="tx1"/>
                </a:solidFill>
              </a:ln>
            </c:spPr>
            <c:extLst>
              <c:ext xmlns:c16="http://schemas.microsoft.com/office/drawing/2014/chart" uri="{C3380CC4-5D6E-409C-BE32-E72D297353CC}">
                <c16:uniqueId val="{00000011-DBA2-4D04-8D3C-E319E9E4374E}"/>
              </c:ext>
            </c:extLst>
          </c:dPt>
          <c:dPt>
            <c:idx val="9"/>
            <c:bubble3D val="0"/>
            <c:spPr>
              <a:solidFill>
                <a:srgbClr val="FF0000"/>
              </a:solidFill>
              <a:ln w="3175">
                <a:solidFill>
                  <a:schemeClr val="tx1">
                    <a:lumMod val="50000"/>
                    <a:lumOff val="50000"/>
                  </a:schemeClr>
                </a:solidFill>
              </a:ln>
            </c:spPr>
            <c:extLst>
              <c:ext xmlns:c16="http://schemas.microsoft.com/office/drawing/2014/chart" uri="{C3380CC4-5D6E-409C-BE32-E72D297353CC}">
                <c16:uniqueId val="{00000013-DBA2-4D04-8D3C-E319E9E4374E}"/>
              </c:ext>
            </c:extLst>
          </c:dPt>
          <c:dPt>
            <c:idx val="10"/>
            <c:bubble3D val="0"/>
            <c:explosion val="10"/>
            <c:extLst>
              <c:ext xmlns:c16="http://schemas.microsoft.com/office/drawing/2014/chart" uri="{C3380CC4-5D6E-409C-BE32-E72D297353CC}">
                <c16:uniqueId val="{00000015-DBA2-4D04-8D3C-E319E9E4374E}"/>
              </c:ext>
            </c:extLst>
          </c:dPt>
          <c:dPt>
            <c:idx val="12"/>
            <c:bubble3D val="0"/>
            <c:explosion val="4"/>
            <c:extLst>
              <c:ext xmlns:c16="http://schemas.microsoft.com/office/drawing/2014/chart" uri="{C3380CC4-5D6E-409C-BE32-E72D297353CC}">
                <c16:uniqueId val="{00000017-DBA2-4D04-8D3C-E319E9E4374E}"/>
              </c:ext>
            </c:extLst>
          </c:dPt>
          <c:dLbls>
            <c:dLbl>
              <c:idx val="0"/>
              <c:layout>
                <c:manualLayout>
                  <c:x val="3.0547389023151232E-2"/>
                  <c:y val="-0.18462133073472436"/>
                </c:manualLayout>
              </c:layout>
              <c:tx>
                <c:rich>
                  <a:bodyPr/>
                  <a:lstStyle/>
                  <a:p>
                    <a:pPr>
                      <a:defRPr/>
                    </a:pPr>
                    <a:r>
                      <a:rPr lang="lt-LT"/>
                      <a:t>Gyventojų pajamų mokestis 25862,1</a:t>
                    </a:r>
                  </a:p>
                  <a:p>
                    <a:pPr>
                      <a:defRPr/>
                    </a:pPr>
                    <a:r>
                      <a:rPr lang="lt-LT"/>
                      <a:t>50,59 %</a:t>
                    </a:r>
                  </a:p>
                </c:rich>
              </c:tx>
              <c:sp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17317001436244001"/>
                      <c:h val="9.9790969242617128E-2"/>
                    </c:manualLayout>
                  </c15:layout>
                </c:ext>
                <c:ext xmlns:c16="http://schemas.microsoft.com/office/drawing/2014/chart" uri="{C3380CC4-5D6E-409C-BE32-E72D297353CC}">
                  <c16:uniqueId val="{00000001-DBA2-4D04-8D3C-E319E9E4374E}"/>
                </c:ext>
              </c:extLst>
            </c:dLbl>
            <c:dLbl>
              <c:idx val="1"/>
              <c:layout>
                <c:manualLayout>
                  <c:x val="0"/>
                  <c:y val="0.15115312681723153"/>
                </c:manualLayout>
              </c:layout>
              <c:tx>
                <c:rich>
                  <a:bodyPr/>
                  <a:lstStyle/>
                  <a:p>
                    <a:r>
                      <a:rPr lang="lt-LT"/>
                      <a:t>Žemės mokestis 617 </a:t>
                    </a:r>
                  </a:p>
                  <a:p>
                    <a:r>
                      <a:rPr lang="lt-LT"/>
                      <a:t>1,21 %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836792682508378"/>
                      <c:h val="5.870259481037924E-2"/>
                    </c:manualLayout>
                  </c15:layout>
                </c:ext>
                <c:ext xmlns:c16="http://schemas.microsoft.com/office/drawing/2014/chart" uri="{C3380CC4-5D6E-409C-BE32-E72D297353CC}">
                  <c16:uniqueId val="{00000003-DBA2-4D04-8D3C-E319E9E4374E}"/>
                </c:ext>
              </c:extLst>
            </c:dLbl>
            <c:dLbl>
              <c:idx val="2"/>
              <c:layout>
                <c:manualLayout>
                  <c:x val="6.5769844758199582E-3"/>
                  <c:y val="7.7819164819966299E-2"/>
                </c:manualLayout>
              </c:layout>
              <c:tx>
                <c:rich>
                  <a:bodyPr/>
                  <a:lstStyle/>
                  <a:p>
                    <a:r>
                      <a:rPr lang="en-US"/>
                      <a:t>Paveldimo turto mokestis 27,4 </a:t>
                    </a:r>
                  </a:p>
                  <a:p>
                    <a:r>
                      <a:rPr lang="en-US"/>
                      <a:t>0,06 %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BA2-4D04-8D3C-E319E9E4374E}"/>
                </c:ext>
              </c:extLst>
            </c:dLbl>
            <c:dLbl>
              <c:idx val="3"/>
              <c:layout>
                <c:manualLayout>
                  <c:x val="0"/>
                  <c:y val="-1.0273154478444686E-2"/>
                </c:manualLayout>
              </c:layout>
              <c:tx>
                <c:rich>
                  <a:bodyPr/>
                  <a:lstStyle/>
                  <a:p>
                    <a:r>
                      <a:rPr lang="en-US"/>
                      <a:t>Nekilnojamo turto mokestis 1582,3 </a:t>
                    </a:r>
                  </a:p>
                  <a:p>
                    <a:r>
                      <a:rPr lang="en-US"/>
                      <a:t>3,1 %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BA2-4D04-8D3C-E319E9E4374E}"/>
                </c:ext>
              </c:extLst>
            </c:dLbl>
            <c:dLbl>
              <c:idx val="4"/>
              <c:layout>
                <c:manualLayout>
                  <c:x val="1.5574915980947616E-2"/>
                  <c:y val="-9.9884975193147901E-2"/>
                </c:manualLayout>
              </c:layout>
              <c:tx>
                <c:rich>
                  <a:bodyPr/>
                  <a:lstStyle/>
                  <a:p>
                    <a:r>
                      <a:rPr lang="en-US"/>
                      <a:t>Mokestis už aplinkos teršimą 89,2 </a:t>
                    </a:r>
                  </a:p>
                  <a:p>
                    <a:r>
                      <a:rPr lang="en-US"/>
                      <a:t>0,17 %</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BA2-4D04-8D3C-E319E9E4374E}"/>
                </c:ext>
              </c:extLst>
            </c:dLbl>
            <c:dLbl>
              <c:idx val="5"/>
              <c:layout>
                <c:manualLayout>
                  <c:x val="0.5032688031136594"/>
                  <c:y val="0.2532993854810065"/>
                </c:manualLayout>
              </c:layout>
              <c:tx>
                <c:rich>
                  <a:bodyPr/>
                  <a:lstStyle/>
                  <a:p>
                    <a:r>
                      <a:rPr lang="lt-LT"/>
                      <a:t>Valstybės rinkliavos 106,8 </a:t>
                    </a:r>
                  </a:p>
                  <a:p>
                    <a:r>
                      <a:rPr lang="lt-LT"/>
                      <a:t>0,21 %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567811468057051"/>
                      <c:h val="8.1235324626337882E-2"/>
                    </c:manualLayout>
                  </c15:layout>
                </c:ext>
                <c:ext xmlns:c16="http://schemas.microsoft.com/office/drawing/2014/chart" uri="{C3380CC4-5D6E-409C-BE32-E72D297353CC}">
                  <c16:uniqueId val="{0000000B-DBA2-4D04-8D3C-E319E9E4374E}"/>
                </c:ext>
              </c:extLst>
            </c:dLbl>
            <c:dLbl>
              <c:idx val="6"/>
              <c:layout>
                <c:manualLayout>
                  <c:x val="4.6009480190780092E-2"/>
                  <c:y val="0.25168984864915839"/>
                </c:manualLayout>
              </c:layout>
              <c:tx>
                <c:rich>
                  <a:bodyPr/>
                  <a:lstStyle/>
                  <a:p>
                    <a:r>
                      <a:rPr lang="lt-LT"/>
                      <a:t>Vietinės rinkliavos 1759,4 </a:t>
                    </a:r>
                  </a:p>
                  <a:p>
                    <a:r>
                      <a:rPr lang="lt-LT"/>
                      <a:t>3,44 %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6638600814034996"/>
                      <c:h val="9.1403020730193157E-2"/>
                    </c:manualLayout>
                  </c15:layout>
                </c:ext>
                <c:ext xmlns:c16="http://schemas.microsoft.com/office/drawing/2014/chart" uri="{C3380CC4-5D6E-409C-BE32-E72D297353CC}">
                  <c16:uniqueId val="{0000000D-DBA2-4D04-8D3C-E319E9E4374E}"/>
                </c:ext>
              </c:extLst>
            </c:dLbl>
            <c:dLbl>
              <c:idx val="7"/>
              <c:layout>
                <c:manualLayout>
                  <c:x val="-0.43450531279564319"/>
                  <c:y val="8.3811432253602963E-2"/>
                </c:manualLayout>
              </c:layout>
              <c:tx>
                <c:rich>
                  <a:bodyPr/>
                  <a:lstStyle/>
                  <a:p>
                    <a:r>
                      <a:rPr lang="en-US"/>
                      <a:t>Dotacijos 17308 </a:t>
                    </a:r>
                  </a:p>
                  <a:p>
                    <a:r>
                      <a:rPr lang="en-US"/>
                      <a:t>33,86 %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7489105623573356"/>
                      <c:h val="7.0678642714570847E-2"/>
                    </c:manualLayout>
                  </c15:layout>
                </c:ext>
                <c:ext xmlns:c16="http://schemas.microsoft.com/office/drawing/2014/chart" uri="{C3380CC4-5D6E-409C-BE32-E72D297353CC}">
                  <c16:uniqueId val="{0000000F-DBA2-4D04-8D3C-E319E9E4374E}"/>
                </c:ext>
              </c:extLst>
            </c:dLbl>
            <c:dLbl>
              <c:idx val="8"/>
              <c:layout>
                <c:manualLayout>
                  <c:x val="-0.26583371602020589"/>
                  <c:y val="-7.6595220497659544E-2"/>
                </c:manualLayout>
              </c:layout>
              <c:tx>
                <c:rich>
                  <a:bodyPr/>
                  <a:lstStyle/>
                  <a:p>
                    <a:r>
                      <a:rPr lang="en-US"/>
                      <a:t>Nuomos mokestis už valstybinę žemę 243,8</a:t>
                    </a:r>
                  </a:p>
                  <a:p>
                    <a:r>
                      <a:rPr lang="en-US"/>
                      <a:t>0,48 %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0094834586847007"/>
                      <c:h val="0.12090197557640622"/>
                    </c:manualLayout>
                  </c15:layout>
                </c:ext>
                <c:ext xmlns:c16="http://schemas.microsoft.com/office/drawing/2014/chart" uri="{C3380CC4-5D6E-409C-BE32-E72D297353CC}">
                  <c16:uniqueId val="{00000011-DBA2-4D04-8D3C-E319E9E4374E}"/>
                </c:ext>
              </c:extLst>
            </c:dLbl>
            <c:dLbl>
              <c:idx val="9"/>
              <c:layout>
                <c:manualLayout>
                  <c:x val="1.0030179097502678E-2"/>
                  <c:y val="-0.14613340248636586"/>
                </c:manualLayout>
              </c:layout>
              <c:tx>
                <c:rich>
                  <a:bodyPr/>
                  <a:lstStyle/>
                  <a:p>
                    <a:r>
                      <a:rPr lang="lt-LT"/>
                      <a:t>Mokestis už medžiojamų gyvūnų išteklius 17,9 </a:t>
                    </a:r>
                  </a:p>
                  <a:p>
                    <a:r>
                      <a:rPr lang="lt-LT"/>
                      <a:t>0,04 %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9941145041036709"/>
                      <c:h val="0.10512156788784635"/>
                    </c:manualLayout>
                  </c15:layout>
                </c:ext>
                <c:ext xmlns:c16="http://schemas.microsoft.com/office/drawing/2014/chart" uri="{C3380CC4-5D6E-409C-BE32-E72D297353CC}">
                  <c16:uniqueId val="{00000013-DBA2-4D04-8D3C-E319E9E4374E}"/>
                </c:ext>
              </c:extLst>
            </c:dLbl>
            <c:dLbl>
              <c:idx val="10"/>
              <c:layout>
                <c:manualLayout>
                  <c:x val="-3.1126789790413112E-2"/>
                  <c:y val="-0.30941927169283479"/>
                </c:manualLayout>
              </c:layout>
              <c:tx>
                <c:rich>
                  <a:bodyPr/>
                  <a:lstStyle/>
                  <a:p>
                    <a:r>
                      <a:rPr lang="en-US"/>
                      <a:t>Kiti mokesčiai už valstybinius gamtos išteklius 283,2 </a:t>
                    </a:r>
                  </a:p>
                  <a:p>
                    <a:r>
                      <a:rPr lang="en-US"/>
                      <a:t>0,55 %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606643976516835"/>
                      <c:h val="0.12271017021075958"/>
                    </c:manualLayout>
                  </c15:layout>
                </c:ext>
                <c:ext xmlns:c16="http://schemas.microsoft.com/office/drawing/2014/chart" uri="{C3380CC4-5D6E-409C-BE32-E72D297353CC}">
                  <c16:uniqueId val="{00000015-DBA2-4D04-8D3C-E319E9E4374E}"/>
                </c:ext>
              </c:extLst>
            </c:dLbl>
            <c:dLbl>
              <c:idx val="11"/>
              <c:layout>
                <c:manualLayout>
                  <c:x val="-5.8100236432886226E-2"/>
                  <c:y val="0.34346904615964907"/>
                </c:manualLayout>
              </c:layout>
              <c:tx>
                <c:rich>
                  <a:bodyPr/>
                  <a:lstStyle/>
                  <a:p>
                    <a:r>
                      <a:rPr lang="en-US"/>
                      <a:t>Kitos neišvardintos pajamos 302</a:t>
                    </a:r>
                  </a:p>
                  <a:p>
                    <a:r>
                      <a:rPr lang="en-US"/>
                      <a:t>0,59 %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9395846166666394"/>
                      <c:h val="8.6541248212236924E-2"/>
                    </c:manualLayout>
                  </c15:layout>
                </c:ext>
                <c:ext xmlns:c16="http://schemas.microsoft.com/office/drawing/2014/chart" uri="{C3380CC4-5D6E-409C-BE32-E72D297353CC}">
                  <c16:uniqueId val="{00000018-DBA2-4D04-8D3C-E319E9E4374E}"/>
                </c:ext>
              </c:extLst>
            </c:dLbl>
            <c:dLbl>
              <c:idx val="12"/>
              <c:layout>
                <c:manualLayout>
                  <c:x val="-1.4525916933137194E-2"/>
                  <c:y val="-0.17113717446995771"/>
                </c:manualLayout>
              </c:layout>
              <c:tx>
                <c:rich>
                  <a:bodyPr/>
                  <a:lstStyle/>
                  <a:p>
                    <a:r>
                      <a:rPr lang="en-US"/>
                      <a:t>Pajamos už prekes ir paslaugas 2795,8</a:t>
                    </a:r>
                  </a:p>
                  <a:p>
                    <a:r>
                      <a:rPr lang="en-US"/>
                      <a:t>5,47 %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7493693533958202"/>
                      <c:h val="8.9062605418836746E-2"/>
                    </c:manualLayout>
                  </c15:layout>
                </c:ext>
                <c:ext xmlns:c16="http://schemas.microsoft.com/office/drawing/2014/chart" uri="{C3380CC4-5D6E-409C-BE32-E72D297353CC}">
                  <c16:uniqueId val="{00000017-DBA2-4D04-8D3C-E319E9E4374E}"/>
                </c:ext>
              </c:extLst>
            </c:dLbl>
            <c:dLbl>
              <c:idx val="13"/>
              <c:layout>
                <c:manualLayout>
                  <c:x val="1.016038346507183E-2"/>
                  <c:y val="0.12060884771567126"/>
                </c:manualLayout>
              </c:layout>
              <c:tx>
                <c:rich>
                  <a:bodyPr/>
                  <a:lstStyle/>
                  <a:p>
                    <a:r>
                      <a:rPr lang="lt-LT"/>
                      <a:t>Baudų ir turto realizavimo pajamos</a:t>
                    </a:r>
                    <a:r>
                      <a:rPr lang="lt-LT" baseline="0"/>
                      <a:t> 122 </a:t>
                    </a:r>
                  </a:p>
                  <a:p>
                    <a:r>
                      <a:rPr lang="lt-LT" baseline="0"/>
                      <a:t>0,24 %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17125436877974815"/>
                      <c:h val="0.11248935200465211"/>
                    </c:manualLayout>
                  </c15:layout>
                </c:ext>
                <c:ext xmlns:c16="http://schemas.microsoft.com/office/drawing/2014/chart" uri="{C3380CC4-5D6E-409C-BE32-E72D297353CC}">
                  <c16:uniqueId val="{00000019-DBA2-4D04-8D3C-E319E9E4374E}"/>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lt-LT"/>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ext>
            </c:extLst>
          </c:dLbls>
          <c:val>
            <c:numRef>
              <c:f>'duomenys rutuliui'!$B$4:$B$17</c:f>
              <c:numCache>
                <c:formatCode>General</c:formatCode>
                <c:ptCount val="14"/>
                <c:pt idx="0">
                  <c:v>25862.1</c:v>
                </c:pt>
                <c:pt idx="1">
                  <c:v>617</c:v>
                </c:pt>
                <c:pt idx="2">
                  <c:v>27.4</c:v>
                </c:pt>
                <c:pt idx="3">
                  <c:v>1582.3</c:v>
                </c:pt>
                <c:pt idx="4">
                  <c:v>89.2</c:v>
                </c:pt>
                <c:pt idx="5" formatCode="0.0">
                  <c:v>17308</c:v>
                </c:pt>
                <c:pt idx="6">
                  <c:v>243.8</c:v>
                </c:pt>
                <c:pt idx="7">
                  <c:v>17.899999999999999</c:v>
                </c:pt>
                <c:pt idx="8">
                  <c:v>283.2</c:v>
                </c:pt>
                <c:pt idx="9">
                  <c:v>2795.8</c:v>
                </c:pt>
                <c:pt idx="10">
                  <c:v>106.8</c:v>
                </c:pt>
                <c:pt idx="11">
                  <c:v>1759.4</c:v>
                </c:pt>
                <c:pt idx="12">
                  <c:v>122</c:v>
                </c:pt>
                <c:pt idx="13">
                  <c:v>302</c:v>
                </c:pt>
              </c:numCache>
            </c:numRef>
          </c:val>
          <c:extLst>
            <c:ext xmlns:c15="http://schemas.microsoft.com/office/drawing/2012/chart" uri="{02D57815-91ED-43cb-92C2-25804820EDAC}">
              <c15:filteredCategoryTitle>
                <c15:cat>
                  <c:strRef>
                    <c:extLst xmlns:c16="http://schemas.microsoft.com/office/drawing/2014/chart">
                      <c:ext uri="{02D57815-91ED-43cb-92C2-25804820EDAC}">
                        <c15:formulaRef>
                          <c15:sqref>'duomenys rutuliui'!$A$4:$A$17</c15:sqref>
                        </c15:formulaRef>
                      </c:ext>
                    </c:extLst>
                    <c:strCache>
                      <c:ptCount val="14"/>
                      <c:pt idx="0">
                        <c:v>Gyventojų pajamų  mokestis</c:v>
                      </c:pt>
                      <c:pt idx="1">
                        <c:v>Žemės mokestis</c:v>
                      </c:pt>
                      <c:pt idx="2">
                        <c:v>Paveldimo turto mokestis</c:v>
                      </c:pt>
                      <c:pt idx="3">
                        <c:v>Nekilnojamo turto mokestis</c:v>
                      </c:pt>
                      <c:pt idx="4">
                        <c:v>Mokestis už aplinkos teršimą</c:v>
                      </c:pt>
                      <c:pt idx="5">
                        <c:v>Dotacijos</c:v>
                      </c:pt>
                      <c:pt idx="6">
                        <c:v>Nuomos mokestis už valstybinę žemę</c:v>
                      </c:pt>
                      <c:pt idx="7">
                        <c:v>Mokestis už medžiojamų gyvūnų išteklius</c:v>
                      </c:pt>
                      <c:pt idx="8">
                        <c:v>Kiti mokesčiai už valstybinius gamtos išteklius</c:v>
                      </c:pt>
                      <c:pt idx="9">
                        <c:v>Pajamos už prekes ir paslaugas</c:v>
                      </c:pt>
                      <c:pt idx="10">
                        <c:v>Valstybės rinkliavos</c:v>
                      </c:pt>
                      <c:pt idx="11">
                        <c:v>Vietinės rinkliavos</c:v>
                      </c:pt>
                      <c:pt idx="12">
                        <c:v>Baudų ir turto realizavimo pajamos</c:v>
                      </c:pt>
                      <c:pt idx="13">
                        <c:v>Kitos neišvardintos pajamos</c:v>
                      </c:pt>
                    </c:strCache>
                  </c:strRef>
                </c15:cat>
              </c15:filteredCategoryTitle>
            </c:ext>
            <c:ext xmlns:c16="http://schemas.microsoft.com/office/drawing/2014/chart" uri="{C3380CC4-5D6E-409C-BE32-E72D297353CC}">
              <c16:uniqueId val="{0000001A-DBA2-4D04-8D3C-E319E9E4374E}"/>
            </c:ext>
          </c:extLst>
        </c:ser>
        <c:dLbls>
          <c:showLegendKey val="0"/>
          <c:showVal val="1"/>
          <c:showCatName val="1"/>
          <c:showSerName val="0"/>
          <c:showPercent val="0"/>
          <c:showBubbleSize val="0"/>
          <c:showLeaderLines val="0"/>
        </c:dLbls>
        <c:firstSliceAng val="90"/>
      </c:pieChart>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2018 metų asignavimai pagal valstybės funkcijas</a:t>
            </a:r>
          </a:p>
          <a:p>
            <a:pPr>
              <a:defRPr sz="1600" b="1" i="0" u="none" strike="noStrike" kern="1200" baseline="0">
                <a:solidFill>
                  <a:schemeClr val="tx1">
                    <a:lumMod val="65000"/>
                    <a:lumOff val="35000"/>
                  </a:schemeClr>
                </a:solidFill>
                <a:latin typeface="+mn-lt"/>
                <a:ea typeface="+mn-ea"/>
                <a:cs typeface="+mn-cs"/>
              </a:defRPr>
            </a:pPr>
            <a:r>
              <a:rPr lang="lt-LT"/>
              <a:t>tūkst. eurų</a:t>
            </a:r>
          </a:p>
        </c:rich>
      </c:tx>
      <c:overlay val="0"/>
      <c:spPr>
        <a:noFill/>
        <a:ln>
          <a:noFill/>
        </a:ln>
        <a:effectLst/>
      </c:spPr>
    </c:title>
    <c:autoTitleDeleted val="0"/>
    <c:plotArea>
      <c:layout/>
      <c:barChart>
        <c:barDir val="bar"/>
        <c:grouping val="clustered"/>
        <c:varyColors val="0"/>
        <c:ser>
          <c:idx val="0"/>
          <c:order val="0"/>
          <c:tx>
            <c:strRef>
              <c:f>duomenys!$B$7</c:f>
              <c:strCache>
                <c:ptCount val="1"/>
                <c:pt idx="0">
                  <c:v>2006 m.</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duomenys!$B$8:$B$17</c:f>
            </c:numRef>
          </c:val>
          <c:extLst>
            <c:ext xmlns:c16="http://schemas.microsoft.com/office/drawing/2014/chart" uri="{C3380CC4-5D6E-409C-BE32-E72D297353CC}">
              <c16:uniqueId val="{00000000-B937-4FB0-AFF7-90FF22FA0F50}"/>
            </c:ext>
          </c:extLst>
        </c:ser>
        <c:ser>
          <c:idx val="1"/>
          <c:order val="1"/>
          <c:tx>
            <c:strRef>
              <c:f>duomenys!$C$7</c:f>
              <c:strCache>
                <c:ptCount val="1"/>
                <c:pt idx="0">
                  <c:v>2007 m.</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duomenys!$C$8:$C$17</c:f>
            </c:numRef>
          </c:val>
          <c:extLst>
            <c:ext xmlns:c16="http://schemas.microsoft.com/office/drawing/2014/chart" uri="{C3380CC4-5D6E-409C-BE32-E72D297353CC}">
              <c16:uniqueId val="{00000001-B937-4FB0-AFF7-90FF22FA0F50}"/>
            </c:ext>
          </c:extLst>
        </c:ser>
        <c:ser>
          <c:idx val="2"/>
          <c:order val="2"/>
          <c:tx>
            <c:strRef>
              <c:f>duomenys!$D$7</c:f>
              <c:strCache>
                <c:ptCount val="1"/>
                <c:pt idx="0">
                  <c:v>Patvirtintas planas 53637,0</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duomenys!$D$8:$D$17</c:f>
              <c:numCache>
                <c:formatCode>0.0</c:formatCode>
                <c:ptCount val="10"/>
                <c:pt idx="0">
                  <c:v>4314</c:v>
                </c:pt>
                <c:pt idx="1">
                  <c:v>970.6</c:v>
                </c:pt>
                <c:pt idx="2">
                  <c:v>672.9</c:v>
                </c:pt>
                <c:pt idx="3">
                  <c:v>7144.6</c:v>
                </c:pt>
                <c:pt idx="4">
                  <c:v>4957</c:v>
                </c:pt>
                <c:pt idx="5">
                  <c:v>957.3</c:v>
                </c:pt>
                <c:pt idx="6">
                  <c:v>806.3</c:v>
                </c:pt>
                <c:pt idx="7">
                  <c:v>4697.8</c:v>
                </c:pt>
                <c:pt idx="8">
                  <c:v>22223.7</c:v>
                </c:pt>
                <c:pt idx="9">
                  <c:v>6892.8</c:v>
                </c:pt>
              </c:numCache>
            </c:numRef>
          </c:val>
          <c:extLst>
            <c:ext xmlns:c16="http://schemas.microsoft.com/office/drawing/2014/chart" uri="{C3380CC4-5D6E-409C-BE32-E72D297353CC}">
              <c16:uniqueId val="{00000002-B937-4FB0-AFF7-90FF22FA0F50}"/>
            </c:ext>
          </c:extLst>
        </c:ser>
        <c:ser>
          <c:idx val="3"/>
          <c:order val="3"/>
          <c:tx>
            <c:strRef>
              <c:f>duomenys!$E$7</c:f>
              <c:strCache>
                <c:ptCount val="1"/>
                <c:pt idx="0">
                  <c:v>Patikslintas planas  52637,1</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duomenys!$E$8:$E$17</c:f>
              <c:numCache>
                <c:formatCode>0.0</c:formatCode>
                <c:ptCount val="10"/>
                <c:pt idx="0">
                  <c:v>4255.7</c:v>
                </c:pt>
                <c:pt idx="1">
                  <c:v>974.6</c:v>
                </c:pt>
                <c:pt idx="2">
                  <c:v>698.9</c:v>
                </c:pt>
                <c:pt idx="3">
                  <c:v>6683.8</c:v>
                </c:pt>
                <c:pt idx="4">
                  <c:v>3584.5</c:v>
                </c:pt>
                <c:pt idx="5">
                  <c:v>451.4</c:v>
                </c:pt>
                <c:pt idx="6">
                  <c:v>782.9</c:v>
                </c:pt>
                <c:pt idx="7">
                  <c:v>4571.1000000000004</c:v>
                </c:pt>
                <c:pt idx="8">
                  <c:v>23657.8</c:v>
                </c:pt>
                <c:pt idx="9">
                  <c:v>6976.4</c:v>
                </c:pt>
              </c:numCache>
            </c:numRef>
          </c:val>
          <c:extLst>
            <c:ext xmlns:c16="http://schemas.microsoft.com/office/drawing/2014/chart" uri="{C3380CC4-5D6E-409C-BE32-E72D297353CC}">
              <c16:uniqueId val="{00000003-B937-4FB0-AFF7-90FF22FA0F50}"/>
            </c:ext>
          </c:extLst>
        </c:ser>
        <c:ser>
          <c:idx val="4"/>
          <c:order val="4"/>
          <c:tx>
            <c:strRef>
              <c:f>duomenys!$F$7</c:f>
              <c:strCache>
                <c:ptCount val="1"/>
                <c:pt idx="0">
                  <c:v>Įvykdyta 50936,6</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duomenys!$A$8:$A$17</c:f>
              <c:strCache>
                <c:ptCount val="10"/>
                <c:pt idx="0">
                  <c:v> Bendros valstybės paslaugos</c:v>
                </c:pt>
                <c:pt idx="1">
                  <c:v>Paskolų ir palūkanų grąžinimas</c:v>
                </c:pt>
                <c:pt idx="2">
                  <c:v>Gynyba, Viešoji tvarka ir visuomenės apsauga</c:v>
                </c:pt>
                <c:pt idx="3">
                  <c:v> Ekonomika</c:v>
                </c:pt>
                <c:pt idx="4">
                  <c:v> Aplinkos apsauga</c:v>
                </c:pt>
                <c:pt idx="5">
                  <c:v> Būstas ir komunalinis ūkis</c:v>
                </c:pt>
                <c:pt idx="6">
                  <c:v> Sveikatos apsauga</c:v>
                </c:pt>
                <c:pt idx="7">
                  <c:v> Poilsis, kultūra ir religija</c:v>
                </c:pt>
                <c:pt idx="8">
                  <c:v> Švietimas</c:v>
                </c:pt>
                <c:pt idx="9">
                  <c:v> Socialinė apsauga</c:v>
                </c:pt>
              </c:strCache>
            </c:strRef>
          </c:cat>
          <c:val>
            <c:numRef>
              <c:f>duomenys!$F$8:$F$17</c:f>
              <c:numCache>
                <c:formatCode>0.0</c:formatCode>
                <c:ptCount val="10"/>
                <c:pt idx="0">
                  <c:v>4125.8999999999996</c:v>
                </c:pt>
                <c:pt idx="1">
                  <c:v>973.5</c:v>
                </c:pt>
                <c:pt idx="2">
                  <c:v>696.2</c:v>
                </c:pt>
                <c:pt idx="3">
                  <c:v>5930.3</c:v>
                </c:pt>
                <c:pt idx="4">
                  <c:v>3451.8</c:v>
                </c:pt>
                <c:pt idx="5">
                  <c:v>410.1</c:v>
                </c:pt>
                <c:pt idx="6">
                  <c:v>754.1</c:v>
                </c:pt>
                <c:pt idx="7">
                  <c:v>4471.3</c:v>
                </c:pt>
                <c:pt idx="8">
                  <c:v>23369.200000000001</c:v>
                </c:pt>
                <c:pt idx="9">
                  <c:v>6754.2</c:v>
                </c:pt>
              </c:numCache>
            </c:numRef>
          </c:val>
          <c:extLst>
            <c:ext xmlns:c16="http://schemas.microsoft.com/office/drawing/2014/chart" uri="{C3380CC4-5D6E-409C-BE32-E72D297353CC}">
              <c16:uniqueId val="{00000004-B937-4FB0-AFF7-90FF22FA0F50}"/>
            </c:ext>
          </c:extLst>
        </c:ser>
        <c:dLbls>
          <c:showLegendKey val="0"/>
          <c:showVal val="1"/>
          <c:showCatName val="0"/>
          <c:showSerName val="0"/>
          <c:showPercent val="0"/>
          <c:showBubbleSize val="0"/>
        </c:dLbls>
        <c:gapWidth val="115"/>
        <c:overlap val="-20"/>
        <c:axId val="328681344"/>
        <c:axId val="328682880"/>
      </c:barChart>
      <c:catAx>
        <c:axId val="32868134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328682880"/>
        <c:crosses val="autoZero"/>
        <c:auto val="1"/>
        <c:lblAlgn val="ctr"/>
        <c:lblOffset val="100"/>
        <c:noMultiLvlLbl val="0"/>
      </c:catAx>
      <c:valAx>
        <c:axId val="32868288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8681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sz="1200" b="1" i="0" baseline="0">
                <a:solidFill>
                  <a:schemeClr val="tx1"/>
                </a:solidFill>
              </a:rPr>
              <a:t>2018 m. asignavimai pagal valstyb</a:t>
            </a:r>
            <a:r>
              <a:rPr lang="lt-LT" sz="1200" b="1" i="0" baseline="0">
                <a:solidFill>
                  <a:schemeClr val="tx1"/>
                </a:solidFill>
              </a:rPr>
              <a:t>ė</a:t>
            </a:r>
            <a:r>
              <a:rPr lang="en-US" sz="1200" b="1" i="0" baseline="0">
                <a:solidFill>
                  <a:schemeClr val="tx1"/>
                </a:solidFill>
              </a:rPr>
              <a:t>s funkcijas</a:t>
            </a:r>
            <a:r>
              <a:rPr lang="lt-LT" sz="1200" b="1" i="0" baseline="0">
                <a:solidFill>
                  <a:schemeClr val="tx1"/>
                </a:solidFill>
              </a:rPr>
              <a:t> 50936,6 tūkst. Eur</a:t>
            </a:r>
          </a:p>
        </c:rich>
      </c:tx>
      <c:layout>
        <c:manualLayout>
          <c:xMode val="edge"/>
          <c:yMode val="edge"/>
          <c:x val="2.7753995539289988E-2"/>
          <c:y val="5.8063575386410023E-3"/>
        </c:manualLayout>
      </c:layout>
      <c:overlay val="0"/>
      <c:spPr>
        <a:noFill/>
        <a:ln>
          <a:noFill/>
        </a:ln>
        <a:effectLst/>
      </c:spPr>
    </c:title>
    <c:autoTitleDeleted val="0"/>
    <c:view3D>
      <c:rotX val="40"/>
      <c:rotY val="20"/>
      <c:depthPercent val="90"/>
      <c:rAngAx val="0"/>
      <c:perspective val="0"/>
    </c:view3D>
    <c:floor>
      <c:thickness val="0"/>
    </c:floor>
    <c:sideWall>
      <c:thickness val="0"/>
    </c:sideWall>
    <c:backWall>
      <c:thickness val="0"/>
    </c:backWall>
    <c:plotArea>
      <c:layout>
        <c:manualLayout>
          <c:layoutTarget val="inner"/>
          <c:xMode val="edge"/>
          <c:yMode val="edge"/>
          <c:x val="1.6643132374410622E-3"/>
          <c:y val="9.7549003183112742E-2"/>
          <c:w val="0.93831223224756477"/>
          <c:h val="0.87175587899997331"/>
        </c:manualLayout>
      </c:layout>
      <c:pie3DChart>
        <c:varyColors val="1"/>
        <c:ser>
          <c:idx val="0"/>
          <c:order val="0"/>
          <c:spPr>
            <a:ln>
              <a:solidFill>
                <a:schemeClr val="tx1">
                  <a:lumMod val="65000"/>
                  <a:lumOff val="35000"/>
                </a:schemeClr>
              </a:solidFill>
            </a:ln>
          </c:spPr>
          <c:dPt>
            <c:idx val="0"/>
            <c:bubble3D val="0"/>
            <c:spPr>
              <a:solidFill>
                <a:schemeClr val="bg2">
                  <a:lumMod val="90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1-558E-42E4-B9BE-E4CA1785BB6D}"/>
              </c:ext>
            </c:extLst>
          </c:dPt>
          <c:dPt>
            <c:idx val="1"/>
            <c:bubble3D val="0"/>
            <c:spPr>
              <a:solidFill>
                <a:schemeClr val="accent2"/>
              </a:solidFill>
              <a:ln w="25400">
                <a:solidFill>
                  <a:schemeClr val="tx1"/>
                </a:solidFill>
              </a:ln>
              <a:effectLst/>
              <a:sp3d contourW="25400">
                <a:contourClr>
                  <a:schemeClr val="tx1"/>
                </a:contourClr>
              </a:sp3d>
            </c:spPr>
            <c:extLst>
              <c:ext xmlns:c16="http://schemas.microsoft.com/office/drawing/2014/chart" uri="{C3380CC4-5D6E-409C-BE32-E72D297353CC}">
                <c16:uniqueId val="{00000003-558E-42E4-B9BE-E4CA1785BB6D}"/>
              </c:ext>
            </c:extLst>
          </c:dPt>
          <c:dPt>
            <c:idx val="2"/>
            <c:bubble3D val="0"/>
            <c:spPr>
              <a:solidFill>
                <a:schemeClr val="bg2">
                  <a:lumMod val="50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5-558E-42E4-B9BE-E4CA1785BB6D}"/>
              </c:ext>
            </c:extLst>
          </c:dPt>
          <c:dPt>
            <c:idx val="3"/>
            <c:bubble3D val="0"/>
            <c:spPr>
              <a:solidFill>
                <a:srgbClr val="FFC000"/>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7-558E-42E4-B9BE-E4CA1785BB6D}"/>
              </c:ext>
            </c:extLst>
          </c:dPt>
          <c:dPt>
            <c:idx val="4"/>
            <c:bubble3D val="0"/>
            <c:spPr>
              <a:solidFill>
                <a:srgbClr val="00B050"/>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9-558E-42E4-B9BE-E4CA1785BB6D}"/>
              </c:ext>
            </c:extLst>
          </c:dPt>
          <c:dPt>
            <c:idx val="5"/>
            <c:bubble3D val="0"/>
            <c:spPr>
              <a:solidFill>
                <a:schemeClr val="accent6"/>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B-558E-42E4-B9BE-E4CA1785BB6D}"/>
              </c:ext>
            </c:extLst>
          </c:dPt>
          <c:dPt>
            <c:idx val="6"/>
            <c:bubble3D val="0"/>
            <c:spPr>
              <a:solidFill>
                <a:srgbClr val="FF0000"/>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D-558E-42E4-B9BE-E4CA1785BB6D}"/>
              </c:ext>
            </c:extLst>
          </c:dPt>
          <c:dPt>
            <c:idx val="7"/>
            <c:bubble3D val="0"/>
            <c:spPr>
              <a:solidFill>
                <a:srgbClr val="FFFF99"/>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0F-558E-42E4-B9BE-E4CA1785BB6D}"/>
              </c:ext>
            </c:extLst>
          </c:dPt>
          <c:dPt>
            <c:idx val="8"/>
            <c:bubble3D val="0"/>
            <c:explosion val="34"/>
            <c:spPr>
              <a:solidFill>
                <a:schemeClr val="tx2">
                  <a:lumMod val="60000"/>
                  <a:lumOff val="40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11-558E-42E4-B9BE-E4CA1785BB6D}"/>
              </c:ext>
            </c:extLst>
          </c:dPt>
          <c:dPt>
            <c:idx val="9"/>
            <c:bubble3D val="0"/>
            <c:spPr>
              <a:solidFill>
                <a:schemeClr val="accent6">
                  <a:lumMod val="75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13-558E-42E4-B9BE-E4CA1785BB6D}"/>
              </c:ext>
            </c:extLst>
          </c:dPt>
          <c:dPt>
            <c:idx val="10"/>
            <c:bubble3D val="0"/>
            <c:spPr>
              <a:solidFill>
                <a:schemeClr val="tx2">
                  <a:lumMod val="40000"/>
                  <a:lumOff val="60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15-558E-42E4-B9BE-E4CA1785BB6D}"/>
              </c:ext>
            </c:extLst>
          </c:dPt>
          <c:dPt>
            <c:idx val="11"/>
            <c:bubble3D val="0"/>
            <c:spPr>
              <a:solidFill>
                <a:schemeClr val="accent6">
                  <a:lumMod val="75000"/>
                </a:schemeClr>
              </a:solidFill>
              <a:ln w="25400">
                <a:solidFill>
                  <a:schemeClr val="tx1">
                    <a:lumMod val="65000"/>
                    <a:lumOff val="35000"/>
                  </a:schemeClr>
                </a:solidFill>
              </a:ln>
              <a:effectLst/>
              <a:sp3d contourW="25400">
                <a:contourClr>
                  <a:schemeClr val="tx1">
                    <a:lumMod val="65000"/>
                    <a:lumOff val="35000"/>
                  </a:schemeClr>
                </a:contourClr>
              </a:sp3d>
            </c:spPr>
            <c:extLst>
              <c:ext xmlns:c16="http://schemas.microsoft.com/office/drawing/2014/chart" uri="{C3380CC4-5D6E-409C-BE32-E72D297353CC}">
                <c16:uniqueId val="{00000017-558E-42E4-B9BE-E4CA1785BB6D}"/>
              </c:ext>
            </c:extLst>
          </c:dPt>
          <c:dLbls>
            <c:dLbl>
              <c:idx val="0"/>
              <c:layout>
                <c:manualLayout>
                  <c:x val="-3.6386728254712918E-2"/>
                  <c:y val="-5.9416076778281521E-2"/>
                </c:manualLayout>
              </c:layout>
              <c:tx>
                <c:rich>
                  <a:bodyPr wrap="square" lIns="38100" tIns="19050" rIns="38100" bIns="19050" anchor="ctr">
                    <a:noAutofit/>
                  </a:bodyPr>
                  <a:lstStyle/>
                  <a:p>
                    <a:pPr>
                      <a:defRPr sz="910" baseline="0"/>
                    </a:pPr>
                    <a:r>
                      <a:rPr lang="lt-LT" sz="900" baseline="0"/>
                      <a:t>Bendros valstybės paslaugos </a:t>
                    </a:r>
                  </a:p>
                  <a:p>
                    <a:pPr>
                      <a:defRPr sz="910" baseline="0"/>
                    </a:pPr>
                    <a:r>
                      <a:rPr lang="lt-LT" sz="900" baseline="0"/>
                      <a:t>4126; 8,1 %</a:t>
                    </a:r>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26036506075038496"/>
                      <c:h val="0.1141514886396776"/>
                    </c:manualLayout>
                  </c15:layout>
                </c:ext>
                <c:ext xmlns:c16="http://schemas.microsoft.com/office/drawing/2014/chart" uri="{C3380CC4-5D6E-409C-BE32-E72D297353CC}">
                  <c16:uniqueId val="{00000001-558E-42E4-B9BE-E4CA1785BB6D}"/>
                </c:ext>
              </c:extLst>
            </c:dLbl>
            <c:dLbl>
              <c:idx val="1"/>
              <c:layout>
                <c:manualLayout>
                  <c:x val="-1.6713336364869286E-3"/>
                  <c:y val="-4.7389114239507972E-2"/>
                </c:manualLayout>
              </c:layout>
              <c:tx>
                <c:rich>
                  <a:bodyPr wrap="square" lIns="38100" tIns="19050" rIns="38100" bIns="19050" anchor="ctr">
                    <a:noAutofit/>
                  </a:bodyPr>
                  <a:lstStyle/>
                  <a:p>
                    <a:pPr>
                      <a:defRPr/>
                    </a:pPr>
                    <a:r>
                      <a:rPr lang="lt-LT" sz="800"/>
                      <a:t>Paskolų ir palūkanų grąžinimas </a:t>
                    </a:r>
                  </a:p>
                  <a:p>
                    <a:pPr>
                      <a:defRPr/>
                    </a:pPr>
                    <a:r>
                      <a:rPr lang="lt-LT" sz="800"/>
                      <a:t>973,5; 1,9 %</a:t>
                    </a:r>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2513842152709635"/>
                      <c:h val="0.10118136748058008"/>
                    </c:manualLayout>
                  </c15:layout>
                </c:ext>
                <c:ext xmlns:c16="http://schemas.microsoft.com/office/drawing/2014/chart" uri="{C3380CC4-5D6E-409C-BE32-E72D297353CC}">
                  <c16:uniqueId val="{00000003-558E-42E4-B9BE-E4CA1785BB6D}"/>
                </c:ext>
              </c:extLst>
            </c:dLbl>
            <c:dLbl>
              <c:idx val="2"/>
              <c:layout>
                <c:manualLayout>
                  <c:x val="-1.8257026382341992E-3"/>
                  <c:y val="5.8334526366022432E-2"/>
                </c:manualLayout>
              </c:layout>
              <c:tx>
                <c:rich>
                  <a:bodyPr wrap="square" lIns="38100" tIns="19050" rIns="38100" bIns="19050" anchor="ctr">
                    <a:noAutofit/>
                  </a:bodyPr>
                  <a:lstStyle/>
                  <a:p>
                    <a:pPr>
                      <a:defRPr/>
                    </a:pPr>
                    <a:r>
                      <a:rPr lang="lt-LT" sz="800"/>
                      <a:t>Gynyba, Viešoji tvarka ir visuomenės apsauga 696,2; 1,4 %</a:t>
                    </a:r>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27677492441104434"/>
                      <c:h val="0.11426840584320899"/>
                    </c:manualLayout>
                  </c15:layout>
                </c:ext>
                <c:ext xmlns:c16="http://schemas.microsoft.com/office/drawing/2014/chart" uri="{C3380CC4-5D6E-409C-BE32-E72D297353CC}">
                  <c16:uniqueId val="{00000005-558E-42E4-B9BE-E4CA1785BB6D}"/>
                </c:ext>
              </c:extLst>
            </c:dLbl>
            <c:dLbl>
              <c:idx val="3"/>
              <c:layout>
                <c:manualLayout>
                  <c:x val="-4.4295048225354808E-2"/>
                  <c:y val="3.2510936132983316E-2"/>
                </c:manualLayout>
              </c:layout>
              <c:tx>
                <c:rich>
                  <a:bodyPr/>
                  <a:lstStyle/>
                  <a:p>
                    <a:r>
                      <a:rPr lang="en-US" sz="900"/>
                      <a:t>Ekonomika 5930,4; 11,6 %</a:t>
                    </a:r>
                  </a:p>
                </c:rich>
              </c:tx>
              <c:showLegendKey val="0"/>
              <c:showVal val="1"/>
              <c:showCatName val="0"/>
              <c:showSerName val="0"/>
              <c:showPercent val="0"/>
              <c:showBubbleSize val="0"/>
              <c:extLst>
                <c:ext xmlns:c15="http://schemas.microsoft.com/office/drawing/2012/chart" uri="{CE6537A1-D6FC-4f65-9D91-7224C49458BB}">
                  <c15:layout>
                    <c:manualLayout>
                      <c:w val="0.25096251266464031"/>
                      <c:h val="8.4074074074074079E-2"/>
                    </c:manualLayout>
                  </c15:layout>
                </c:ext>
                <c:ext xmlns:c16="http://schemas.microsoft.com/office/drawing/2014/chart" uri="{C3380CC4-5D6E-409C-BE32-E72D297353CC}">
                  <c16:uniqueId val="{00000007-558E-42E4-B9BE-E4CA1785BB6D}"/>
                </c:ext>
              </c:extLst>
            </c:dLbl>
            <c:dLbl>
              <c:idx val="4"/>
              <c:layout>
                <c:manualLayout>
                  <c:x val="-8.9283839520059999E-2"/>
                  <c:y val="-0.13850552771812613"/>
                </c:manualLayout>
              </c:layout>
              <c:tx>
                <c:rich>
                  <a:bodyPr/>
                  <a:lstStyle/>
                  <a:p>
                    <a:r>
                      <a:rPr lang="en-US" sz="900"/>
                      <a:t>Aplinkos apsauga 3451,7; 6,8 %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8E-42E4-B9BE-E4CA1785BB6D}"/>
                </c:ext>
              </c:extLst>
            </c:dLbl>
            <c:dLbl>
              <c:idx val="5"/>
              <c:layout>
                <c:manualLayout>
                  <c:x val="5.1251146798139448E-2"/>
                  <c:y val="-5.7690421273098438E-2"/>
                </c:manualLayout>
              </c:layout>
              <c:tx>
                <c:rich>
                  <a:bodyPr wrap="square" lIns="38100" tIns="19050" rIns="38100" bIns="19050" anchor="ctr">
                    <a:noAutofit/>
                  </a:bodyPr>
                  <a:lstStyle/>
                  <a:p>
                    <a:pPr>
                      <a:defRPr/>
                    </a:pPr>
                    <a:r>
                      <a:rPr lang="en-US" sz="900"/>
                      <a:t>Būstas ir komunalinis ūkis</a:t>
                    </a:r>
                    <a:r>
                      <a:rPr lang="en-US" sz="900" baseline="0"/>
                      <a:t> </a:t>
                    </a:r>
                    <a:r>
                      <a:rPr lang="en-US" sz="900"/>
                      <a:t>410,1; 0,8 %</a:t>
                    </a:r>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1763722087930498"/>
                      <c:h val="0.11291259047164558"/>
                    </c:manualLayout>
                  </c15:layout>
                </c:ext>
                <c:ext xmlns:c16="http://schemas.microsoft.com/office/drawing/2014/chart" uri="{C3380CC4-5D6E-409C-BE32-E72D297353CC}">
                  <c16:uniqueId val="{0000000B-558E-42E4-B9BE-E4CA1785BB6D}"/>
                </c:ext>
              </c:extLst>
            </c:dLbl>
            <c:dLbl>
              <c:idx val="6"/>
              <c:layout>
                <c:manualLayout>
                  <c:x val="-1.8488539996330246E-2"/>
                  <c:y val="7.7107028288130652E-2"/>
                </c:manualLayout>
              </c:layout>
              <c:tx>
                <c:rich>
                  <a:bodyPr/>
                  <a:lstStyle/>
                  <a:p>
                    <a:r>
                      <a:rPr lang="en-US" sz="900"/>
                      <a:t>Sveikatos apsauga </a:t>
                    </a:r>
                  </a:p>
                  <a:p>
                    <a:r>
                      <a:rPr lang="en-US" sz="900"/>
                      <a:t>754,1; 1,5 %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8E-42E4-B9BE-E4CA1785BB6D}"/>
                </c:ext>
              </c:extLst>
            </c:dLbl>
            <c:dLbl>
              <c:idx val="7"/>
              <c:layout>
                <c:manualLayout>
                  <c:x val="-0.16255382970745677"/>
                  <c:y val="-0.11886595614942072"/>
                </c:manualLayout>
              </c:layout>
              <c:tx>
                <c:rich>
                  <a:bodyPr wrap="square" lIns="38100" tIns="19050" rIns="38100" bIns="19050" anchor="ctr" anchorCtr="0">
                    <a:noAutofit/>
                  </a:bodyPr>
                  <a:lstStyle/>
                  <a:p>
                    <a:pPr algn="just">
                      <a:defRPr/>
                    </a:pPr>
                    <a:r>
                      <a:rPr lang="en-US" sz="900"/>
                      <a:t>Poilsis,</a:t>
                    </a:r>
                    <a:r>
                      <a:rPr lang="en-US" sz="900" baseline="0"/>
                      <a:t> kultūra ir religija</a:t>
                    </a:r>
                  </a:p>
                  <a:p>
                    <a:pPr algn="just">
                      <a:defRPr/>
                    </a:pPr>
                    <a:r>
                      <a:rPr lang="en-US" sz="900" baseline="0"/>
                      <a:t>4471,2; 8,8 %</a:t>
                    </a:r>
                    <a:endParaRPr lang="en-US" sz="900"/>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18828582597388094"/>
                      <c:h val="0.10482250324770008"/>
                    </c:manualLayout>
                  </c15:layout>
                </c:ext>
                <c:ext xmlns:c16="http://schemas.microsoft.com/office/drawing/2014/chart" uri="{C3380CC4-5D6E-409C-BE32-E72D297353CC}">
                  <c16:uniqueId val="{0000000F-558E-42E4-B9BE-E4CA1785BB6D}"/>
                </c:ext>
              </c:extLst>
            </c:dLbl>
            <c:dLbl>
              <c:idx val="8"/>
              <c:layout>
                <c:manualLayout>
                  <c:x val="0.12884959095255522"/>
                  <c:y val="-0.18084622800166064"/>
                </c:manualLayout>
              </c:layout>
              <c:tx>
                <c:rich>
                  <a:bodyPr wrap="square" lIns="38100" tIns="19050" rIns="38100" bIns="19050" anchor="ctr">
                    <a:noAutofit/>
                  </a:bodyPr>
                  <a:lstStyle/>
                  <a:p>
                    <a:pPr>
                      <a:defRPr/>
                    </a:pPr>
                    <a:r>
                      <a:rPr lang="en-US"/>
                      <a:t>Švietimas 23369,1; 45,9 %</a:t>
                    </a:r>
                  </a:p>
                </c:rich>
              </c:tx>
              <c:spPr>
                <a:solidFill>
                  <a:schemeClr val="bg1"/>
                </a:solidFill>
                <a:ln>
                  <a:solidFill>
                    <a:schemeClr val="tx1"/>
                  </a:solidFill>
                </a:ln>
                <a:effectLst/>
              </c:spPr>
              <c:showLegendKey val="0"/>
              <c:showVal val="1"/>
              <c:showCatName val="0"/>
              <c:showSerName val="0"/>
              <c:showPercent val="0"/>
              <c:showBubbleSize val="0"/>
              <c:extLst>
                <c:ext xmlns:c15="http://schemas.microsoft.com/office/drawing/2012/chart" uri="{CE6537A1-D6FC-4f65-9D91-7224C49458BB}">
                  <c15:layout>
                    <c:manualLayout>
                      <c:w val="0.23065443656124693"/>
                      <c:h val="9.2399147157543646E-2"/>
                    </c:manualLayout>
                  </c15:layout>
                </c:ext>
                <c:ext xmlns:c16="http://schemas.microsoft.com/office/drawing/2014/chart" uri="{C3380CC4-5D6E-409C-BE32-E72D297353CC}">
                  <c16:uniqueId val="{00000011-558E-42E4-B9BE-E4CA1785BB6D}"/>
                </c:ext>
              </c:extLst>
            </c:dLbl>
            <c:dLbl>
              <c:idx val="9"/>
              <c:layout>
                <c:manualLayout>
                  <c:x val="-2.5496493789340161E-2"/>
                  <c:y val="1.9941939075797343E-2"/>
                </c:manualLayout>
              </c:layout>
              <c:tx>
                <c:rich>
                  <a:bodyPr/>
                  <a:lstStyle/>
                  <a:p>
                    <a:r>
                      <a:rPr lang="lt-LT" sz="900"/>
                      <a:t>Socialinė</a:t>
                    </a:r>
                    <a:r>
                      <a:rPr lang="lt-LT" sz="900" baseline="0"/>
                      <a:t> apsauga </a:t>
                    </a:r>
                  </a:p>
                  <a:p>
                    <a:r>
                      <a:rPr lang="lt-LT" sz="900"/>
                      <a:t>6754,3; 13,2 %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8E-42E4-B9BE-E4CA1785BB6D}"/>
                </c:ext>
              </c:extLst>
            </c:dLbl>
            <c:spPr>
              <a:solidFill>
                <a:schemeClr val="bg1"/>
              </a:solidFill>
              <a:ln>
                <a:solidFill>
                  <a:schemeClr val="tx1"/>
                </a:solidFill>
              </a:ln>
              <a:effectLst/>
            </c:spPr>
            <c:showLegendKey val="0"/>
            <c:showVal val="0"/>
            <c:showCatName val="0"/>
            <c:showSerName val="0"/>
            <c:showPercent val="0"/>
            <c:showBubbleSize val="0"/>
            <c:extLst>
              <c:ext xmlns:c15="http://schemas.microsoft.com/office/drawing/2012/chart" uri="{CE6537A1-D6FC-4f65-9D91-7224C49458BB}"/>
            </c:extLst>
          </c:dLbls>
          <c:cat>
            <c:strRef>
              <c:f>'asignav vykd (3)'!$A$8:$A$17</c:f>
              <c:strCache>
                <c:ptCount val="10"/>
                <c:pt idx="0">
                  <c:v>Bendros valstybės paslaugos</c:v>
                </c:pt>
                <c:pt idx="1">
                  <c:v>Paskolų ir palūkanų grąžinimas</c:v>
                </c:pt>
                <c:pt idx="2">
                  <c:v> Gynyba,Viešoji tvarka ir visuomenės apsauga</c:v>
                </c:pt>
                <c:pt idx="3">
                  <c:v>Ekonomika</c:v>
                </c:pt>
                <c:pt idx="4">
                  <c:v>Aplinkos apsauga</c:v>
                </c:pt>
                <c:pt idx="5">
                  <c:v>Būstas ir komunalinis ūkis</c:v>
                </c:pt>
                <c:pt idx="6">
                  <c:v>Sveikatos apsauga</c:v>
                </c:pt>
                <c:pt idx="7">
                  <c:v>Poilsis, kultūra ir religija</c:v>
                </c:pt>
                <c:pt idx="8">
                  <c:v>Švietimas</c:v>
                </c:pt>
                <c:pt idx="9">
                  <c:v>Socialinė apsauga</c:v>
                </c:pt>
              </c:strCache>
            </c:strRef>
          </c:cat>
          <c:val>
            <c:numRef>
              <c:f>'asignav vykd (3)'!$B$8:$B$17</c:f>
              <c:numCache>
                <c:formatCode>General</c:formatCode>
                <c:ptCount val="10"/>
                <c:pt idx="0">
                  <c:v>4126</c:v>
                </c:pt>
                <c:pt idx="1">
                  <c:v>973.5</c:v>
                </c:pt>
                <c:pt idx="2">
                  <c:v>696.2</c:v>
                </c:pt>
                <c:pt idx="3">
                  <c:v>5930.4</c:v>
                </c:pt>
                <c:pt idx="4">
                  <c:v>3451.7000000000007</c:v>
                </c:pt>
                <c:pt idx="5">
                  <c:v>410.1</c:v>
                </c:pt>
                <c:pt idx="6">
                  <c:v>754.09999999999991</c:v>
                </c:pt>
                <c:pt idx="7">
                  <c:v>4471.2</c:v>
                </c:pt>
                <c:pt idx="8">
                  <c:v>23369.1</c:v>
                </c:pt>
                <c:pt idx="9">
                  <c:v>6754.3</c:v>
                </c:pt>
              </c:numCache>
            </c:numRef>
          </c:val>
          <c:extLst>
            <c:ext xmlns:c16="http://schemas.microsoft.com/office/drawing/2014/chart" uri="{C3380CC4-5D6E-409C-BE32-E72D297353CC}">
              <c16:uniqueId val="{00000018-558E-42E4-B9BE-E4CA1785BB6D}"/>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matte">
      <a:bevelT w="19050" h="69850"/>
    </a:sp3d>
  </c:spPr>
  <c:txPr>
    <a:bodyPr/>
    <a:lstStyle/>
    <a:p>
      <a:pPr>
        <a:defRPr/>
      </a:pPr>
      <a:endParaRPr lang="lt-LT"/>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Asignavimų struktūra pagal ekonominį</a:t>
            </a:r>
            <a:r>
              <a:rPr lang="lt-LT" baseline="0"/>
              <a:t> paskirstymą 2016</a:t>
            </a:r>
            <a:r>
              <a:rPr lang="lt-LT" baseline="0">
                <a:latin typeface="Calibri"/>
                <a:cs typeface="Calibri"/>
              </a:rPr>
              <a:t>−</a:t>
            </a:r>
            <a:r>
              <a:rPr lang="lt-LT" baseline="0"/>
              <a:t>2018 m.</a:t>
            </a:r>
            <a:r>
              <a:rPr lang="en-US" baseline="0"/>
              <a:t> mln. Eur  ir procentais </a:t>
            </a:r>
            <a:endParaRPr lang="lt-LT"/>
          </a:p>
        </c:rich>
      </c:tx>
      <c:overlay val="0"/>
    </c:title>
    <c:autoTitleDeleted val="0"/>
    <c:view3D>
      <c:rotX val="15"/>
      <c:rotY val="20"/>
      <c:depthPercent val="100"/>
      <c:rAngAx val="1"/>
    </c:view3D>
    <c:floor>
      <c:thickness val="0"/>
      <c:spPr>
        <a:solidFill>
          <a:schemeClr val="bg1"/>
        </a:solidFill>
      </c:spPr>
    </c:floor>
    <c:sideWall>
      <c:thickness val="0"/>
    </c:sideWall>
    <c:backWall>
      <c:thickness val="0"/>
    </c:backWall>
    <c:plotArea>
      <c:layout/>
      <c:bar3DChart>
        <c:barDir val="col"/>
        <c:grouping val="stacked"/>
        <c:varyColors val="0"/>
        <c:ser>
          <c:idx val="0"/>
          <c:order val="0"/>
          <c:tx>
            <c:strRef>
              <c:f>'mano keista eurais'!$B$9</c:f>
              <c:strCache>
                <c:ptCount val="1"/>
                <c:pt idx="0">
                  <c:v>Darbo užmokestis su soc. draudimo įmokomis</c:v>
                </c:pt>
              </c:strCache>
            </c:strRef>
          </c:tx>
          <c:spPr>
            <a:solidFill>
              <a:schemeClr val="accent4">
                <a:lumMod val="40000"/>
                <a:lumOff val="60000"/>
              </a:schemeClr>
            </a:solidFill>
            <a:ln>
              <a:solidFill>
                <a:sysClr val="windowText" lastClr="000000"/>
              </a:solidFill>
            </a:ln>
          </c:spPr>
          <c:invertIfNegative val="0"/>
          <c:dLbls>
            <c:dLbl>
              <c:idx val="0"/>
              <c:tx>
                <c:rich>
                  <a:bodyPr/>
                  <a:lstStyle/>
                  <a:p>
                    <a:r>
                      <a:rPr lang="en-US"/>
                      <a:t>23,5;</a:t>
                    </a:r>
                  </a:p>
                  <a:p>
                    <a:r>
                      <a:rPr lang="en-US"/>
                      <a:t>54,8 %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8-4E6C-AFCC-8A0CAD802330}"/>
                </c:ext>
              </c:extLst>
            </c:dLbl>
            <c:dLbl>
              <c:idx val="1"/>
              <c:tx>
                <c:rich>
                  <a:bodyPr/>
                  <a:lstStyle/>
                  <a:p>
                    <a:r>
                      <a:rPr lang="en-US"/>
                      <a:t>25,2;</a:t>
                    </a:r>
                  </a:p>
                  <a:p>
                    <a:r>
                      <a:rPr lang="en-US"/>
                      <a:t>55,7 %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8-4E6C-AFCC-8A0CAD802330}"/>
                </c:ext>
              </c:extLst>
            </c:dLbl>
            <c:dLbl>
              <c:idx val="2"/>
              <c:tx>
                <c:rich>
                  <a:bodyPr/>
                  <a:lstStyle/>
                  <a:p>
                    <a:r>
                      <a:rPr lang="en-US"/>
                      <a:t>28,1; </a:t>
                    </a:r>
                  </a:p>
                  <a:p>
                    <a:r>
                      <a:rPr lang="en-US"/>
                      <a:t>55,2 %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88-4E6C-AFCC-8A0CAD802330}"/>
                </c:ext>
              </c:extLst>
            </c:dLbl>
            <c:spPr>
              <a:noFill/>
              <a:ln>
                <a:noFill/>
              </a:ln>
              <a:effectLst/>
            </c:spPr>
            <c:txPr>
              <a:bodyPr wrap="square" lIns="38100" tIns="19050" rIns="38100" bIns="19050" anchor="ctr">
                <a:spAutoFit/>
              </a:bodyPr>
              <a:lstStyle/>
              <a:p>
                <a:pPr>
                  <a:defRPr sz="1100" b="1" i="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'mano keista eurais'!$C$8:$E$8</c:f>
              <c:strCache>
                <c:ptCount val="3"/>
                <c:pt idx="0">
                  <c:v>2016 m.</c:v>
                </c:pt>
                <c:pt idx="1">
                  <c:v>2017 m.</c:v>
                </c:pt>
                <c:pt idx="2">
                  <c:v>2018 m.</c:v>
                </c:pt>
              </c:strCache>
            </c:strRef>
          </c:cat>
          <c:val>
            <c:numRef>
              <c:f>'mano keista eurais'!$C$9:$E$9</c:f>
              <c:numCache>
                <c:formatCode>General</c:formatCode>
                <c:ptCount val="3"/>
                <c:pt idx="0">
                  <c:v>23.5</c:v>
                </c:pt>
                <c:pt idx="1">
                  <c:v>25.2</c:v>
                </c:pt>
                <c:pt idx="2">
                  <c:v>28.1</c:v>
                </c:pt>
              </c:numCache>
            </c:numRef>
          </c:val>
          <c:extLst>
            <c:ext xmlns:c16="http://schemas.microsoft.com/office/drawing/2014/chart" uri="{C3380CC4-5D6E-409C-BE32-E72D297353CC}">
              <c16:uniqueId val="{00000003-8F88-4E6C-AFCC-8A0CAD802330}"/>
            </c:ext>
          </c:extLst>
        </c:ser>
        <c:ser>
          <c:idx val="1"/>
          <c:order val="1"/>
          <c:tx>
            <c:strRef>
              <c:f>'mano keista eurais'!$B$10</c:f>
              <c:strCache>
                <c:ptCount val="1"/>
                <c:pt idx="0">
                  <c:v>Prekių ir paslaugų apmokėjimas </c:v>
                </c:pt>
              </c:strCache>
            </c:strRef>
          </c:tx>
          <c:spPr>
            <a:solidFill>
              <a:srgbClr val="FFC000"/>
            </a:solidFill>
            <a:ln>
              <a:solidFill>
                <a:schemeClr val="tx1"/>
              </a:solidFill>
            </a:ln>
          </c:spPr>
          <c:invertIfNegative val="0"/>
          <c:dLbls>
            <c:dLbl>
              <c:idx val="0"/>
              <c:layout>
                <c:manualLayout>
                  <c:x val="8.2431736218444296E-3"/>
                  <c:y val="-2.7605244996549345E-3"/>
                </c:manualLayout>
              </c:layout>
              <c:tx>
                <c:rich>
                  <a:bodyPr/>
                  <a:lstStyle/>
                  <a:p>
                    <a:r>
                      <a:rPr lang="en-US"/>
                      <a:t>10,3;</a:t>
                    </a:r>
                    <a:r>
                      <a:rPr lang="en-US" baseline="0"/>
                      <a:t> </a:t>
                    </a:r>
                  </a:p>
                  <a:p>
                    <a:r>
                      <a:rPr lang="en-US" baseline="0"/>
                      <a:t>24%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88-4E6C-AFCC-8A0CAD802330}"/>
                </c:ext>
              </c:extLst>
            </c:dLbl>
            <c:dLbl>
              <c:idx val="1"/>
              <c:layout>
                <c:manualLayout>
                  <c:x val="1.236476043276654E-2"/>
                  <c:y val="-1.3802622498274672E-3"/>
                </c:manualLayout>
              </c:layout>
              <c:tx>
                <c:rich>
                  <a:bodyPr/>
                  <a:lstStyle/>
                  <a:p>
                    <a:r>
                      <a:rPr lang="en-US"/>
                      <a:t>10,4; </a:t>
                    </a:r>
                  </a:p>
                  <a:p>
                    <a:r>
                      <a:rPr lang="en-US"/>
                      <a:t>22,9%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88-4E6C-AFCC-8A0CAD802330}"/>
                </c:ext>
              </c:extLst>
            </c:dLbl>
            <c:dLbl>
              <c:idx val="2"/>
              <c:layout>
                <c:manualLayout>
                  <c:x val="1.2364760432766615E-2"/>
                  <c:y val="4.140786749482402E-3"/>
                </c:manualLayout>
              </c:layout>
              <c:tx>
                <c:rich>
                  <a:bodyPr/>
                  <a:lstStyle/>
                  <a:p>
                    <a:r>
                      <a:rPr lang="en-US"/>
                      <a:t>12,5; </a:t>
                    </a:r>
                  </a:p>
                  <a:p>
                    <a:r>
                      <a:rPr lang="en-US"/>
                      <a:t>24,6 %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88-4E6C-AFCC-8A0CAD802330}"/>
                </c:ext>
              </c:extLst>
            </c:dLbl>
            <c:spPr>
              <a:noFill/>
              <a:ln>
                <a:noFill/>
              </a:ln>
              <a:effectLst/>
            </c:spPr>
            <c:txPr>
              <a:bodyPr wrap="square" lIns="38100" tIns="19050" rIns="38100" bIns="19050" anchor="ctr">
                <a:spAutoFit/>
              </a:bodyPr>
              <a:lstStyle/>
              <a:p>
                <a:pPr>
                  <a:defRPr sz="1100" b="1" i="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'mano keista eurais'!$C$8:$E$8</c:f>
              <c:strCache>
                <c:ptCount val="3"/>
                <c:pt idx="0">
                  <c:v>2016 m.</c:v>
                </c:pt>
                <c:pt idx="1">
                  <c:v>2017 m.</c:v>
                </c:pt>
                <c:pt idx="2">
                  <c:v>2018 m.</c:v>
                </c:pt>
              </c:strCache>
            </c:strRef>
          </c:cat>
          <c:val>
            <c:numRef>
              <c:f>'mano keista eurais'!$C$10:$E$10</c:f>
              <c:numCache>
                <c:formatCode>General</c:formatCode>
                <c:ptCount val="3"/>
                <c:pt idx="0">
                  <c:v>10.3</c:v>
                </c:pt>
                <c:pt idx="1">
                  <c:v>10.4</c:v>
                </c:pt>
                <c:pt idx="2">
                  <c:v>12.5</c:v>
                </c:pt>
              </c:numCache>
            </c:numRef>
          </c:val>
          <c:extLst>
            <c:ext xmlns:c16="http://schemas.microsoft.com/office/drawing/2014/chart" uri="{C3380CC4-5D6E-409C-BE32-E72D297353CC}">
              <c16:uniqueId val="{00000007-8F88-4E6C-AFCC-8A0CAD802330}"/>
            </c:ext>
          </c:extLst>
        </c:ser>
        <c:ser>
          <c:idx val="2"/>
          <c:order val="2"/>
          <c:tx>
            <c:strRef>
              <c:f>'mano keista eurais'!$B$13</c:f>
              <c:strCache>
                <c:ptCount val="1"/>
                <c:pt idx="0">
                  <c:v>Turto įsigijimas</c:v>
                </c:pt>
              </c:strCache>
            </c:strRef>
          </c:tx>
          <c:spPr>
            <a:solidFill>
              <a:srgbClr val="FF0000"/>
            </a:solidFill>
            <a:ln>
              <a:solidFill>
                <a:sysClr val="windowText" lastClr="000000"/>
              </a:solidFill>
            </a:ln>
          </c:spPr>
          <c:invertIfNegative val="0"/>
          <c:dLbls>
            <c:dLbl>
              <c:idx val="0"/>
              <c:layout>
                <c:manualLayout>
                  <c:x val="-8.2431736218444115E-2"/>
                  <c:y val="-2.7605244996549852E-3"/>
                </c:manualLayout>
              </c:layout>
              <c:tx>
                <c:rich>
                  <a:bodyPr/>
                  <a:lstStyle/>
                  <a:p>
                    <a:r>
                      <a:rPr lang="en-US"/>
                      <a:t>6,6; </a:t>
                    </a:r>
                  </a:p>
                  <a:p>
                    <a:r>
                      <a:rPr lang="en-US"/>
                      <a:t>15,4%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88-4E6C-AFCC-8A0CAD802330}"/>
                </c:ext>
              </c:extLst>
            </c:dLbl>
            <c:dLbl>
              <c:idx val="1"/>
              <c:layout>
                <c:manualLayout>
                  <c:x val="-7.0066975785677485E-2"/>
                  <c:y val="0"/>
                </c:manualLayout>
              </c:layout>
              <c:tx>
                <c:rich>
                  <a:bodyPr/>
                  <a:lstStyle/>
                  <a:p>
                    <a:r>
                      <a:rPr lang="en-US"/>
                      <a:t>7,2; </a:t>
                    </a:r>
                  </a:p>
                  <a:p>
                    <a:r>
                      <a:rPr lang="en-US"/>
                      <a:t>16 %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88-4E6C-AFCC-8A0CAD802330}"/>
                </c:ext>
              </c:extLst>
            </c:dLbl>
            <c:dLbl>
              <c:idx val="2"/>
              <c:layout>
                <c:manualLayout>
                  <c:x val="-9.6578454009038348E-2"/>
                  <c:y val="4.2400402077399847E-2"/>
                </c:manualLayout>
              </c:layout>
              <c:tx>
                <c:rich>
                  <a:bodyPr/>
                  <a:lstStyle/>
                  <a:p>
                    <a:r>
                      <a:rPr lang="en-US"/>
                      <a:t>7,4; </a:t>
                    </a:r>
                  </a:p>
                  <a:p>
                    <a:r>
                      <a:rPr lang="en-US"/>
                      <a:t>14,4 %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88-4E6C-AFCC-8A0CAD802330}"/>
                </c:ext>
              </c:extLst>
            </c:dLbl>
            <c:spPr>
              <a:noFill/>
              <a:ln>
                <a:noFill/>
              </a:ln>
              <a:effectLst/>
            </c:spPr>
            <c:txPr>
              <a:bodyPr wrap="square" lIns="38100" tIns="19050" rIns="38100" bIns="19050" anchor="ctr">
                <a:spAutoFit/>
              </a:bodyPr>
              <a:lstStyle/>
              <a:p>
                <a:pPr>
                  <a:defRPr sz="1000" b="1" i="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'mano keista eurais'!$C$8:$E$8</c:f>
              <c:strCache>
                <c:ptCount val="3"/>
                <c:pt idx="0">
                  <c:v>2016 m.</c:v>
                </c:pt>
                <c:pt idx="1">
                  <c:v>2017 m.</c:v>
                </c:pt>
                <c:pt idx="2">
                  <c:v>2018 m.</c:v>
                </c:pt>
              </c:strCache>
            </c:strRef>
          </c:cat>
          <c:val>
            <c:numRef>
              <c:f>'mano keista eurais'!$C$13:$E$13</c:f>
              <c:numCache>
                <c:formatCode>General</c:formatCode>
                <c:ptCount val="3"/>
                <c:pt idx="0">
                  <c:v>6.6</c:v>
                </c:pt>
                <c:pt idx="1">
                  <c:v>7.2</c:v>
                </c:pt>
                <c:pt idx="2">
                  <c:v>7.4</c:v>
                </c:pt>
              </c:numCache>
            </c:numRef>
          </c:val>
          <c:extLst>
            <c:ext xmlns:c16="http://schemas.microsoft.com/office/drawing/2014/chart" uri="{C3380CC4-5D6E-409C-BE32-E72D297353CC}">
              <c16:uniqueId val="{0000000B-8F88-4E6C-AFCC-8A0CAD802330}"/>
            </c:ext>
          </c:extLst>
        </c:ser>
        <c:ser>
          <c:idx val="4"/>
          <c:order val="3"/>
          <c:tx>
            <c:strRef>
              <c:f>'mano keista eurais'!$B$12</c:f>
              <c:strCache>
                <c:ptCount val="1"/>
                <c:pt idx="0">
                  <c:v>Parama šeimoms</c:v>
                </c:pt>
              </c:strCache>
            </c:strRef>
          </c:tx>
          <c:spPr>
            <a:solidFill>
              <a:schemeClr val="accent5">
                <a:lumMod val="40000"/>
                <a:lumOff val="60000"/>
              </a:schemeClr>
            </a:solidFill>
            <a:ln>
              <a:solidFill>
                <a:sysClr val="windowText" lastClr="000000"/>
              </a:solidFill>
            </a:ln>
          </c:spPr>
          <c:invertIfNegative val="0"/>
          <c:dLbls>
            <c:dLbl>
              <c:idx val="0"/>
              <c:layout>
                <c:manualLayout>
                  <c:x val="-7.2127736954416585E-2"/>
                  <c:y val="-4.0726727340900569E-2"/>
                </c:manualLayout>
              </c:layout>
              <c:tx>
                <c:rich>
                  <a:bodyPr/>
                  <a:lstStyle/>
                  <a:p>
                    <a:r>
                      <a:rPr lang="en-US"/>
                      <a:t>2,3;</a:t>
                    </a:r>
                  </a:p>
                  <a:p>
                    <a:r>
                      <a:rPr lang="en-US"/>
                      <a:t> 5,4 %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88-4E6C-AFCC-8A0CAD802330}"/>
                </c:ext>
              </c:extLst>
            </c:dLbl>
            <c:dLbl>
              <c:idx val="1"/>
              <c:layout>
                <c:manualLayout>
                  <c:x val="-6.5410329551877755E-2"/>
                  <c:y val="-1.5129115354087277E-2"/>
                </c:manualLayout>
              </c:layout>
              <c:tx>
                <c:rich>
                  <a:bodyPr wrap="square" lIns="38100" tIns="19050" rIns="38100" bIns="19050" anchor="ctr">
                    <a:noAutofit/>
                  </a:bodyPr>
                  <a:lstStyle/>
                  <a:p>
                    <a:pPr>
                      <a:defRPr sz="1050" b="1" i="0" baseline="0"/>
                    </a:pPr>
                    <a:r>
                      <a:rPr lang="en-US" sz="1050"/>
                      <a:t>2,3; </a:t>
                    </a:r>
                  </a:p>
                  <a:p>
                    <a:pPr>
                      <a:defRPr sz="1050" b="1" i="0" baseline="0"/>
                    </a:pPr>
                    <a:r>
                      <a:rPr lang="en-US" sz="1050"/>
                      <a:t>5,1 %</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567756696564397"/>
                      <c:h val="4.476190476190476E-2"/>
                    </c:manualLayout>
                  </c15:layout>
                </c:ext>
                <c:ext xmlns:c16="http://schemas.microsoft.com/office/drawing/2014/chart" uri="{C3380CC4-5D6E-409C-BE32-E72D297353CC}">
                  <c16:uniqueId val="{0000000D-8F88-4E6C-AFCC-8A0CAD802330}"/>
                </c:ext>
              </c:extLst>
            </c:dLbl>
            <c:dLbl>
              <c:idx val="2"/>
              <c:layout>
                <c:manualLayout>
                  <c:x val="-4.945904173106646E-2"/>
                  <c:y val="2.7605244996549345E-3"/>
                </c:manualLayout>
              </c:layout>
              <c:tx>
                <c:rich>
                  <a:bodyPr/>
                  <a:lstStyle/>
                  <a:p>
                    <a:r>
                      <a:rPr lang="en-US"/>
                      <a:t>2,7;</a:t>
                    </a:r>
                  </a:p>
                  <a:p>
                    <a:r>
                      <a:rPr lang="en-US" baseline="0"/>
                      <a:t> 5,4 %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F88-4E6C-AFCC-8A0CAD802330}"/>
                </c:ext>
              </c:extLst>
            </c:dLbl>
            <c:spPr>
              <a:noFill/>
              <a:ln>
                <a:noFill/>
              </a:ln>
              <a:effectLst/>
            </c:spPr>
            <c:txPr>
              <a:bodyPr wrap="square" lIns="38100" tIns="19050" rIns="38100" bIns="19050" anchor="ctr">
                <a:spAutoFit/>
              </a:bodyPr>
              <a:lstStyle/>
              <a:p>
                <a:pPr>
                  <a:defRPr sz="1050" b="1" i="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'mano keista eurais'!$C$8:$E$8</c:f>
              <c:strCache>
                <c:ptCount val="3"/>
                <c:pt idx="0">
                  <c:v>2016 m.</c:v>
                </c:pt>
                <c:pt idx="1">
                  <c:v>2017 m.</c:v>
                </c:pt>
                <c:pt idx="2">
                  <c:v>2018 m.</c:v>
                </c:pt>
              </c:strCache>
            </c:strRef>
          </c:cat>
          <c:val>
            <c:numRef>
              <c:f>'mano keista eurais'!$C$12:$E$12</c:f>
              <c:numCache>
                <c:formatCode>General</c:formatCode>
                <c:ptCount val="3"/>
                <c:pt idx="0">
                  <c:v>2.2999999999999998</c:v>
                </c:pt>
                <c:pt idx="1">
                  <c:v>2.2999999999999998</c:v>
                </c:pt>
                <c:pt idx="2">
                  <c:v>2.7</c:v>
                </c:pt>
              </c:numCache>
            </c:numRef>
          </c:val>
          <c:extLst>
            <c:ext xmlns:c16="http://schemas.microsoft.com/office/drawing/2014/chart" uri="{C3380CC4-5D6E-409C-BE32-E72D297353CC}">
              <c16:uniqueId val="{0000000F-8F88-4E6C-AFCC-8A0CAD802330}"/>
            </c:ext>
          </c:extLst>
        </c:ser>
        <c:ser>
          <c:idx val="5"/>
          <c:order val="4"/>
          <c:tx>
            <c:strRef>
              <c:f>'mano keista eurais'!$B$11</c:f>
              <c:strCache>
                <c:ptCount val="1"/>
                <c:pt idx="0">
                  <c:v>Palūkanų  grąžinimui, subsidijoms, kt. išlaidoms</c:v>
                </c:pt>
              </c:strCache>
            </c:strRef>
          </c:tx>
          <c:spPr>
            <a:solidFill>
              <a:srgbClr val="FFFF00"/>
            </a:solidFill>
            <a:ln>
              <a:solidFill>
                <a:schemeClr val="tx1"/>
              </a:solidFill>
            </a:ln>
          </c:spPr>
          <c:invertIfNegative val="0"/>
          <c:dLbls>
            <c:dLbl>
              <c:idx val="0"/>
              <c:layout>
                <c:manualLayout>
                  <c:x val="2.2668727460072129E-2"/>
                  <c:y val="-5.5210489993098688E-2"/>
                </c:manualLayout>
              </c:layout>
              <c:tx>
                <c:rich>
                  <a:bodyPr/>
                  <a:lstStyle/>
                  <a:p>
                    <a:r>
                      <a:rPr lang="en-US"/>
                      <a:t>0,2; </a:t>
                    </a:r>
                  </a:p>
                  <a:p>
                    <a:r>
                      <a:rPr lang="en-US"/>
                      <a:t>0,4 %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F88-4E6C-AFCC-8A0CAD802330}"/>
                </c:ext>
              </c:extLst>
            </c:dLbl>
            <c:dLbl>
              <c:idx val="1"/>
              <c:layout>
                <c:manualLayout>
                  <c:x val="2.8851107676455434E-2"/>
                  <c:y val="-5.7971014492753624E-2"/>
                </c:manualLayout>
              </c:layout>
              <c:tx>
                <c:rich>
                  <a:bodyPr/>
                  <a:lstStyle/>
                  <a:p>
                    <a:r>
                      <a:rPr lang="en-US"/>
                      <a:t>0,2; </a:t>
                    </a:r>
                  </a:p>
                  <a:p>
                    <a:r>
                      <a:rPr lang="en-US"/>
                      <a:t>0,3 %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F88-4E6C-AFCC-8A0CAD802330}"/>
                </c:ext>
              </c:extLst>
            </c:dLbl>
            <c:dLbl>
              <c:idx val="2"/>
              <c:layout>
                <c:manualLayout>
                  <c:x val="2.472952086553323E-2"/>
                  <c:y val="-4.830917874396138E-2"/>
                </c:manualLayout>
              </c:layout>
              <c:tx>
                <c:rich>
                  <a:bodyPr/>
                  <a:lstStyle/>
                  <a:p>
                    <a:r>
                      <a:rPr lang="en-US"/>
                      <a:t>0,2; </a:t>
                    </a:r>
                  </a:p>
                  <a:p>
                    <a:r>
                      <a:rPr lang="en-US"/>
                      <a:t>0,4 %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F88-4E6C-AFCC-8A0CAD802330}"/>
                </c:ext>
              </c:extLst>
            </c:dLbl>
            <c:spPr>
              <a:noFill/>
              <a:ln>
                <a:noFill/>
              </a:ln>
              <a:effectLst/>
            </c:spPr>
            <c:txPr>
              <a:bodyPr wrap="square" lIns="38100" tIns="19050" rIns="38100" bIns="19050" anchor="ctr">
                <a:spAutoFit/>
              </a:bodyPr>
              <a:lstStyle/>
              <a:p>
                <a:pPr>
                  <a:defRPr sz="1100" b="1" i="0" baseline="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'mano keista eurais'!$C$8:$E$8</c:f>
              <c:strCache>
                <c:ptCount val="3"/>
                <c:pt idx="0">
                  <c:v>2016 m.</c:v>
                </c:pt>
                <c:pt idx="1">
                  <c:v>2017 m.</c:v>
                </c:pt>
                <c:pt idx="2">
                  <c:v>2018 m.</c:v>
                </c:pt>
              </c:strCache>
            </c:strRef>
          </c:cat>
          <c:val>
            <c:numRef>
              <c:f>'mano keista eurais'!$C$11:$E$11</c:f>
              <c:numCache>
                <c:formatCode>General</c:formatCode>
                <c:ptCount val="3"/>
                <c:pt idx="0">
                  <c:v>0.2</c:v>
                </c:pt>
                <c:pt idx="1">
                  <c:v>0.2</c:v>
                </c:pt>
                <c:pt idx="2">
                  <c:v>0.2</c:v>
                </c:pt>
              </c:numCache>
            </c:numRef>
          </c:val>
          <c:extLst>
            <c:ext xmlns:c16="http://schemas.microsoft.com/office/drawing/2014/chart" uri="{C3380CC4-5D6E-409C-BE32-E72D297353CC}">
              <c16:uniqueId val="{00000013-8F88-4E6C-AFCC-8A0CAD802330}"/>
            </c:ext>
          </c:extLst>
        </c:ser>
        <c:dLbls>
          <c:showLegendKey val="0"/>
          <c:showVal val="1"/>
          <c:showCatName val="0"/>
          <c:showSerName val="0"/>
          <c:showPercent val="0"/>
          <c:showBubbleSize val="0"/>
        </c:dLbls>
        <c:gapWidth val="95"/>
        <c:gapDepth val="95"/>
        <c:shape val="pyramid"/>
        <c:axId val="342289024"/>
        <c:axId val="342393216"/>
        <c:axId val="0"/>
      </c:bar3DChart>
      <c:catAx>
        <c:axId val="342289024"/>
        <c:scaling>
          <c:orientation val="minMax"/>
        </c:scaling>
        <c:delete val="0"/>
        <c:axPos val="b"/>
        <c:numFmt formatCode="General" sourceLinked="1"/>
        <c:majorTickMark val="none"/>
        <c:minorTickMark val="none"/>
        <c:tickLblPos val="nextTo"/>
        <c:txPr>
          <a:bodyPr/>
          <a:lstStyle/>
          <a:p>
            <a:pPr>
              <a:defRPr sz="1200" b="1" baseline="0"/>
            </a:pPr>
            <a:endParaRPr lang="lt-LT"/>
          </a:p>
        </c:txPr>
        <c:crossAx val="342393216"/>
        <c:crosses val="autoZero"/>
        <c:auto val="1"/>
        <c:lblAlgn val="ctr"/>
        <c:lblOffset val="100"/>
        <c:noMultiLvlLbl val="0"/>
      </c:catAx>
      <c:valAx>
        <c:axId val="342393216"/>
        <c:scaling>
          <c:orientation val="minMax"/>
        </c:scaling>
        <c:delete val="1"/>
        <c:axPos val="l"/>
        <c:numFmt formatCode="General" sourceLinked="1"/>
        <c:majorTickMark val="none"/>
        <c:minorTickMark val="none"/>
        <c:tickLblPos val="nextTo"/>
        <c:crossAx val="342289024"/>
        <c:crosses val="autoZero"/>
        <c:crossBetween val="between"/>
      </c:valAx>
      <c:spPr>
        <a:noFill/>
        <a:ln w="25400">
          <a:noFill/>
        </a:ln>
      </c:spPr>
    </c:plotArea>
    <c:legend>
      <c:legendPos val="b"/>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2015–2016</c:v>
                </c:pt>
              </c:strCache>
            </c:strRef>
          </c:tx>
          <c:invertIfNegative val="0"/>
          <c:dLbls>
            <c:spPr>
              <a:noFill/>
              <a:ln>
                <a:noFill/>
              </a:ln>
              <a:effectLst/>
            </c:spPr>
            <c:txPr>
              <a:bodyPr/>
              <a:lstStyle/>
              <a:p>
                <a:pPr>
                  <a:defRPr sz="11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Lapas1!$B$2:$B$3</c:f>
              <c:numCache>
                <c:formatCode>General</c:formatCode>
                <c:ptCount val="2"/>
                <c:pt idx="0">
                  <c:v>1530</c:v>
                </c:pt>
                <c:pt idx="1">
                  <c:v>505</c:v>
                </c:pt>
              </c:numCache>
            </c:numRef>
          </c:val>
          <c:extLst>
            <c:ext xmlns:c16="http://schemas.microsoft.com/office/drawing/2014/chart" uri="{C3380CC4-5D6E-409C-BE32-E72D297353CC}">
              <c16:uniqueId val="{00000000-564A-4DCC-A278-8D0A9156E0FC}"/>
            </c:ext>
          </c:extLst>
        </c:ser>
        <c:ser>
          <c:idx val="1"/>
          <c:order val="1"/>
          <c:tx>
            <c:strRef>
              <c:f>Lapas1!$C$1</c:f>
              <c:strCache>
                <c:ptCount val="1"/>
                <c:pt idx="0">
                  <c:v>2016–2017</c:v>
                </c:pt>
              </c:strCache>
            </c:strRef>
          </c:tx>
          <c:invertIfNegative val="0"/>
          <c:dLbls>
            <c:spPr>
              <a:noFill/>
              <a:ln>
                <a:noFill/>
              </a:ln>
              <a:effectLst/>
            </c:spPr>
            <c:txPr>
              <a:bodyPr/>
              <a:lstStyle/>
              <a:p>
                <a:pPr>
                  <a:defRPr sz="11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Lapas1!$C$2:$C$3</c:f>
              <c:numCache>
                <c:formatCode>General</c:formatCode>
                <c:ptCount val="2"/>
                <c:pt idx="0">
                  <c:v>1537</c:v>
                </c:pt>
                <c:pt idx="1">
                  <c:v>513</c:v>
                </c:pt>
              </c:numCache>
            </c:numRef>
          </c:val>
          <c:extLst>
            <c:ext xmlns:c16="http://schemas.microsoft.com/office/drawing/2014/chart" uri="{C3380CC4-5D6E-409C-BE32-E72D297353CC}">
              <c16:uniqueId val="{00000001-564A-4DCC-A278-8D0A9156E0FC}"/>
            </c:ext>
          </c:extLst>
        </c:ser>
        <c:ser>
          <c:idx val="2"/>
          <c:order val="2"/>
          <c:tx>
            <c:strRef>
              <c:f>Lapas1!$D$1</c:f>
              <c:strCache>
                <c:ptCount val="1"/>
                <c:pt idx="0">
                  <c:v>2017–2018</c:v>
                </c:pt>
              </c:strCache>
            </c:strRef>
          </c:tx>
          <c:invertIfNegative val="0"/>
          <c:dLbls>
            <c:spPr>
              <a:noFill/>
              <a:ln>
                <a:noFill/>
              </a:ln>
              <a:effectLst/>
            </c:spPr>
            <c:txPr>
              <a:bodyPr/>
              <a:lstStyle/>
              <a:p>
                <a:pPr>
                  <a:defRPr sz="11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Lapas1!$D$2:$D$3</c:f>
              <c:numCache>
                <c:formatCode>General</c:formatCode>
                <c:ptCount val="2"/>
                <c:pt idx="0">
                  <c:v>1606</c:v>
                </c:pt>
                <c:pt idx="1">
                  <c:v>482</c:v>
                </c:pt>
              </c:numCache>
            </c:numRef>
          </c:val>
          <c:extLst>
            <c:ext xmlns:c16="http://schemas.microsoft.com/office/drawing/2014/chart" uri="{C3380CC4-5D6E-409C-BE32-E72D297353CC}">
              <c16:uniqueId val="{00000002-564A-4DCC-A278-8D0A9156E0FC}"/>
            </c:ext>
          </c:extLst>
        </c:ser>
        <c:ser>
          <c:idx val="3"/>
          <c:order val="3"/>
          <c:tx>
            <c:strRef>
              <c:f>Lapas1!$E$1</c:f>
              <c:strCache>
                <c:ptCount val="1"/>
                <c:pt idx="0">
                  <c:v>2018–2019</c:v>
                </c:pt>
              </c:strCache>
            </c:strRef>
          </c:tx>
          <c:invertIfNegative val="0"/>
          <c:dLbls>
            <c:spPr>
              <a:noFill/>
              <a:ln>
                <a:noFill/>
              </a:ln>
              <a:effectLst/>
            </c:spPr>
            <c:txPr>
              <a:bodyPr/>
              <a:lstStyle/>
              <a:p>
                <a:pPr>
                  <a:defRPr sz="11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Lapas1!$A$2:$A$3</c:f>
              <c:strCache>
                <c:ptCount val="2"/>
                <c:pt idx="0">
                  <c:v>ikimokyklinukai</c:v>
                </c:pt>
                <c:pt idx="1">
                  <c:v>priešmokyklinukai</c:v>
                </c:pt>
              </c:strCache>
            </c:strRef>
          </c:cat>
          <c:val>
            <c:numRef>
              <c:f>Lapas1!$E$2:$E$3</c:f>
              <c:numCache>
                <c:formatCode>General</c:formatCode>
                <c:ptCount val="2"/>
                <c:pt idx="0">
                  <c:v>1660</c:v>
                </c:pt>
                <c:pt idx="1">
                  <c:v>513</c:v>
                </c:pt>
              </c:numCache>
            </c:numRef>
          </c:val>
          <c:extLst>
            <c:ext xmlns:c16="http://schemas.microsoft.com/office/drawing/2014/chart" uri="{C3380CC4-5D6E-409C-BE32-E72D297353CC}">
              <c16:uniqueId val="{00000003-564A-4DCC-A278-8D0A9156E0FC}"/>
            </c:ext>
          </c:extLst>
        </c:ser>
        <c:dLbls>
          <c:showLegendKey val="0"/>
          <c:showVal val="0"/>
          <c:showCatName val="0"/>
          <c:showSerName val="0"/>
          <c:showPercent val="0"/>
          <c:showBubbleSize val="0"/>
        </c:dLbls>
        <c:gapWidth val="150"/>
        <c:axId val="343222144"/>
        <c:axId val="343223680"/>
      </c:barChart>
      <c:catAx>
        <c:axId val="343222144"/>
        <c:scaling>
          <c:orientation val="minMax"/>
        </c:scaling>
        <c:delete val="0"/>
        <c:axPos val="b"/>
        <c:numFmt formatCode="General" sourceLinked="1"/>
        <c:majorTickMark val="out"/>
        <c:minorTickMark val="none"/>
        <c:tickLblPos val="nextTo"/>
        <c:txPr>
          <a:bodyPr/>
          <a:lstStyle/>
          <a:p>
            <a:pPr>
              <a:defRPr sz="1100" b="0"/>
            </a:pPr>
            <a:endParaRPr lang="lt-LT"/>
          </a:p>
        </c:txPr>
        <c:crossAx val="343223680"/>
        <c:crosses val="autoZero"/>
        <c:auto val="1"/>
        <c:lblAlgn val="ctr"/>
        <c:lblOffset val="100"/>
        <c:noMultiLvlLbl val="0"/>
      </c:catAx>
      <c:valAx>
        <c:axId val="343223680"/>
        <c:scaling>
          <c:orientation val="minMax"/>
        </c:scaling>
        <c:delete val="1"/>
        <c:axPos val="l"/>
        <c:numFmt formatCode="General" sourceLinked="1"/>
        <c:majorTickMark val="out"/>
        <c:minorTickMark val="none"/>
        <c:tickLblPos val="none"/>
        <c:crossAx val="343222144"/>
        <c:crosses val="autoZero"/>
        <c:crossBetween val="between"/>
      </c:valAx>
    </c:plotArea>
    <c:legend>
      <c:legendPos val="t"/>
      <c:overlay val="0"/>
      <c:txPr>
        <a:bodyPr/>
        <a:lstStyle/>
        <a:p>
          <a:pPr>
            <a:defRPr sz="1100" b="0"/>
          </a:pPr>
          <a:endParaRPr lang="lt-LT"/>
        </a:p>
      </c:txPr>
    </c:legend>
    <c:plotVisOnly val="1"/>
    <c:dispBlanksAs val="gap"/>
    <c:showDLblsOverMax val="0"/>
  </c:chart>
  <c:spPr>
    <a:ln>
      <a:noFill/>
    </a:ln>
  </c:spPr>
  <c:txPr>
    <a:bodyPr/>
    <a:lstStyle/>
    <a:p>
      <a:pPr>
        <a:defRPr sz="1788"/>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1 seka</c:v>
                </c:pt>
              </c:strCache>
            </c:strRef>
          </c:tx>
          <c:invertIfNegative val="0"/>
          <c:dLbls>
            <c:spPr>
              <a:noFill/>
              <a:ln w="25232">
                <a:noFill/>
              </a:ln>
            </c:spPr>
            <c:txPr>
              <a:bodyPr/>
              <a:lstStyle/>
              <a:p>
                <a:pPr>
                  <a:defRPr sz="10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5"/>
                <c:pt idx="0">
                  <c:v>2014–2015</c:v>
                </c:pt>
                <c:pt idx="1">
                  <c:v>2015–2016</c:v>
                </c:pt>
                <c:pt idx="2">
                  <c:v>2016–2017</c:v>
                </c:pt>
                <c:pt idx="3">
                  <c:v>2017–2018</c:v>
                </c:pt>
                <c:pt idx="4">
                  <c:v>2018-2019</c:v>
                </c:pt>
              </c:strCache>
            </c:strRef>
          </c:cat>
          <c:val>
            <c:numRef>
              <c:f>Lapas1!$B$2:$B$6</c:f>
              <c:numCache>
                <c:formatCode>General</c:formatCode>
                <c:ptCount val="5"/>
                <c:pt idx="0">
                  <c:v>4877</c:v>
                </c:pt>
                <c:pt idx="1">
                  <c:v>4872</c:v>
                </c:pt>
                <c:pt idx="2">
                  <c:v>4894</c:v>
                </c:pt>
                <c:pt idx="3">
                  <c:v>4927</c:v>
                </c:pt>
                <c:pt idx="4">
                  <c:v>4955</c:v>
                </c:pt>
              </c:numCache>
            </c:numRef>
          </c:val>
          <c:extLst>
            <c:ext xmlns:c16="http://schemas.microsoft.com/office/drawing/2014/chart" uri="{C3380CC4-5D6E-409C-BE32-E72D297353CC}">
              <c16:uniqueId val="{00000000-BCE1-48A7-BDEA-EA00879F1ADE}"/>
            </c:ext>
          </c:extLst>
        </c:ser>
        <c:dLbls>
          <c:showLegendKey val="0"/>
          <c:showVal val="0"/>
          <c:showCatName val="0"/>
          <c:showSerName val="0"/>
          <c:showPercent val="0"/>
          <c:showBubbleSize val="0"/>
        </c:dLbls>
        <c:gapWidth val="64"/>
        <c:axId val="342872064"/>
        <c:axId val="342873600"/>
      </c:barChart>
      <c:catAx>
        <c:axId val="342872064"/>
        <c:scaling>
          <c:orientation val="minMax"/>
        </c:scaling>
        <c:delete val="0"/>
        <c:axPos val="b"/>
        <c:numFmt formatCode="General" sourceLinked="0"/>
        <c:majorTickMark val="out"/>
        <c:minorTickMark val="none"/>
        <c:tickLblPos val="nextTo"/>
        <c:txPr>
          <a:bodyPr/>
          <a:lstStyle/>
          <a:p>
            <a:pPr>
              <a:defRPr sz="1000" b="0"/>
            </a:pPr>
            <a:endParaRPr lang="lt-LT"/>
          </a:p>
        </c:txPr>
        <c:crossAx val="342873600"/>
        <c:crosses val="autoZero"/>
        <c:auto val="1"/>
        <c:lblAlgn val="ctr"/>
        <c:lblOffset val="100"/>
        <c:noMultiLvlLbl val="0"/>
      </c:catAx>
      <c:valAx>
        <c:axId val="342873600"/>
        <c:scaling>
          <c:orientation val="minMax"/>
        </c:scaling>
        <c:delete val="1"/>
        <c:axPos val="l"/>
        <c:numFmt formatCode="General" sourceLinked="1"/>
        <c:majorTickMark val="out"/>
        <c:minorTickMark val="none"/>
        <c:tickLblPos val="none"/>
        <c:crossAx val="342872064"/>
        <c:crosses val="autoZero"/>
        <c:crossBetween val="between"/>
      </c:valAx>
    </c:plotArea>
    <c:plotVisOnly val="1"/>
    <c:dispBlanksAs val="gap"/>
    <c:showDLblsOverMax val="0"/>
  </c:chart>
  <c:spPr>
    <a:ln>
      <a:noFill/>
    </a:ln>
  </c:spPr>
  <c:txPr>
    <a:bodyPr/>
    <a:lstStyle/>
    <a:p>
      <a:pPr>
        <a:defRPr sz="1788"/>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2016</c:v>
                </c:pt>
              </c:strCache>
            </c:strRef>
          </c:tx>
          <c:invertIfNegative val="0"/>
          <c:dLbls>
            <c:spPr>
              <a:noFill/>
              <a:ln w="25367">
                <a:noFill/>
              </a:ln>
            </c:spPr>
            <c:txPr>
              <a:bodyPr/>
              <a:lstStyle/>
              <a:p>
                <a:pPr>
                  <a:defRPr sz="10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Universitetai</c:v>
                </c:pt>
                <c:pt idx="1">
                  <c:v>Kolegijos</c:v>
                </c:pt>
                <c:pt idx="2">
                  <c:v>Užsienio aukštosios m.</c:v>
                </c:pt>
                <c:pt idx="3">
                  <c:v>Profesinės m.</c:v>
                </c:pt>
                <c:pt idx="4">
                  <c:v>Dirba</c:v>
                </c:pt>
                <c:pt idx="5">
                  <c:v>Išvyko į užsienį</c:v>
                </c:pt>
              </c:strCache>
            </c:strRef>
          </c:cat>
          <c:val>
            <c:numRef>
              <c:f>Lapas1!$B$2:$B$7</c:f>
              <c:numCache>
                <c:formatCode>General</c:formatCode>
                <c:ptCount val="6"/>
                <c:pt idx="0">
                  <c:v>40.700000000000003</c:v>
                </c:pt>
                <c:pt idx="1">
                  <c:v>29.7</c:v>
                </c:pt>
                <c:pt idx="2">
                  <c:v>2.9</c:v>
                </c:pt>
                <c:pt idx="3">
                  <c:v>9.6</c:v>
                </c:pt>
                <c:pt idx="4">
                  <c:v>14.2</c:v>
                </c:pt>
                <c:pt idx="5">
                  <c:v>2.8</c:v>
                </c:pt>
              </c:numCache>
            </c:numRef>
          </c:val>
          <c:extLst>
            <c:ext xmlns:c16="http://schemas.microsoft.com/office/drawing/2014/chart" uri="{C3380CC4-5D6E-409C-BE32-E72D297353CC}">
              <c16:uniqueId val="{00000000-06BE-4633-95A0-843F14F28064}"/>
            </c:ext>
          </c:extLst>
        </c:ser>
        <c:ser>
          <c:idx val="1"/>
          <c:order val="1"/>
          <c:tx>
            <c:strRef>
              <c:f>Lapas1!$C$1</c:f>
              <c:strCache>
                <c:ptCount val="1"/>
                <c:pt idx="0">
                  <c:v>2017</c:v>
                </c:pt>
              </c:strCache>
            </c:strRef>
          </c:tx>
          <c:invertIfNegative val="0"/>
          <c:dLbls>
            <c:dLbl>
              <c:idx val="0"/>
              <c:layout>
                <c:manualLayout>
                  <c:x val="1.3756923821846736E-2"/>
                  <c:y val="-1.137533469160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BE-4633-95A0-843F14F28064}"/>
                </c:ext>
              </c:extLst>
            </c:dLbl>
            <c:dLbl>
              <c:idx val="1"/>
              <c:layout>
                <c:manualLayout>
                  <c:x val="1.719615477730848E-2"/>
                  <c:y val="1.1375334691606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BE-4633-95A0-843F14F28064}"/>
                </c:ext>
              </c:extLst>
            </c:dLbl>
            <c:dLbl>
              <c:idx val="4"/>
              <c:layout>
                <c:manualLayout>
                  <c:x val="0"/>
                  <c:y val="-5.68766734580305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BE-4633-95A0-843F14F28064}"/>
                </c:ext>
              </c:extLst>
            </c:dLbl>
            <c:spPr>
              <a:noFill/>
              <a:ln>
                <a:noFill/>
              </a:ln>
              <a:effectLst/>
            </c:spPr>
            <c:txPr>
              <a:bodyPr/>
              <a:lstStyle/>
              <a:p>
                <a:pPr>
                  <a:defRPr sz="10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Universitetai</c:v>
                </c:pt>
                <c:pt idx="1">
                  <c:v>Kolegijos</c:v>
                </c:pt>
                <c:pt idx="2">
                  <c:v>Užsienio aukštosios m.</c:v>
                </c:pt>
                <c:pt idx="3">
                  <c:v>Profesinės m.</c:v>
                </c:pt>
                <c:pt idx="4">
                  <c:v>Dirba</c:v>
                </c:pt>
                <c:pt idx="5">
                  <c:v>Išvyko į užsienį</c:v>
                </c:pt>
              </c:strCache>
            </c:strRef>
          </c:cat>
          <c:val>
            <c:numRef>
              <c:f>Lapas1!$C$2:$C$7</c:f>
              <c:numCache>
                <c:formatCode>General</c:formatCode>
                <c:ptCount val="6"/>
                <c:pt idx="0">
                  <c:v>27.6</c:v>
                </c:pt>
                <c:pt idx="1">
                  <c:v>34.1</c:v>
                </c:pt>
                <c:pt idx="2">
                  <c:v>7.7</c:v>
                </c:pt>
                <c:pt idx="3">
                  <c:v>6.9</c:v>
                </c:pt>
                <c:pt idx="4">
                  <c:v>15.5</c:v>
                </c:pt>
                <c:pt idx="5">
                  <c:v>6.9</c:v>
                </c:pt>
              </c:numCache>
            </c:numRef>
          </c:val>
          <c:extLst>
            <c:ext xmlns:c16="http://schemas.microsoft.com/office/drawing/2014/chart" uri="{C3380CC4-5D6E-409C-BE32-E72D297353CC}">
              <c16:uniqueId val="{00000004-06BE-4633-95A0-843F14F28064}"/>
            </c:ext>
          </c:extLst>
        </c:ser>
        <c:ser>
          <c:idx val="2"/>
          <c:order val="2"/>
          <c:tx>
            <c:strRef>
              <c:f>Lapas1!$D$1</c:f>
              <c:strCache>
                <c:ptCount val="1"/>
                <c:pt idx="0">
                  <c:v>2018</c:v>
                </c:pt>
              </c:strCache>
            </c:strRef>
          </c:tx>
          <c:invertIfNegative val="0"/>
          <c:dLbls>
            <c:dLbl>
              <c:idx val="1"/>
              <c:layout>
                <c:manualLayout>
                  <c:x val="2.5510204081632598E-2"/>
                  <c:y val="7.78816199376948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BE-4633-95A0-843F14F28064}"/>
                </c:ext>
              </c:extLst>
            </c:dLbl>
            <c:spPr>
              <a:noFill/>
              <a:ln>
                <a:noFill/>
              </a:ln>
              <a:effectLst/>
            </c:spPr>
            <c:txPr>
              <a:bodyPr/>
              <a:lstStyle/>
              <a:p>
                <a:pPr>
                  <a:defRPr sz="1000" b="0"/>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Lapas1!$A$2:$A$7</c:f>
              <c:strCache>
                <c:ptCount val="6"/>
                <c:pt idx="0">
                  <c:v>Universitetai</c:v>
                </c:pt>
                <c:pt idx="1">
                  <c:v>Kolegijos</c:v>
                </c:pt>
                <c:pt idx="2">
                  <c:v>Užsienio aukštosios m.</c:v>
                </c:pt>
                <c:pt idx="3">
                  <c:v>Profesinės m.</c:v>
                </c:pt>
                <c:pt idx="4">
                  <c:v>Dirba</c:v>
                </c:pt>
                <c:pt idx="5">
                  <c:v>Išvyko į užsienį</c:v>
                </c:pt>
              </c:strCache>
            </c:strRef>
          </c:cat>
          <c:val>
            <c:numRef>
              <c:f>Lapas1!$D$2:$D$7</c:f>
              <c:numCache>
                <c:formatCode>General</c:formatCode>
                <c:ptCount val="6"/>
                <c:pt idx="0">
                  <c:v>40</c:v>
                </c:pt>
                <c:pt idx="1">
                  <c:v>28.9</c:v>
                </c:pt>
                <c:pt idx="2">
                  <c:v>4.5</c:v>
                </c:pt>
                <c:pt idx="3">
                  <c:v>4.5</c:v>
                </c:pt>
                <c:pt idx="4">
                  <c:v>13.6</c:v>
                </c:pt>
                <c:pt idx="5">
                  <c:v>8.3000000000000007</c:v>
                </c:pt>
              </c:numCache>
            </c:numRef>
          </c:val>
          <c:extLst>
            <c:ext xmlns:c16="http://schemas.microsoft.com/office/drawing/2014/chart" uri="{C3380CC4-5D6E-409C-BE32-E72D297353CC}">
              <c16:uniqueId val="{00000006-06BE-4633-95A0-843F14F28064}"/>
            </c:ext>
          </c:extLst>
        </c:ser>
        <c:dLbls>
          <c:showLegendKey val="0"/>
          <c:showVal val="0"/>
          <c:showCatName val="0"/>
          <c:showSerName val="0"/>
          <c:showPercent val="0"/>
          <c:showBubbleSize val="0"/>
        </c:dLbls>
        <c:gapWidth val="150"/>
        <c:axId val="343431424"/>
        <c:axId val="343453696"/>
      </c:barChart>
      <c:catAx>
        <c:axId val="343431424"/>
        <c:scaling>
          <c:orientation val="minMax"/>
        </c:scaling>
        <c:delete val="0"/>
        <c:axPos val="b"/>
        <c:numFmt formatCode="General" sourceLinked="0"/>
        <c:majorTickMark val="out"/>
        <c:minorTickMark val="none"/>
        <c:tickLblPos val="nextTo"/>
        <c:txPr>
          <a:bodyPr/>
          <a:lstStyle/>
          <a:p>
            <a:pPr>
              <a:defRPr sz="1100" b="0"/>
            </a:pPr>
            <a:endParaRPr lang="lt-LT"/>
          </a:p>
        </c:txPr>
        <c:crossAx val="343453696"/>
        <c:crosses val="autoZero"/>
        <c:auto val="1"/>
        <c:lblAlgn val="ctr"/>
        <c:lblOffset val="100"/>
        <c:noMultiLvlLbl val="0"/>
      </c:catAx>
      <c:valAx>
        <c:axId val="343453696"/>
        <c:scaling>
          <c:orientation val="minMax"/>
        </c:scaling>
        <c:delete val="1"/>
        <c:axPos val="l"/>
        <c:numFmt formatCode="General" sourceLinked="1"/>
        <c:majorTickMark val="out"/>
        <c:minorTickMark val="none"/>
        <c:tickLblPos val="none"/>
        <c:crossAx val="343431424"/>
        <c:crosses val="autoZero"/>
        <c:crossBetween val="between"/>
      </c:valAx>
    </c:plotArea>
    <c:plotVisOnly val="1"/>
    <c:dispBlanksAs val="gap"/>
    <c:showDLblsOverMax val="0"/>
  </c:chart>
  <c:spPr>
    <a:ln>
      <a:noFill/>
    </a:ln>
  </c:spPr>
  <c:txPr>
    <a:bodyPr/>
    <a:lstStyle/>
    <a:p>
      <a:pPr>
        <a:defRPr sz="1798"/>
      </a:pPr>
      <a:endParaRPr lang="lt-LT"/>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0.18209</cdr:x>
      <cdr:y>0.41467</cdr:y>
    </cdr:from>
    <cdr:to>
      <cdr:x>0.19921</cdr:x>
      <cdr:y>0.5</cdr:y>
    </cdr:to>
    <cdr:cxnSp macro="">
      <cdr:nvCxnSpPr>
        <cdr:cNvPr id="7" name="Tiesioji jungtis 6"/>
        <cdr:cNvCxnSpPr/>
      </cdr:nvCxnSpPr>
      <cdr:spPr>
        <a:xfrm xmlns:a="http://schemas.openxmlformats.org/drawingml/2006/main" flipH="1" flipV="1">
          <a:off x="1114425" y="2638425"/>
          <a:ext cx="104775" cy="5429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0.13851</cdr:x>
      <cdr:y>0.55988</cdr:y>
    </cdr:from>
    <cdr:to>
      <cdr:x>0.15719</cdr:x>
      <cdr:y>0.58832</cdr:y>
    </cdr:to>
    <cdr:cxnSp macro="">
      <cdr:nvCxnSpPr>
        <cdr:cNvPr id="11" name="Tiesioji jungtis 10"/>
        <cdr:cNvCxnSpPr/>
      </cdr:nvCxnSpPr>
      <cdr:spPr>
        <a:xfrm xmlns:a="http://schemas.openxmlformats.org/drawingml/2006/main" flipH="1">
          <a:off x="847725" y="3562350"/>
          <a:ext cx="114300" cy="1809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0.16342</cdr:x>
      <cdr:y>0.57335</cdr:y>
    </cdr:from>
    <cdr:to>
      <cdr:x>0.19299</cdr:x>
      <cdr:y>0.69461</cdr:y>
    </cdr:to>
    <cdr:cxnSp macro="">
      <cdr:nvCxnSpPr>
        <cdr:cNvPr id="16" name="Tiesioji jungtis 15"/>
        <cdr:cNvCxnSpPr/>
      </cdr:nvCxnSpPr>
      <cdr:spPr>
        <a:xfrm xmlns:a="http://schemas.openxmlformats.org/drawingml/2006/main" flipH="1">
          <a:off x="1000125" y="3648075"/>
          <a:ext cx="180975" cy="7715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0.7128</cdr:x>
      <cdr:y>0.25449</cdr:y>
    </cdr:from>
    <cdr:to>
      <cdr:x>0.7735</cdr:x>
      <cdr:y>0.37725</cdr:y>
    </cdr:to>
    <cdr:cxnSp macro="">
      <cdr:nvCxnSpPr>
        <cdr:cNvPr id="24" name="Tiesioji jungtis 23"/>
        <cdr:cNvCxnSpPr/>
      </cdr:nvCxnSpPr>
      <cdr:spPr>
        <a:xfrm xmlns:a="http://schemas.openxmlformats.org/drawingml/2006/main" flipH="1" flipV="1">
          <a:off x="4362451" y="1619251"/>
          <a:ext cx="371474" cy="7810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0.76883</cdr:x>
      <cdr:y>0.23802</cdr:y>
    </cdr:from>
    <cdr:to>
      <cdr:x>0.79373</cdr:x>
      <cdr:y>0.38323</cdr:y>
    </cdr:to>
    <cdr:cxnSp macro="">
      <cdr:nvCxnSpPr>
        <cdr:cNvPr id="26" name="Tiesioji jungtis 25"/>
        <cdr:cNvCxnSpPr/>
      </cdr:nvCxnSpPr>
      <cdr:spPr>
        <a:xfrm xmlns:a="http://schemas.openxmlformats.org/drawingml/2006/main" flipH="1" flipV="1">
          <a:off x="4705350" y="1514475"/>
          <a:ext cx="152400" cy="9239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0.80307</cdr:x>
      <cdr:y>0.55689</cdr:y>
    </cdr:from>
    <cdr:to>
      <cdr:x>0.83575</cdr:x>
      <cdr:y>0.57635</cdr:y>
    </cdr:to>
    <cdr:cxnSp macro="">
      <cdr:nvCxnSpPr>
        <cdr:cNvPr id="29" name="Tiesioji jungtis 28"/>
        <cdr:cNvCxnSpPr/>
      </cdr:nvCxnSpPr>
      <cdr:spPr>
        <a:xfrm xmlns:a="http://schemas.openxmlformats.org/drawingml/2006/main" flipH="1" flipV="1">
          <a:off x="4914900" y="3543300"/>
          <a:ext cx="200025" cy="1238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0.81397</cdr:x>
      <cdr:y>0.58533</cdr:y>
    </cdr:from>
    <cdr:to>
      <cdr:x>0.82953</cdr:x>
      <cdr:y>0.71856</cdr:y>
    </cdr:to>
    <cdr:cxnSp macro="">
      <cdr:nvCxnSpPr>
        <cdr:cNvPr id="31" name="Tiesioji jungtis 30"/>
        <cdr:cNvCxnSpPr/>
      </cdr:nvCxnSpPr>
      <cdr:spPr>
        <a:xfrm xmlns:a="http://schemas.openxmlformats.org/drawingml/2006/main" flipH="1" flipV="1">
          <a:off x="4981575" y="3724275"/>
          <a:ext cx="95250" cy="8477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0.79529</cdr:x>
      <cdr:y>0.59581</cdr:y>
    </cdr:from>
    <cdr:to>
      <cdr:x>0.7984</cdr:x>
      <cdr:y>0.83832</cdr:y>
    </cdr:to>
    <cdr:cxnSp macro="">
      <cdr:nvCxnSpPr>
        <cdr:cNvPr id="33" name="Tiesioji jungtis 32"/>
        <cdr:cNvCxnSpPr/>
      </cdr:nvCxnSpPr>
      <cdr:spPr>
        <a:xfrm xmlns:a="http://schemas.openxmlformats.org/drawingml/2006/main" flipV="1">
          <a:off x="4867275" y="3790950"/>
          <a:ext cx="19050" cy="15430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0.77039</cdr:x>
      <cdr:y>0.42814</cdr:y>
    </cdr:from>
    <cdr:to>
      <cdr:x>0.81085</cdr:x>
      <cdr:y>0.46407</cdr:y>
    </cdr:to>
    <cdr:cxnSp macro="">
      <cdr:nvCxnSpPr>
        <cdr:cNvPr id="35" name="Tiesioji jungtis 34"/>
        <cdr:cNvCxnSpPr/>
      </cdr:nvCxnSpPr>
      <cdr:spPr>
        <a:xfrm xmlns:a="http://schemas.openxmlformats.org/drawingml/2006/main" flipV="1">
          <a:off x="4714875" y="2724150"/>
          <a:ext cx="247650" cy="2286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0.18209</cdr:x>
      <cdr:y>0.52395</cdr:y>
    </cdr:from>
    <cdr:to>
      <cdr:x>0.20232</cdr:x>
      <cdr:y>0.53443</cdr:y>
    </cdr:to>
    <cdr:cxnSp macro="">
      <cdr:nvCxnSpPr>
        <cdr:cNvPr id="48" name="Tiesioji jungtis 47"/>
        <cdr:cNvCxnSpPr/>
      </cdr:nvCxnSpPr>
      <cdr:spPr>
        <a:xfrm xmlns:a="http://schemas.openxmlformats.org/drawingml/2006/main" flipH="1" flipV="1">
          <a:off x="1114425" y="3333750"/>
          <a:ext cx="123825" cy="666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0.81863</cdr:x>
      <cdr:y>0.33982</cdr:y>
    </cdr:from>
    <cdr:to>
      <cdr:x>0.84042</cdr:x>
      <cdr:y>0.35778</cdr:y>
    </cdr:to>
    <cdr:cxnSp macro="">
      <cdr:nvCxnSpPr>
        <cdr:cNvPr id="51" name="Tiesioji jungtis 50"/>
        <cdr:cNvCxnSpPr/>
      </cdr:nvCxnSpPr>
      <cdr:spPr>
        <a:xfrm xmlns:a="http://schemas.openxmlformats.org/drawingml/2006/main" flipV="1">
          <a:off x="5010150" y="2162175"/>
          <a:ext cx="133350" cy="1143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0.6728</cdr:x>
      <cdr:y>0.35782</cdr:y>
    </cdr:from>
    <cdr:to>
      <cdr:x>0.74828</cdr:x>
      <cdr:y>0.37311</cdr:y>
    </cdr:to>
    <cdr:cxnSp macro="">
      <cdr:nvCxnSpPr>
        <cdr:cNvPr id="3" name="Tiesioji jungtis 2"/>
        <cdr:cNvCxnSpPr/>
      </cdr:nvCxnSpPr>
      <cdr:spPr>
        <a:xfrm xmlns:a="http://schemas.openxmlformats.org/drawingml/2006/main" flipV="1">
          <a:off x="4216765" y="1349656"/>
          <a:ext cx="473067" cy="576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0.14637</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5386705" cy="51863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6576" rIns="36576" bIns="36576" anchor="ctr" upright="1"/>
        <a:lstStyle xmlns:a="http://schemas.openxmlformats.org/drawingml/2006/main"/>
        <a:p xmlns:a="http://schemas.openxmlformats.org/drawingml/2006/main">
          <a:pPr algn="ctr" rtl="0">
            <a:defRPr sz="1000"/>
          </a:pPr>
          <a:r>
            <a:rPr lang="lt-LT" sz="1700" b="1" i="0" u="none" strike="noStrike" baseline="0">
              <a:solidFill>
                <a:srgbClr val="000000"/>
              </a:solidFill>
              <a:latin typeface="Calibri"/>
              <a:cs typeface="Calibri"/>
            </a:rPr>
            <a:t>Prašymai išduoti leidimą įrengti išorinę reklamą</a:t>
          </a:r>
        </a:p>
      </cdr:txBody>
    </cdr:sp>
  </cdr:relSizeAnchor>
</c:userShapes>
</file>

<file path=word/drawings/drawing4.xml><?xml version="1.0" encoding="utf-8"?>
<c:userShapes xmlns:c="http://schemas.openxmlformats.org/drawingml/2006/chart">
  <cdr:relSizeAnchor xmlns:cdr="http://schemas.openxmlformats.org/drawingml/2006/chartDrawing">
    <cdr:from>
      <cdr:x>0.44523</cdr:x>
      <cdr:y>0</cdr:y>
    </cdr:from>
    <cdr:to>
      <cdr:x>0.996</cdr:x>
      <cdr:y>0.20569</cdr:y>
    </cdr:to>
    <cdr:sp macro="" textlink="">
      <cdr:nvSpPr>
        <cdr:cNvPr id="1025" name="Text Box 1"/>
        <cdr:cNvSpPr txBox="1">
          <a:spLocks xmlns:a="http://schemas.openxmlformats.org/drawingml/2006/main" noChangeArrowheads="1"/>
        </cdr:cNvSpPr>
      </cdr:nvSpPr>
      <cdr:spPr bwMode="auto">
        <a:xfrm xmlns:a="http://schemas.openxmlformats.org/drawingml/2006/main">
          <a:off x="2400300" y="0"/>
          <a:ext cx="2969285" cy="6477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32004" anchor="ctr" upright="1"/>
        <a:lstStyle xmlns:a="http://schemas.openxmlformats.org/drawingml/2006/main"/>
        <a:p xmlns:a="http://schemas.openxmlformats.org/drawingml/2006/main">
          <a:pPr algn="r" rtl="0">
            <a:defRPr sz="1000"/>
          </a:pPr>
          <a:r>
            <a:rPr lang="lt-LT" sz="1450" b="1" i="0" u="none" strike="noStrike" baseline="0">
              <a:solidFill>
                <a:srgbClr val="000000"/>
              </a:solidFill>
              <a:latin typeface="Calibri"/>
              <a:cs typeface="Calibri"/>
            </a:rPr>
            <a:t>Prašymai išduoti leidimą</a:t>
          </a:r>
        </a:p>
        <a:p xmlns:a="http://schemas.openxmlformats.org/drawingml/2006/main">
          <a:pPr algn="r" rtl="0">
            <a:defRPr sz="1000"/>
          </a:pPr>
          <a:r>
            <a:rPr lang="lt-LT" sz="1450" b="1" i="0" u="none" strike="noStrike" baseline="0">
              <a:solidFill>
                <a:srgbClr val="000000"/>
              </a:solidFill>
              <a:latin typeface="Calibri"/>
              <a:cs typeface="Calibri"/>
            </a:rPr>
            <a:t>įrengti išorinę reklamą</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07226-521C-4EEB-8851-2DEDEFC2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124575</Words>
  <Characters>71008</Characters>
  <Application>Microsoft Office Word</Application>
  <DocSecurity>0</DocSecurity>
  <Lines>591</Lines>
  <Paragraphs>390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195193</CharactersWithSpaces>
  <SharedDoc>false</SharedDoc>
  <HLinks>
    <vt:vector size="6" baseType="variant">
      <vt:variant>
        <vt:i4>6815866</vt:i4>
      </vt:variant>
      <vt:variant>
        <vt:i4>12</vt:i4>
      </vt:variant>
      <vt:variant>
        <vt:i4>0</vt:i4>
      </vt:variant>
      <vt:variant>
        <vt:i4>5</vt:i4>
      </vt:variant>
      <vt:variant>
        <vt:lpwstr>https://gis.klaipedos-r.lt/portal/home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Beliokaitė</dc:creator>
  <cp:keywords/>
  <cp:lastModifiedBy>Dainora Daugeliene</cp:lastModifiedBy>
  <cp:revision>4</cp:revision>
  <cp:lastPrinted>2019-02-18T09:37:00Z</cp:lastPrinted>
  <dcterms:created xsi:type="dcterms:W3CDTF">2019-03-18T14:23:00Z</dcterms:created>
  <dcterms:modified xsi:type="dcterms:W3CDTF">2019-03-28T11:17:00Z</dcterms:modified>
</cp:coreProperties>
</file>