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2.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tymopavad"/>
        <w:spacing w:lineRule="auto" w:line="240"/>
        <w:ind w:hanging="0"/>
        <w:rPr>
          <w:rFonts w:ascii="Times New Roman" w:hAnsi="Times New Roman"/>
          <w:b/>
          <w:b/>
          <w:bCs/>
          <w:sz w:val="20"/>
        </w:rPr>
      </w:pPr>
      <w:r>
        <w:rPr/>
        <w:drawing>
          <wp:inline distT="0" distB="0" distL="0" distR="0">
            <wp:extent cx="488950" cy="571500"/>
            <wp:effectExtent l="0" t="0" r="0" b="0"/>
            <wp:docPr id="1" name="Paveikslėlis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descr=""/>
                    <pic:cNvPicPr>
                      <a:picLocks noChangeAspect="1" noChangeArrowheads="1"/>
                    </pic:cNvPicPr>
                  </pic:nvPicPr>
                  <pic:blipFill>
                    <a:blip r:embed="rId2"/>
                    <a:stretch>
                      <a:fillRect/>
                    </a:stretch>
                  </pic:blipFill>
                  <pic:spPr bwMode="auto">
                    <a:xfrm>
                      <a:off x="0" y="0"/>
                      <a:ext cx="488950" cy="571500"/>
                    </a:xfrm>
                    <a:prstGeom prst="rect">
                      <a:avLst/>
                    </a:prstGeom>
                  </pic:spPr>
                </pic:pic>
              </a:graphicData>
            </a:graphic>
          </wp:inline>
        </w:drawing>
      </w:r>
    </w:p>
    <w:p>
      <w:pPr>
        <w:pStyle w:val="Statymopavad"/>
        <w:spacing w:lineRule="auto" w:line="240"/>
        <w:ind w:hanging="0"/>
        <w:rPr>
          <w:rFonts w:ascii="Times New Roman" w:hAnsi="Times New Roman"/>
          <w:b/>
          <w:b/>
          <w:bCs/>
          <w:sz w:val="20"/>
        </w:rPr>
      </w:pPr>
      <w:r>
        <w:rPr>
          <w:rFonts w:ascii="Times New Roman" w:hAnsi="Times New Roman"/>
          <w:b/>
          <w:bCs/>
          <w:sz w:val="20"/>
        </w:rPr>
      </w:r>
    </w:p>
    <w:p>
      <w:pPr>
        <w:pStyle w:val="Normal"/>
        <w:jc w:val="center"/>
        <w:rPr>
          <w:b/>
          <w:b/>
          <w:bCs/>
          <w:caps/>
          <w:sz w:val="28"/>
          <w:szCs w:val="20"/>
        </w:rPr>
      </w:pPr>
      <w:r>
        <w:rPr>
          <w:b/>
          <w:bCs/>
          <w:caps/>
          <w:sz w:val="28"/>
          <w:szCs w:val="20"/>
        </w:rPr>
        <w:t xml:space="preserve">KLAIPĖDOS RAJONO SAVIVALDYBĖS </w:t>
      </w:r>
    </w:p>
    <w:p>
      <w:pPr>
        <w:pStyle w:val="Normal"/>
        <w:jc w:val="center"/>
        <w:rPr>
          <w:b/>
          <w:b/>
          <w:bCs/>
          <w:caps/>
          <w:sz w:val="28"/>
          <w:szCs w:val="20"/>
        </w:rPr>
      </w:pPr>
      <w:r>
        <w:rPr>
          <w:b/>
          <w:bCs/>
          <w:caps/>
          <w:sz w:val="28"/>
          <w:szCs w:val="20"/>
        </w:rPr>
        <w:t>ADMINISTRACIJA</w:t>
      </w:r>
    </w:p>
    <w:p>
      <w:pPr>
        <w:pStyle w:val="Normal"/>
        <w:jc w:val="center"/>
        <w:rPr>
          <w:b/>
          <w:b/>
          <w:bCs/>
          <w:caps/>
          <w:sz w:val="28"/>
          <w:szCs w:val="20"/>
        </w:rPr>
      </w:pPr>
      <w:r>
        <w:rPr>
          <w:b/>
          <w:bCs/>
          <w:caps/>
          <w:sz w:val="28"/>
          <w:szCs w:val="20"/>
        </w:rPr>
      </w:r>
    </w:p>
    <w:tbl>
      <w:tblPr>
        <w:tblW w:w="10763" w:type="dxa"/>
        <w:jc w:val="left"/>
        <w:tblInd w:w="0" w:type="dxa"/>
        <w:tblCellMar>
          <w:top w:w="0" w:type="dxa"/>
          <w:left w:w="108" w:type="dxa"/>
          <w:bottom w:w="0" w:type="dxa"/>
          <w:right w:w="108" w:type="dxa"/>
        </w:tblCellMar>
        <w:tblLook w:firstRow="1" w:noVBand="1" w:lastRow="0" w:firstColumn="1" w:lastColumn="0" w:noHBand="0" w:val="04a0"/>
      </w:tblPr>
      <w:tblGrid>
        <w:gridCol w:w="5956"/>
        <w:gridCol w:w="4806"/>
      </w:tblGrid>
      <w:tr>
        <w:trPr/>
        <w:tc>
          <w:tcPr>
            <w:tcW w:w="5956" w:type="dxa"/>
            <w:tcBorders/>
            <w:shd w:color="auto" w:fill="auto" w:val="clear"/>
          </w:tcPr>
          <w:p>
            <w:pPr>
              <w:pStyle w:val="Normal"/>
              <w:rPr/>
            </w:pPr>
            <w:r>
              <w:rPr/>
            </w:r>
          </w:p>
        </w:tc>
        <w:tc>
          <w:tcPr>
            <w:tcW w:w="4806" w:type="dxa"/>
            <w:tcBorders/>
            <w:shd w:color="auto" w:fill="auto" w:val="clear"/>
          </w:tcPr>
          <w:p>
            <w:pPr>
              <w:pStyle w:val="Normal"/>
              <w:jc w:val="both"/>
              <w:rPr/>
            </w:pPr>
            <w:r>
              <w:rPr/>
            </w:r>
          </w:p>
        </w:tc>
      </w:tr>
    </w:tbl>
    <w:p>
      <w:pPr>
        <w:pStyle w:val="Normal"/>
        <w:jc w:val="both"/>
        <w:rPr>
          <w:b/>
          <w:b/>
        </w:rPr>
      </w:pPr>
      <w:r>
        <w:rPr>
          <w:b/>
        </w:rPr>
      </w:r>
    </w:p>
    <w:p>
      <w:pPr>
        <w:pStyle w:val="Normal"/>
        <w:jc w:val="both"/>
        <w:rPr>
          <w:b/>
          <w:b/>
        </w:rPr>
      </w:pPr>
      <w:r>
        <w:rPr>
          <w:b/>
        </w:rPr>
      </w:r>
    </w:p>
    <w:p>
      <w:pPr>
        <w:pStyle w:val="Statymopavad"/>
        <w:spacing w:lineRule="auto" w:line="240"/>
        <w:ind w:hanging="0"/>
        <w:jc w:val="both"/>
        <w:rPr>
          <w:rFonts w:ascii="Times New Roman" w:hAnsi="Times New Roman"/>
          <w:caps w:val="false"/>
          <w:smallCaps w:val="false"/>
        </w:rPr>
      </w:pPr>
      <w:r>
        <w:rPr>
          <w:rFonts w:eastAsia="Times New Roman" w:cs="Times New Roman" w:ascii="Times New Roman" w:hAnsi="Times New Roman"/>
          <w:caps w:val="false"/>
          <w:smallCaps w:val="false"/>
          <w:color w:val="auto"/>
          <w:kern w:val="0"/>
          <w:sz w:val="24"/>
          <w:szCs w:val="20"/>
          <w:lang w:val="lt-LT" w:eastAsia="en-US" w:bidi="ar-SA"/>
        </w:rPr>
        <w:t>(</w:t>
      </w:r>
      <w:r>
        <w:rPr>
          <w:rFonts w:eastAsia="Times New Roman" w:cs="Times New Roman" w:ascii="Times New Roman" w:hAnsi="Times New Roman"/>
          <w:caps w:val="false"/>
          <w:smallCaps w:val="false"/>
          <w:color w:val="auto"/>
          <w:kern w:val="0"/>
          <w:sz w:val="24"/>
          <w:szCs w:val="20"/>
          <w:lang w:val="lt-LT" w:eastAsia="en-US" w:bidi="ar-SA"/>
        </w:rPr>
        <w:t>duomenys nuasmeninti)</w:t>
      </w:r>
    </w:p>
    <w:p>
      <w:pPr>
        <w:pStyle w:val="Normal"/>
        <w:jc w:val="both"/>
        <w:rPr>
          <w:b/>
          <w:b/>
        </w:rPr>
      </w:pPr>
      <w:r>
        <w:rPr>
          <w:b/>
        </w:rPr>
      </w:r>
    </w:p>
    <w:p>
      <w:pPr>
        <w:pStyle w:val="Normal"/>
        <w:rPr>
          <w:b/>
          <w:b/>
        </w:rPr>
      </w:pPr>
      <w:r>
        <w:rPr>
          <w:b/>
        </w:rPr>
      </w:r>
    </w:p>
    <w:p>
      <w:pPr>
        <w:pStyle w:val="Normal"/>
        <w:jc w:val="both"/>
        <w:rPr>
          <w:b/>
          <w:b/>
        </w:rPr>
      </w:pPr>
      <w:r>
        <w:rPr>
          <w:rStyle w:val="Pareigos"/>
          <w:rFonts w:ascii="Times New Roman" w:hAnsi="Times New Roman"/>
          <w:b/>
          <w:bCs/>
          <w:caps w:val="false"/>
          <w:smallCaps w:val="false"/>
        </w:rPr>
        <w:t xml:space="preserve">DĖL </w:t>
      </w:r>
      <w:r>
        <w:rPr>
          <w:rStyle w:val="Pareigos"/>
          <w:rFonts w:eastAsia="Times New Roman" w:cs="Times New Roman" w:ascii="Times New Roman" w:hAnsi="Times New Roman"/>
          <w:b/>
          <w:bCs/>
          <w:caps w:val="false"/>
          <w:smallCaps w:val="false"/>
          <w:color w:val="auto"/>
          <w:kern w:val="0"/>
          <w:sz w:val="24"/>
          <w:szCs w:val="24"/>
          <w:lang w:val="lt-LT" w:eastAsia="en-US" w:bidi="ar-SA"/>
        </w:rPr>
        <w:t>DETALIOJO PLANO RENGIMO</w:t>
      </w:r>
    </w:p>
    <w:p>
      <w:pPr>
        <w:pStyle w:val="Normal"/>
        <w:jc w:val="both"/>
        <w:rPr>
          <w:b/>
          <w:b/>
          <w:bCs/>
        </w:rPr>
      </w:pPr>
      <w:r>
        <w:rPr>
          <w:b/>
          <w:bCs/>
        </w:rPr>
      </w:r>
    </w:p>
    <w:p>
      <w:pPr>
        <w:pStyle w:val="Normal"/>
        <w:ind w:firstLine="720"/>
        <w:jc w:val="both"/>
        <w:rPr/>
      </w:pPr>
      <w:r>
        <w:rPr/>
        <w:t>Atsakydami į Jūsų 2021-</w:t>
      </w:r>
      <w:r>
        <w:rPr>
          <w:rFonts w:eastAsia="Times New Roman" w:cs="Times New Roman"/>
          <w:color w:val="auto"/>
          <w:kern w:val="0"/>
          <w:sz w:val="24"/>
          <w:szCs w:val="24"/>
          <w:lang w:val="lt-LT" w:eastAsia="en-US" w:bidi="ar-SA"/>
        </w:rPr>
        <w:t>11-</w:t>
      </w:r>
      <w:r>
        <w:rPr>
          <w:rFonts w:eastAsia="Times New Roman" w:cs="Times New Roman"/>
          <w:color w:val="auto"/>
          <w:kern w:val="0"/>
          <w:sz w:val="24"/>
          <w:szCs w:val="24"/>
          <w:lang w:val="lt-LT" w:eastAsia="en-US" w:bidi="ar-SA"/>
        </w:rPr>
        <w:t>23</w:t>
      </w:r>
      <w:r>
        <w:rPr/>
        <w:t xml:space="preserve"> prašymą, informuojame, kad negalime pritarti </w:t>
      </w:r>
      <w:r>
        <w:rPr/>
        <w:t>teritorijos tarp Zeigių g., Laukų g., Divyčio g., Kunkių kaime, detaliojo plano rengimui dėl šių pastabų</w:t>
      </w:r>
      <w:r>
        <w:rPr>
          <w:rFonts w:eastAsia="Times New Roman" w:cs="Times New Roman"/>
          <w:color w:val="auto"/>
          <w:kern w:val="0"/>
          <w:sz w:val="24"/>
          <w:szCs w:val="24"/>
          <w:lang w:val="lt-LT" w:eastAsia="en-US" w:bidi="ar-SA"/>
        </w:rPr>
        <w:t>:</w:t>
      </w:r>
    </w:p>
    <w:p>
      <w:pPr>
        <w:pStyle w:val="Normal"/>
        <w:ind w:firstLine="720"/>
        <w:jc w:val="both"/>
        <w:rPr>
          <w:rFonts w:ascii="Times New Roman" w:hAnsi="Times New Roman"/>
        </w:rPr>
      </w:pPr>
      <w:r>
        <w:rPr>
          <w:rFonts w:eastAsia="Times New Roman" w:cs="Times New Roman"/>
          <w:color w:val="auto"/>
          <w:kern w:val="0"/>
          <w:sz w:val="24"/>
          <w:szCs w:val="24"/>
          <w:lang w:val="lt-LT" w:eastAsia="en-US" w:bidi="ar-SA"/>
        </w:rPr>
        <w:t>1. Nepateikti žemės sklypų, esančių planuojamoje teritorijoje, kuriems rengiant detalųjį planą numatyta</w:t>
      </w:r>
      <w:r>
        <w:rPr>
          <w:rFonts w:eastAsia="Times New Roman" w:cs="Times New Roman"/>
          <w:color w:val="auto"/>
          <w:kern w:val="0"/>
          <w:sz w:val="24"/>
          <w:szCs w:val="24"/>
          <w:lang w:val="lt-LT" w:eastAsia="en-US" w:bidi="ar-SA"/>
        </w:rPr>
        <w:t xml:space="preserve"> </w:t>
      </w:r>
      <w:r>
        <w:rPr>
          <w:rFonts w:eastAsia="Times New Roman" w:cs="Times New Roman"/>
          <w:color w:val="auto"/>
          <w:kern w:val="0"/>
          <w:sz w:val="24"/>
          <w:szCs w:val="24"/>
          <w:lang w:val="lt-LT" w:eastAsia="en-US" w:bidi="ar-SA"/>
        </w:rPr>
        <w:t xml:space="preserve">pakeisti </w:t>
      </w:r>
      <w:r>
        <w:rPr>
          <w:rFonts w:eastAsia="Times New Roman" w:cs="Times New Roman"/>
          <w:color w:val="auto"/>
          <w:kern w:val="0"/>
          <w:sz w:val="24"/>
          <w:szCs w:val="24"/>
          <w:lang w:val="lt-LT" w:eastAsia="en-US" w:bidi="ar-SA"/>
        </w:rPr>
        <w:t>žemės</w:t>
      </w:r>
      <w:r>
        <w:rPr>
          <w:rFonts w:eastAsia="Times New Roman" w:cs="Times New Roman"/>
          <w:color w:val="auto"/>
          <w:kern w:val="0"/>
          <w:sz w:val="24"/>
          <w:szCs w:val="24"/>
          <w:lang w:val="lt-LT" w:eastAsia="en-US" w:bidi="ar-SA"/>
        </w:rPr>
        <w:t xml:space="preserve"> naudojimo paskirtį ar naudojimo būdą, nustatyti naujus naudojimo reglamentus, arba kitaip </w:t>
      </w:r>
      <w:r>
        <w:rPr>
          <w:rFonts w:eastAsia="Times New Roman" w:cs="Times New Roman"/>
          <w:color w:val="auto"/>
          <w:kern w:val="0"/>
          <w:sz w:val="24"/>
          <w:szCs w:val="24"/>
          <w:lang w:val="lt-LT" w:eastAsia="en-US" w:bidi="ar-SA"/>
        </w:rPr>
        <w:t>pertvarkyti</w:t>
      </w:r>
      <w:r>
        <w:rPr>
          <w:rFonts w:eastAsia="Times New Roman" w:cs="Times New Roman"/>
          <w:color w:val="auto"/>
          <w:kern w:val="0"/>
          <w:sz w:val="24"/>
          <w:szCs w:val="24"/>
          <w:lang w:val="lt-LT" w:eastAsia="en-US" w:bidi="ar-SA"/>
        </w:rPr>
        <w:t xml:space="preserve">, savininkų sutikimai. Atkreipiame dėmesį, kad </w:t>
      </w:r>
      <w:r>
        <w:rPr>
          <w:rFonts w:eastAsia="Times New Roman" w:cs="Times New Roman"/>
          <w:color w:val="auto"/>
          <w:kern w:val="0"/>
          <w:sz w:val="24"/>
          <w:szCs w:val="24"/>
          <w:lang w:val="lt-LT" w:eastAsia="en-US" w:bidi="ar-SA"/>
        </w:rPr>
        <w:t xml:space="preserve">informaciniuose pranešimuose žemės sklypų savininkams nėra aiškiai ir konkrečiai nurodyta, kas </w:t>
      </w:r>
      <w:r>
        <w:rPr>
          <w:rFonts w:eastAsia="Times New Roman" w:cs="Times New Roman"/>
          <w:color w:val="auto"/>
          <w:kern w:val="0"/>
          <w:sz w:val="24"/>
          <w:szCs w:val="24"/>
          <w:lang w:val="lt-LT" w:eastAsia="en-US" w:bidi="ar-SA"/>
        </w:rPr>
        <w:t>planavimo tiksluose numatyta</w:t>
      </w:r>
      <w:r>
        <w:rPr>
          <w:rFonts w:eastAsia="Times New Roman" w:cs="Times New Roman"/>
          <w:color w:val="auto"/>
          <w:kern w:val="0"/>
          <w:sz w:val="24"/>
          <w:szCs w:val="24"/>
          <w:lang w:val="lt-LT" w:eastAsia="en-US" w:bidi="ar-SA"/>
        </w:rPr>
        <w:t xml:space="preserve"> savininko, kuris info</w:t>
      </w:r>
      <w:r>
        <w:rPr>
          <w:rFonts w:eastAsia="Times New Roman" w:cs="Times New Roman"/>
          <w:color w:val="auto"/>
          <w:kern w:val="0"/>
          <w:sz w:val="24"/>
          <w:szCs w:val="24"/>
          <w:lang w:val="lt-LT" w:eastAsia="en-US" w:bidi="ar-SA"/>
        </w:rPr>
        <w:t>r</w:t>
      </w:r>
      <w:r>
        <w:rPr>
          <w:rFonts w:eastAsia="Times New Roman" w:cs="Times New Roman"/>
          <w:color w:val="auto"/>
          <w:kern w:val="0"/>
          <w:sz w:val="24"/>
          <w:szCs w:val="24"/>
          <w:lang w:val="lt-LT" w:eastAsia="en-US" w:bidi="ar-SA"/>
        </w:rPr>
        <w:t>muojamas, sklypui.</w:t>
      </w:r>
    </w:p>
    <w:p>
      <w:pPr>
        <w:pStyle w:val="Normal"/>
        <w:ind w:firstLine="720"/>
        <w:jc w:val="both"/>
        <w:rPr>
          <w:rFonts w:ascii="Times New Roman" w:hAnsi="Times New Roman"/>
        </w:rPr>
      </w:pPr>
      <w:r>
        <w:rPr>
          <w:rFonts w:eastAsia="Times New Roman" w:cs="Times New Roman"/>
          <w:color w:val="auto"/>
          <w:kern w:val="0"/>
          <w:sz w:val="24"/>
          <w:szCs w:val="24"/>
          <w:lang w:val="lt-LT" w:eastAsia="en-US" w:bidi="ar-SA"/>
        </w:rPr>
        <w:t>2</w:t>
      </w:r>
      <w:r>
        <w:rPr>
          <w:rFonts w:eastAsia="Times New Roman" w:cs="Times New Roman"/>
          <w:color w:val="auto"/>
          <w:kern w:val="0"/>
          <w:sz w:val="24"/>
          <w:szCs w:val="24"/>
          <w:lang w:val="lt-LT" w:eastAsia="en-US" w:bidi="ar-SA"/>
        </w:rPr>
        <w:t xml:space="preserve">. Planavimo tiksluose yra numatyta </w:t>
      </w:r>
      <w:r>
        <w:rPr>
          <w:rFonts w:eastAsia="Times New Roman" w:cs="Times New Roman"/>
          <w:color w:val="auto"/>
          <w:kern w:val="0"/>
          <w:sz w:val="24"/>
          <w:szCs w:val="24"/>
          <w:lang w:val="lt-LT" w:eastAsia="en-US" w:bidi="ar-SA"/>
        </w:rPr>
        <w:t xml:space="preserve">daliai </w:t>
      </w:r>
      <w:r>
        <w:rPr>
          <w:rFonts w:eastAsia="Times New Roman" w:cs="Times New Roman"/>
          <w:color w:val="auto"/>
          <w:kern w:val="0"/>
          <w:sz w:val="24"/>
          <w:szCs w:val="24"/>
          <w:lang w:val="lt-LT" w:eastAsia="en-US" w:bidi="ar-SA"/>
        </w:rPr>
        <w:t xml:space="preserve">žemės </w:t>
      </w:r>
      <w:r>
        <w:rPr>
          <w:rFonts w:eastAsia="Times New Roman" w:cs="Times New Roman"/>
          <w:color w:val="auto"/>
          <w:kern w:val="0"/>
          <w:sz w:val="24"/>
          <w:szCs w:val="24"/>
          <w:lang w:val="lt-LT" w:eastAsia="en-US" w:bidi="ar-SA"/>
        </w:rPr>
        <w:t xml:space="preserve">sklypų pakeisti </w:t>
      </w:r>
      <w:r>
        <w:rPr>
          <w:rFonts w:eastAsia="Times New Roman" w:cs="Times New Roman"/>
          <w:color w:val="auto"/>
          <w:kern w:val="0"/>
          <w:sz w:val="24"/>
          <w:szCs w:val="24"/>
          <w:lang w:val="lt-LT" w:eastAsia="en-US" w:bidi="ar-SA"/>
        </w:rPr>
        <w:t>žemės</w:t>
      </w:r>
      <w:r>
        <w:rPr>
          <w:rFonts w:eastAsia="Times New Roman" w:cs="Times New Roman"/>
          <w:color w:val="auto"/>
          <w:kern w:val="0"/>
          <w:sz w:val="24"/>
          <w:szCs w:val="24"/>
          <w:lang w:val="lt-LT" w:eastAsia="en-US" w:bidi="ar-SA"/>
        </w:rPr>
        <w:t xml:space="preserve"> paskirtį į kitą, nustatyti naudojimo būdą</w:t>
      </w:r>
      <w:r>
        <w:rPr>
          <w:rFonts w:eastAsia="Times New Roman" w:cs="Times New Roman"/>
          <w:color w:val="auto"/>
          <w:kern w:val="0"/>
          <w:sz w:val="24"/>
          <w:szCs w:val="24"/>
          <w:lang w:val="lt-LT" w:eastAsia="en-US" w:bidi="ar-SA"/>
        </w:rPr>
        <w:t>, tačiau nenurodyta, kok</w:t>
      </w:r>
      <w:r>
        <w:rPr>
          <w:rFonts w:eastAsia="Times New Roman" w:cs="Times New Roman"/>
          <w:color w:val="auto"/>
          <w:kern w:val="0"/>
          <w:sz w:val="24"/>
          <w:szCs w:val="24"/>
          <w:lang w:val="lt-LT" w:eastAsia="en-US" w:bidi="ar-SA"/>
        </w:rPr>
        <w:t>į</w:t>
      </w:r>
      <w:r>
        <w:rPr>
          <w:rFonts w:eastAsia="Times New Roman" w:cs="Times New Roman"/>
          <w:color w:val="auto"/>
          <w:kern w:val="0"/>
          <w:sz w:val="24"/>
          <w:szCs w:val="24"/>
          <w:lang w:val="lt-LT" w:eastAsia="en-US" w:bidi="ar-SA"/>
        </w:rPr>
        <w:t xml:space="preserve">. Todėl nėra galimybės nustatyti, ar numatyti naudojimo būdai atitinka </w:t>
      </w:r>
      <w:r>
        <w:rPr>
          <w:rFonts w:eastAsia="Times New Roman" w:cs="Times New Roman"/>
          <w:b w:val="false"/>
          <w:i w:val="false"/>
          <w:caps w:val="false"/>
          <w:smallCaps w:val="false"/>
          <w:color w:val="auto"/>
          <w:spacing w:val="0"/>
          <w:kern w:val="0"/>
          <w:sz w:val="24"/>
          <w:szCs w:val="24"/>
          <w:lang w:val="lt-LT" w:eastAsia="en-US" w:bidi="ar-SA"/>
        </w:rPr>
        <w:t xml:space="preserve"> Klaipėdos rajono savivaldybės teritorijos bendrojo plano koregavimo, patvirtinto 2020-08-20 Klaipėdos rajono savivaldybės tarybos sprendimu Nr. T11-333 (reg. Nr. T00085152)</w:t>
      </w:r>
      <w:r>
        <w:rPr>
          <w:rFonts w:eastAsia="Times New Roman" w:cs="Times New Roman"/>
          <w:color w:val="auto"/>
          <w:kern w:val="0"/>
          <w:sz w:val="24"/>
          <w:szCs w:val="24"/>
          <w:lang w:val="lt-LT" w:eastAsia="en-US" w:bidi="ar-SA"/>
        </w:rPr>
        <w:t xml:space="preserve"> sprendinius. Reikalinga, kad patikslintumėte planavimo tikslus, nurodydami, kokius naudojimo būdus numatyta nustatyti.</w:t>
      </w:r>
    </w:p>
    <w:p>
      <w:pPr>
        <w:pStyle w:val="Normal"/>
        <w:tabs>
          <w:tab w:val="clear" w:pos="1296"/>
          <w:tab w:val="left" w:pos="993" w:leader="none"/>
          <w:tab w:val="left" w:pos="1276" w:leader="none"/>
        </w:tabs>
        <w:ind w:firstLine="709"/>
        <w:jc w:val="both"/>
        <w:rPr>
          <w:color w:val="FF0000"/>
        </w:rPr>
      </w:pPr>
      <w:r>
        <w:rPr>
          <w:color w:val="000000"/>
          <w:shd w:fill="FFFFFF" w:val="clear"/>
        </w:rPr>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fill="FFFFFF" w:val="clear"/>
        </w:rPr>
        <w:t xml:space="preserve"> </w:t>
      </w:r>
      <w:r>
        <w:rPr>
          <w:bCs/>
          <w:color w:val="000000"/>
          <w:shd w:fill="FFFFFF" w:val="clear"/>
        </w:rPr>
        <w:t>(Herkaus Manto g. 37, LT-92236, Klaipėda)</w:t>
      </w:r>
      <w:r>
        <w:rPr>
          <w:b/>
          <w:bCs/>
          <w:color w:val="000000"/>
          <w:shd w:fill="FFFFFF" w:val="clear"/>
        </w:rPr>
        <w:t xml:space="preserve"> </w:t>
      </w:r>
      <w:r>
        <w:rPr>
          <w:color w:val="000000"/>
          <w:shd w:fill="FFFFFF" w:val="clear"/>
        </w:rPr>
        <w:t>arba Regionų apygardos administracinio teismo Klaipėdos rūmams (</w:t>
      </w:r>
      <w:r>
        <w:rPr>
          <w:color w:val="222222"/>
          <w:shd w:fill="FFFFFF" w:val="clear"/>
        </w:rPr>
        <w:t xml:space="preserve">Galinio Pylimo g. 9, LT-91230 Klaipėda) </w:t>
      </w:r>
      <w:r>
        <w:rPr>
          <w:color w:val="000000"/>
          <w:shd w:fill="FFFFFF" w:val="clear"/>
        </w:rPr>
        <w:t>Lietuvos Respublikos administracinių bylų teisenos įstatymo nustatyta tvarka.</w:t>
      </w:r>
    </w:p>
    <w:p>
      <w:pPr>
        <w:pStyle w:val="Normal"/>
        <w:tabs>
          <w:tab w:val="clear" w:pos="1296"/>
          <w:tab w:val="left" w:pos="993" w:leader="none"/>
          <w:tab w:val="left" w:pos="1276" w:leader="none"/>
        </w:tabs>
        <w:jc w:val="both"/>
        <w:rPr>
          <w:rFonts w:eastAsia="Calibri"/>
          <w:color w:val="FF0000"/>
        </w:rPr>
      </w:pPr>
      <w:r>
        <w:rPr/>
        <w:tab/>
      </w:r>
    </w:p>
    <w:p>
      <w:pPr>
        <w:pStyle w:val="Normal"/>
        <w:rPr/>
      </w:pPr>
      <w:r>
        <w:rPr/>
      </w:r>
    </w:p>
    <w:p>
      <w:pPr>
        <w:pStyle w:val="Normal"/>
        <w:rPr>
          <w:rFonts w:ascii="Times New Roman" w:hAnsi="Times New Roman"/>
          <w:sz w:val="24"/>
          <w:szCs w:val="24"/>
        </w:rPr>
      </w:pPr>
      <w:r>
        <w:rPr>
          <w:sz w:val="24"/>
          <w:szCs w:val="24"/>
        </w:rPr>
        <w:t>Direktori</w:t>
      </w:r>
      <w:r>
        <w:rPr>
          <w:rFonts w:eastAsia="Times New Roman" w:cs="Times New Roman"/>
          <w:color w:val="auto"/>
          <w:kern w:val="0"/>
          <w:sz w:val="24"/>
          <w:szCs w:val="24"/>
          <w:lang w:val="lt-LT" w:eastAsia="en-US" w:bidi="ar-SA"/>
        </w:rPr>
        <w:t>us                                                                                                                            Justas Ruškys</w:t>
      </w:r>
    </w:p>
    <w:p>
      <w:pPr>
        <w:pStyle w:val="Normal"/>
        <w:tabs>
          <w:tab w:val="clear" w:pos="1296"/>
          <w:tab w:val="left" w:pos="1134" w:leader="none"/>
          <w:tab w:val="left" w:pos="1418" w:leader="none"/>
          <w:tab w:val="left" w:pos="1701" w:leader="none"/>
        </w:tabs>
        <w:jc w:val="both"/>
        <w:rPr>
          <w:sz w:val="16"/>
          <w:szCs w:val="16"/>
        </w:rPr>
      </w:pPr>
      <w:r>
        <w:rPr>
          <w:sz w:val="16"/>
          <w:szCs w:val="16"/>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rFonts w:ascii="Times New Roman" w:hAnsi="Times New Roman"/>
          <w:sz w:val="24"/>
          <w:szCs w:val="24"/>
        </w:rPr>
      </w:pPr>
      <w:r>
        <w:rPr>
          <w:sz w:val="24"/>
          <w:szCs w:val="24"/>
        </w:rPr>
        <w:t>Gytis Kasperavičius, tel.: (8 46)  47 30 60, el. p. gytis.kasperavicius@klaipedos-r.lt</w:t>
      </w:r>
    </w:p>
    <w:p>
      <w:pPr>
        <w:pStyle w:val="Normal"/>
        <w:tabs>
          <w:tab w:val="clear" w:pos="1296"/>
          <w:tab w:val="left" w:pos="1134" w:leader="none"/>
          <w:tab w:val="left" w:pos="1418" w:leader="none"/>
          <w:tab w:val="left" w:pos="1701" w:leader="none"/>
        </w:tabs>
        <w:jc w:val="both"/>
        <w:rPr>
          <w:color w:val="0000FF"/>
          <w:u w:val="single"/>
        </w:rPr>
      </w:pPr>
      <w:r>
        <w:rPr>
          <w:sz w:val="24"/>
          <w:szCs w:val="24"/>
        </w:rPr>
        <w:t>Karolis Litvinas, tel.: (8 46)  47 30 60, el. p. karolis.litvinas@klaipedos-r.lt</w:t>
      </w:r>
    </w:p>
    <w:sectPr>
      <w:footerReference w:type="default" r:id="rId3"/>
      <w:footerReference w:type="first" r:id="rId4"/>
      <w:type w:val="nextPage"/>
      <w:pgSz w:w="11906" w:h="16838"/>
      <w:pgMar w:left="1418" w:right="567" w:header="0" w:top="851" w:footer="113" w:bottom="17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HelveticaLT">
    <w:charset w:val="ba"/>
    <w:family w:val="roman"/>
    <w:pitch w:val="variable"/>
  </w:font>
  <w:font w:name="Liberation Sans">
    <w:altName w:val="Arial"/>
    <w:charset w:val="ba"/>
    <w:family w:val="roman"/>
    <w:pitch w:val="variable"/>
  </w:font>
  <w:font w:name="Tahoma">
    <w:charset w:val="ba"/>
    <w:family w:val="roman"/>
    <w:pitch w:val="variable"/>
  </w:font>
  <w:font w:name="Calibri">
    <w:charset w:val="ba"/>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 w:val="left" w:pos="2730" w:leader="none"/>
      </w:tabs>
      <w:rPr>
        <w:sz w:val="20"/>
        <w:szCs w:val="20"/>
        <w:lang w:val="en-US"/>
      </w:rPr>
    </w:pPr>
    <w:r>
      <w:rPr>
        <w:sz w:val="20"/>
        <w:szCs w:val="20"/>
        <w:lang w:val="en-US"/>
      </w:rPr>
    </w:r>
  </w:p>
  <w:p>
    <w:pPr>
      <w:pStyle w:val="Footer"/>
      <w:tabs>
        <w:tab w:val="clear" w:pos="4680"/>
        <w:tab w:val="clear" w:pos="9360"/>
        <w:tab w:val="left" w:pos="2730" w:leader="none"/>
      </w:tabs>
      <w:ind w:hanging="1134"/>
      <w:rPr>
        <w:sz w:val="20"/>
        <w:szCs w:val="20"/>
        <w:lang w:val="en-US"/>
      </w:rPr>
    </w:pPr>
    <w:r>
      <w:rPr>
        <w:sz w:val="20"/>
        <w:szCs w:val="20"/>
        <w:lang w:val="en-US"/>
      </w:rPr>
      <mc:AlternateContent>
        <mc:Choice Requires="wps">
          <w:drawing>
            <wp:anchor behindDoc="1" distT="0" distB="0" distL="0" distR="0" simplePos="0" locked="0" layoutInCell="1" allowOverlap="1" relativeHeight="2" wp14:anchorId="2B3C0EE1">
              <wp:simplePos x="0" y="0"/>
              <wp:positionH relativeFrom="column">
                <wp:posOffset>-760730</wp:posOffset>
              </wp:positionH>
              <wp:positionV relativeFrom="paragraph">
                <wp:posOffset>84455</wp:posOffset>
              </wp:positionV>
              <wp:extent cx="7258685" cy="1270"/>
              <wp:effectExtent l="0" t="0" r="19050" b="19050"/>
              <wp:wrapNone/>
              <wp:docPr id="2" name="Tiesioji jungtis 3"/>
              <a:graphic xmlns:a="http://schemas.openxmlformats.org/drawingml/2006/main">
                <a:graphicData uri="http://schemas.microsoft.com/office/word/2010/wordprocessingShape">
                  <wps:wsp>
                    <wps:cNvSpPr/>
                    <wps:spPr>
                      <a:xfrm>
                        <a:off x="0" y="0"/>
                        <a:ext cx="72579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59.9pt,6.65pt" to="511.55pt,6.65pt" ID="Tiesioji jungtis 3" stroked="t" style="position:absolute" wp14:anchorId="2B3C0EE1">
              <v:stroke color="black" weight="6480" joinstyle="miter" endcap="flat"/>
              <v:fill o:detectmouseclick="t" on="false"/>
            </v:line>
          </w:pict>
        </mc:Fallback>
      </mc:AlternateContent>
      <w:drawing>
        <wp:anchor behindDoc="1" distT="0" distB="0" distL="0" distR="0" simplePos="0" locked="0" layoutInCell="1" allowOverlap="1" relativeHeight="3">
          <wp:simplePos x="0" y="0"/>
          <wp:positionH relativeFrom="margin">
            <wp:posOffset>4766945</wp:posOffset>
          </wp:positionH>
          <wp:positionV relativeFrom="paragraph">
            <wp:posOffset>109855</wp:posOffset>
          </wp:positionV>
          <wp:extent cx="1790700" cy="885825"/>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pPr>
      <w:pStyle w:val="Footer"/>
      <w:tabs>
        <w:tab w:val="clear" w:pos="4680"/>
        <w:tab w:val="clear" w:pos="9360"/>
        <w:tab w:val="left" w:pos="2730" w:leader="none"/>
      </w:tabs>
      <w:ind w:hanging="1134"/>
      <w:rPr>
        <w:sz w:val="20"/>
        <w:szCs w:val="20"/>
      </w:rPr>
    </w:pPr>
    <w:r>
      <w:rPr>
        <w:sz w:val="20"/>
        <w:szCs w:val="20"/>
      </w:rPr>
      <w:t xml:space="preserve">        </w:t>
    </w:r>
    <w:r>
      <w:rPr>
        <w:sz w:val="20"/>
        <w:szCs w:val="20"/>
      </w:rPr>
      <w:t>Biudžetinė įstaiga</w:t>
      <w:tab/>
      <w:tab/>
      <w:t xml:space="preserve">Duomenys kaupiami ir saugomi                         </w:t>
    </w:r>
  </w:p>
  <w:p>
    <w:pPr>
      <w:pStyle w:val="Footer"/>
      <w:tabs>
        <w:tab w:val="clear" w:pos="4680"/>
        <w:tab w:val="clear" w:pos="9360"/>
        <w:tab w:val="left" w:pos="2730" w:leader="none"/>
        <w:tab w:val="left" w:pos="9126" w:leader="none"/>
      </w:tabs>
      <w:ind w:hanging="1134"/>
      <w:rPr>
        <w:sz w:val="20"/>
        <w:szCs w:val="20"/>
      </w:rPr>
    </w:pPr>
    <w:r>
      <w:rPr>
        <w:sz w:val="20"/>
        <w:szCs w:val="20"/>
      </w:rPr>
      <w:t xml:space="preserve">        </w:t>
    </w:r>
    <w:r>
      <w:rPr>
        <w:sz w:val="20"/>
        <w:szCs w:val="20"/>
      </w:rPr>
      <w:t>Klaipėdos g. 2, LT-96130,  Gargždai</w:t>
      <w:tab/>
      <w:t xml:space="preserve">                       Juridinių asmenų registre</w:t>
      <w:tab/>
    </w:r>
  </w:p>
  <w:p>
    <w:pPr>
      <w:pStyle w:val="Footer"/>
      <w:tabs>
        <w:tab w:val="clear" w:pos="4680"/>
        <w:tab w:val="clear" w:pos="9360"/>
        <w:tab w:val="left" w:pos="2730" w:leader="none"/>
        <w:tab w:val="left" w:pos="8640" w:leader="none"/>
        <w:tab w:val="left" w:pos="9126" w:leader="none"/>
      </w:tabs>
      <w:ind w:hanging="1134"/>
      <w:rPr>
        <w:sz w:val="20"/>
        <w:szCs w:val="20"/>
      </w:rPr>
    </w:pPr>
    <w:r>
      <w:rPr>
        <w:sz w:val="20"/>
        <w:szCs w:val="20"/>
      </w:rPr>
      <w:t xml:space="preserve">        </w:t>
    </w:r>
    <w:r>
      <w:rPr>
        <w:sz w:val="20"/>
        <w:szCs w:val="20"/>
      </w:rPr>
      <w:t xml:space="preserve">Tel. (8 46)  21 11 16 </w:t>
      <w:tab/>
      <w:t xml:space="preserve">                       Kodas </w:t>
    </w:r>
    <w:r>
      <w:rPr>
        <w:sz w:val="20"/>
        <w:szCs w:val="20"/>
        <w:shd w:fill="FFFFFF" w:val="clear"/>
      </w:rPr>
      <w:t> 188773688</w:t>
    </w:r>
  </w:p>
  <w:p>
    <w:pPr>
      <w:pStyle w:val="Footer"/>
      <w:tabs>
        <w:tab w:val="center" w:pos="4680" w:leader="none"/>
        <w:tab w:val="right" w:pos="9360" w:leader="none"/>
        <w:tab w:val="right" w:pos="9638" w:leader="none"/>
      </w:tabs>
      <w:ind w:hanging="1134"/>
      <w:rPr>
        <w:lang w:val="en-US"/>
      </w:rPr>
    </w:pPr>
    <w:r>
      <w:rPr>
        <w:sz w:val="20"/>
        <w:szCs w:val="20"/>
      </w:rPr>
      <w:t xml:space="preserve">        </w:t>
    </w:r>
    <w:r>
      <w:rPr>
        <w:sz w:val="20"/>
        <w:szCs w:val="20"/>
      </w:rPr>
      <w:t xml:space="preserve">El. paštas </w:t>
    </w:r>
    <w:hyperlink r:id="rId2">
      <w:r>
        <w:rPr>
          <w:rStyle w:val="InternetLink"/>
          <w:sz w:val="20"/>
          <w:szCs w:val="20"/>
        </w:rPr>
        <w:t>savivaldybe@klaipedos-r.lt</w:t>
      </w:r>
    </w:hyperlink>
    <w:r>
      <w:rPr>
        <w:sz w:val="20"/>
        <w:szCs w:val="20"/>
      </w:rPr>
      <w:t xml:space="preserve">                                www.klaipedos-r.lt</w:t>
    </w:r>
    <w:r>
      <w:rPr/>
      <w:tab/>
    </w:r>
    <w:r>
      <w:rPr>
        <w:lang w:val="en-US"/>
      </w:rPr>
      <w:tab/>
      <w:tab/>
    </w:r>
  </w:p>
</w:ftr>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cbd"/>
    <w:pPr>
      <w:widowControl/>
      <w:bidi w:val="0"/>
      <w:spacing w:before="0" w:after="0"/>
      <w:jc w:val="left"/>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Pareigos" w:customStyle="1">
    <w:name w:val="Pareigos"/>
    <w:qFormat/>
    <w:rsid w:val="00ea0cbd"/>
    <w:rPr>
      <w:rFonts w:ascii="TimesLT" w:hAnsi="TimesLT"/>
      <w:caps/>
      <w:sz w:val="24"/>
    </w:rPr>
  </w:style>
  <w:style w:type="character" w:styleId="InternetLink">
    <w:name w:val="Hyperlink"/>
    <w:rsid w:val="00ea0cbd"/>
    <w:rPr>
      <w:color w:val="0000FF"/>
      <w:u w:val="single"/>
    </w:rPr>
  </w:style>
  <w:style w:type="character" w:styleId="AntratsDiagrama" w:customStyle="1">
    <w:name w:val="Antraštės Diagrama"/>
    <w:link w:val="Antrats"/>
    <w:uiPriority w:val="99"/>
    <w:qFormat/>
    <w:rsid w:val="007202f7"/>
    <w:rPr>
      <w:sz w:val="24"/>
      <w:szCs w:val="24"/>
      <w:lang w:eastAsia="en-US"/>
    </w:rPr>
  </w:style>
  <w:style w:type="character" w:styleId="Neapdorotaspaminjimas1" w:customStyle="1">
    <w:name w:val="Neapdorotas paminėjimas1"/>
    <w:uiPriority w:val="99"/>
    <w:semiHidden/>
    <w:unhideWhenUsed/>
    <w:qFormat/>
    <w:rsid w:val="00e551a4"/>
    <w:rPr>
      <w:color w:val="605E5C"/>
      <w:shd w:fill="E1DFDD" w:val="clear"/>
    </w:rPr>
  </w:style>
  <w:style w:type="character" w:styleId="Annotationreference">
    <w:name w:val="annotation reference"/>
    <w:basedOn w:val="DefaultParagraphFont"/>
    <w:qFormat/>
    <w:rsid w:val="00925100"/>
    <w:rPr>
      <w:sz w:val="16"/>
      <w:szCs w:val="16"/>
    </w:rPr>
  </w:style>
  <w:style w:type="character" w:styleId="KomentarotekstasDiagrama" w:customStyle="1">
    <w:name w:val="Komentaro tekstas Diagrama"/>
    <w:basedOn w:val="DefaultParagraphFont"/>
    <w:link w:val="Komentarotekstas"/>
    <w:qFormat/>
    <w:rsid w:val="00925100"/>
    <w:rPr>
      <w:lang w:eastAsia="en-US"/>
    </w:rPr>
  </w:style>
  <w:style w:type="character" w:styleId="KomentarotemaDiagrama" w:customStyle="1">
    <w:name w:val="Komentaro tema Diagrama"/>
    <w:basedOn w:val="KomentarotekstasDiagrama"/>
    <w:link w:val="Komentarotema"/>
    <w:qFormat/>
    <w:rsid w:val="00925100"/>
    <w:rPr>
      <w:b/>
      <w:bCs/>
      <w:lang w:eastAsia="en-US"/>
    </w:rPr>
  </w:style>
  <w:style w:type="character" w:styleId="StatymoNr" w:customStyle="1">
    <w:name w:val="?statymo Nr."/>
    <w:qFormat/>
    <w:rsid w:val="00ef14b3"/>
    <w:rPr>
      <w:rFonts w:ascii="HelveticaLT" w:hAnsi="HelveticaLT"/>
    </w:rPr>
  </w:style>
  <w:style w:type="character" w:styleId="Emphasis">
    <w:name w:val="Emphasis"/>
    <w:uiPriority w:val="20"/>
    <w:qFormat/>
    <w:rsid w:val="00095d16"/>
    <w:rPr>
      <w:i/>
      <w:iCs/>
    </w:rPr>
  </w:style>
  <w:style w:type="character" w:styleId="PoratDiagrama" w:customStyle="1">
    <w:name w:val="Poraštė Diagrama"/>
    <w:basedOn w:val="DefaultParagraphFont"/>
    <w:link w:val="Porat"/>
    <w:qFormat/>
    <w:rsid w:val="00b1475f"/>
    <w:rPr>
      <w:sz w:val="24"/>
      <w:szCs w:val="24"/>
      <w:lang w:eastAsia="en-US"/>
    </w:rPr>
  </w:style>
  <w:style w:type="character" w:styleId="UnresolvedMention" w:customStyle="1">
    <w:name w:val="Unresolved Mention"/>
    <w:basedOn w:val="DefaultParagraphFont"/>
    <w:uiPriority w:val="99"/>
    <w:semiHidden/>
    <w:unhideWhenUsed/>
    <w:qFormat/>
    <w:rsid w:val="003063a4"/>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customStyle="1">
    <w:name w:val="Header and Footer"/>
    <w:basedOn w:val="Normal"/>
    <w:qFormat/>
    <w:pPr/>
    <w:rPr/>
  </w:style>
  <w:style w:type="paragraph" w:styleId="Header">
    <w:name w:val="Header"/>
    <w:basedOn w:val="Normal"/>
    <w:link w:val="AntratsDiagrama"/>
    <w:uiPriority w:val="99"/>
    <w:rsid w:val="00ea0cbd"/>
    <w:pPr>
      <w:tabs>
        <w:tab w:val="clear" w:pos="1296"/>
        <w:tab w:val="center" w:pos="4153" w:leader="none"/>
        <w:tab w:val="right" w:pos="8306" w:leader="none"/>
      </w:tabs>
    </w:pPr>
    <w:rPr/>
  </w:style>
  <w:style w:type="paragraph" w:styleId="Statymopavad" w:customStyle="1">
    <w:name w:val="?statymo pavad."/>
    <w:basedOn w:val="Normal"/>
    <w:qFormat/>
    <w:rsid w:val="00ea0cbd"/>
    <w:pPr>
      <w:spacing w:lineRule="auto" w:line="360"/>
      <w:ind w:firstLine="720"/>
      <w:jc w:val="center"/>
    </w:pPr>
    <w:rPr>
      <w:rFonts w:ascii="TimesLT" w:hAnsi="TimesLT"/>
      <w:caps/>
      <w:szCs w:val="20"/>
    </w:rPr>
  </w:style>
  <w:style w:type="paragraph" w:styleId="BalloonText">
    <w:name w:val="Balloon Text"/>
    <w:basedOn w:val="Normal"/>
    <w:semiHidden/>
    <w:qFormat/>
    <w:rsid w:val="00f40e0b"/>
    <w:pPr/>
    <w:rPr>
      <w:rFonts w:ascii="Tahoma" w:hAnsi="Tahoma" w:cs="Tahoma"/>
      <w:sz w:val="16"/>
      <w:szCs w:val="16"/>
    </w:rPr>
  </w:style>
  <w:style w:type="paragraph" w:styleId="Bodytext" w:customStyle="1">
    <w:name w:val="bodytext"/>
    <w:basedOn w:val="Normal"/>
    <w:qFormat/>
    <w:rsid w:val="00820c4d"/>
    <w:pPr>
      <w:spacing w:beforeAutospacing="1" w:afterAutospacing="1"/>
    </w:pPr>
    <w:rPr>
      <w:lang w:eastAsia="lt-LT"/>
    </w:rPr>
  </w:style>
  <w:style w:type="paragraph" w:styleId="ListParagraph">
    <w:name w:val="List Paragraph"/>
    <w:basedOn w:val="Normal"/>
    <w:uiPriority w:val="34"/>
    <w:qFormat/>
    <w:rsid w:val="00d40d57"/>
    <w:pPr>
      <w:ind w:left="720" w:hanging="0"/>
    </w:pPr>
    <w:rPr>
      <w:rFonts w:ascii="Calibri" w:hAnsi="Calibri" w:eastAsia="Calibri" w:cs="Calibri"/>
      <w:sz w:val="22"/>
      <w:szCs w:val="22"/>
    </w:rPr>
  </w:style>
  <w:style w:type="paragraph" w:styleId="Annotationtext">
    <w:name w:val="annotation text"/>
    <w:basedOn w:val="Normal"/>
    <w:link w:val="KomentarotekstasDiagrama"/>
    <w:qFormat/>
    <w:rsid w:val="00925100"/>
    <w:pPr/>
    <w:rPr>
      <w:sz w:val="20"/>
      <w:szCs w:val="20"/>
    </w:rPr>
  </w:style>
  <w:style w:type="paragraph" w:styleId="Annotationsubject">
    <w:name w:val="annotation subject"/>
    <w:basedOn w:val="Annotationtext"/>
    <w:next w:val="Annotationtext"/>
    <w:link w:val="KomentarotemaDiagrama"/>
    <w:qFormat/>
    <w:rsid w:val="00925100"/>
    <w:pPr/>
    <w:rPr>
      <w:b/>
      <w:bCs/>
    </w:rPr>
  </w:style>
  <w:style w:type="paragraph" w:styleId="NormalWeb">
    <w:name w:val="Normal (Web)"/>
    <w:basedOn w:val="Normal"/>
    <w:uiPriority w:val="99"/>
    <w:unhideWhenUsed/>
    <w:qFormat/>
    <w:rsid w:val="00095d16"/>
    <w:pPr>
      <w:spacing w:beforeAutospacing="1" w:afterAutospacing="1"/>
    </w:pPr>
    <w:rPr>
      <w:rFonts w:eastAsia="Calibri"/>
      <w:lang w:eastAsia="lt-LT"/>
    </w:rPr>
  </w:style>
  <w:style w:type="paragraph" w:styleId="Footer">
    <w:name w:val="Footer"/>
    <w:basedOn w:val="Normal"/>
    <w:link w:val="PoratDiagrama"/>
    <w:unhideWhenUsed/>
    <w:rsid w:val="00b1475f"/>
    <w:pPr>
      <w:tabs>
        <w:tab w:val="clear" w:pos="1296"/>
        <w:tab w:val="center" w:pos="4680" w:leader="none"/>
        <w:tab w:val="right" w:pos="9360"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rsid w:val="00ca04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avivaldybe@klaipedos-r.lt"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Application>LibreOffice/6.4.1.2$Windows_X86_64 LibreOffice_project/4d224e95b98b138af42a64d84056446d09082932</Application>
  <Pages>1</Pages>
  <Words>252</Words>
  <Characters>1831</Characters>
  <CharactersWithSpaces>2340</CharactersWithSpaces>
  <Paragraphs>17</Paragraphs>
  <Company>KRS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2020-08-31T07:00:00Z</dcterms:created>
  <dc:creator>Vartotojas</dc:creator>
  <dc:description/>
  <dc:language>lt-LT</dc:language>
  <cp:lastModifiedBy/>
  <cp:lastPrinted>2020-05-12T12:56:00Z</cp:lastPrinted>
  <dcterms:modified xsi:type="dcterms:W3CDTF">2021-11-30T13:12:35Z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