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10" w:rsidRDefault="00FE6A06" w:rsidP="00C91710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noProof/>
          <w:sz w:val="20"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39.75pt;height:48pt;visibility:visible">
            <v:imagedata r:id="rId8" o:title=""/>
          </v:shape>
        </w:pict>
      </w:r>
    </w:p>
    <w:p w:rsidR="00C91710" w:rsidRPr="00C91710" w:rsidRDefault="00C91710" w:rsidP="00C91710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0"/>
        </w:rPr>
      </w:pPr>
    </w:p>
    <w:p w:rsidR="009B1C92" w:rsidRPr="000A20A0" w:rsidRDefault="00C65D3C" w:rsidP="00C91710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fldChar w:fldCharType="begin">
          <w:ffData>
            <w:name w:val="organizacija"/>
            <w:enabled/>
            <w:calcOnExit w:val="0"/>
            <w:textInput>
              <w:default w:val="LIETUVOS RESPUBLIKOS KLAIPĖDOS RAJONO "/>
            </w:textInput>
          </w:ffData>
        </w:fldChar>
      </w:r>
      <w:bookmarkStart w:id="0" w:name="organizacija"/>
      <w:r w:rsidR="009B1C92">
        <w:rPr>
          <w:rFonts w:ascii="Times New Roman" w:hAnsi="Times New Roman"/>
          <w:b/>
          <w:bCs/>
          <w:sz w:val="28"/>
        </w:rPr>
        <w:instrText xml:space="preserve"> FORMTEXT </w:instrText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  <w:fldChar w:fldCharType="separate"/>
      </w:r>
      <w:r w:rsidR="009B1C92">
        <w:rPr>
          <w:rFonts w:ascii="Times New Roman" w:hAnsi="Times New Roman"/>
          <w:b/>
          <w:bCs/>
          <w:noProof/>
          <w:sz w:val="28"/>
        </w:rPr>
        <w:t xml:space="preserve">KLAIPĖDOS RAJONO </w:t>
      </w:r>
      <w:r>
        <w:rPr>
          <w:rFonts w:ascii="Times New Roman" w:hAnsi="Times New Roman"/>
          <w:b/>
          <w:bCs/>
          <w:sz w:val="28"/>
        </w:rPr>
        <w:fldChar w:fldCharType="end"/>
      </w:r>
      <w:bookmarkEnd w:id="0"/>
      <w:r>
        <w:rPr>
          <w:rFonts w:ascii="Times New Roman" w:hAnsi="Times New Roman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savivaldybės taryba"/>
            </w:textInput>
          </w:ffData>
        </w:fldChar>
      </w:r>
      <w:r w:rsidR="009B1C92">
        <w:rPr>
          <w:rFonts w:ascii="Times New Roman" w:hAnsi="Times New Roman"/>
          <w:b/>
          <w:bCs/>
          <w:sz w:val="28"/>
        </w:rPr>
        <w:instrText xml:space="preserve"> FORMTEXT </w:instrText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  <w:fldChar w:fldCharType="separate"/>
      </w:r>
      <w:r w:rsidR="009B1C92">
        <w:rPr>
          <w:rFonts w:ascii="Times New Roman" w:hAnsi="Times New Roman"/>
          <w:b/>
          <w:bCs/>
          <w:noProof/>
          <w:sz w:val="28"/>
        </w:rPr>
        <w:t>savivaldybės taryba</w:t>
      </w:r>
      <w:r>
        <w:rPr>
          <w:rFonts w:ascii="Times New Roman" w:hAnsi="Times New Roman"/>
          <w:b/>
          <w:bCs/>
          <w:sz w:val="28"/>
        </w:rPr>
        <w:fldChar w:fldCharType="end"/>
      </w:r>
      <w:bookmarkStart w:id="1" w:name="data_metai"/>
    </w:p>
    <w:p w:rsidR="009B1C92" w:rsidRDefault="009B1C92">
      <w:pPr>
        <w:pStyle w:val="statymopavad"/>
        <w:spacing w:line="240" w:lineRule="auto"/>
        <w:ind w:firstLine="0"/>
        <w:rPr>
          <w:rFonts w:ascii="Times New Roman" w:hAnsi="Times New Roman"/>
        </w:rPr>
      </w:pPr>
    </w:p>
    <w:bookmarkEnd w:id="1"/>
    <w:p w:rsidR="001E0626" w:rsidRDefault="001E0626" w:rsidP="001E0626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SPRENDIMAS</w:t>
      </w:r>
    </w:p>
    <w:p w:rsidR="001E0626" w:rsidRDefault="001E0626" w:rsidP="001E0626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DĖL nuomos mokesčio už valstybinę žemę tarifų </w:t>
      </w:r>
    </w:p>
    <w:p w:rsidR="001E0626" w:rsidRDefault="001E0626" w:rsidP="001E0626">
      <w:pPr>
        <w:pStyle w:val="statymopavad"/>
        <w:spacing w:line="240" w:lineRule="auto"/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20"/>
          <w:sz w:val="28"/>
        </w:rPr>
        <w:t>201</w:t>
      </w:r>
      <w:r w:rsidR="00B626A0">
        <w:rPr>
          <w:rFonts w:ascii="Times New Roman" w:hAnsi="Times New Roman"/>
          <w:b/>
          <w:spacing w:val="20"/>
          <w:sz w:val="28"/>
        </w:rPr>
        <w:t>6</w:t>
      </w:r>
      <w:r>
        <w:rPr>
          <w:rFonts w:ascii="Times New Roman" w:hAnsi="Times New Roman"/>
          <w:b/>
          <w:spacing w:val="20"/>
          <w:sz w:val="28"/>
        </w:rPr>
        <w:t xml:space="preserve"> metams nustatymo</w:t>
      </w:r>
    </w:p>
    <w:p w:rsidR="001E0626" w:rsidRDefault="001E0626" w:rsidP="001E0626">
      <w:pPr>
        <w:pStyle w:val="statymopavad"/>
        <w:spacing w:before="240" w:after="360" w:line="240" w:lineRule="auto"/>
        <w:ind w:firstLine="0"/>
        <w:rPr>
          <w:rFonts w:ascii="Times New Roman" w:hAnsi="Times New Roman"/>
          <w:b/>
          <w:caps w:val="0"/>
        </w:rPr>
      </w:pPr>
      <w:r>
        <w:t>201</w:t>
      </w:r>
      <w:r w:rsidR="00B626A0">
        <w:t>6</w:t>
      </w:r>
      <w:r>
        <w:t xml:space="preserve"> </w:t>
      </w:r>
      <w:r>
        <w:rPr>
          <w:caps w:val="0"/>
        </w:rPr>
        <w:t>m. rugsėjo</w:t>
      </w:r>
      <w:r w:rsidR="00135418">
        <w:rPr>
          <w:caps w:val="0"/>
        </w:rPr>
        <w:t xml:space="preserve"> 29</w:t>
      </w:r>
      <w:r>
        <w:rPr>
          <w:caps w:val="0"/>
        </w:rPr>
        <w:t xml:space="preserve"> d</w:t>
      </w:r>
      <w:r>
        <w:rPr>
          <w:rFonts w:ascii="Times New Roman" w:hAnsi="Times New Roman"/>
          <w:caps w:val="0"/>
        </w:rPr>
        <w:t xml:space="preserve">. </w:t>
      </w:r>
      <w:r>
        <w:rPr>
          <w:caps w:val="0"/>
        </w:rPr>
        <w:t>Nr</w:t>
      </w:r>
      <w:r w:rsidR="00135418">
        <w:t>. T11-322</w:t>
      </w:r>
      <w:r>
        <w:t xml:space="preserve">  </w:t>
      </w:r>
      <w:r>
        <w:br/>
        <w:t>G</w:t>
      </w:r>
      <w:r>
        <w:rPr>
          <w:rFonts w:ascii="Times New Roman" w:hAnsi="Times New Roman"/>
          <w:caps w:val="0"/>
        </w:rPr>
        <w:t>argždai</w:t>
      </w:r>
    </w:p>
    <w:p w:rsidR="001E0626" w:rsidRDefault="001E0626" w:rsidP="001E0626">
      <w:pPr>
        <w:jc w:val="center"/>
        <w:rPr>
          <w:sz w:val="22"/>
        </w:rPr>
        <w:sectPr w:rsidR="001E0626">
          <w:headerReference w:type="even" r:id="rId9"/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1701" w:header="709" w:footer="709" w:gutter="0"/>
          <w:cols w:space="1296"/>
          <w:titlePg/>
        </w:sectPr>
      </w:pPr>
    </w:p>
    <w:p w:rsidR="001E0626" w:rsidRDefault="001E0626" w:rsidP="001E0626">
      <w:pPr>
        <w:tabs>
          <w:tab w:val="right" w:pos="9639"/>
        </w:tabs>
        <w:ind w:firstLine="709"/>
        <w:jc w:val="both"/>
      </w:pPr>
      <w:r>
        <w:lastRenderedPageBreak/>
        <w:t xml:space="preserve">Klaipėdos rajono savivaldybės taryba, vadovaudamasi Lietuvos Respublikos vietos savivaldos įstatymo 16 straipsnio 2 dalies 37 punktu, Lietuvos Respublikos Vyriausybės </w:t>
      </w:r>
      <w:smartTag w:uri="schemas-tilde-lv/tildestengine" w:element="metric2">
        <w:smartTagPr>
          <w:attr w:name="metric_value" w:val="2002"/>
          <w:attr w:name="metric_text" w:val="m"/>
        </w:smartTagPr>
        <w:smartTag w:uri="urn:schemas-microsoft-com:office:smarttags" w:element="metricconverter">
          <w:smartTagPr>
            <w:attr w:name="ProductID" w:val="2002 m"/>
          </w:smartTagPr>
          <w:r>
            <w:t>2002 m</w:t>
          </w:r>
        </w:smartTag>
      </w:smartTag>
      <w:r>
        <w:t>. lapkričio 19 d. nutarimo Nr. 1798 „Dėl nuomos mokesčio už valstybinę žemę“ (2008-09-03 Nr. 892 redakcija) 1.3</w:t>
      </w:r>
      <w:r w:rsidR="007720E7">
        <w:t xml:space="preserve">, </w:t>
      </w:r>
      <w:r>
        <w:t>1.4</w:t>
      </w:r>
      <w:r w:rsidR="007720E7">
        <w:t xml:space="preserve"> ir 1.8</w:t>
      </w:r>
      <w:r>
        <w:t xml:space="preserve"> punktais, Lietuvos Respublikos Vyriausybės </w:t>
      </w:r>
      <w:smartTag w:uri="schemas-tilde-lv/tildestengine" w:element="metric2">
        <w:smartTagPr>
          <w:attr w:name="metric_value" w:val="2003"/>
          <w:attr w:name="metric_text" w:val="m"/>
        </w:smartTagPr>
        <w:smartTag w:uri="urn:schemas-microsoft-com:office:smarttags" w:element="metricconverter">
          <w:smartTagPr>
            <w:attr w:name="ProductID" w:val="2003 m"/>
          </w:smartTagPr>
          <w:r>
            <w:t>2003 m</w:t>
          </w:r>
        </w:smartTag>
      </w:smartTag>
      <w:r>
        <w:t>. lapkričio 10 d. nutarimo Nr. 1387 „Dėl žemės nuomos mokesčio už valstybinės žemės sklypų naudojimą“ 2</w:t>
      </w:r>
      <w:r w:rsidR="007720E7">
        <w:t>, 3</w:t>
      </w:r>
      <w:r>
        <w:t xml:space="preserve"> ir </w:t>
      </w:r>
      <w:r w:rsidR="007720E7">
        <w:t>8</w:t>
      </w:r>
      <w:r>
        <w:t xml:space="preserve"> punktais,</w:t>
      </w:r>
      <w:r w:rsidR="002354C4">
        <w:t xml:space="preserve">   </w:t>
      </w:r>
      <w:r>
        <w:t xml:space="preserve"> n u s p r e n d ž i a:</w:t>
      </w:r>
    </w:p>
    <w:p w:rsidR="00AE0FED" w:rsidRPr="00B252DF" w:rsidRDefault="00B252DF" w:rsidP="00B252DF">
      <w:pPr>
        <w:tabs>
          <w:tab w:val="left" w:pos="0"/>
        </w:tabs>
        <w:ind w:firstLine="709"/>
        <w:jc w:val="both"/>
        <w:rPr>
          <w:b/>
        </w:rPr>
      </w:pPr>
      <w:r>
        <w:t xml:space="preserve">1. </w:t>
      </w:r>
      <w:r w:rsidR="001E0626">
        <w:t xml:space="preserve">Nustatyti nuomos mokesčio už valstybinę žemę, </w:t>
      </w:r>
      <w:r w:rsidR="001E0626" w:rsidRPr="008564E2">
        <w:t>išnuomotą ne aukciono būdu</w:t>
      </w:r>
      <w:r w:rsidR="001E0626">
        <w:t>, tarifus 201</w:t>
      </w:r>
      <w:r w:rsidR="00B626A0">
        <w:t>6</w:t>
      </w:r>
      <w:r w:rsidR="001E0626">
        <w:t xml:space="preserve"> metams</w:t>
      </w:r>
      <w:r w:rsidR="00C847D1">
        <w:t xml:space="preserve"> </w:t>
      </w:r>
      <w:r w:rsidR="001E0626">
        <w:t>žemės sklypams, kurie nuomojami pagal nuomos sutartis ir žemės sklypams, kuriais žemės reformos metu leista naudotis iki žemės nuomos ar pirkimo – pardavimo sutarčių sudarymo</w:t>
      </w:r>
      <w:r>
        <w:t>:</w:t>
      </w:r>
    </w:p>
    <w:p w:rsidR="001E0626" w:rsidRPr="00D72B13" w:rsidRDefault="001E0626" w:rsidP="002A0216">
      <w:pPr>
        <w:pStyle w:val="Sraopastraipa"/>
        <w:numPr>
          <w:ilvl w:val="1"/>
          <w:numId w:val="18"/>
        </w:numPr>
        <w:tabs>
          <w:tab w:val="left" w:pos="1843"/>
        </w:tabs>
        <w:ind w:firstLine="207"/>
        <w:jc w:val="both"/>
      </w:pPr>
      <w:r w:rsidRPr="00D72B13">
        <w:t>žemės ūkio paskirties žemei:</w:t>
      </w:r>
    </w:p>
    <w:p w:rsidR="00806FB2" w:rsidRPr="00B626A0" w:rsidRDefault="00806FB2" w:rsidP="00632DAD">
      <w:pPr>
        <w:pStyle w:val="Sraopastraipa"/>
        <w:numPr>
          <w:ilvl w:val="2"/>
          <w:numId w:val="15"/>
        </w:numPr>
        <w:tabs>
          <w:tab w:val="left" w:pos="1560"/>
        </w:tabs>
        <w:jc w:val="both"/>
      </w:pPr>
      <w:r w:rsidRPr="00C03760">
        <w:t xml:space="preserve">21.2 zonoje – </w:t>
      </w:r>
      <w:r w:rsidRPr="00B626A0">
        <w:t>0,</w:t>
      </w:r>
      <w:r w:rsidR="0053437B" w:rsidRPr="00B626A0">
        <w:t>3</w:t>
      </w:r>
      <w:r w:rsidRPr="00B626A0">
        <w:t xml:space="preserve"> proc. žemės vertės; </w:t>
      </w:r>
    </w:p>
    <w:p w:rsidR="00806FB2" w:rsidRPr="00B626A0" w:rsidRDefault="00806FB2" w:rsidP="00632DAD">
      <w:pPr>
        <w:pStyle w:val="Sraopastraipa"/>
        <w:numPr>
          <w:ilvl w:val="2"/>
          <w:numId w:val="15"/>
        </w:numPr>
        <w:tabs>
          <w:tab w:val="left" w:pos="1560"/>
        </w:tabs>
        <w:jc w:val="both"/>
      </w:pPr>
      <w:r w:rsidRPr="00B626A0">
        <w:t>21.11, 21.15</w:t>
      </w:r>
      <w:r w:rsidR="0053437B" w:rsidRPr="00B626A0">
        <w:t>, 21.18</w:t>
      </w:r>
      <w:r w:rsidRPr="00B626A0">
        <w:t xml:space="preserve"> zonose – 0,2 proc. žemės vertės;</w:t>
      </w:r>
    </w:p>
    <w:p w:rsidR="001E0626" w:rsidRPr="00B626A0" w:rsidRDefault="001E0626" w:rsidP="002A0216">
      <w:pPr>
        <w:pStyle w:val="Sraopastraipa"/>
        <w:numPr>
          <w:ilvl w:val="2"/>
          <w:numId w:val="15"/>
        </w:numPr>
        <w:tabs>
          <w:tab w:val="left" w:pos="1560"/>
          <w:tab w:val="left" w:pos="1843"/>
        </w:tabs>
        <w:ind w:left="1134" w:firstLine="0"/>
        <w:jc w:val="both"/>
      </w:pPr>
      <w:r w:rsidRPr="00B626A0">
        <w:t>21.7 – 0,15 proc. žemės vertės;</w:t>
      </w:r>
      <w:r w:rsidR="009B2F42" w:rsidRPr="00B626A0">
        <w:t xml:space="preserve"> </w:t>
      </w:r>
    </w:p>
    <w:p w:rsidR="001E0626" w:rsidRPr="00B626A0" w:rsidRDefault="001E0626" w:rsidP="00632DAD">
      <w:pPr>
        <w:pStyle w:val="Sraopastraipa"/>
        <w:numPr>
          <w:ilvl w:val="2"/>
          <w:numId w:val="15"/>
        </w:numPr>
        <w:tabs>
          <w:tab w:val="left" w:pos="1560"/>
        </w:tabs>
        <w:jc w:val="both"/>
      </w:pPr>
      <w:r w:rsidRPr="00B626A0">
        <w:t>21.17</w:t>
      </w:r>
      <w:r w:rsidR="0053437B" w:rsidRPr="00B626A0">
        <w:t>, 21.19</w:t>
      </w:r>
      <w:r w:rsidRPr="00B626A0">
        <w:t xml:space="preserve"> zonoje – 0,35 proc. žemės vertės;</w:t>
      </w:r>
    </w:p>
    <w:p w:rsidR="001E0626" w:rsidRPr="00B626A0" w:rsidRDefault="001E0626" w:rsidP="00632DAD">
      <w:pPr>
        <w:pStyle w:val="Sraopastraipa"/>
        <w:numPr>
          <w:ilvl w:val="2"/>
          <w:numId w:val="15"/>
        </w:numPr>
        <w:tabs>
          <w:tab w:val="left" w:pos="1560"/>
        </w:tabs>
        <w:jc w:val="both"/>
      </w:pPr>
      <w:r w:rsidRPr="00B626A0">
        <w:t xml:space="preserve">21.20, 21.21 zonose – </w:t>
      </w:r>
      <w:r w:rsidRPr="00135418">
        <w:t>0,</w:t>
      </w:r>
      <w:r w:rsidR="00750BD2" w:rsidRPr="00135418">
        <w:t>4</w:t>
      </w:r>
      <w:r w:rsidRPr="00135418">
        <w:t xml:space="preserve"> proc. žemės vertės;</w:t>
      </w:r>
      <w:r w:rsidR="00B626A0">
        <w:t xml:space="preserve">   </w:t>
      </w:r>
    </w:p>
    <w:p w:rsidR="001E0626" w:rsidRPr="00B626A0" w:rsidRDefault="001E0626" w:rsidP="00632DAD">
      <w:pPr>
        <w:pStyle w:val="Sraopastraipa"/>
        <w:numPr>
          <w:ilvl w:val="2"/>
          <w:numId w:val="15"/>
        </w:numPr>
        <w:tabs>
          <w:tab w:val="left" w:pos="1560"/>
        </w:tabs>
        <w:jc w:val="both"/>
      </w:pPr>
      <w:r w:rsidRPr="00B626A0">
        <w:t xml:space="preserve">21.22 zonoje – </w:t>
      </w:r>
      <w:r w:rsidRPr="00135418">
        <w:t>1,</w:t>
      </w:r>
      <w:r w:rsidR="00750BD2" w:rsidRPr="00135418">
        <w:t>3</w:t>
      </w:r>
      <w:r w:rsidRPr="00135418">
        <w:t xml:space="preserve"> proc. žemės vertės;</w:t>
      </w:r>
      <w:r w:rsidR="009B2F42" w:rsidRPr="00B626A0">
        <w:t xml:space="preserve"> </w:t>
      </w:r>
      <w:r w:rsidR="00B626A0">
        <w:t xml:space="preserve">            </w:t>
      </w:r>
    </w:p>
    <w:p w:rsidR="001E0626" w:rsidRPr="00B626A0" w:rsidRDefault="001E0626" w:rsidP="00632DAD">
      <w:pPr>
        <w:pStyle w:val="Sraopastraipa"/>
        <w:numPr>
          <w:ilvl w:val="2"/>
          <w:numId w:val="15"/>
        </w:numPr>
        <w:tabs>
          <w:tab w:val="left" w:pos="1560"/>
        </w:tabs>
        <w:jc w:val="both"/>
      </w:pPr>
      <w:r w:rsidRPr="00B626A0">
        <w:t>likusiose zonose – 0,1 proc. žemės vertės.</w:t>
      </w:r>
      <w:r w:rsidR="00AA29FB" w:rsidRPr="00B626A0">
        <w:t xml:space="preserve"> </w:t>
      </w:r>
    </w:p>
    <w:p w:rsidR="00B626A0" w:rsidRPr="00D72B13" w:rsidRDefault="001E0626" w:rsidP="00D72B13">
      <w:pPr>
        <w:pStyle w:val="Sraopastraipa"/>
        <w:numPr>
          <w:ilvl w:val="1"/>
          <w:numId w:val="18"/>
        </w:numPr>
        <w:tabs>
          <w:tab w:val="left" w:pos="1843"/>
        </w:tabs>
        <w:ind w:left="1134" w:firstLine="0"/>
        <w:jc w:val="both"/>
      </w:pPr>
      <w:r w:rsidRPr="00D72B13">
        <w:t>kitos (naudingųjų iškasenų) paskirties žemei –</w:t>
      </w:r>
      <w:r w:rsidR="000F4A58" w:rsidRPr="00D72B13">
        <w:t xml:space="preserve"> </w:t>
      </w:r>
      <w:r w:rsidR="00FF2563" w:rsidRPr="00D72B13">
        <w:t>2,5  proc. žemės vertės</w:t>
      </w:r>
      <w:r w:rsidR="0053437B" w:rsidRPr="00D72B13">
        <w:t>;</w:t>
      </w:r>
      <w:r w:rsidR="00B626A0" w:rsidRPr="00D72B13">
        <w:tab/>
      </w:r>
    </w:p>
    <w:p w:rsidR="001E0626" w:rsidRPr="00B25B21" w:rsidRDefault="001E0626" w:rsidP="002A0216">
      <w:pPr>
        <w:pStyle w:val="Sraopastraipa"/>
        <w:numPr>
          <w:ilvl w:val="1"/>
          <w:numId w:val="18"/>
        </w:numPr>
        <w:tabs>
          <w:tab w:val="left" w:pos="720"/>
          <w:tab w:val="left" w:pos="1843"/>
        </w:tabs>
        <w:ind w:firstLine="207"/>
        <w:jc w:val="both"/>
      </w:pPr>
      <w:r w:rsidRPr="00D72B13">
        <w:t>gyvenamųjų teritorijų žemei fiziniams asmenims</w:t>
      </w:r>
      <w:r w:rsidR="002D0456" w:rsidRPr="00D72B13">
        <w:t xml:space="preserve"> (namų valdoms) ir daugiabučių namų žemei,</w:t>
      </w:r>
      <w:r w:rsidR="000578C6" w:rsidRPr="00D72B13">
        <w:t xml:space="preserve"> daugiabučių namų savininkų bendrijų žemei </w:t>
      </w:r>
      <w:r w:rsidR="002D0456" w:rsidRPr="00D72B13">
        <w:t>kai nėra sudarytos valstybinės žemės nuomos sutartys</w:t>
      </w:r>
      <w:r w:rsidRPr="00B25B21">
        <w:t>:</w:t>
      </w:r>
    </w:p>
    <w:p w:rsidR="001E0626" w:rsidRPr="00B626A0" w:rsidRDefault="001E0626" w:rsidP="00391A75">
      <w:pPr>
        <w:pStyle w:val="Sraopastraipa"/>
        <w:numPr>
          <w:ilvl w:val="2"/>
          <w:numId w:val="18"/>
        </w:numPr>
        <w:tabs>
          <w:tab w:val="left" w:pos="720"/>
          <w:tab w:val="left" w:pos="1560"/>
        </w:tabs>
        <w:jc w:val="both"/>
      </w:pPr>
      <w:r w:rsidRPr="00B626A0">
        <w:t>21.1.1</w:t>
      </w:r>
      <w:r w:rsidR="009F730D" w:rsidRPr="00B626A0">
        <w:t>, 21.1.2, 21.1.3, 21.13, 21.15</w:t>
      </w:r>
      <w:r w:rsidRPr="00B626A0">
        <w:t xml:space="preserve"> zono</w:t>
      </w:r>
      <w:r w:rsidR="009F730D" w:rsidRPr="00B626A0">
        <w:t>s</w:t>
      </w:r>
      <w:r w:rsidRPr="00B626A0">
        <w:t>e – 0,2 proc. žemės vertės;</w:t>
      </w:r>
    </w:p>
    <w:p w:rsidR="001E0626" w:rsidRPr="00B626A0" w:rsidRDefault="009F730D" w:rsidP="000F4A58">
      <w:pPr>
        <w:pStyle w:val="Sraopastraipa"/>
        <w:numPr>
          <w:ilvl w:val="2"/>
          <w:numId w:val="18"/>
        </w:numPr>
        <w:tabs>
          <w:tab w:val="left" w:pos="720"/>
          <w:tab w:val="left" w:pos="1560"/>
          <w:tab w:val="left" w:pos="1843"/>
        </w:tabs>
        <w:ind w:left="1134" w:firstLine="0"/>
        <w:jc w:val="both"/>
      </w:pPr>
      <w:r w:rsidRPr="00B626A0">
        <w:t xml:space="preserve">21.8, </w:t>
      </w:r>
      <w:r w:rsidR="001E0626" w:rsidRPr="00B626A0">
        <w:t>21.9,</w:t>
      </w:r>
      <w:r w:rsidRPr="00B626A0">
        <w:t xml:space="preserve"> 21.10, 21.11, 21.12, </w:t>
      </w:r>
      <w:r w:rsidR="001E0626" w:rsidRPr="00B626A0">
        <w:t xml:space="preserve">21.14, </w:t>
      </w:r>
      <w:r w:rsidR="002354C4" w:rsidRPr="00B626A0">
        <w:t xml:space="preserve">21.16, </w:t>
      </w:r>
      <w:r w:rsidR="00242F19" w:rsidRPr="00B626A0">
        <w:t xml:space="preserve">21.17, </w:t>
      </w:r>
      <w:r w:rsidR="001E0626" w:rsidRPr="00B626A0">
        <w:t>21.18, zonose – 0,15 proc. žemės vertės;</w:t>
      </w:r>
      <w:r w:rsidR="00FF2563" w:rsidRPr="00B626A0">
        <w:t xml:space="preserve"> </w:t>
      </w:r>
    </w:p>
    <w:p w:rsidR="001E0626" w:rsidRPr="00B626A0" w:rsidRDefault="001E0626" w:rsidP="00391A75">
      <w:pPr>
        <w:pStyle w:val="Sraopastraipa"/>
        <w:numPr>
          <w:ilvl w:val="2"/>
          <w:numId w:val="18"/>
        </w:numPr>
        <w:tabs>
          <w:tab w:val="left" w:pos="720"/>
          <w:tab w:val="left" w:pos="1560"/>
        </w:tabs>
        <w:jc w:val="both"/>
      </w:pPr>
      <w:r w:rsidRPr="00B626A0">
        <w:t>21.1</w:t>
      </w:r>
      <w:r w:rsidR="00242F19" w:rsidRPr="00B626A0">
        <w:t>9</w:t>
      </w:r>
      <w:r w:rsidRPr="00B626A0">
        <w:t xml:space="preserve"> zonoje − 0,25 proc. žemės vertės</w:t>
      </w:r>
      <w:r w:rsidR="00242F19" w:rsidRPr="00B626A0">
        <w:t>;</w:t>
      </w:r>
    </w:p>
    <w:p w:rsidR="001E0626" w:rsidRPr="00B626A0" w:rsidRDefault="001E0626" w:rsidP="00391A75">
      <w:pPr>
        <w:pStyle w:val="Sraopastraipa"/>
        <w:numPr>
          <w:ilvl w:val="2"/>
          <w:numId w:val="18"/>
        </w:numPr>
        <w:tabs>
          <w:tab w:val="left" w:pos="720"/>
          <w:tab w:val="left" w:pos="1560"/>
        </w:tabs>
        <w:jc w:val="both"/>
      </w:pPr>
      <w:r w:rsidRPr="00B626A0">
        <w:t>21.20</w:t>
      </w:r>
      <w:r w:rsidR="00D72B13">
        <w:t xml:space="preserve">, </w:t>
      </w:r>
      <w:r w:rsidR="00D72B13" w:rsidRPr="00135418">
        <w:t>21.22</w:t>
      </w:r>
      <w:r w:rsidRPr="00B626A0">
        <w:t xml:space="preserve"> zono</w:t>
      </w:r>
      <w:r w:rsidR="00D72B13">
        <w:t>s</w:t>
      </w:r>
      <w:r w:rsidRPr="00B626A0">
        <w:t>e − 0,5 proc. žemės vertės;</w:t>
      </w:r>
    </w:p>
    <w:p w:rsidR="00581288" w:rsidRPr="00B626A0" w:rsidRDefault="00581288" w:rsidP="00391A75">
      <w:pPr>
        <w:pStyle w:val="Sraopastraipa"/>
        <w:numPr>
          <w:ilvl w:val="2"/>
          <w:numId w:val="18"/>
        </w:numPr>
        <w:tabs>
          <w:tab w:val="left" w:pos="720"/>
          <w:tab w:val="left" w:pos="1560"/>
        </w:tabs>
        <w:jc w:val="both"/>
      </w:pPr>
      <w:r w:rsidRPr="00B626A0">
        <w:t>21.21 zonoje − 0,4 proc. žemės vertės;</w:t>
      </w:r>
    </w:p>
    <w:p w:rsidR="001E0626" w:rsidRPr="00B626A0" w:rsidRDefault="00D72B13" w:rsidP="00391A75">
      <w:pPr>
        <w:pStyle w:val="Sraopastraipa"/>
        <w:numPr>
          <w:ilvl w:val="2"/>
          <w:numId w:val="18"/>
        </w:numPr>
        <w:tabs>
          <w:tab w:val="left" w:pos="720"/>
          <w:tab w:val="left" w:pos="1560"/>
        </w:tabs>
        <w:jc w:val="both"/>
      </w:pPr>
      <w:r w:rsidRPr="00B626A0">
        <w:t>likusiose zonose – 0,1 proc. žemės vertės</w:t>
      </w:r>
    </w:p>
    <w:p w:rsidR="00A26BD3" w:rsidRPr="00D72B13" w:rsidRDefault="00A26BD3" w:rsidP="00A26BD3">
      <w:pPr>
        <w:pStyle w:val="Sraopastraipa"/>
        <w:numPr>
          <w:ilvl w:val="1"/>
          <w:numId w:val="18"/>
        </w:numPr>
        <w:tabs>
          <w:tab w:val="left" w:pos="720"/>
          <w:tab w:val="left" w:pos="1843"/>
        </w:tabs>
        <w:ind w:firstLine="207"/>
        <w:jc w:val="both"/>
      </w:pPr>
      <w:r w:rsidRPr="00D72B13">
        <w:t xml:space="preserve">gyvenamųjų teritorijų daugiabučių žemei, </w:t>
      </w:r>
      <w:r w:rsidR="000578C6" w:rsidRPr="00D72B13">
        <w:t xml:space="preserve">daugiabučių namų savininkų bendrijų žemei </w:t>
      </w:r>
      <w:r w:rsidRPr="00D72B13">
        <w:t>kai sudarytos valstybinės žemės nuomos sutartys – 0,1 proc. žemės vertės.</w:t>
      </w:r>
    </w:p>
    <w:p w:rsidR="00A26BD3" w:rsidRPr="00D72B13" w:rsidRDefault="00A26BD3" w:rsidP="00A26BD3">
      <w:pPr>
        <w:pStyle w:val="Sraopastraipa"/>
        <w:numPr>
          <w:ilvl w:val="1"/>
          <w:numId w:val="18"/>
        </w:numPr>
        <w:tabs>
          <w:tab w:val="left" w:pos="720"/>
          <w:tab w:val="left" w:pos="1843"/>
        </w:tabs>
        <w:ind w:firstLine="207"/>
        <w:jc w:val="both"/>
      </w:pPr>
      <w:r w:rsidRPr="00D72B13">
        <w:t>kitai gyvenamųjų teritorijų žemei:</w:t>
      </w:r>
    </w:p>
    <w:p w:rsidR="001E0626" w:rsidRPr="00B25B21" w:rsidRDefault="001E0626" w:rsidP="00391A75">
      <w:pPr>
        <w:pStyle w:val="Sraopastraipa"/>
        <w:numPr>
          <w:ilvl w:val="2"/>
          <w:numId w:val="18"/>
        </w:numPr>
        <w:tabs>
          <w:tab w:val="left" w:pos="720"/>
        </w:tabs>
        <w:jc w:val="both"/>
      </w:pPr>
      <w:r w:rsidRPr="00B25B21">
        <w:t>21.1.1, 21.1.2, 21.1.3, 21.17, 21.20, 21.21 zonose 0,4 proc. žemės vertės;</w:t>
      </w:r>
    </w:p>
    <w:p w:rsidR="001E0626" w:rsidRPr="00B25B21" w:rsidRDefault="001E0626" w:rsidP="00391A75">
      <w:pPr>
        <w:pStyle w:val="Sraopastraipa"/>
        <w:numPr>
          <w:ilvl w:val="2"/>
          <w:numId w:val="18"/>
        </w:numPr>
        <w:tabs>
          <w:tab w:val="left" w:pos="720"/>
        </w:tabs>
        <w:jc w:val="both"/>
      </w:pPr>
      <w:r w:rsidRPr="00B25B21">
        <w:t>21.7, 21.8, 21.9, 21.10, 21.11, 21.12, 21.16 zonose – 0,15 proc. žemės vertės;</w:t>
      </w:r>
    </w:p>
    <w:p w:rsidR="001E0626" w:rsidRDefault="001E0626" w:rsidP="00730109">
      <w:pPr>
        <w:pStyle w:val="Sraopastraipa"/>
        <w:numPr>
          <w:ilvl w:val="2"/>
          <w:numId w:val="18"/>
        </w:numPr>
        <w:tabs>
          <w:tab w:val="left" w:pos="720"/>
          <w:tab w:val="left" w:pos="1843"/>
        </w:tabs>
        <w:ind w:left="1134" w:firstLine="0"/>
        <w:jc w:val="both"/>
      </w:pPr>
      <w:r w:rsidRPr="00B25B21">
        <w:t>21.13, 21.15, 21.18, 21.19 zonoje − 0,3 proc. žemės vertės</w:t>
      </w:r>
      <w:r w:rsidR="00C03760">
        <w:t xml:space="preserve">; </w:t>
      </w:r>
    </w:p>
    <w:p w:rsidR="00260ACA" w:rsidRPr="00B626A0" w:rsidRDefault="00260ACA" w:rsidP="00730109">
      <w:pPr>
        <w:pStyle w:val="Sraopastraipa"/>
        <w:numPr>
          <w:ilvl w:val="2"/>
          <w:numId w:val="18"/>
        </w:numPr>
        <w:tabs>
          <w:tab w:val="left" w:pos="720"/>
          <w:tab w:val="left" w:pos="1843"/>
        </w:tabs>
        <w:ind w:left="1134" w:firstLine="0"/>
        <w:jc w:val="both"/>
      </w:pPr>
      <w:r w:rsidRPr="00B626A0">
        <w:t>21.14 zonoje – 0,5 proc. žemės vertės</w:t>
      </w:r>
      <w:r w:rsidR="00E363C7" w:rsidRPr="00B626A0">
        <w:t>;</w:t>
      </w:r>
      <w:r w:rsidRPr="00B626A0">
        <w:t xml:space="preserve"> </w:t>
      </w:r>
    </w:p>
    <w:p w:rsidR="001E0626" w:rsidRPr="00B25B21" w:rsidRDefault="001E0626" w:rsidP="00391A75">
      <w:pPr>
        <w:pStyle w:val="Sraopastraipa"/>
        <w:numPr>
          <w:ilvl w:val="2"/>
          <w:numId w:val="18"/>
        </w:numPr>
        <w:tabs>
          <w:tab w:val="left" w:pos="720"/>
        </w:tabs>
        <w:jc w:val="both"/>
      </w:pPr>
      <w:r w:rsidRPr="00B25B21">
        <w:t>21.22 zonoje − 1 proc. žemės vertės;</w:t>
      </w:r>
    </w:p>
    <w:p w:rsidR="001E0626" w:rsidRPr="00B25B21" w:rsidRDefault="001E0626" w:rsidP="00391A75">
      <w:pPr>
        <w:pStyle w:val="Sraopastraipa"/>
        <w:numPr>
          <w:ilvl w:val="2"/>
          <w:numId w:val="18"/>
        </w:numPr>
        <w:tabs>
          <w:tab w:val="left" w:pos="720"/>
        </w:tabs>
        <w:jc w:val="both"/>
      </w:pPr>
      <w:r w:rsidRPr="00B25B21">
        <w:t>likusiose zonose – 0,1 proc. žemės vertės.</w:t>
      </w:r>
    </w:p>
    <w:p w:rsidR="001E0626" w:rsidRPr="00D72B13" w:rsidRDefault="001E0626" w:rsidP="005D1D4C">
      <w:pPr>
        <w:pStyle w:val="Sraopastraipa"/>
        <w:numPr>
          <w:ilvl w:val="1"/>
          <w:numId w:val="18"/>
        </w:numPr>
        <w:tabs>
          <w:tab w:val="left" w:pos="720"/>
          <w:tab w:val="left" w:pos="1843"/>
        </w:tabs>
        <w:ind w:firstLine="207"/>
        <w:jc w:val="both"/>
      </w:pPr>
      <w:r w:rsidRPr="00D72B13">
        <w:t>mėgėjiškų sodų žemei – 0,1 proc. žemės vertės.</w:t>
      </w:r>
    </w:p>
    <w:p w:rsidR="001E0626" w:rsidRPr="00D72B13" w:rsidRDefault="001E0626" w:rsidP="005D1D4C">
      <w:pPr>
        <w:pStyle w:val="Sraopastraipa"/>
        <w:numPr>
          <w:ilvl w:val="1"/>
          <w:numId w:val="18"/>
        </w:numPr>
        <w:tabs>
          <w:tab w:val="left" w:pos="720"/>
          <w:tab w:val="left" w:pos="1843"/>
        </w:tabs>
        <w:ind w:firstLine="207"/>
        <w:jc w:val="both"/>
      </w:pPr>
      <w:r w:rsidRPr="00D72B13">
        <w:lastRenderedPageBreak/>
        <w:t>pramonės ir sandėliavimo žemei:</w:t>
      </w:r>
    </w:p>
    <w:p w:rsidR="001E0626" w:rsidRDefault="001E0626" w:rsidP="00391A75">
      <w:pPr>
        <w:pStyle w:val="Sraopastraipa"/>
        <w:numPr>
          <w:ilvl w:val="2"/>
          <w:numId w:val="18"/>
        </w:numPr>
        <w:tabs>
          <w:tab w:val="left" w:pos="720"/>
          <w:tab w:val="left" w:pos="1560"/>
        </w:tabs>
        <w:jc w:val="both"/>
      </w:pPr>
      <w:r w:rsidRPr="00B25B21">
        <w:t>21.1.1 zonoje – 0,7 proc.  žemės vertės</w:t>
      </w:r>
      <w:r>
        <w:t>;</w:t>
      </w:r>
    </w:p>
    <w:p w:rsidR="00106A0D" w:rsidRPr="00C03760" w:rsidRDefault="001E0626" w:rsidP="00391A75">
      <w:pPr>
        <w:pStyle w:val="Sraopastraipa"/>
        <w:numPr>
          <w:ilvl w:val="2"/>
          <w:numId w:val="18"/>
        </w:numPr>
        <w:tabs>
          <w:tab w:val="left" w:pos="720"/>
          <w:tab w:val="left" w:pos="1560"/>
        </w:tabs>
        <w:jc w:val="both"/>
      </w:pPr>
      <w:r w:rsidRPr="00C03760">
        <w:t>21.1.2, 21.1.3 zonose – 1,3 proc. žemės vertės;</w:t>
      </w:r>
      <w:r w:rsidR="00B033A7" w:rsidRPr="00C03760">
        <w:t xml:space="preserve"> </w:t>
      </w:r>
      <w:r w:rsidR="00FC2774" w:rsidRPr="00C03760">
        <w:t xml:space="preserve"> </w:t>
      </w:r>
    </w:p>
    <w:p w:rsidR="001E0626" w:rsidRPr="00C03760" w:rsidRDefault="001E0626" w:rsidP="00391A75">
      <w:pPr>
        <w:pStyle w:val="Sraopastraipa"/>
        <w:numPr>
          <w:ilvl w:val="2"/>
          <w:numId w:val="18"/>
        </w:numPr>
        <w:tabs>
          <w:tab w:val="left" w:pos="720"/>
          <w:tab w:val="left" w:pos="1560"/>
        </w:tabs>
        <w:jc w:val="both"/>
      </w:pPr>
      <w:r w:rsidRPr="00C03760">
        <w:t>21.2, 21.5, 21.7 zonose – 0,1 proc. žemės vertės;</w:t>
      </w:r>
    </w:p>
    <w:p w:rsidR="00750BD2" w:rsidRDefault="00806FB2" w:rsidP="00391A75">
      <w:pPr>
        <w:pStyle w:val="Sraopastraipa"/>
        <w:numPr>
          <w:ilvl w:val="2"/>
          <w:numId w:val="18"/>
        </w:numPr>
        <w:tabs>
          <w:tab w:val="left" w:pos="720"/>
          <w:tab w:val="left" w:pos="1560"/>
        </w:tabs>
        <w:jc w:val="both"/>
      </w:pPr>
      <w:r w:rsidRPr="00B626A0">
        <w:t xml:space="preserve">21.6 zonoje – </w:t>
      </w:r>
      <w:r w:rsidR="00503F4F" w:rsidRPr="00B626A0">
        <w:t>2</w:t>
      </w:r>
      <w:r w:rsidRPr="00B626A0">
        <w:t xml:space="preserve"> proc. žemės vertės;</w:t>
      </w:r>
      <w:r w:rsidR="00C03760" w:rsidRPr="00B626A0">
        <w:t xml:space="preserve"> </w:t>
      </w:r>
      <w:r w:rsidR="00635266">
        <w:t xml:space="preserve">     </w:t>
      </w:r>
    </w:p>
    <w:p w:rsidR="001E0626" w:rsidRDefault="001E0626" w:rsidP="00391A75">
      <w:pPr>
        <w:pStyle w:val="Sraopastraipa"/>
        <w:numPr>
          <w:ilvl w:val="2"/>
          <w:numId w:val="18"/>
        </w:numPr>
        <w:tabs>
          <w:tab w:val="left" w:pos="720"/>
          <w:tab w:val="left" w:pos="1560"/>
        </w:tabs>
        <w:jc w:val="both"/>
      </w:pPr>
      <w:r>
        <w:t>21.17, 21.21 zonose – 0,2 proc. žemės vertės;</w:t>
      </w:r>
    </w:p>
    <w:p w:rsidR="001E0626" w:rsidRDefault="001E0626" w:rsidP="00391A75">
      <w:pPr>
        <w:pStyle w:val="Sraopastraipa"/>
        <w:numPr>
          <w:ilvl w:val="2"/>
          <w:numId w:val="18"/>
        </w:numPr>
        <w:tabs>
          <w:tab w:val="left" w:pos="720"/>
          <w:tab w:val="left" w:pos="1560"/>
        </w:tabs>
        <w:jc w:val="both"/>
      </w:pPr>
      <w:r>
        <w:t>21.12, 21.14, 21.20 zonose  – 0,5 proc. žemės vertės;</w:t>
      </w:r>
      <w:r w:rsidR="00FC2774">
        <w:t xml:space="preserve"> </w:t>
      </w:r>
    </w:p>
    <w:p w:rsidR="001E0626" w:rsidRDefault="001E0626" w:rsidP="00391A75">
      <w:pPr>
        <w:pStyle w:val="Sraopastraipa"/>
        <w:numPr>
          <w:ilvl w:val="2"/>
          <w:numId w:val="18"/>
        </w:numPr>
        <w:tabs>
          <w:tab w:val="left" w:pos="720"/>
          <w:tab w:val="left" w:pos="1560"/>
        </w:tabs>
        <w:jc w:val="both"/>
      </w:pPr>
      <w:r>
        <w:t>21.13 zonose – 0,4 proc. žemės vertės;</w:t>
      </w:r>
    </w:p>
    <w:p w:rsidR="001E0626" w:rsidRDefault="001E0626" w:rsidP="00391A75">
      <w:pPr>
        <w:pStyle w:val="Sraopastraipa"/>
        <w:numPr>
          <w:ilvl w:val="2"/>
          <w:numId w:val="18"/>
        </w:numPr>
        <w:tabs>
          <w:tab w:val="left" w:pos="720"/>
          <w:tab w:val="left" w:pos="1560"/>
        </w:tabs>
        <w:jc w:val="both"/>
      </w:pPr>
      <w:r>
        <w:t>21.19 zonoje – 0,8 proc. žemės vertės;</w:t>
      </w:r>
    </w:p>
    <w:p w:rsidR="001E0626" w:rsidRDefault="001E0626" w:rsidP="00391A75">
      <w:pPr>
        <w:pStyle w:val="Sraopastraipa"/>
        <w:numPr>
          <w:ilvl w:val="2"/>
          <w:numId w:val="18"/>
        </w:numPr>
        <w:tabs>
          <w:tab w:val="left" w:pos="720"/>
          <w:tab w:val="left" w:pos="1560"/>
        </w:tabs>
        <w:jc w:val="both"/>
      </w:pPr>
      <w:r>
        <w:t xml:space="preserve">21.22 zonoje – </w:t>
      </w:r>
      <w:r w:rsidR="00750BD2" w:rsidRPr="00135418">
        <w:t>1,5</w:t>
      </w:r>
      <w:r w:rsidRPr="00135418">
        <w:t xml:space="preserve"> proc. žemės vertės;</w:t>
      </w:r>
      <w:r w:rsidR="00642F82">
        <w:t xml:space="preserve"> </w:t>
      </w:r>
    </w:p>
    <w:p w:rsidR="001E0626" w:rsidRDefault="001E0626" w:rsidP="00391A75">
      <w:pPr>
        <w:pStyle w:val="Sraopastraipa"/>
        <w:numPr>
          <w:ilvl w:val="2"/>
          <w:numId w:val="18"/>
        </w:numPr>
        <w:tabs>
          <w:tab w:val="left" w:pos="720"/>
          <w:tab w:val="left" w:pos="1560"/>
        </w:tabs>
        <w:jc w:val="both"/>
      </w:pPr>
      <w:r>
        <w:t>likusiose zonose – 0,3 proc. žemės vertės.</w:t>
      </w:r>
    </w:p>
    <w:p w:rsidR="001E0626" w:rsidRPr="00D72B13" w:rsidRDefault="001750D3" w:rsidP="005D1D4C">
      <w:pPr>
        <w:pStyle w:val="Sraopastraipa"/>
        <w:numPr>
          <w:ilvl w:val="1"/>
          <w:numId w:val="18"/>
        </w:numPr>
        <w:tabs>
          <w:tab w:val="left" w:pos="720"/>
          <w:tab w:val="left" w:pos="1843"/>
        </w:tabs>
        <w:ind w:firstLine="207"/>
        <w:jc w:val="both"/>
      </w:pPr>
      <w:r w:rsidRPr="00D72B13">
        <w:t xml:space="preserve">garažams, </w:t>
      </w:r>
      <w:r w:rsidR="001E0626" w:rsidRPr="00D72B13">
        <w:t>garažų statybos ir eksploatavimo bendrijoms:</w:t>
      </w:r>
      <w:r w:rsidR="00635266" w:rsidRPr="00D72B13">
        <w:t xml:space="preserve"> </w:t>
      </w:r>
    </w:p>
    <w:p w:rsidR="00106A0D" w:rsidRDefault="001E0626" w:rsidP="00391A75">
      <w:pPr>
        <w:pStyle w:val="Sraopastraipa"/>
        <w:numPr>
          <w:ilvl w:val="2"/>
          <w:numId w:val="18"/>
        </w:numPr>
        <w:tabs>
          <w:tab w:val="left" w:pos="720"/>
          <w:tab w:val="left" w:pos="1560"/>
        </w:tabs>
        <w:jc w:val="both"/>
      </w:pPr>
      <w:r w:rsidRPr="00915F14">
        <w:t>gyvenamųjų teritorijų žemei – 0,</w:t>
      </w:r>
      <w:r>
        <w:t>5 proc. žemės vertės;</w:t>
      </w:r>
      <w:r w:rsidR="00EA2921">
        <w:t xml:space="preserve"> </w:t>
      </w:r>
    </w:p>
    <w:p w:rsidR="00EA2921" w:rsidRDefault="001E0626" w:rsidP="00391A75">
      <w:pPr>
        <w:pStyle w:val="Sraopastraipa"/>
        <w:numPr>
          <w:ilvl w:val="2"/>
          <w:numId w:val="18"/>
        </w:numPr>
        <w:tabs>
          <w:tab w:val="left" w:pos="720"/>
          <w:tab w:val="left" w:pos="1560"/>
        </w:tabs>
        <w:jc w:val="both"/>
      </w:pPr>
      <w:r>
        <w:t>likusios paskirties žemei – 0,75 proc. žemės vertės.</w:t>
      </w:r>
      <w:r w:rsidR="00EA2921" w:rsidRPr="00106A0D">
        <w:rPr>
          <w:u w:val="single"/>
        </w:rPr>
        <w:t xml:space="preserve"> </w:t>
      </w:r>
    </w:p>
    <w:p w:rsidR="001E0626" w:rsidRPr="00D72B13" w:rsidRDefault="001E0626" w:rsidP="005D1D4C">
      <w:pPr>
        <w:pStyle w:val="Sraopastraipa"/>
        <w:numPr>
          <w:ilvl w:val="1"/>
          <w:numId w:val="18"/>
        </w:numPr>
        <w:tabs>
          <w:tab w:val="left" w:pos="720"/>
          <w:tab w:val="left" w:pos="1843"/>
        </w:tabs>
        <w:ind w:firstLine="207"/>
        <w:jc w:val="both"/>
      </w:pPr>
      <w:r w:rsidRPr="00D72B13">
        <w:t>komercinės paskirties žemei:</w:t>
      </w:r>
    </w:p>
    <w:p w:rsidR="001E0626" w:rsidRDefault="001E0626" w:rsidP="00391A75">
      <w:pPr>
        <w:pStyle w:val="Sraopastraipa"/>
        <w:numPr>
          <w:ilvl w:val="2"/>
          <w:numId w:val="18"/>
        </w:numPr>
        <w:tabs>
          <w:tab w:val="left" w:pos="720"/>
          <w:tab w:val="left" w:pos="1560"/>
        </w:tabs>
        <w:jc w:val="both"/>
      </w:pPr>
      <w:r>
        <w:t xml:space="preserve">21.1.2, 21.20 zonose </w:t>
      </w:r>
      <w:r w:rsidR="00D62C8B">
        <w:t xml:space="preserve">– </w:t>
      </w:r>
      <w:r>
        <w:t>0,5 proc. žemės vertės;</w:t>
      </w:r>
    </w:p>
    <w:p w:rsidR="00106A0D" w:rsidRDefault="001E0626" w:rsidP="00391A75">
      <w:pPr>
        <w:pStyle w:val="Sraopastraipa"/>
        <w:numPr>
          <w:ilvl w:val="2"/>
          <w:numId w:val="18"/>
        </w:numPr>
        <w:tabs>
          <w:tab w:val="left" w:pos="720"/>
          <w:tab w:val="left" w:pos="1560"/>
        </w:tabs>
        <w:jc w:val="both"/>
      </w:pPr>
      <w:r>
        <w:t xml:space="preserve">21.2, 21.4, 21.8, 21.10 zonose </w:t>
      </w:r>
      <w:r w:rsidR="00D62C8B">
        <w:t>–</w:t>
      </w:r>
      <w:r>
        <w:t xml:space="preserve"> 0,1 proc. žemės vertės</w:t>
      </w:r>
      <w:r w:rsidR="007E36A1">
        <w:t>;</w:t>
      </w:r>
    </w:p>
    <w:p w:rsidR="001E0626" w:rsidRDefault="001E0626" w:rsidP="00391A75">
      <w:pPr>
        <w:pStyle w:val="Sraopastraipa"/>
        <w:numPr>
          <w:ilvl w:val="2"/>
          <w:numId w:val="18"/>
        </w:numPr>
        <w:tabs>
          <w:tab w:val="left" w:pos="720"/>
          <w:tab w:val="left" w:pos="1276"/>
          <w:tab w:val="left" w:pos="1560"/>
        </w:tabs>
        <w:jc w:val="both"/>
      </w:pPr>
      <w:r>
        <w:t>21.22 zonoje – 1 proc. žemės vertės;</w:t>
      </w:r>
    </w:p>
    <w:p w:rsidR="001E0626" w:rsidRDefault="001E0626" w:rsidP="00391A75">
      <w:pPr>
        <w:pStyle w:val="Sraopastraipa"/>
        <w:numPr>
          <w:ilvl w:val="2"/>
          <w:numId w:val="18"/>
        </w:numPr>
        <w:tabs>
          <w:tab w:val="left" w:pos="720"/>
          <w:tab w:val="left" w:pos="1560"/>
        </w:tabs>
        <w:jc w:val="both"/>
      </w:pPr>
      <w:r>
        <w:t>likusiose zonose – 0,3 proc. žemės vertės.</w:t>
      </w:r>
    </w:p>
    <w:p w:rsidR="001E0626" w:rsidRDefault="00785985" w:rsidP="001E0626">
      <w:pPr>
        <w:pStyle w:val="Sraopastraipa"/>
        <w:tabs>
          <w:tab w:val="left" w:pos="1080"/>
          <w:tab w:val="left" w:pos="1560"/>
        </w:tabs>
        <w:ind w:left="0" w:firstLine="720"/>
        <w:jc w:val="both"/>
      </w:pPr>
      <w:r>
        <w:t>2</w:t>
      </w:r>
      <w:r w:rsidR="001E0626">
        <w:t xml:space="preserve">. Atleisti </w:t>
      </w:r>
      <w:r w:rsidR="00AF348E">
        <w:t>201</w:t>
      </w:r>
      <w:r w:rsidR="00B626A0">
        <w:t>6</w:t>
      </w:r>
      <w:r w:rsidR="00AF348E">
        <w:t xml:space="preserve"> m. </w:t>
      </w:r>
      <w:r w:rsidR="001E0626">
        <w:t xml:space="preserve">nuo valstybinės žemės nuomos mokesčio visus mokėtojus, kuriems priskaičiuota mokesčių suma sudaro </w:t>
      </w:r>
      <w:r w:rsidR="00503F4F">
        <w:t xml:space="preserve">iki </w:t>
      </w:r>
      <w:r w:rsidR="00C03760">
        <w:t>2 eurų</w:t>
      </w:r>
      <w:r w:rsidR="005D1D4C">
        <w:t>.</w:t>
      </w:r>
    </w:p>
    <w:p w:rsidR="001E0626" w:rsidRDefault="00785985" w:rsidP="001E0626">
      <w:pPr>
        <w:pStyle w:val="Sraopastraipa"/>
        <w:tabs>
          <w:tab w:val="left" w:pos="1080"/>
          <w:tab w:val="left" w:pos="1560"/>
        </w:tabs>
        <w:ind w:left="0" w:firstLine="720"/>
        <w:jc w:val="both"/>
      </w:pPr>
      <w:r>
        <w:t>3</w:t>
      </w:r>
      <w:r w:rsidR="001E0626">
        <w:t>. Sprendimas gali būti skundžiamas Lietuvos Respublikos administracinių bylų teisenos įstatymo nustatyta tvarka.</w:t>
      </w:r>
    </w:p>
    <w:p w:rsidR="001E0626" w:rsidRDefault="001E0626" w:rsidP="001E0626">
      <w:pPr>
        <w:tabs>
          <w:tab w:val="left" w:pos="1134"/>
          <w:tab w:val="right" w:pos="9639"/>
        </w:tabs>
        <w:spacing w:before="360"/>
        <w:ind w:firstLine="709"/>
      </w:pPr>
    </w:p>
    <w:p w:rsidR="001E0626" w:rsidRDefault="001E0626" w:rsidP="001E0626">
      <w:pPr>
        <w:tabs>
          <w:tab w:val="left" w:pos="1134"/>
          <w:tab w:val="right" w:pos="9639"/>
        </w:tabs>
        <w:spacing w:before="360"/>
        <w:ind w:firstLine="709"/>
        <w:sectPr w:rsidR="001E0626">
          <w:type w:val="continuous"/>
          <w:pgSz w:w="11907" w:h="16840" w:code="9"/>
          <w:pgMar w:top="1134" w:right="567" w:bottom="1134" w:left="1701" w:header="709" w:footer="709" w:gutter="0"/>
          <w:cols w:space="1296"/>
          <w:formProt w:val="0"/>
          <w:titlePg/>
        </w:sectPr>
      </w:pPr>
    </w:p>
    <w:p w:rsidR="001E0626" w:rsidRDefault="00E05EF0" w:rsidP="001E0626">
      <w:pPr>
        <w:tabs>
          <w:tab w:val="right" w:pos="8730"/>
        </w:tabs>
        <w:spacing w:before="120" w:after="120"/>
      </w:pPr>
      <w:r w:rsidRPr="00E05EF0">
        <w:rPr>
          <w:rStyle w:val="Pareigos"/>
          <w:rFonts w:ascii="Times New Roman" w:hAnsi="Times New Roman"/>
          <w:caps w:val="0"/>
        </w:rPr>
        <w:lastRenderedPageBreak/>
        <w:t>Savivaldybės meras</w:t>
      </w:r>
      <w:r w:rsidR="001E0626">
        <w:rPr>
          <w:rStyle w:val="Pareigos"/>
        </w:rPr>
        <w:tab/>
        <w:t xml:space="preserve">   </w:t>
      </w:r>
      <w:r w:rsidR="00C65D3C">
        <w:fldChar w:fldCharType="begin">
          <w:ffData>
            <w:name w:val="parasas"/>
            <w:enabled/>
            <w:calcOnExit w:val="0"/>
            <w:textInput>
              <w:default w:val="Vaclovas Dačkauskas"/>
              <w:format w:val="Pirmoji didžioji raidė"/>
            </w:textInput>
          </w:ffData>
        </w:fldChar>
      </w:r>
      <w:bookmarkStart w:id="2" w:name="parasas"/>
      <w:r w:rsidR="001E0626">
        <w:instrText xml:space="preserve"> FORMTEXT </w:instrText>
      </w:r>
      <w:r w:rsidR="00C65D3C">
        <w:fldChar w:fldCharType="separate"/>
      </w:r>
      <w:r w:rsidR="001E0626">
        <w:rPr>
          <w:noProof/>
        </w:rPr>
        <w:t>Vaclovas Dačkauskas</w:t>
      </w:r>
      <w:r w:rsidR="00C65D3C">
        <w:fldChar w:fldCharType="end"/>
      </w:r>
      <w:bookmarkEnd w:id="2"/>
    </w:p>
    <w:p w:rsidR="001E0626" w:rsidRDefault="001E0626" w:rsidP="001E0626"/>
    <w:p w:rsidR="001E0626" w:rsidRDefault="001E0626" w:rsidP="001E0626"/>
    <w:p w:rsidR="00E46F2F" w:rsidRPr="00E46F2F" w:rsidRDefault="00E46F2F" w:rsidP="00E46F2F">
      <w:bookmarkStart w:id="3" w:name="_GoBack"/>
      <w:bookmarkEnd w:id="3"/>
    </w:p>
    <w:sectPr w:rsidR="00E46F2F" w:rsidRPr="00E46F2F" w:rsidSect="002F5F21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06" w:rsidRDefault="00FE6A06">
      <w:r>
        <w:separator/>
      </w:r>
    </w:p>
  </w:endnote>
  <w:endnote w:type="continuationSeparator" w:id="0">
    <w:p w:rsidR="00FE6A06" w:rsidRDefault="00FE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26" w:rsidRDefault="001E0626">
    <w:pPr>
      <w:pStyle w:val="Porat"/>
      <w:framePr w:wrap="auto" w:vAnchor="text" w:hAnchor="margin" w:xAlign="center" w:y="1"/>
      <w:rPr>
        <w:rStyle w:val="Puslapionumeris"/>
      </w:rPr>
    </w:pPr>
  </w:p>
  <w:p w:rsidR="001E0626" w:rsidRDefault="001E062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5A" w:rsidRDefault="0027545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06" w:rsidRDefault="00FE6A06">
      <w:r>
        <w:separator/>
      </w:r>
    </w:p>
  </w:footnote>
  <w:footnote w:type="continuationSeparator" w:id="0">
    <w:p w:rsidR="00FE6A06" w:rsidRDefault="00FE6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26" w:rsidRDefault="00C65D3C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1E0626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E0626" w:rsidRDefault="001E0626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26" w:rsidRDefault="001E0626" w:rsidP="008B6059">
    <w:pPr>
      <w:pStyle w:val="Antrats"/>
      <w:ind w:right="360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5A" w:rsidRDefault="00C65D3C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27545A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545A" w:rsidRDefault="0027545A">
    <w:pPr>
      <w:pStyle w:val="Antrats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E1" w:rsidRDefault="0014064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5418">
      <w:rPr>
        <w:noProof/>
      </w:rPr>
      <w:t>6</w:t>
    </w:r>
    <w:r>
      <w:rPr>
        <w:noProof/>
      </w:rPr>
      <w:fldChar w:fldCharType="end"/>
    </w:r>
  </w:p>
  <w:p w:rsidR="0027545A" w:rsidRDefault="0027545A">
    <w:pPr>
      <w:pStyle w:val="Antrats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5A" w:rsidRDefault="0027545A">
    <w:pPr>
      <w:pStyle w:val="Antrats"/>
      <w:jc w:val="right"/>
      <w:rPr>
        <w:b/>
      </w:rPr>
    </w:pPr>
    <w:r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C29"/>
    <w:multiLevelType w:val="multilevel"/>
    <w:tmpl w:val="ACAA78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11A7F26"/>
    <w:multiLevelType w:val="hybridMultilevel"/>
    <w:tmpl w:val="D084DEEC"/>
    <w:lvl w:ilvl="0" w:tplc="FC4451A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083A5392"/>
    <w:multiLevelType w:val="hybridMultilevel"/>
    <w:tmpl w:val="C31EE6E6"/>
    <w:lvl w:ilvl="0" w:tplc="EF366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23BA3"/>
    <w:multiLevelType w:val="multilevel"/>
    <w:tmpl w:val="D0B098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E631EC3"/>
    <w:multiLevelType w:val="multilevel"/>
    <w:tmpl w:val="55AE63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12A3414"/>
    <w:multiLevelType w:val="multilevel"/>
    <w:tmpl w:val="480677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/>
      </w:rPr>
    </w:lvl>
  </w:abstractNum>
  <w:abstractNum w:abstractNumId="6">
    <w:nsid w:val="123B0C52"/>
    <w:multiLevelType w:val="multilevel"/>
    <w:tmpl w:val="0FF0BEB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F761FF7"/>
    <w:multiLevelType w:val="multilevel"/>
    <w:tmpl w:val="2130A2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8">
    <w:nsid w:val="211F5152"/>
    <w:multiLevelType w:val="hybridMultilevel"/>
    <w:tmpl w:val="D16CAB06"/>
    <w:lvl w:ilvl="0" w:tplc="CE74E1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4B0287"/>
    <w:multiLevelType w:val="hybridMultilevel"/>
    <w:tmpl w:val="D8583578"/>
    <w:lvl w:ilvl="0" w:tplc="FA925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50F7E"/>
    <w:multiLevelType w:val="multilevel"/>
    <w:tmpl w:val="D0B098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308E02E4"/>
    <w:multiLevelType w:val="hybridMultilevel"/>
    <w:tmpl w:val="9A8A3226"/>
    <w:lvl w:ilvl="0" w:tplc="3C004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44345"/>
    <w:multiLevelType w:val="multilevel"/>
    <w:tmpl w:val="D0B098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46600946"/>
    <w:multiLevelType w:val="multilevel"/>
    <w:tmpl w:val="003C4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>
    <w:nsid w:val="492E1B6B"/>
    <w:multiLevelType w:val="multilevel"/>
    <w:tmpl w:val="003C4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5">
    <w:nsid w:val="4D877A16"/>
    <w:multiLevelType w:val="hybridMultilevel"/>
    <w:tmpl w:val="0F84799C"/>
    <w:lvl w:ilvl="0" w:tplc="5AAE2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806B1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5512CD8"/>
    <w:multiLevelType w:val="multilevel"/>
    <w:tmpl w:val="0FF0BEB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FD049F3"/>
    <w:multiLevelType w:val="multilevel"/>
    <w:tmpl w:val="050E2E1E"/>
    <w:lvl w:ilvl="0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14"/>
        </w:tabs>
        <w:ind w:left="1614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9">
    <w:nsid w:val="72090FF0"/>
    <w:multiLevelType w:val="hybridMultilevel"/>
    <w:tmpl w:val="03EAA73A"/>
    <w:lvl w:ilvl="0" w:tplc="258A900E">
      <w:start w:val="1"/>
      <w:numFmt w:val="decimal"/>
      <w:lvlText w:val="%1."/>
      <w:lvlJc w:val="left"/>
      <w:pPr>
        <w:tabs>
          <w:tab w:val="num" w:pos="2514"/>
        </w:tabs>
        <w:ind w:left="2514" w:hanging="13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>
    <w:nsid w:val="723F3C1C"/>
    <w:multiLevelType w:val="multilevel"/>
    <w:tmpl w:val="7430D3C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1">
    <w:nsid w:val="741D3AB8"/>
    <w:multiLevelType w:val="hybridMultilevel"/>
    <w:tmpl w:val="DFFC6A3E"/>
    <w:lvl w:ilvl="0" w:tplc="5764290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3E7D2D"/>
    <w:multiLevelType w:val="multilevel"/>
    <w:tmpl w:val="FC1698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18"/>
  </w:num>
  <w:num w:numId="5">
    <w:abstractNumId w:val="21"/>
  </w:num>
  <w:num w:numId="6">
    <w:abstractNumId w:val="17"/>
  </w:num>
  <w:num w:numId="7">
    <w:abstractNumId w:val="4"/>
  </w:num>
  <w:num w:numId="8">
    <w:abstractNumId w:val="0"/>
  </w:num>
  <w:num w:numId="9">
    <w:abstractNumId w:val="22"/>
  </w:num>
  <w:num w:numId="10">
    <w:abstractNumId w:val="7"/>
  </w:num>
  <w:num w:numId="11">
    <w:abstractNumId w:val="12"/>
  </w:num>
  <w:num w:numId="12">
    <w:abstractNumId w:val="10"/>
  </w:num>
  <w:num w:numId="13">
    <w:abstractNumId w:val="3"/>
  </w:num>
  <w:num w:numId="14">
    <w:abstractNumId w:val="16"/>
  </w:num>
  <w:num w:numId="15">
    <w:abstractNumId w:val="14"/>
  </w:num>
  <w:num w:numId="16">
    <w:abstractNumId w:val="5"/>
  </w:num>
  <w:num w:numId="17">
    <w:abstractNumId w:val="6"/>
  </w:num>
  <w:num w:numId="18">
    <w:abstractNumId w:val="13"/>
  </w:num>
  <w:num w:numId="19">
    <w:abstractNumId w:val="9"/>
  </w:num>
  <w:num w:numId="20">
    <w:abstractNumId w:val="15"/>
  </w:num>
  <w:num w:numId="21">
    <w:abstractNumId w:val="2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75E"/>
    <w:rsid w:val="00016DB2"/>
    <w:rsid w:val="0002148B"/>
    <w:rsid w:val="00031EF9"/>
    <w:rsid w:val="00046CFA"/>
    <w:rsid w:val="000513D9"/>
    <w:rsid w:val="000578C6"/>
    <w:rsid w:val="00062D7E"/>
    <w:rsid w:val="0006705C"/>
    <w:rsid w:val="000913A7"/>
    <w:rsid w:val="000925B0"/>
    <w:rsid w:val="000947BB"/>
    <w:rsid w:val="000A20A0"/>
    <w:rsid w:val="000A4152"/>
    <w:rsid w:val="000A4FB5"/>
    <w:rsid w:val="000B27B5"/>
    <w:rsid w:val="000B6D3D"/>
    <w:rsid w:val="000D1BB3"/>
    <w:rsid w:val="000D7B13"/>
    <w:rsid w:val="000E6C22"/>
    <w:rsid w:val="000F4A58"/>
    <w:rsid w:val="00106A0D"/>
    <w:rsid w:val="001144A6"/>
    <w:rsid w:val="00114E0B"/>
    <w:rsid w:val="00115365"/>
    <w:rsid w:val="0011581E"/>
    <w:rsid w:val="001170C4"/>
    <w:rsid w:val="001206DE"/>
    <w:rsid w:val="00121ACB"/>
    <w:rsid w:val="001337C1"/>
    <w:rsid w:val="00135418"/>
    <w:rsid w:val="00140648"/>
    <w:rsid w:val="00155682"/>
    <w:rsid w:val="001567CB"/>
    <w:rsid w:val="0017120E"/>
    <w:rsid w:val="001750D3"/>
    <w:rsid w:val="00177BC6"/>
    <w:rsid w:val="00184B50"/>
    <w:rsid w:val="00186860"/>
    <w:rsid w:val="001A3387"/>
    <w:rsid w:val="001A4F85"/>
    <w:rsid w:val="001B519C"/>
    <w:rsid w:val="001B7B8D"/>
    <w:rsid w:val="001C1B68"/>
    <w:rsid w:val="001D000C"/>
    <w:rsid w:val="001E0626"/>
    <w:rsid w:val="00202CFD"/>
    <w:rsid w:val="0020746A"/>
    <w:rsid w:val="0021210C"/>
    <w:rsid w:val="002156CC"/>
    <w:rsid w:val="00217C61"/>
    <w:rsid w:val="00227A41"/>
    <w:rsid w:val="00230792"/>
    <w:rsid w:val="002354C4"/>
    <w:rsid w:val="00237067"/>
    <w:rsid w:val="0023765F"/>
    <w:rsid w:val="002403D8"/>
    <w:rsid w:val="00242C5F"/>
    <w:rsid w:val="00242F19"/>
    <w:rsid w:val="00243DEE"/>
    <w:rsid w:val="00260346"/>
    <w:rsid w:val="00260ACA"/>
    <w:rsid w:val="00272A21"/>
    <w:rsid w:val="0027545A"/>
    <w:rsid w:val="00280C86"/>
    <w:rsid w:val="00290B9C"/>
    <w:rsid w:val="002947B2"/>
    <w:rsid w:val="00294A48"/>
    <w:rsid w:val="00295711"/>
    <w:rsid w:val="00296E11"/>
    <w:rsid w:val="0029725F"/>
    <w:rsid w:val="002A0216"/>
    <w:rsid w:val="002B2484"/>
    <w:rsid w:val="002C0283"/>
    <w:rsid w:val="002D0456"/>
    <w:rsid w:val="002E23AB"/>
    <w:rsid w:val="002F5F21"/>
    <w:rsid w:val="002F6F17"/>
    <w:rsid w:val="00300386"/>
    <w:rsid w:val="00306800"/>
    <w:rsid w:val="0030789D"/>
    <w:rsid w:val="003118E9"/>
    <w:rsid w:val="00330DC6"/>
    <w:rsid w:val="00337C43"/>
    <w:rsid w:val="0034164D"/>
    <w:rsid w:val="003436F1"/>
    <w:rsid w:val="0035666A"/>
    <w:rsid w:val="00365FD0"/>
    <w:rsid w:val="00377419"/>
    <w:rsid w:val="003865E1"/>
    <w:rsid w:val="00391A75"/>
    <w:rsid w:val="00392CD6"/>
    <w:rsid w:val="003A2057"/>
    <w:rsid w:val="003A4501"/>
    <w:rsid w:val="003B0414"/>
    <w:rsid w:val="003C36D9"/>
    <w:rsid w:val="003C4185"/>
    <w:rsid w:val="003D1560"/>
    <w:rsid w:val="003E04B8"/>
    <w:rsid w:val="003E3942"/>
    <w:rsid w:val="003F1193"/>
    <w:rsid w:val="00400BCF"/>
    <w:rsid w:val="00407F54"/>
    <w:rsid w:val="00413B8F"/>
    <w:rsid w:val="00414C5B"/>
    <w:rsid w:val="0043490C"/>
    <w:rsid w:val="004506C5"/>
    <w:rsid w:val="0045685A"/>
    <w:rsid w:val="00475DB2"/>
    <w:rsid w:val="00480E07"/>
    <w:rsid w:val="00482E5C"/>
    <w:rsid w:val="004A6EF7"/>
    <w:rsid w:val="004B1CEB"/>
    <w:rsid w:val="004B6388"/>
    <w:rsid w:val="004C605B"/>
    <w:rsid w:val="004E30E8"/>
    <w:rsid w:val="004E5037"/>
    <w:rsid w:val="004F4378"/>
    <w:rsid w:val="00503F4F"/>
    <w:rsid w:val="00507E6A"/>
    <w:rsid w:val="0051256A"/>
    <w:rsid w:val="005214CF"/>
    <w:rsid w:val="00525372"/>
    <w:rsid w:val="00527546"/>
    <w:rsid w:val="00534170"/>
    <w:rsid w:val="0053437B"/>
    <w:rsid w:val="005425DF"/>
    <w:rsid w:val="00546150"/>
    <w:rsid w:val="00553DE4"/>
    <w:rsid w:val="00554EF4"/>
    <w:rsid w:val="00566F21"/>
    <w:rsid w:val="0056737D"/>
    <w:rsid w:val="005677A2"/>
    <w:rsid w:val="00571EDA"/>
    <w:rsid w:val="0057489D"/>
    <w:rsid w:val="00581288"/>
    <w:rsid w:val="00594BEF"/>
    <w:rsid w:val="005B2B07"/>
    <w:rsid w:val="005B5B83"/>
    <w:rsid w:val="005B7B29"/>
    <w:rsid w:val="005D1D4C"/>
    <w:rsid w:val="005D5742"/>
    <w:rsid w:val="005D5EC3"/>
    <w:rsid w:val="005D7269"/>
    <w:rsid w:val="005F4F03"/>
    <w:rsid w:val="005F70CA"/>
    <w:rsid w:val="00615506"/>
    <w:rsid w:val="00632DAD"/>
    <w:rsid w:val="00635266"/>
    <w:rsid w:val="00642F82"/>
    <w:rsid w:val="00651547"/>
    <w:rsid w:val="006518B3"/>
    <w:rsid w:val="00663A50"/>
    <w:rsid w:val="00667F14"/>
    <w:rsid w:val="00672F6F"/>
    <w:rsid w:val="006912DE"/>
    <w:rsid w:val="006A230D"/>
    <w:rsid w:val="006A2956"/>
    <w:rsid w:val="006A3370"/>
    <w:rsid w:val="006A7480"/>
    <w:rsid w:val="006B07E4"/>
    <w:rsid w:val="006B6147"/>
    <w:rsid w:val="006B63E7"/>
    <w:rsid w:val="006B6979"/>
    <w:rsid w:val="006C30DF"/>
    <w:rsid w:val="006C5F00"/>
    <w:rsid w:val="006D2B01"/>
    <w:rsid w:val="006D4BD8"/>
    <w:rsid w:val="006D6D2D"/>
    <w:rsid w:val="006D7468"/>
    <w:rsid w:val="006E3A7A"/>
    <w:rsid w:val="006E67B6"/>
    <w:rsid w:val="006F140C"/>
    <w:rsid w:val="006F245B"/>
    <w:rsid w:val="00703779"/>
    <w:rsid w:val="0071675E"/>
    <w:rsid w:val="0072661C"/>
    <w:rsid w:val="00730109"/>
    <w:rsid w:val="00731831"/>
    <w:rsid w:val="00733956"/>
    <w:rsid w:val="00734F5A"/>
    <w:rsid w:val="00750BD2"/>
    <w:rsid w:val="0076087D"/>
    <w:rsid w:val="00767D2C"/>
    <w:rsid w:val="007720E7"/>
    <w:rsid w:val="00785985"/>
    <w:rsid w:val="00795552"/>
    <w:rsid w:val="007A5C90"/>
    <w:rsid w:val="007A5F4C"/>
    <w:rsid w:val="007A6594"/>
    <w:rsid w:val="007B1B81"/>
    <w:rsid w:val="007C12BD"/>
    <w:rsid w:val="007C1D8F"/>
    <w:rsid w:val="007C4910"/>
    <w:rsid w:val="007E36A1"/>
    <w:rsid w:val="007F0142"/>
    <w:rsid w:val="00800A64"/>
    <w:rsid w:val="00806FB2"/>
    <w:rsid w:val="00830B4E"/>
    <w:rsid w:val="0083763B"/>
    <w:rsid w:val="008606F2"/>
    <w:rsid w:val="00860E5C"/>
    <w:rsid w:val="00861982"/>
    <w:rsid w:val="008658C2"/>
    <w:rsid w:val="00866525"/>
    <w:rsid w:val="00870CF6"/>
    <w:rsid w:val="0087289C"/>
    <w:rsid w:val="00881D32"/>
    <w:rsid w:val="00894D73"/>
    <w:rsid w:val="008A4DFF"/>
    <w:rsid w:val="008B4DAC"/>
    <w:rsid w:val="008B6EA9"/>
    <w:rsid w:val="008C4889"/>
    <w:rsid w:val="008D07CD"/>
    <w:rsid w:val="008D0A2E"/>
    <w:rsid w:val="008F38B8"/>
    <w:rsid w:val="00901FEC"/>
    <w:rsid w:val="00913839"/>
    <w:rsid w:val="00914DFD"/>
    <w:rsid w:val="0091576A"/>
    <w:rsid w:val="0093680F"/>
    <w:rsid w:val="00937150"/>
    <w:rsid w:val="00944156"/>
    <w:rsid w:val="009531EE"/>
    <w:rsid w:val="00956953"/>
    <w:rsid w:val="009756B1"/>
    <w:rsid w:val="00977D41"/>
    <w:rsid w:val="00986F25"/>
    <w:rsid w:val="009911D9"/>
    <w:rsid w:val="009A031E"/>
    <w:rsid w:val="009B1C92"/>
    <w:rsid w:val="009B2F42"/>
    <w:rsid w:val="009D6446"/>
    <w:rsid w:val="009E039D"/>
    <w:rsid w:val="009E3BCA"/>
    <w:rsid w:val="009F730D"/>
    <w:rsid w:val="00A00C93"/>
    <w:rsid w:val="00A052E1"/>
    <w:rsid w:val="00A06F3B"/>
    <w:rsid w:val="00A122B3"/>
    <w:rsid w:val="00A17834"/>
    <w:rsid w:val="00A26BD3"/>
    <w:rsid w:val="00A27C6B"/>
    <w:rsid w:val="00A36FE1"/>
    <w:rsid w:val="00A54215"/>
    <w:rsid w:val="00A5559E"/>
    <w:rsid w:val="00A61623"/>
    <w:rsid w:val="00A66228"/>
    <w:rsid w:val="00A76D04"/>
    <w:rsid w:val="00A94459"/>
    <w:rsid w:val="00AA29FB"/>
    <w:rsid w:val="00AB77B2"/>
    <w:rsid w:val="00AD0EA6"/>
    <w:rsid w:val="00AE0FED"/>
    <w:rsid w:val="00AE260D"/>
    <w:rsid w:val="00AE45A7"/>
    <w:rsid w:val="00AF332C"/>
    <w:rsid w:val="00AF348E"/>
    <w:rsid w:val="00B033A7"/>
    <w:rsid w:val="00B252DF"/>
    <w:rsid w:val="00B25B21"/>
    <w:rsid w:val="00B455D9"/>
    <w:rsid w:val="00B4588A"/>
    <w:rsid w:val="00B5493C"/>
    <w:rsid w:val="00B626A0"/>
    <w:rsid w:val="00B75978"/>
    <w:rsid w:val="00B77A98"/>
    <w:rsid w:val="00B819F8"/>
    <w:rsid w:val="00B8426D"/>
    <w:rsid w:val="00B912CF"/>
    <w:rsid w:val="00BA13AE"/>
    <w:rsid w:val="00BA543F"/>
    <w:rsid w:val="00BB5583"/>
    <w:rsid w:val="00BC3A75"/>
    <w:rsid w:val="00BD2B06"/>
    <w:rsid w:val="00BD56DD"/>
    <w:rsid w:val="00BE0947"/>
    <w:rsid w:val="00BE4B30"/>
    <w:rsid w:val="00BF132F"/>
    <w:rsid w:val="00C01227"/>
    <w:rsid w:val="00C03760"/>
    <w:rsid w:val="00C11AB0"/>
    <w:rsid w:val="00C22B89"/>
    <w:rsid w:val="00C27333"/>
    <w:rsid w:val="00C30963"/>
    <w:rsid w:val="00C319B0"/>
    <w:rsid w:val="00C34D45"/>
    <w:rsid w:val="00C368CE"/>
    <w:rsid w:val="00C577ED"/>
    <w:rsid w:val="00C65D3C"/>
    <w:rsid w:val="00C77B78"/>
    <w:rsid w:val="00C847D1"/>
    <w:rsid w:val="00C85CD7"/>
    <w:rsid w:val="00C90AFB"/>
    <w:rsid w:val="00C91710"/>
    <w:rsid w:val="00C93D4D"/>
    <w:rsid w:val="00CA19D3"/>
    <w:rsid w:val="00CA1CA8"/>
    <w:rsid w:val="00CB5EA1"/>
    <w:rsid w:val="00CD1B5E"/>
    <w:rsid w:val="00CD2E00"/>
    <w:rsid w:val="00CD4E23"/>
    <w:rsid w:val="00CD54C0"/>
    <w:rsid w:val="00CF5E75"/>
    <w:rsid w:val="00D004A7"/>
    <w:rsid w:val="00D02A92"/>
    <w:rsid w:val="00D40E95"/>
    <w:rsid w:val="00D54677"/>
    <w:rsid w:val="00D5611B"/>
    <w:rsid w:val="00D62C8B"/>
    <w:rsid w:val="00D71882"/>
    <w:rsid w:val="00D72B13"/>
    <w:rsid w:val="00D8239D"/>
    <w:rsid w:val="00D83632"/>
    <w:rsid w:val="00D85987"/>
    <w:rsid w:val="00D96A86"/>
    <w:rsid w:val="00DA044A"/>
    <w:rsid w:val="00DB6322"/>
    <w:rsid w:val="00DB7809"/>
    <w:rsid w:val="00DC585F"/>
    <w:rsid w:val="00DC58C3"/>
    <w:rsid w:val="00DE5FF3"/>
    <w:rsid w:val="00DE6EEC"/>
    <w:rsid w:val="00DF60FC"/>
    <w:rsid w:val="00E0037A"/>
    <w:rsid w:val="00E008EF"/>
    <w:rsid w:val="00E009D0"/>
    <w:rsid w:val="00E00F86"/>
    <w:rsid w:val="00E05EF0"/>
    <w:rsid w:val="00E117DB"/>
    <w:rsid w:val="00E123E2"/>
    <w:rsid w:val="00E24968"/>
    <w:rsid w:val="00E24DA0"/>
    <w:rsid w:val="00E26E38"/>
    <w:rsid w:val="00E275B0"/>
    <w:rsid w:val="00E32240"/>
    <w:rsid w:val="00E363C7"/>
    <w:rsid w:val="00E4563F"/>
    <w:rsid w:val="00E46F2F"/>
    <w:rsid w:val="00E534D5"/>
    <w:rsid w:val="00E77149"/>
    <w:rsid w:val="00E83194"/>
    <w:rsid w:val="00E904A6"/>
    <w:rsid w:val="00E9139E"/>
    <w:rsid w:val="00E94AE9"/>
    <w:rsid w:val="00EA2921"/>
    <w:rsid w:val="00EA357A"/>
    <w:rsid w:val="00EC4F90"/>
    <w:rsid w:val="00EC5CE1"/>
    <w:rsid w:val="00EC7FE8"/>
    <w:rsid w:val="00ED20D5"/>
    <w:rsid w:val="00EE43D4"/>
    <w:rsid w:val="00EF18ED"/>
    <w:rsid w:val="00EF4849"/>
    <w:rsid w:val="00F07451"/>
    <w:rsid w:val="00F12CF0"/>
    <w:rsid w:val="00F16577"/>
    <w:rsid w:val="00F17A11"/>
    <w:rsid w:val="00F205B6"/>
    <w:rsid w:val="00F228B5"/>
    <w:rsid w:val="00F23F7F"/>
    <w:rsid w:val="00F36618"/>
    <w:rsid w:val="00F47058"/>
    <w:rsid w:val="00F505E6"/>
    <w:rsid w:val="00F54A83"/>
    <w:rsid w:val="00F6097F"/>
    <w:rsid w:val="00F6312D"/>
    <w:rsid w:val="00F8305B"/>
    <w:rsid w:val="00F91215"/>
    <w:rsid w:val="00F9371B"/>
    <w:rsid w:val="00FB49F8"/>
    <w:rsid w:val="00FB7F45"/>
    <w:rsid w:val="00FC2774"/>
    <w:rsid w:val="00FE5097"/>
    <w:rsid w:val="00FE5ECA"/>
    <w:rsid w:val="00FE6A06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F5F21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2F5F21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Porat">
    <w:name w:val="footer"/>
    <w:basedOn w:val="prastasis"/>
    <w:rsid w:val="002F5F21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2F5F21"/>
  </w:style>
  <w:style w:type="character" w:customStyle="1" w:styleId="Pareigos">
    <w:name w:val="Pareigos"/>
    <w:rsid w:val="002F5F21"/>
    <w:rPr>
      <w:rFonts w:ascii="TimesLT" w:hAnsi="TimesLT"/>
      <w:caps/>
      <w:sz w:val="24"/>
    </w:rPr>
  </w:style>
  <w:style w:type="paragraph" w:styleId="Antrats">
    <w:name w:val="header"/>
    <w:basedOn w:val="prastasis"/>
    <w:link w:val="AntratsDiagrama"/>
    <w:uiPriority w:val="99"/>
    <w:rsid w:val="002F5F21"/>
    <w:pPr>
      <w:tabs>
        <w:tab w:val="center" w:pos="4819"/>
        <w:tab w:val="right" w:pos="9638"/>
      </w:tabs>
    </w:pPr>
  </w:style>
  <w:style w:type="paragraph" w:styleId="Antrat">
    <w:name w:val="caption"/>
    <w:basedOn w:val="prastasis"/>
    <w:next w:val="prastasis"/>
    <w:qFormat/>
    <w:rsid w:val="002F5F21"/>
    <w:rPr>
      <w:b/>
      <w:bCs/>
      <w:sz w:val="20"/>
      <w:szCs w:val="20"/>
    </w:rPr>
  </w:style>
  <w:style w:type="paragraph" w:styleId="Debesliotekstas">
    <w:name w:val="Balloon Text"/>
    <w:basedOn w:val="prastasis"/>
    <w:semiHidden/>
    <w:rsid w:val="006D746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45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E46F2F"/>
    <w:pPr>
      <w:spacing w:before="100" w:beforeAutospacing="1" w:after="100" w:afterAutospacing="1"/>
    </w:pPr>
    <w:rPr>
      <w:lang w:eastAsia="lt-LT"/>
    </w:rPr>
  </w:style>
  <w:style w:type="paragraph" w:styleId="Sraopastraipa">
    <w:name w:val="List Paragraph"/>
    <w:basedOn w:val="prastasis"/>
    <w:uiPriority w:val="34"/>
    <w:qFormat/>
    <w:rsid w:val="001E0626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615506"/>
    <w:pPr>
      <w:tabs>
        <w:tab w:val="right" w:pos="9639"/>
      </w:tabs>
      <w:ind w:firstLine="1134"/>
      <w:jc w:val="both"/>
    </w:pPr>
  </w:style>
  <w:style w:type="character" w:customStyle="1" w:styleId="PagrindiniotekstotraukaDiagrama">
    <w:name w:val="Pagrindinio teksto įtrauka Diagrama"/>
    <w:link w:val="Pagrindiniotekstotrauka"/>
    <w:rsid w:val="00615506"/>
    <w:rPr>
      <w:sz w:val="24"/>
      <w:szCs w:val="24"/>
      <w:lang w:eastAsia="en-US"/>
    </w:rPr>
  </w:style>
  <w:style w:type="character" w:customStyle="1" w:styleId="FontStyle150">
    <w:name w:val="Font Style150"/>
    <w:rsid w:val="00615506"/>
    <w:rPr>
      <w:rFonts w:ascii="Times New Roman" w:hAnsi="Times New Roman" w:cs="Times New Roman"/>
      <w:sz w:val="18"/>
      <w:szCs w:val="18"/>
    </w:rPr>
  </w:style>
  <w:style w:type="paragraph" w:styleId="Pagrindiniotekstotrauka2">
    <w:name w:val="Body Text Indent 2"/>
    <w:basedOn w:val="prastasis"/>
    <w:link w:val="Pagrindiniotekstotrauka2Diagrama"/>
    <w:rsid w:val="00A61623"/>
    <w:pPr>
      <w:spacing w:after="120" w:line="480" w:lineRule="auto"/>
      <w:ind w:left="283"/>
    </w:pPr>
    <w:rPr>
      <w:lang w:val="en-GB"/>
    </w:rPr>
  </w:style>
  <w:style w:type="character" w:customStyle="1" w:styleId="Pagrindiniotekstotrauka2Diagrama">
    <w:name w:val="Pagrindinio teksto įtrauka 2 Diagrama"/>
    <w:link w:val="Pagrindiniotekstotrauka2"/>
    <w:rsid w:val="00A61623"/>
    <w:rPr>
      <w:sz w:val="24"/>
      <w:szCs w:val="24"/>
      <w:lang w:val="en-GB" w:eastAsia="en-US"/>
    </w:rPr>
  </w:style>
  <w:style w:type="character" w:customStyle="1" w:styleId="AntratsDiagrama">
    <w:name w:val="Antraštės Diagrama"/>
    <w:link w:val="Antrats"/>
    <w:uiPriority w:val="99"/>
    <w:rsid w:val="003865E1"/>
    <w:rPr>
      <w:sz w:val="24"/>
      <w:szCs w:val="24"/>
      <w:lang w:eastAsia="en-US"/>
    </w:rPr>
  </w:style>
  <w:style w:type="character" w:customStyle="1" w:styleId="apple-converted-space">
    <w:name w:val="apple-converted-space"/>
    <w:basedOn w:val="Numatytasispastraiposriftas"/>
    <w:rsid w:val="00731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2314</Words>
  <Characters>1319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Klaipedos rj. savivaldybe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Irena Gailiuvienė</cp:lastModifiedBy>
  <cp:revision>94</cp:revision>
  <cp:lastPrinted>2016-09-15T13:10:00Z</cp:lastPrinted>
  <dcterms:created xsi:type="dcterms:W3CDTF">2015-09-14T05:01:00Z</dcterms:created>
  <dcterms:modified xsi:type="dcterms:W3CDTF">2017-03-15T07:59:00Z</dcterms:modified>
</cp:coreProperties>
</file>