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6" w:rsidRDefault="00F378DC" w:rsidP="00F378DC">
      <w:pPr>
        <w:ind w:left="0"/>
      </w:pPr>
      <w:r w:rsidRPr="00F378DC">
        <w:drawing>
          <wp:inline distT="0" distB="0" distL="0" distR="0" wp14:anchorId="77762A46" wp14:editId="0B40B825">
            <wp:extent cx="9305925" cy="58578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66D36" w:rsidSect="00F378DC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DC"/>
    <w:rsid w:val="00F378DC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78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78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 sz="2000"/>
              <a:t>Abiturientų skaičius</a:t>
            </a:r>
          </a:p>
        </c:rich>
      </c:tx>
      <c:layout>
        <c:manualLayout>
          <c:xMode val="edge"/>
          <c:yMode val="edge"/>
          <c:x val="0.3973945202551038"/>
          <c:y val="1.3375803272115738E-2"/>
        </c:manualLayout>
      </c:layout>
      <c:overlay val="0"/>
      <c:spPr>
        <a:noFill/>
        <a:ln w="25400">
          <a:noFill/>
        </a:ln>
      </c:spPr>
    </c:title>
    <c:autoTitleDeleted val="0"/>
    <c:view3D>
      <c:rotX val="34"/>
      <c:hPercent val="46"/>
      <c:rotY val="21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2">
            <a:lumMod val="9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2">
            <a:lumMod val="9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876082231802475E-2"/>
          <c:y val="7.3533283587076351E-2"/>
          <c:w val="0.91865301047895331"/>
          <c:h val="0.87323282669324942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351154184519333E-3"/>
                  <c:y val="-2.0112611132289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72528951632527E-3"/>
                  <c:y val="-1.4668912654574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68696214354839E-2"/>
                  <c:y val="-1.5916966735894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16325461262188E-2"/>
                  <c:y val="-1.3027935075477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420730790476944E-2"/>
                  <c:y val="-1.7421048175429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968246045118669E-2"/>
                  <c:y val="-1.200197223923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810901080361698E-2"/>
                  <c:y val="-1.2873941041999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Sheet1!$A$2:$B$8</c:f>
              <c:strCache>
                <c:ptCount val="7"/>
                <c:pt idx="0">
                  <c:v>Rajone</c:v>
                </c:pt>
                <c:pt idx="1">
                  <c:v>,,Minijos" vid.m.</c:v>
                </c:pt>
                <c:pt idx="2">
                  <c:v>,,Kranto" vid. m.</c:v>
                </c:pt>
                <c:pt idx="3">
                  <c:v>,,Vaivorykštės" gimn.</c:v>
                </c:pt>
                <c:pt idx="4">
                  <c:v>Priekulės vid. m.</c:v>
                </c:pt>
                <c:pt idx="5">
                  <c:v>Endriejavo vid.m.</c:v>
                </c:pt>
                <c:pt idx="6">
                  <c:v>Veviržėnų gimn.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306</c:v>
                </c:pt>
                <c:pt idx="1">
                  <c:v>50</c:v>
                </c:pt>
                <c:pt idx="2">
                  <c:v>69</c:v>
                </c:pt>
                <c:pt idx="3">
                  <c:v>98</c:v>
                </c:pt>
                <c:pt idx="4">
                  <c:v>25</c:v>
                </c:pt>
                <c:pt idx="5">
                  <c:v>17</c:v>
                </c:pt>
                <c:pt idx="6">
                  <c:v>47</c:v>
                </c:pt>
              </c:numCache>
            </c:numRef>
          </c:val>
        </c:ser>
        <c:ser>
          <c:idx val="4"/>
          <c:order val="1"/>
          <c:tx>
            <c:strRef>
              <c:f>Sheet1!$D$1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924719507781397E-2"/>
                  <c:y val="-2.024035420619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88013245338729E-2"/>
                  <c:y val="-1.7807456872565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862106406080351E-3"/>
                  <c:y val="-1.0120177103099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37242128121607E-2"/>
                  <c:y val="-7.5901328273244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029315960912053E-2"/>
                  <c:y val="-1.0120177103099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6862106406080351E-3"/>
                  <c:y val="-1.265022137887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81584846272914E-2"/>
                  <c:y val="-3.2869597767940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Sheet1!$A$2:$B$8</c:f>
              <c:strCache>
                <c:ptCount val="7"/>
                <c:pt idx="0">
                  <c:v>Rajone</c:v>
                </c:pt>
                <c:pt idx="1">
                  <c:v>,,Minijos" vid.m.</c:v>
                </c:pt>
                <c:pt idx="2">
                  <c:v>,,Kranto" vid. m.</c:v>
                </c:pt>
                <c:pt idx="3">
                  <c:v>,,Vaivorykštės" gimn.</c:v>
                </c:pt>
                <c:pt idx="4">
                  <c:v>Priekulės vid. m.</c:v>
                </c:pt>
                <c:pt idx="5">
                  <c:v>Endriejavo vid.m.</c:v>
                </c:pt>
                <c:pt idx="6">
                  <c:v>Veviržėnų gimn.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335</c:v>
                </c:pt>
                <c:pt idx="1">
                  <c:v>71</c:v>
                </c:pt>
                <c:pt idx="2">
                  <c:v>73</c:v>
                </c:pt>
                <c:pt idx="3">
                  <c:v>90</c:v>
                </c:pt>
                <c:pt idx="4">
                  <c:v>31</c:v>
                </c:pt>
                <c:pt idx="5">
                  <c:v>18</c:v>
                </c:pt>
                <c:pt idx="6">
                  <c:v>52</c:v>
                </c:pt>
              </c:numCache>
            </c:numRef>
          </c:val>
        </c:ser>
        <c:ser>
          <c:idx val="0"/>
          <c:order val="2"/>
          <c:tx>
            <c:strRef>
              <c:f>Sheet1!$E$1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6546018614270942E-2"/>
                  <c:y val="-1.139601139601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9513960703205E-2"/>
                  <c:y val="-8.5470085470085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9513960703205E-2"/>
                  <c:y val="-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09513960703205E-2"/>
                  <c:y val="-1.7094017094017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6518441916580485E-3"/>
                  <c:y val="-8.5470085470085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894174422612892E-3"/>
                  <c:y val="-1.7094017094017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730093071354711E-3"/>
                  <c:y val="-8.5470085470085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Sheet1!$A$2:$B$8</c:f>
              <c:strCache>
                <c:ptCount val="7"/>
                <c:pt idx="0">
                  <c:v>Rajone</c:v>
                </c:pt>
                <c:pt idx="1">
                  <c:v>,,Minijos" vid.m.</c:v>
                </c:pt>
                <c:pt idx="2">
                  <c:v>,,Kranto" vid. m.</c:v>
                </c:pt>
                <c:pt idx="3">
                  <c:v>,,Vaivorykštės" gimn.</c:v>
                </c:pt>
                <c:pt idx="4">
                  <c:v>Priekulės vid. m.</c:v>
                </c:pt>
                <c:pt idx="5">
                  <c:v>Endriejavo vid.m.</c:v>
                </c:pt>
                <c:pt idx="6">
                  <c:v>Veviržėnų gimn.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316</c:v>
                </c:pt>
                <c:pt idx="1">
                  <c:v>76</c:v>
                </c:pt>
                <c:pt idx="2">
                  <c:v>67</c:v>
                </c:pt>
                <c:pt idx="3">
                  <c:v>89</c:v>
                </c:pt>
                <c:pt idx="4">
                  <c:v>33</c:v>
                </c:pt>
                <c:pt idx="5">
                  <c:v>14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74720"/>
        <c:axId val="142576640"/>
        <c:axId val="0"/>
      </c:bar3DChart>
      <c:catAx>
        <c:axId val="14257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2576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576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257472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6062859110936929"/>
          <c:y val="0.10052382066103123"/>
          <c:w val="0.32687898065970811"/>
          <c:h val="4.0630963682731149E-2"/>
        </c:manualLayout>
      </c:layout>
      <c:overlay val="0"/>
      <c:spPr>
        <a:solidFill>
          <a:schemeClr val="tx2">
            <a:lumMod val="20000"/>
            <a:lumOff val="8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>
      <a:noFill/>
    </a:ln>
  </c:spPr>
  <c:txPr>
    <a:bodyPr/>
    <a:lstStyle/>
    <a:p>
      <a:pPr>
        <a:defRPr sz="1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2012-07-24T11:58:00Z</dcterms:created>
  <dcterms:modified xsi:type="dcterms:W3CDTF">2012-07-24T12:01:00Z</dcterms:modified>
</cp:coreProperties>
</file>