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2.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tymopavad"/>
        <w:spacing w:lineRule="auto" w:line="240"/>
        <w:ind w:hanging="0"/>
        <w:rPr>
          <w:rFonts w:ascii="Times New Roman" w:hAnsi="Times New Roman"/>
          <w:b/>
          <w:b/>
          <w:bCs/>
          <w:sz w:val="20"/>
        </w:rPr>
      </w:pPr>
      <w:r>
        <w:rPr/>
        <w:drawing>
          <wp:inline distT="0" distB="0" distL="0" distR="0">
            <wp:extent cx="488950" cy="571500"/>
            <wp:effectExtent l="0" t="0" r="0" b="0"/>
            <wp:docPr id="1" name="Paveikslėlis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1" descr=""/>
                    <pic:cNvPicPr>
                      <a:picLocks noChangeAspect="1" noChangeArrowheads="1"/>
                    </pic:cNvPicPr>
                  </pic:nvPicPr>
                  <pic:blipFill>
                    <a:blip r:embed="rId2"/>
                    <a:stretch>
                      <a:fillRect/>
                    </a:stretch>
                  </pic:blipFill>
                  <pic:spPr bwMode="auto">
                    <a:xfrm>
                      <a:off x="0" y="0"/>
                      <a:ext cx="488950" cy="571500"/>
                    </a:xfrm>
                    <a:prstGeom prst="rect">
                      <a:avLst/>
                    </a:prstGeom>
                  </pic:spPr>
                </pic:pic>
              </a:graphicData>
            </a:graphic>
          </wp:inline>
        </w:drawing>
      </w:r>
    </w:p>
    <w:p>
      <w:pPr>
        <w:pStyle w:val="Statymopavad"/>
        <w:spacing w:lineRule="auto" w:line="240"/>
        <w:ind w:hanging="0"/>
        <w:rPr>
          <w:rFonts w:ascii="Times New Roman" w:hAnsi="Times New Roman"/>
          <w:b/>
          <w:b/>
          <w:bCs/>
          <w:sz w:val="20"/>
        </w:rPr>
      </w:pPr>
      <w:r>
        <w:rPr>
          <w:rFonts w:ascii="Times New Roman" w:hAnsi="Times New Roman"/>
          <w:b/>
          <w:bCs/>
          <w:sz w:val="20"/>
        </w:rPr>
      </w:r>
    </w:p>
    <w:p>
      <w:pPr>
        <w:pStyle w:val="Normal"/>
        <w:jc w:val="center"/>
        <w:rPr>
          <w:b/>
          <w:b/>
          <w:bCs/>
          <w:caps/>
          <w:sz w:val="28"/>
          <w:szCs w:val="20"/>
        </w:rPr>
      </w:pPr>
      <w:r>
        <w:rPr>
          <w:b/>
          <w:bCs/>
          <w:caps/>
          <w:sz w:val="28"/>
          <w:szCs w:val="20"/>
        </w:rPr>
        <w:t xml:space="preserve">KLAIPĖDOS RAJONO SAVIVALDYBĖS </w:t>
      </w:r>
    </w:p>
    <w:p>
      <w:pPr>
        <w:pStyle w:val="Normal"/>
        <w:jc w:val="center"/>
        <w:rPr>
          <w:b/>
          <w:b/>
          <w:bCs/>
          <w:caps/>
          <w:sz w:val="28"/>
          <w:szCs w:val="20"/>
        </w:rPr>
      </w:pPr>
      <w:r>
        <w:rPr>
          <w:b/>
          <w:bCs/>
          <w:caps/>
          <w:sz w:val="28"/>
          <w:szCs w:val="20"/>
        </w:rPr>
        <w:t>ADMINISTRACIJA</w:t>
      </w:r>
    </w:p>
    <w:p>
      <w:pPr>
        <w:pStyle w:val="Normal"/>
        <w:jc w:val="center"/>
        <w:rPr>
          <w:b/>
          <w:b/>
          <w:bCs/>
          <w:caps/>
          <w:sz w:val="28"/>
          <w:szCs w:val="20"/>
        </w:rPr>
      </w:pPr>
      <w:r>
        <w:rPr>
          <w:b/>
          <w:bCs/>
          <w:caps/>
          <w:sz w:val="28"/>
          <w:szCs w:val="20"/>
        </w:rPr>
      </w:r>
    </w:p>
    <w:tbl>
      <w:tblPr>
        <w:tblW w:w="10763" w:type="dxa"/>
        <w:jc w:val="left"/>
        <w:tblInd w:w="0" w:type="dxa"/>
        <w:tblCellMar>
          <w:top w:w="0" w:type="dxa"/>
          <w:left w:w="108" w:type="dxa"/>
          <w:bottom w:w="0" w:type="dxa"/>
          <w:right w:w="108" w:type="dxa"/>
        </w:tblCellMar>
        <w:tblLook w:firstRow="1" w:noVBand="1" w:lastRow="0" w:firstColumn="1" w:lastColumn="0" w:noHBand="0" w:val="04a0"/>
      </w:tblPr>
      <w:tblGrid>
        <w:gridCol w:w="5956"/>
        <w:gridCol w:w="4806"/>
      </w:tblGrid>
      <w:tr>
        <w:trPr/>
        <w:tc>
          <w:tcPr>
            <w:tcW w:w="5956" w:type="dxa"/>
            <w:tcBorders/>
            <w:shd w:color="auto" w:fill="auto" w:val="clear"/>
          </w:tcPr>
          <w:p>
            <w:pPr>
              <w:pStyle w:val="Normal"/>
              <w:rPr/>
            </w:pPr>
            <w:r>
              <w:rPr/>
            </w:r>
          </w:p>
        </w:tc>
        <w:tc>
          <w:tcPr>
            <w:tcW w:w="4806" w:type="dxa"/>
            <w:tcBorders/>
            <w:shd w:color="auto" w:fill="auto" w:val="clear"/>
          </w:tcPr>
          <w:p>
            <w:pPr>
              <w:pStyle w:val="Normal"/>
              <w:jc w:val="both"/>
              <w:rPr/>
            </w:pPr>
            <w:r>
              <w:rPr/>
            </w:r>
          </w:p>
        </w:tc>
      </w:tr>
    </w:tbl>
    <w:p>
      <w:pPr>
        <w:pStyle w:val="Normal"/>
        <w:jc w:val="both"/>
        <w:rPr>
          <w:b/>
          <w:b/>
        </w:rPr>
      </w:pPr>
      <w:r>
        <w:rPr>
          <w:b/>
        </w:rPr>
      </w:r>
    </w:p>
    <w:p>
      <w:pPr>
        <w:pStyle w:val="Normal"/>
        <w:jc w:val="both"/>
        <w:rPr>
          <w:b/>
          <w:b/>
        </w:rPr>
      </w:pPr>
      <w:r>
        <w:rPr>
          <w:b/>
        </w:rPr>
      </w:r>
    </w:p>
    <w:p>
      <w:pPr>
        <w:pStyle w:val="Statymopavad"/>
        <w:spacing w:lineRule="auto" w:line="240"/>
        <w:ind w:hanging="0"/>
        <w:jc w:val="both"/>
        <w:rPr>
          <w:rFonts w:ascii="Times New Roman" w:hAnsi="Times New Roman"/>
          <w:caps w:val="false"/>
          <w:smallCaps w:val="false"/>
        </w:rPr>
      </w:pPr>
      <w:r>
        <w:rPr>
          <w:rFonts w:eastAsia="Times New Roman" w:cs="Times New Roman" w:ascii="Times New Roman" w:hAnsi="Times New Roman"/>
          <w:caps w:val="false"/>
          <w:smallCaps w:val="false"/>
          <w:color w:val="auto"/>
          <w:kern w:val="0"/>
          <w:sz w:val="24"/>
          <w:szCs w:val="20"/>
          <w:lang w:val="lt-LT" w:eastAsia="en-US" w:bidi="ar-SA"/>
        </w:rPr>
        <w:t>(</w:t>
      </w:r>
      <w:r>
        <w:rPr>
          <w:rFonts w:eastAsia="Times New Roman" w:cs="Times New Roman" w:ascii="Times New Roman" w:hAnsi="Times New Roman"/>
          <w:caps w:val="false"/>
          <w:smallCaps w:val="false"/>
          <w:color w:val="auto"/>
          <w:kern w:val="0"/>
          <w:sz w:val="24"/>
          <w:szCs w:val="20"/>
          <w:lang w:val="lt-LT" w:eastAsia="en-US" w:bidi="ar-SA"/>
        </w:rPr>
        <w:t>duomenys nuasmeninti)</w:t>
      </w:r>
    </w:p>
    <w:p>
      <w:pPr>
        <w:pStyle w:val="Normal"/>
        <w:jc w:val="both"/>
        <w:rPr>
          <w:b/>
          <w:b/>
        </w:rPr>
      </w:pPr>
      <w:r>
        <w:rPr>
          <w:b/>
        </w:rPr>
      </w:r>
    </w:p>
    <w:p>
      <w:pPr>
        <w:pStyle w:val="Normal"/>
        <w:rPr>
          <w:b/>
          <w:b/>
        </w:rPr>
      </w:pPr>
      <w:r>
        <w:rPr>
          <w:b/>
        </w:rPr>
      </w:r>
    </w:p>
    <w:p>
      <w:pPr>
        <w:pStyle w:val="Normal"/>
        <w:jc w:val="both"/>
        <w:rPr>
          <w:b/>
          <w:b/>
        </w:rPr>
      </w:pPr>
      <w:r>
        <w:rPr>
          <w:rStyle w:val="Pareigos"/>
          <w:rFonts w:ascii="Times New Roman" w:hAnsi="Times New Roman"/>
          <w:b/>
          <w:bCs/>
          <w:caps w:val="false"/>
          <w:smallCaps w:val="false"/>
        </w:rPr>
        <w:t xml:space="preserve">DĖL </w:t>
      </w:r>
      <w:r>
        <w:rPr>
          <w:rStyle w:val="Pareigos"/>
          <w:rFonts w:eastAsia="Times New Roman" w:cs="Times New Roman" w:ascii="Times New Roman" w:hAnsi="Times New Roman"/>
          <w:b/>
          <w:bCs/>
          <w:caps w:val="false"/>
          <w:smallCaps w:val="false"/>
          <w:color w:val="auto"/>
          <w:kern w:val="0"/>
          <w:sz w:val="24"/>
          <w:szCs w:val="24"/>
          <w:lang w:val="lt-LT" w:eastAsia="en-US" w:bidi="ar-SA"/>
        </w:rPr>
        <w:t>DETALIOJO PLANO RENGIMO</w:t>
      </w:r>
    </w:p>
    <w:p>
      <w:pPr>
        <w:pStyle w:val="Normal"/>
        <w:jc w:val="both"/>
        <w:rPr>
          <w:b/>
          <w:b/>
          <w:bCs/>
        </w:rPr>
      </w:pPr>
      <w:r>
        <w:rPr>
          <w:b/>
          <w:bCs/>
        </w:rPr>
      </w:r>
    </w:p>
    <w:p>
      <w:pPr>
        <w:pStyle w:val="Normal"/>
        <w:ind w:firstLine="720"/>
        <w:jc w:val="both"/>
        <w:rPr/>
      </w:pPr>
      <w:r>
        <w:rPr/>
        <w:t>Atsakydami į Jūsų 202</w:t>
      </w:r>
      <w:r>
        <w:rPr/>
        <w:t>2</w:t>
      </w:r>
      <w:r>
        <w:rPr/>
        <w:t>-</w:t>
      </w:r>
      <w:r>
        <w:rPr>
          <w:rFonts w:eastAsia="Times New Roman" w:cs="Times New Roman"/>
          <w:color w:val="auto"/>
          <w:kern w:val="0"/>
          <w:sz w:val="24"/>
          <w:szCs w:val="24"/>
          <w:lang w:val="en-US" w:eastAsia="en-US" w:bidi="ar-SA"/>
        </w:rPr>
        <w:t>01-24</w:t>
      </w:r>
      <w:r>
        <w:rPr/>
        <w:t xml:space="preserve"> prašymą, informuojame, kad negalime pritarti </w:t>
      </w:r>
      <w:r>
        <w:rPr>
          <w:rFonts w:eastAsia="Times New Roman" w:cs="Times New Roman"/>
          <w:color w:val="auto"/>
          <w:kern w:val="0"/>
          <w:sz w:val="24"/>
          <w:szCs w:val="24"/>
          <w:lang w:val="lt-LT" w:eastAsia="en-US" w:bidi="ar-SA"/>
        </w:rPr>
        <w:t>detaliojo plano, reg. Nr. 003553000</w:t>
      </w:r>
      <w:r>
        <w:rPr>
          <w:rFonts w:eastAsia="Times New Roman" w:cs="Times New Roman"/>
          <w:color w:val="auto"/>
          <w:kern w:val="0"/>
          <w:sz w:val="24"/>
          <w:szCs w:val="24"/>
          <w:lang w:val="lt-LT" w:eastAsia="en-US" w:bidi="ar-SA"/>
        </w:rPr>
        <w:t>592</w:t>
      </w:r>
      <w:r>
        <w:rPr>
          <w:rFonts w:eastAsia="Times New Roman" w:cs="Times New Roman"/>
          <w:color w:val="auto"/>
          <w:kern w:val="0"/>
          <w:sz w:val="24"/>
          <w:szCs w:val="24"/>
          <w:lang w:val="lt-LT" w:eastAsia="en-US" w:bidi="ar-SA"/>
        </w:rPr>
        <w:t xml:space="preserve">, koregavimui, </w:t>
      </w:r>
      <w:r>
        <w:rPr>
          <w:rFonts w:eastAsia="Times New Roman" w:cs="Times New Roman"/>
          <w:color w:val="auto"/>
          <w:kern w:val="0"/>
          <w:sz w:val="24"/>
          <w:szCs w:val="24"/>
          <w:lang w:val="lt-LT" w:eastAsia="en-US" w:bidi="ar-SA"/>
        </w:rPr>
        <w:t>nes, v</w:t>
      </w:r>
      <w:r>
        <w:rPr>
          <w:rFonts w:eastAsia="Times New Roman" w:cs="Times New Roman"/>
          <w:color w:val="auto"/>
          <w:kern w:val="0"/>
          <w:sz w:val="24"/>
          <w:szCs w:val="24"/>
          <w:lang w:val="lt-LT" w:eastAsia="en-US" w:bidi="ar-SA"/>
        </w:rPr>
        <w:t xml:space="preserve">adovaujantis Klaipėdos rajono savivaldybės teritorijos dalies, apimančios Slengių, Mazūriškių, Trušelių, Gindulių kaimus ir gretimų teritorijų vietovių, komunikacinių koridorių ir inžinerinės infrastruktūros vystymo specialiuoju planu, patvirtintu 2007-09-27 Klaipėdos rajono savivaldybės tarybos sprendimu Nr. T11-260 (reg. Nr. 003552001420), dalyje planuojamos teritorijos  yra numatyta gatvė (atstumas tarp raudonųjų linijų </w:t>
      </w:r>
      <w:r>
        <w:rPr>
          <w:rFonts w:eastAsia="Times New Roman" w:cs="Times New Roman"/>
          <w:color w:val="auto"/>
          <w:kern w:val="0"/>
          <w:sz w:val="24"/>
          <w:szCs w:val="24"/>
          <w:lang w:val="lt-LT" w:eastAsia="en-US" w:bidi="ar-SA"/>
        </w:rPr>
        <w:t>3</w:t>
      </w:r>
      <w:r>
        <w:rPr>
          <w:rFonts w:eastAsia="Times New Roman" w:cs="Times New Roman"/>
          <w:color w:val="auto"/>
          <w:kern w:val="0"/>
          <w:sz w:val="24"/>
          <w:szCs w:val="24"/>
          <w:lang w:val="lt-LT" w:eastAsia="en-US" w:bidi="ar-SA"/>
        </w:rPr>
        <w:t xml:space="preserve">0 m). </w:t>
      </w:r>
    </w:p>
    <w:p>
      <w:pPr>
        <w:pStyle w:val="Normal"/>
        <w:ind w:firstLine="720"/>
        <w:jc w:val="both"/>
        <w:rPr/>
      </w:pPr>
      <w:r>
        <w:rPr>
          <w:rFonts w:eastAsia="Times New Roman" w:cs="Times New Roman"/>
          <w:color w:val="auto"/>
          <w:kern w:val="0"/>
          <w:sz w:val="24"/>
          <w:szCs w:val="24"/>
          <w:lang w:val="lt-LT" w:eastAsia="en-US" w:bidi="ar-SA"/>
        </w:rPr>
        <w:t>Detaliojo plano koregavimo planavimo tiksluose turi būti numatyta suformuoti susisiekimo ir inžinerinių tinklų koridorių teritorijų sklypą gatvės plėtrai.</w:t>
      </w:r>
    </w:p>
    <w:p>
      <w:pPr>
        <w:pStyle w:val="Normal"/>
        <w:tabs>
          <w:tab w:val="clear" w:pos="1296"/>
          <w:tab w:val="left" w:pos="993" w:leader="none"/>
          <w:tab w:val="left" w:pos="1276" w:leader="none"/>
        </w:tabs>
        <w:ind w:firstLine="709"/>
        <w:jc w:val="both"/>
        <w:rPr>
          <w:color w:val="FF0000"/>
        </w:rPr>
      </w:pPr>
      <w:r>
        <w:rPr>
          <w:color w:val="000000"/>
          <w:shd w:fill="FFFFFF" w:val="clear"/>
        </w:rPr>
        <w:t>Šis atsakymas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color w:val="1F497D"/>
          <w:shd w:fill="FFFFFF" w:val="clear"/>
        </w:rPr>
        <w:t xml:space="preserve"> </w:t>
      </w:r>
      <w:r>
        <w:rPr>
          <w:bCs/>
          <w:color w:val="000000"/>
          <w:shd w:fill="FFFFFF" w:val="clear"/>
        </w:rPr>
        <w:t>(Herkaus Manto g. 37, LT-92236, Klaipėda)</w:t>
      </w:r>
      <w:r>
        <w:rPr>
          <w:b/>
          <w:bCs/>
          <w:color w:val="000000"/>
          <w:shd w:fill="FFFFFF" w:val="clear"/>
        </w:rPr>
        <w:t xml:space="preserve"> </w:t>
      </w:r>
      <w:r>
        <w:rPr>
          <w:color w:val="000000"/>
          <w:shd w:fill="FFFFFF" w:val="clear"/>
        </w:rPr>
        <w:t>arba Regionų apygardos administracinio teismo Klaipėdos rūmams (</w:t>
      </w:r>
      <w:r>
        <w:rPr>
          <w:color w:val="222222"/>
          <w:shd w:fill="FFFFFF" w:val="clear"/>
        </w:rPr>
        <w:t xml:space="preserve">Galinio Pylimo g. 9, LT-91230 Klaipėda) </w:t>
      </w:r>
      <w:r>
        <w:rPr>
          <w:color w:val="000000"/>
          <w:shd w:fill="FFFFFF" w:val="clear"/>
        </w:rPr>
        <w:t>Lietuvos Respublikos administracinių bylų teisenos įstatymo nustatyta tvarka.</w:t>
      </w:r>
    </w:p>
    <w:p>
      <w:pPr>
        <w:pStyle w:val="Normal"/>
        <w:tabs>
          <w:tab w:val="clear" w:pos="1296"/>
          <w:tab w:val="left" w:pos="993" w:leader="none"/>
          <w:tab w:val="left" w:pos="1276" w:leader="none"/>
        </w:tabs>
        <w:jc w:val="both"/>
        <w:rPr>
          <w:rFonts w:eastAsia="Calibri"/>
          <w:color w:val="FF0000"/>
        </w:rPr>
      </w:pPr>
      <w:r>
        <w:rPr/>
        <w:tab/>
      </w:r>
    </w:p>
    <w:p>
      <w:pPr>
        <w:pStyle w:val="Normal"/>
        <w:rPr/>
      </w:pPr>
      <w:r>
        <w:rPr/>
      </w:r>
    </w:p>
    <w:p>
      <w:pPr>
        <w:pStyle w:val="Normal"/>
        <w:rPr>
          <w:rFonts w:ascii="Times New Roman" w:hAnsi="Times New Roman"/>
          <w:sz w:val="24"/>
          <w:szCs w:val="24"/>
        </w:rPr>
      </w:pPr>
      <w:r>
        <w:rPr>
          <w:sz w:val="24"/>
          <w:szCs w:val="24"/>
        </w:rPr>
        <w:t>Direktori</w:t>
      </w:r>
      <w:r>
        <w:rPr>
          <w:rFonts w:eastAsia="Times New Roman" w:cs="Times New Roman"/>
          <w:color w:val="auto"/>
          <w:kern w:val="0"/>
          <w:sz w:val="24"/>
          <w:szCs w:val="24"/>
          <w:lang w:val="lt-LT" w:eastAsia="en-US" w:bidi="ar-SA"/>
        </w:rPr>
        <w:t>us                                                                                                                            Justas Ruškys</w:t>
      </w:r>
    </w:p>
    <w:p>
      <w:pPr>
        <w:pStyle w:val="Normal"/>
        <w:tabs>
          <w:tab w:val="clear" w:pos="1296"/>
          <w:tab w:val="left" w:pos="1134" w:leader="none"/>
          <w:tab w:val="left" w:pos="1418" w:leader="none"/>
          <w:tab w:val="left" w:pos="1701" w:leader="none"/>
        </w:tabs>
        <w:jc w:val="both"/>
        <w:rPr>
          <w:sz w:val="16"/>
          <w:szCs w:val="16"/>
        </w:rPr>
      </w:pPr>
      <w:r>
        <w:rPr>
          <w:sz w:val="16"/>
          <w:szCs w:val="16"/>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rFonts w:ascii="Times New Roman" w:hAnsi="Times New Roman"/>
          <w:sz w:val="24"/>
          <w:szCs w:val="24"/>
        </w:rPr>
      </w:pPr>
      <w:r>
        <w:rPr>
          <w:sz w:val="24"/>
          <w:szCs w:val="24"/>
        </w:rPr>
      </w:r>
    </w:p>
    <w:p>
      <w:pPr>
        <w:pStyle w:val="Normal"/>
        <w:tabs>
          <w:tab w:val="clear" w:pos="1296"/>
          <w:tab w:val="left" w:pos="1134" w:leader="none"/>
          <w:tab w:val="left" w:pos="1418" w:leader="none"/>
          <w:tab w:val="left" w:pos="1701" w:leader="none"/>
        </w:tabs>
        <w:jc w:val="both"/>
        <w:rPr/>
      </w:pPr>
      <w:r>
        <w:rPr>
          <w:rFonts w:eastAsia="Times New Roman" w:cs="Times New Roman"/>
          <w:color w:val="auto"/>
          <w:kern w:val="0"/>
          <w:sz w:val="24"/>
          <w:szCs w:val="24"/>
          <w:lang w:val="lt-LT" w:eastAsia="en-US" w:bidi="ar-SA"/>
        </w:rPr>
        <w:t>Gytis Kasperavičius</w:t>
      </w:r>
      <w:r>
        <w:rPr/>
        <w:t xml:space="preserve">, el. p. </w:t>
      </w:r>
      <w:r>
        <w:rPr>
          <w:rFonts w:eastAsia="Times New Roman" w:cs="Times New Roman"/>
          <w:color w:val="auto"/>
          <w:kern w:val="0"/>
          <w:sz w:val="24"/>
          <w:szCs w:val="24"/>
          <w:lang w:val="lt-LT" w:eastAsia="en-US" w:bidi="ar-SA"/>
        </w:rPr>
        <w:t>gytis</w:t>
      </w:r>
      <w:r>
        <w:rPr/>
        <w:t>.</w:t>
      </w:r>
      <w:r>
        <w:rPr>
          <w:rFonts w:eastAsia="Times New Roman" w:cs="Times New Roman"/>
          <w:color w:val="auto"/>
          <w:kern w:val="0"/>
          <w:sz w:val="24"/>
          <w:szCs w:val="24"/>
          <w:lang w:val="lt-LT" w:eastAsia="en-US" w:bidi="ar-SA"/>
        </w:rPr>
        <w:t>kasperavicius</w:t>
      </w:r>
      <w:r>
        <w:rPr/>
        <w:t>@klaipedos-r.lt</w:t>
      </w:r>
    </w:p>
    <w:p>
      <w:pPr>
        <w:pStyle w:val="Normal"/>
        <w:tabs>
          <w:tab w:val="clear" w:pos="1296"/>
          <w:tab w:val="left" w:pos="1134" w:leader="none"/>
          <w:tab w:val="left" w:pos="1418" w:leader="none"/>
          <w:tab w:val="left" w:pos="1701" w:leader="none"/>
        </w:tabs>
        <w:jc w:val="both"/>
        <w:rPr>
          <w:color w:val="0000FF"/>
          <w:u w:val="single"/>
        </w:rPr>
      </w:pPr>
      <w:r>
        <w:rPr>
          <w:sz w:val="24"/>
          <w:szCs w:val="24"/>
        </w:rPr>
        <w:t xml:space="preserve">Karolis Litvinas, tel.: (8 </w:t>
      </w:r>
      <w:r>
        <w:rPr>
          <w:rFonts w:eastAsia="Times New Roman" w:cs="Times New Roman"/>
          <w:color w:val="auto"/>
          <w:kern w:val="0"/>
          <w:sz w:val="24"/>
          <w:szCs w:val="24"/>
          <w:lang w:val="lt-LT" w:eastAsia="en-US" w:bidi="ar-SA"/>
        </w:rPr>
        <w:t>677</w:t>
      </w:r>
      <w:r>
        <w:rPr>
          <w:sz w:val="24"/>
          <w:szCs w:val="24"/>
        </w:rPr>
        <w:t xml:space="preserve">)  </w:t>
      </w:r>
      <w:r>
        <w:rPr>
          <w:rFonts w:eastAsia="Times New Roman" w:cs="Times New Roman"/>
          <w:color w:val="auto"/>
          <w:kern w:val="0"/>
          <w:sz w:val="24"/>
          <w:szCs w:val="24"/>
          <w:lang w:val="lt-LT" w:eastAsia="en-US" w:bidi="ar-SA"/>
        </w:rPr>
        <w:t>15202</w:t>
      </w:r>
      <w:r>
        <w:rPr>
          <w:sz w:val="24"/>
          <w:szCs w:val="24"/>
        </w:rPr>
        <w:t>, el. p. karolis.litvinas@klaipedos-r.lt</w:t>
      </w:r>
    </w:p>
    <w:sectPr>
      <w:footerReference w:type="default" r:id="rId3"/>
      <w:footerReference w:type="first" r:id="rId4"/>
      <w:type w:val="nextPage"/>
      <w:pgSz w:w="11906" w:h="16838"/>
      <w:pgMar w:left="1418" w:right="567" w:header="0" w:top="851" w:footer="113" w:bottom="17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HelveticaLT">
    <w:charset w:val="ba"/>
    <w:family w:val="roman"/>
    <w:pitch w:val="variable"/>
  </w:font>
  <w:font w:name="Liberation Sans">
    <w:altName w:val="Arial"/>
    <w:charset w:val="ba"/>
    <w:family w:val="roman"/>
    <w:pitch w:val="variable"/>
  </w:font>
  <w:font w:name="Tahoma">
    <w:charset w:val="ba"/>
    <w:family w:val="roman"/>
    <w:pitch w:val="variable"/>
  </w:font>
  <w:font w:name="Calibri">
    <w:charset w:val="ba"/>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680"/>
        <w:tab w:val="clear" w:pos="9360"/>
        <w:tab w:val="left" w:pos="2730" w:leader="none"/>
      </w:tabs>
      <w:rPr>
        <w:sz w:val="20"/>
        <w:szCs w:val="20"/>
        <w:lang w:val="en-US"/>
      </w:rPr>
    </w:pPr>
    <w:r>
      <w:rPr>
        <w:sz w:val="20"/>
        <w:szCs w:val="20"/>
        <w:lang w:val="en-US"/>
      </w:rPr>
    </w:r>
  </w:p>
  <w:p>
    <w:pPr>
      <w:pStyle w:val="Footer"/>
      <w:tabs>
        <w:tab w:val="clear" w:pos="4680"/>
        <w:tab w:val="clear" w:pos="9360"/>
        <w:tab w:val="left" w:pos="2730" w:leader="none"/>
      </w:tabs>
      <w:ind w:hanging="1134"/>
      <w:rPr>
        <w:sz w:val="20"/>
        <w:szCs w:val="20"/>
        <w:lang w:val="en-US"/>
      </w:rPr>
    </w:pPr>
    <w:r>
      <w:rPr>
        <w:sz w:val="20"/>
        <w:szCs w:val="20"/>
        <w:lang w:val="en-US"/>
      </w:rPr>
      <mc:AlternateContent>
        <mc:Choice Requires="wps">
          <w:drawing>
            <wp:anchor behindDoc="1" distT="0" distB="0" distL="0" distR="0" simplePos="0" locked="0" layoutInCell="1" allowOverlap="1" relativeHeight="2" wp14:anchorId="2B3C0EE1">
              <wp:simplePos x="0" y="0"/>
              <wp:positionH relativeFrom="column">
                <wp:posOffset>-758825</wp:posOffset>
              </wp:positionH>
              <wp:positionV relativeFrom="paragraph">
                <wp:posOffset>84455</wp:posOffset>
              </wp:positionV>
              <wp:extent cx="7260590" cy="1270"/>
              <wp:effectExtent l="0" t="0" r="19050" b="19050"/>
              <wp:wrapNone/>
              <wp:docPr id="2" name="Tiesioji jungtis 3"/>
              <a:graphic xmlns:a="http://schemas.openxmlformats.org/drawingml/2006/main">
                <a:graphicData uri="http://schemas.microsoft.com/office/word/2010/wordprocessingShape">
                  <wps:wsp>
                    <wps:cNvSpPr/>
                    <wps:spPr>
                      <a:xfrm>
                        <a:off x="0" y="0"/>
                        <a:ext cx="726012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59.75pt,6.65pt" to="511.85pt,6.65pt" ID="Tiesioji jungtis 3" stroked="t" style="position:absolute" wp14:anchorId="2B3C0EE1">
              <v:stroke color="black" weight="6480" joinstyle="miter" endcap="flat"/>
              <v:fill o:detectmouseclick="t" on="false"/>
            </v:line>
          </w:pict>
        </mc:Fallback>
      </mc:AlternateContent>
      <w:drawing>
        <wp:anchor behindDoc="1" distT="0" distB="0" distL="0" distR="0" simplePos="0" locked="0" layoutInCell="1" allowOverlap="1" relativeHeight="3">
          <wp:simplePos x="0" y="0"/>
          <wp:positionH relativeFrom="margin">
            <wp:posOffset>4766945</wp:posOffset>
          </wp:positionH>
          <wp:positionV relativeFrom="paragraph">
            <wp:posOffset>109855</wp:posOffset>
          </wp:positionV>
          <wp:extent cx="1790700" cy="885825"/>
          <wp:effectExtent l="0" t="0" r="0" b="0"/>
          <wp:wrapNone/>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790700" cy="885825"/>
                  </a:xfrm>
                  <a:prstGeom prst="rect">
                    <a:avLst/>
                  </a:prstGeom>
                </pic:spPr>
              </pic:pic>
            </a:graphicData>
          </a:graphic>
        </wp:anchor>
      </w:drawing>
    </w:r>
  </w:p>
  <w:p>
    <w:pPr>
      <w:pStyle w:val="Footer"/>
      <w:tabs>
        <w:tab w:val="clear" w:pos="4680"/>
        <w:tab w:val="clear" w:pos="9360"/>
        <w:tab w:val="left" w:pos="2730" w:leader="none"/>
      </w:tabs>
      <w:ind w:hanging="1134"/>
      <w:rPr>
        <w:sz w:val="20"/>
        <w:szCs w:val="20"/>
      </w:rPr>
    </w:pPr>
    <w:r>
      <w:rPr>
        <w:sz w:val="20"/>
        <w:szCs w:val="20"/>
      </w:rPr>
      <w:t xml:space="preserve">        </w:t>
    </w:r>
    <w:r>
      <w:rPr>
        <w:sz w:val="20"/>
        <w:szCs w:val="20"/>
      </w:rPr>
      <w:t>Biudžetinė įstaiga</w:t>
      <w:tab/>
      <w:tab/>
      <w:t xml:space="preserve">Duomenys kaupiami ir saugomi                         </w:t>
    </w:r>
  </w:p>
  <w:p>
    <w:pPr>
      <w:pStyle w:val="Footer"/>
      <w:tabs>
        <w:tab w:val="clear" w:pos="4680"/>
        <w:tab w:val="clear" w:pos="9360"/>
        <w:tab w:val="left" w:pos="2730" w:leader="none"/>
        <w:tab w:val="left" w:pos="9126" w:leader="none"/>
      </w:tabs>
      <w:ind w:hanging="1134"/>
      <w:rPr>
        <w:sz w:val="20"/>
        <w:szCs w:val="20"/>
      </w:rPr>
    </w:pPr>
    <w:r>
      <w:rPr>
        <w:sz w:val="20"/>
        <w:szCs w:val="20"/>
      </w:rPr>
      <w:t xml:space="preserve">        </w:t>
    </w:r>
    <w:r>
      <w:rPr>
        <w:sz w:val="20"/>
        <w:szCs w:val="20"/>
      </w:rPr>
      <w:t>Klaipėdos g. 2, LT-96130,  Gargždai</w:t>
      <w:tab/>
      <w:t xml:space="preserve">                       Juridinių asmenų registre</w:t>
      <w:tab/>
    </w:r>
  </w:p>
  <w:p>
    <w:pPr>
      <w:pStyle w:val="Footer"/>
      <w:tabs>
        <w:tab w:val="clear" w:pos="4680"/>
        <w:tab w:val="clear" w:pos="9360"/>
        <w:tab w:val="left" w:pos="2730" w:leader="none"/>
        <w:tab w:val="left" w:pos="8640" w:leader="none"/>
        <w:tab w:val="left" w:pos="9126" w:leader="none"/>
      </w:tabs>
      <w:ind w:hanging="1134"/>
      <w:rPr>
        <w:sz w:val="20"/>
        <w:szCs w:val="20"/>
      </w:rPr>
    </w:pPr>
    <w:r>
      <w:rPr>
        <w:sz w:val="20"/>
        <w:szCs w:val="20"/>
      </w:rPr>
      <w:t xml:space="preserve">        </w:t>
    </w:r>
    <w:r>
      <w:rPr>
        <w:sz w:val="20"/>
        <w:szCs w:val="20"/>
      </w:rPr>
      <w:t xml:space="preserve">Tel. (8 46)  21 11 16 </w:t>
      <w:tab/>
      <w:t xml:space="preserve">                       Kodas </w:t>
    </w:r>
    <w:r>
      <w:rPr>
        <w:sz w:val="20"/>
        <w:szCs w:val="20"/>
        <w:shd w:fill="FFFFFF" w:val="clear"/>
      </w:rPr>
      <w:t> 188773688</w:t>
    </w:r>
  </w:p>
  <w:p>
    <w:pPr>
      <w:pStyle w:val="Footer"/>
      <w:tabs>
        <w:tab w:val="center" w:pos="4680" w:leader="none"/>
        <w:tab w:val="right" w:pos="9360" w:leader="none"/>
        <w:tab w:val="right" w:pos="9638" w:leader="none"/>
      </w:tabs>
      <w:ind w:hanging="1134"/>
      <w:rPr>
        <w:lang w:val="en-US"/>
      </w:rPr>
    </w:pPr>
    <w:r>
      <w:rPr>
        <w:sz w:val="20"/>
        <w:szCs w:val="20"/>
      </w:rPr>
      <w:t xml:space="preserve">        </w:t>
    </w:r>
    <w:r>
      <w:rPr>
        <w:sz w:val="20"/>
        <w:szCs w:val="20"/>
      </w:rPr>
      <w:t xml:space="preserve">El. paštas </w:t>
    </w:r>
    <w:hyperlink r:id="rId2">
      <w:r>
        <w:rPr>
          <w:rStyle w:val="InternetLink"/>
          <w:sz w:val="20"/>
          <w:szCs w:val="20"/>
        </w:rPr>
        <w:t>savivaldybe@klaipedos-r.lt</w:t>
      </w:r>
    </w:hyperlink>
    <w:r>
      <w:rPr>
        <w:sz w:val="20"/>
        <w:szCs w:val="20"/>
      </w:rPr>
      <w:t xml:space="preserve">                                www.klaipedos-r.lt</w:t>
    </w:r>
    <w:r>
      <w:rPr/>
      <w:tab/>
    </w:r>
    <w:r>
      <w:rPr>
        <w:lang w:val="en-US"/>
      </w:rPr>
      <w:tab/>
      <w:tab/>
    </w:r>
  </w:p>
</w:ftr>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uiPriority="20"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0cbd"/>
    <w:pPr>
      <w:widowControl/>
      <w:bidi w:val="0"/>
      <w:spacing w:before="0" w:after="0"/>
      <w:jc w:val="left"/>
    </w:pPr>
    <w:rPr>
      <w:rFonts w:ascii="Times New Roman" w:hAnsi="Times New Roman" w:eastAsia="Times New Roman" w:cs="Times New Roman"/>
      <w:color w:val="auto"/>
      <w:kern w:val="0"/>
      <w:sz w:val="24"/>
      <w:szCs w:val="24"/>
      <w:lang w:val="lt-LT" w:eastAsia="en-US" w:bidi="ar-SA"/>
    </w:rPr>
  </w:style>
  <w:style w:type="character" w:styleId="DefaultParagraphFont" w:default="1">
    <w:name w:val="Default Paragraph Font"/>
    <w:uiPriority w:val="1"/>
    <w:semiHidden/>
    <w:unhideWhenUsed/>
    <w:qFormat/>
    <w:rPr/>
  </w:style>
  <w:style w:type="character" w:styleId="Pareigos" w:customStyle="1">
    <w:name w:val="Pareigos"/>
    <w:qFormat/>
    <w:rsid w:val="00ea0cbd"/>
    <w:rPr>
      <w:rFonts w:ascii="TimesLT" w:hAnsi="TimesLT"/>
      <w:caps/>
      <w:sz w:val="24"/>
    </w:rPr>
  </w:style>
  <w:style w:type="character" w:styleId="InternetLink">
    <w:name w:val="Hyperlink"/>
    <w:rsid w:val="00ea0cbd"/>
    <w:rPr>
      <w:color w:val="0000FF"/>
      <w:u w:val="single"/>
    </w:rPr>
  </w:style>
  <w:style w:type="character" w:styleId="AntratsDiagrama" w:customStyle="1">
    <w:name w:val="Antraštės Diagrama"/>
    <w:link w:val="Antrats"/>
    <w:uiPriority w:val="99"/>
    <w:qFormat/>
    <w:rsid w:val="007202f7"/>
    <w:rPr>
      <w:sz w:val="24"/>
      <w:szCs w:val="24"/>
      <w:lang w:eastAsia="en-US"/>
    </w:rPr>
  </w:style>
  <w:style w:type="character" w:styleId="Neapdorotaspaminjimas1" w:customStyle="1">
    <w:name w:val="Neapdorotas paminėjimas1"/>
    <w:uiPriority w:val="99"/>
    <w:semiHidden/>
    <w:unhideWhenUsed/>
    <w:qFormat/>
    <w:rsid w:val="00e551a4"/>
    <w:rPr>
      <w:color w:val="605E5C"/>
      <w:shd w:fill="E1DFDD" w:val="clear"/>
    </w:rPr>
  </w:style>
  <w:style w:type="character" w:styleId="Annotationreference">
    <w:name w:val="annotation reference"/>
    <w:basedOn w:val="DefaultParagraphFont"/>
    <w:qFormat/>
    <w:rsid w:val="00925100"/>
    <w:rPr>
      <w:sz w:val="16"/>
      <w:szCs w:val="16"/>
    </w:rPr>
  </w:style>
  <w:style w:type="character" w:styleId="KomentarotekstasDiagrama" w:customStyle="1">
    <w:name w:val="Komentaro tekstas Diagrama"/>
    <w:basedOn w:val="DefaultParagraphFont"/>
    <w:link w:val="Komentarotekstas"/>
    <w:qFormat/>
    <w:rsid w:val="00925100"/>
    <w:rPr>
      <w:lang w:eastAsia="en-US"/>
    </w:rPr>
  </w:style>
  <w:style w:type="character" w:styleId="KomentarotemaDiagrama" w:customStyle="1">
    <w:name w:val="Komentaro tema Diagrama"/>
    <w:basedOn w:val="KomentarotekstasDiagrama"/>
    <w:link w:val="Komentarotema"/>
    <w:qFormat/>
    <w:rsid w:val="00925100"/>
    <w:rPr>
      <w:b/>
      <w:bCs/>
      <w:lang w:eastAsia="en-US"/>
    </w:rPr>
  </w:style>
  <w:style w:type="character" w:styleId="StatymoNr" w:customStyle="1">
    <w:name w:val="?statymo Nr."/>
    <w:qFormat/>
    <w:rsid w:val="00ef14b3"/>
    <w:rPr>
      <w:rFonts w:ascii="HelveticaLT" w:hAnsi="HelveticaLT"/>
    </w:rPr>
  </w:style>
  <w:style w:type="character" w:styleId="Emphasis">
    <w:name w:val="Emphasis"/>
    <w:uiPriority w:val="20"/>
    <w:qFormat/>
    <w:rsid w:val="00095d16"/>
    <w:rPr>
      <w:i/>
      <w:iCs/>
    </w:rPr>
  </w:style>
  <w:style w:type="character" w:styleId="PoratDiagrama" w:customStyle="1">
    <w:name w:val="Poraštė Diagrama"/>
    <w:basedOn w:val="DefaultParagraphFont"/>
    <w:link w:val="Porat"/>
    <w:qFormat/>
    <w:rsid w:val="00b1475f"/>
    <w:rPr>
      <w:sz w:val="24"/>
      <w:szCs w:val="24"/>
      <w:lang w:eastAsia="en-US"/>
    </w:rPr>
  </w:style>
  <w:style w:type="character" w:styleId="UnresolvedMention" w:customStyle="1">
    <w:name w:val="Unresolved Mention"/>
    <w:basedOn w:val="DefaultParagraphFont"/>
    <w:uiPriority w:val="99"/>
    <w:semiHidden/>
    <w:unhideWhenUsed/>
    <w:qFormat/>
    <w:rsid w:val="003063a4"/>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HeaderandFooter" w:customStyle="1">
    <w:name w:val="Header and Footer"/>
    <w:basedOn w:val="Normal"/>
    <w:qFormat/>
    <w:pPr/>
    <w:rPr/>
  </w:style>
  <w:style w:type="paragraph" w:styleId="Header">
    <w:name w:val="Header"/>
    <w:basedOn w:val="Normal"/>
    <w:link w:val="AntratsDiagrama"/>
    <w:uiPriority w:val="99"/>
    <w:rsid w:val="00ea0cbd"/>
    <w:pPr>
      <w:tabs>
        <w:tab w:val="clear" w:pos="1296"/>
        <w:tab w:val="center" w:pos="4153" w:leader="none"/>
        <w:tab w:val="right" w:pos="8306" w:leader="none"/>
      </w:tabs>
    </w:pPr>
    <w:rPr/>
  </w:style>
  <w:style w:type="paragraph" w:styleId="Statymopavad" w:customStyle="1">
    <w:name w:val="?statymo pavad."/>
    <w:basedOn w:val="Normal"/>
    <w:qFormat/>
    <w:rsid w:val="00ea0cbd"/>
    <w:pPr>
      <w:spacing w:lineRule="auto" w:line="360"/>
      <w:ind w:firstLine="720"/>
      <w:jc w:val="center"/>
    </w:pPr>
    <w:rPr>
      <w:rFonts w:ascii="TimesLT" w:hAnsi="TimesLT"/>
      <w:caps/>
      <w:szCs w:val="20"/>
    </w:rPr>
  </w:style>
  <w:style w:type="paragraph" w:styleId="BalloonText">
    <w:name w:val="Balloon Text"/>
    <w:basedOn w:val="Normal"/>
    <w:semiHidden/>
    <w:qFormat/>
    <w:rsid w:val="00f40e0b"/>
    <w:pPr/>
    <w:rPr>
      <w:rFonts w:ascii="Tahoma" w:hAnsi="Tahoma" w:cs="Tahoma"/>
      <w:sz w:val="16"/>
      <w:szCs w:val="16"/>
    </w:rPr>
  </w:style>
  <w:style w:type="paragraph" w:styleId="Bodytext" w:customStyle="1">
    <w:name w:val="bodytext"/>
    <w:basedOn w:val="Normal"/>
    <w:qFormat/>
    <w:rsid w:val="00820c4d"/>
    <w:pPr>
      <w:spacing w:beforeAutospacing="1" w:afterAutospacing="1"/>
    </w:pPr>
    <w:rPr>
      <w:lang w:eastAsia="lt-LT"/>
    </w:rPr>
  </w:style>
  <w:style w:type="paragraph" w:styleId="ListParagraph">
    <w:name w:val="List Paragraph"/>
    <w:basedOn w:val="Normal"/>
    <w:uiPriority w:val="34"/>
    <w:qFormat/>
    <w:rsid w:val="00d40d57"/>
    <w:pPr>
      <w:ind w:left="720" w:hanging="0"/>
    </w:pPr>
    <w:rPr>
      <w:rFonts w:ascii="Calibri" w:hAnsi="Calibri" w:eastAsia="Calibri" w:cs="Calibri"/>
      <w:sz w:val="22"/>
      <w:szCs w:val="22"/>
    </w:rPr>
  </w:style>
  <w:style w:type="paragraph" w:styleId="Annotationtext">
    <w:name w:val="annotation text"/>
    <w:basedOn w:val="Normal"/>
    <w:link w:val="KomentarotekstasDiagrama"/>
    <w:qFormat/>
    <w:rsid w:val="00925100"/>
    <w:pPr/>
    <w:rPr>
      <w:sz w:val="20"/>
      <w:szCs w:val="20"/>
    </w:rPr>
  </w:style>
  <w:style w:type="paragraph" w:styleId="Annotationsubject">
    <w:name w:val="annotation subject"/>
    <w:basedOn w:val="Annotationtext"/>
    <w:next w:val="Annotationtext"/>
    <w:link w:val="KomentarotemaDiagrama"/>
    <w:qFormat/>
    <w:rsid w:val="00925100"/>
    <w:pPr/>
    <w:rPr>
      <w:b/>
      <w:bCs/>
    </w:rPr>
  </w:style>
  <w:style w:type="paragraph" w:styleId="NormalWeb">
    <w:name w:val="Normal (Web)"/>
    <w:basedOn w:val="Normal"/>
    <w:uiPriority w:val="99"/>
    <w:unhideWhenUsed/>
    <w:qFormat/>
    <w:rsid w:val="00095d16"/>
    <w:pPr>
      <w:spacing w:beforeAutospacing="1" w:afterAutospacing="1"/>
    </w:pPr>
    <w:rPr>
      <w:rFonts w:eastAsia="Calibri"/>
      <w:lang w:eastAsia="lt-LT"/>
    </w:rPr>
  </w:style>
  <w:style w:type="paragraph" w:styleId="Footer">
    <w:name w:val="Footer"/>
    <w:basedOn w:val="Normal"/>
    <w:link w:val="PoratDiagrama"/>
    <w:unhideWhenUsed/>
    <w:rsid w:val="00b1475f"/>
    <w:pPr>
      <w:tabs>
        <w:tab w:val="clear" w:pos="1296"/>
        <w:tab w:val="center" w:pos="4680" w:leader="none"/>
        <w:tab w:val="right" w:pos="9360"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rsid w:val="00ca04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savivaldybe@klaipedos-r.lt" TargetMode="Externa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6D5F-5CFF-498C-A971-6E387C2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Application>LibreOffice/6.4.1.2$Windows_X86_64 LibreOffice_project/4d224e95b98b138af42a64d84056446d09082932</Application>
  <Pages>1</Pages>
  <Words>193</Words>
  <Characters>1474</Characters>
  <CharactersWithSpaces>1925</CharactersWithSpaces>
  <Paragraphs>16</Paragraphs>
  <Company>KRS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2020-08-31T07:00:00Z</dcterms:created>
  <dc:creator>Vartotojas</dc:creator>
  <dc:description/>
  <dc:language>lt-LT</dc:language>
  <cp:lastModifiedBy/>
  <cp:lastPrinted>2020-05-12T12:56:00Z</cp:lastPrinted>
  <dcterms:modified xsi:type="dcterms:W3CDTF">2022-02-01T13:40:58Z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