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B3" w:rsidRDefault="00FA5682">
      <w:r>
        <w:tab/>
      </w:r>
      <w:r>
        <w:tab/>
      </w:r>
      <w:r>
        <w:tab/>
        <w:t xml:space="preserve">                 </w:t>
      </w:r>
      <w:r w:rsidR="008F7946">
        <w:t>PATVIRTINTA</w:t>
      </w:r>
    </w:p>
    <w:p w:rsidR="00FA5682" w:rsidRDefault="00FA5682" w:rsidP="00FA5682">
      <w:pPr>
        <w:ind w:left="3888"/>
      </w:pPr>
      <w:r>
        <w:t xml:space="preserve">                 </w:t>
      </w:r>
      <w:r w:rsidR="004422C8">
        <w:t>Klaipėdos rajono savivaldybės</w:t>
      </w:r>
      <w:r>
        <w:t xml:space="preserve"> a</w:t>
      </w:r>
      <w:r w:rsidR="004422C8">
        <w:t xml:space="preserve">dministracijos </w:t>
      </w:r>
      <w:r>
        <w:t xml:space="preserve">  </w:t>
      </w:r>
    </w:p>
    <w:p w:rsidR="004422C8" w:rsidRDefault="00FA5682" w:rsidP="00FA5682">
      <w:pPr>
        <w:ind w:left="3888"/>
      </w:pPr>
      <w:r>
        <w:t xml:space="preserve">                </w:t>
      </w:r>
      <w:r w:rsidR="00004061">
        <w:t xml:space="preserve"> </w:t>
      </w:r>
      <w:r w:rsidR="004422C8">
        <w:t xml:space="preserve">direktoriaus </w:t>
      </w:r>
      <w:r w:rsidR="005466BE">
        <w:t>2018-12-18</w:t>
      </w:r>
      <w:r w:rsidR="005C60E4">
        <w:t xml:space="preserve"> </w:t>
      </w:r>
      <w:r w:rsidR="004422C8">
        <w:t xml:space="preserve">įsakymu Nr. </w:t>
      </w:r>
      <w:r w:rsidR="005466BE">
        <w:rPr>
          <w:caps/>
        </w:rPr>
        <w:t>AV</w:t>
      </w:r>
      <w:r w:rsidR="00FD39C0">
        <w:rPr>
          <w:caps/>
        </w:rPr>
        <w:t>-</w:t>
      </w:r>
      <w:r w:rsidR="005466BE">
        <w:rPr>
          <w:caps/>
        </w:rPr>
        <w:t>2762</w:t>
      </w:r>
      <w:bookmarkStart w:id="0" w:name="_GoBack"/>
      <w:bookmarkEnd w:id="0"/>
    </w:p>
    <w:p w:rsidR="00FD39C0" w:rsidRDefault="00FD39C0" w:rsidP="00F7591F">
      <w:pPr>
        <w:rPr>
          <w:b/>
        </w:rPr>
      </w:pPr>
    </w:p>
    <w:p w:rsidR="00FB1483" w:rsidRPr="004422C8" w:rsidRDefault="00FB1483" w:rsidP="00F7591F">
      <w:pPr>
        <w:rPr>
          <w:b/>
        </w:rPr>
      </w:pPr>
    </w:p>
    <w:p w:rsidR="004422C8" w:rsidRPr="004422C8" w:rsidRDefault="004422C8" w:rsidP="004422C8">
      <w:pPr>
        <w:jc w:val="center"/>
        <w:rPr>
          <w:b/>
        </w:rPr>
      </w:pPr>
      <w:r w:rsidRPr="004422C8">
        <w:rPr>
          <w:b/>
        </w:rPr>
        <w:t>BENDROJO SKYRIAUS VYRIAUSIOJO SPECIALISTO</w:t>
      </w:r>
    </w:p>
    <w:p w:rsidR="004422C8" w:rsidRDefault="004422C8" w:rsidP="004422C8">
      <w:pPr>
        <w:jc w:val="center"/>
        <w:rPr>
          <w:b/>
        </w:rPr>
      </w:pPr>
      <w:r w:rsidRPr="004422C8">
        <w:rPr>
          <w:b/>
        </w:rPr>
        <w:t>PAREIGYBĖS APRAŠ</w:t>
      </w:r>
      <w:r w:rsidR="00F742B4">
        <w:rPr>
          <w:b/>
        </w:rPr>
        <w:t>YMAS</w:t>
      </w:r>
    </w:p>
    <w:p w:rsidR="004422C8" w:rsidRPr="004422C8" w:rsidRDefault="004422C8" w:rsidP="004422C8">
      <w:pPr>
        <w:jc w:val="center"/>
        <w:rPr>
          <w:b/>
        </w:rPr>
      </w:pPr>
    </w:p>
    <w:p w:rsidR="004422C8" w:rsidRDefault="004422C8" w:rsidP="004422C8">
      <w:pPr>
        <w:jc w:val="center"/>
        <w:rPr>
          <w:b/>
        </w:rPr>
      </w:pPr>
      <w:r w:rsidRPr="00211B2A">
        <w:rPr>
          <w:b/>
        </w:rPr>
        <w:t>I. PAREIGYBĖS CHARAKTERISTIKA</w:t>
      </w:r>
    </w:p>
    <w:p w:rsidR="00203A59" w:rsidRPr="00211B2A" w:rsidRDefault="00203A59" w:rsidP="004422C8">
      <w:pPr>
        <w:jc w:val="center"/>
        <w:rPr>
          <w:b/>
        </w:rPr>
      </w:pPr>
    </w:p>
    <w:p w:rsidR="004422C8" w:rsidRDefault="00EB32D7" w:rsidP="00EB32D7">
      <w:pPr>
        <w:ind w:left="1080"/>
      </w:pPr>
      <w:r>
        <w:t xml:space="preserve">1. </w:t>
      </w:r>
      <w:r w:rsidR="004422C8">
        <w:t>Bendrojo skyriaus vyriausiasis specialistas – karjeros valstybės tarnautojas.</w:t>
      </w:r>
    </w:p>
    <w:p w:rsidR="004422C8" w:rsidRDefault="00EB32D7" w:rsidP="00EB32D7">
      <w:pPr>
        <w:ind w:left="1080"/>
      </w:pPr>
      <w:r>
        <w:t>2. P</w:t>
      </w:r>
      <w:r w:rsidR="004422C8">
        <w:t xml:space="preserve">areigybės lygis – A. </w:t>
      </w:r>
    </w:p>
    <w:p w:rsidR="004422C8" w:rsidRDefault="00EB32D7" w:rsidP="00EB32D7">
      <w:pPr>
        <w:ind w:firstLine="1080"/>
      </w:pPr>
      <w:r>
        <w:t xml:space="preserve">3. </w:t>
      </w:r>
      <w:r w:rsidR="006117C1">
        <w:t xml:space="preserve">Pareigybės </w:t>
      </w:r>
      <w:r w:rsidR="006117C1" w:rsidRPr="00FD39C0">
        <w:t xml:space="preserve">kategorija – </w:t>
      </w:r>
      <w:r w:rsidR="00890DC3">
        <w:t>10</w:t>
      </w:r>
      <w:r w:rsidR="004422C8" w:rsidRPr="00FD39C0">
        <w:t>.</w:t>
      </w:r>
    </w:p>
    <w:p w:rsidR="004422C8" w:rsidRDefault="004422C8" w:rsidP="004422C8"/>
    <w:p w:rsidR="004422C8" w:rsidRDefault="004422C8" w:rsidP="004422C8">
      <w:pPr>
        <w:jc w:val="center"/>
        <w:rPr>
          <w:b/>
        </w:rPr>
      </w:pPr>
      <w:r w:rsidRPr="00211B2A">
        <w:rPr>
          <w:b/>
        </w:rPr>
        <w:t>II. PASKIRTIS</w:t>
      </w:r>
    </w:p>
    <w:p w:rsidR="00203A59" w:rsidRPr="00211B2A" w:rsidRDefault="00203A59" w:rsidP="004422C8">
      <w:pPr>
        <w:jc w:val="center"/>
        <w:rPr>
          <w:b/>
        </w:rPr>
      </w:pPr>
    </w:p>
    <w:p w:rsidR="004422C8" w:rsidRDefault="004422C8" w:rsidP="00211B2A">
      <w:pPr>
        <w:ind w:firstLine="1080"/>
        <w:jc w:val="both"/>
      </w:pPr>
      <w:r>
        <w:t xml:space="preserve">4. Bendrojo skyriaus vyriausiojo specialisto pareigybė reikalinga </w:t>
      </w:r>
      <w:r w:rsidR="00A561B8">
        <w:t>koordinuoti Savivaldybės teikiamų paslaugų sąrašą, registruoti darbų ir paslaugų sutartis</w:t>
      </w:r>
      <w:r w:rsidR="00767068">
        <w:t>,</w:t>
      </w:r>
      <w:r w:rsidR="00A561B8">
        <w:t xml:space="preserve"> </w:t>
      </w:r>
      <w:r w:rsidR="00767068">
        <w:t>registruoti komisijų, darbo grupių protokolus Dokumentų valdymo sistemoje</w:t>
      </w:r>
      <w:r w:rsidR="00A561B8">
        <w:t>.</w:t>
      </w:r>
    </w:p>
    <w:p w:rsidR="004422C8" w:rsidRDefault="004422C8" w:rsidP="00211B2A">
      <w:pPr>
        <w:jc w:val="both"/>
      </w:pPr>
    </w:p>
    <w:p w:rsidR="004422C8" w:rsidRDefault="004422C8" w:rsidP="004422C8">
      <w:pPr>
        <w:jc w:val="center"/>
        <w:rPr>
          <w:b/>
        </w:rPr>
      </w:pPr>
      <w:r w:rsidRPr="00211B2A">
        <w:rPr>
          <w:b/>
        </w:rPr>
        <w:t>III. VEIKLOS SRITIS</w:t>
      </w:r>
    </w:p>
    <w:p w:rsidR="00203A59" w:rsidRPr="00211B2A" w:rsidRDefault="00203A59" w:rsidP="004422C8">
      <w:pPr>
        <w:jc w:val="center"/>
        <w:rPr>
          <w:b/>
        </w:rPr>
      </w:pPr>
    </w:p>
    <w:p w:rsidR="004422C8" w:rsidRDefault="004422C8" w:rsidP="00EB32D7">
      <w:pPr>
        <w:ind w:firstLine="1080"/>
        <w:jc w:val="both"/>
      </w:pPr>
      <w:r w:rsidRPr="00F422CA">
        <w:t xml:space="preserve">5. Šias pareigas einantis valstybės tarnautojas </w:t>
      </w:r>
      <w:r w:rsidR="005C629D" w:rsidRPr="00F422CA">
        <w:t xml:space="preserve">vykdo funkcijas specialiosios veiklos srityje – </w:t>
      </w:r>
      <w:r w:rsidR="00A561B8" w:rsidRPr="00F422CA">
        <w:t xml:space="preserve">rengia, pildo, keičia teikiamų Savivaldybės paslaugų sąrašą ir vykdo </w:t>
      </w:r>
      <w:r w:rsidR="001E742E" w:rsidRPr="00F422CA">
        <w:t xml:space="preserve">skyriaus </w:t>
      </w:r>
      <w:r w:rsidR="00767068">
        <w:t xml:space="preserve">veiklos </w:t>
      </w:r>
      <w:r w:rsidR="00A561B8" w:rsidRPr="00F422CA">
        <w:t>informacijos viešinimo funkcijas.</w:t>
      </w:r>
    </w:p>
    <w:p w:rsidR="004422C8" w:rsidRDefault="004422C8" w:rsidP="00EB32D7">
      <w:pPr>
        <w:jc w:val="both"/>
      </w:pPr>
    </w:p>
    <w:p w:rsidR="004422C8" w:rsidRPr="00211B2A" w:rsidRDefault="004422C8" w:rsidP="00341DC0">
      <w:pPr>
        <w:jc w:val="center"/>
        <w:rPr>
          <w:b/>
        </w:rPr>
      </w:pPr>
      <w:r w:rsidRPr="00211B2A">
        <w:rPr>
          <w:b/>
        </w:rPr>
        <w:t>IV. SPECIALIEJI REIKALAVIMAI ŠIAS PAREIGAS EINANČIAM</w:t>
      </w:r>
    </w:p>
    <w:p w:rsidR="004422C8" w:rsidRDefault="004422C8" w:rsidP="00341DC0">
      <w:pPr>
        <w:jc w:val="center"/>
        <w:rPr>
          <w:b/>
        </w:rPr>
      </w:pPr>
      <w:r w:rsidRPr="00211B2A">
        <w:rPr>
          <w:b/>
        </w:rPr>
        <w:t>VALSTYBĖS TARNAUTOJUI</w:t>
      </w:r>
    </w:p>
    <w:p w:rsidR="00203A59" w:rsidRPr="00211B2A" w:rsidRDefault="00203A59" w:rsidP="00341DC0">
      <w:pPr>
        <w:jc w:val="center"/>
        <w:rPr>
          <w:b/>
        </w:rPr>
      </w:pPr>
    </w:p>
    <w:p w:rsidR="004422C8" w:rsidRDefault="004422C8" w:rsidP="00EB32D7">
      <w:pPr>
        <w:ind w:firstLine="1080"/>
        <w:jc w:val="both"/>
      </w:pPr>
      <w:r>
        <w:t>6. Turėti aukštąjį universitetinį arba jam prilygintą išsilavinimą.</w:t>
      </w:r>
    </w:p>
    <w:p w:rsidR="004422C8" w:rsidRDefault="00FD39C0" w:rsidP="00C646FC">
      <w:pPr>
        <w:ind w:firstLine="1080"/>
        <w:jc w:val="both"/>
      </w:pPr>
      <w:r>
        <w:t>7</w:t>
      </w:r>
      <w:r w:rsidR="004422C8">
        <w:t>. Gerai žinoti Savivaldybės funkcijas, greitai orientuotis situacijose, sugebėti atskirti sprendžiamųjų klausimų esmę.</w:t>
      </w:r>
    </w:p>
    <w:p w:rsidR="004422C8" w:rsidRDefault="00FD39C0" w:rsidP="00C646FC">
      <w:pPr>
        <w:ind w:firstLine="1080"/>
        <w:jc w:val="both"/>
      </w:pPr>
      <w:r>
        <w:t>8</w:t>
      </w:r>
      <w:r w:rsidR="00EB32D7">
        <w:t>. Sugebėti savarankiškai planuoti ir organizuoti savo veiklą, mokėti analizuoti ir apibendrinti informaciją.</w:t>
      </w:r>
    </w:p>
    <w:p w:rsidR="00EB32D7" w:rsidRDefault="00FD39C0" w:rsidP="00C646FC">
      <w:pPr>
        <w:ind w:firstLine="1080"/>
        <w:jc w:val="both"/>
      </w:pPr>
      <w:r>
        <w:t>9</w:t>
      </w:r>
      <w:r w:rsidR="00EB32D7">
        <w:t>. Gerai išmanyti ir mokėti taikyti praktikoje Lietuvos Respublikos įstatymus, Lietuvos Respublikos Vyriausybės nutarimus ir kitus teisės aktus, reglamentuojančius vietos savivaldą, viešąjį administravimą, įstaigose ir kituose viešojo administravimo subjektuose, Dokumentų rengimo taisykles, Dokumentų tvarkymo ir apskaitos taisykles</w:t>
      </w:r>
      <w:r w:rsidR="00A33B87">
        <w:t xml:space="preserve">, </w:t>
      </w:r>
      <w:r w:rsidR="00EB32D7">
        <w:t>kalbos kultūros reikalavimus.</w:t>
      </w:r>
    </w:p>
    <w:p w:rsidR="0082278C" w:rsidRDefault="00FD39C0" w:rsidP="00C646FC">
      <w:pPr>
        <w:ind w:firstLine="1080"/>
        <w:jc w:val="both"/>
      </w:pPr>
      <w:r>
        <w:t>10</w:t>
      </w:r>
      <w:r w:rsidR="00EB32D7">
        <w:t>. Taisyklingai, sklandžiai dėstyti mintis raštu ir žodžiu</w:t>
      </w:r>
      <w:r w:rsidR="00D54CC1">
        <w:t xml:space="preserve">, </w:t>
      </w:r>
      <w:r w:rsidR="0082278C">
        <w:t xml:space="preserve">mokėti dirbti kompiuteriu (Microsoft Office paketu, Word, Excel), naudotis internetu, teisinės bazės informacine sistema, Dokumentų valdymo sistema. </w:t>
      </w:r>
    </w:p>
    <w:p w:rsidR="00EB32D7" w:rsidRDefault="00FD39C0" w:rsidP="00C646FC">
      <w:pPr>
        <w:ind w:firstLine="1080"/>
        <w:jc w:val="both"/>
      </w:pPr>
      <w:r>
        <w:t>11</w:t>
      </w:r>
      <w:r w:rsidR="00EB32D7">
        <w:t>. Išmanyti dalykinio pokalbio taisykles, mokėti bendrauti.</w:t>
      </w:r>
    </w:p>
    <w:p w:rsidR="00EB32D7" w:rsidRDefault="00EB32D7" w:rsidP="00341DC0">
      <w:pPr>
        <w:jc w:val="both"/>
      </w:pPr>
    </w:p>
    <w:p w:rsidR="00341DC0" w:rsidRDefault="00341DC0" w:rsidP="00341DC0">
      <w:pPr>
        <w:jc w:val="center"/>
        <w:rPr>
          <w:b/>
        </w:rPr>
      </w:pPr>
      <w:r w:rsidRPr="00211B2A">
        <w:rPr>
          <w:b/>
        </w:rPr>
        <w:t>V. ŠIAS PAREIGAS EINANČIO VALSTYBĖS TARNAUTOJO FUNKCIJOS</w:t>
      </w:r>
    </w:p>
    <w:p w:rsidR="00203A59" w:rsidRPr="00211B2A" w:rsidRDefault="00203A59" w:rsidP="00341DC0">
      <w:pPr>
        <w:jc w:val="center"/>
        <w:rPr>
          <w:b/>
        </w:rPr>
      </w:pPr>
    </w:p>
    <w:p w:rsidR="00341DC0" w:rsidRDefault="00FD39C0" w:rsidP="00341DC0">
      <w:pPr>
        <w:ind w:firstLine="960"/>
      </w:pPr>
      <w:r>
        <w:t>12</w:t>
      </w:r>
      <w:r w:rsidR="00341DC0">
        <w:t>. Nustatyt</w:t>
      </w:r>
      <w:r w:rsidR="00C646FC">
        <w:t>u</w:t>
      </w:r>
      <w:r w:rsidR="00341DC0">
        <w:t xml:space="preserve"> laiku ir tvarka:</w:t>
      </w:r>
    </w:p>
    <w:p w:rsidR="00672C9B" w:rsidRPr="006E6E86" w:rsidRDefault="00FD39C0" w:rsidP="00211B2A">
      <w:pPr>
        <w:ind w:firstLine="960"/>
        <w:jc w:val="both"/>
      </w:pPr>
      <w:r w:rsidRPr="006E6E86">
        <w:t>12</w:t>
      </w:r>
      <w:r w:rsidR="00341DC0" w:rsidRPr="006E6E86">
        <w:t>.1.</w:t>
      </w:r>
      <w:r w:rsidR="00672C9B" w:rsidRPr="006E6E86">
        <w:t xml:space="preserve"> rengti</w:t>
      </w:r>
      <w:r w:rsidR="006E6E86" w:rsidRPr="006E6E86">
        <w:t>, keisti ir teikti tvirtinimui</w:t>
      </w:r>
      <w:r w:rsidR="00672C9B" w:rsidRPr="006E6E86">
        <w:t xml:space="preserve"> Savivaldybės teikiamų administracinių paslaugų sąrašą;</w:t>
      </w:r>
      <w:r w:rsidR="00341DC0" w:rsidRPr="006E6E86">
        <w:t xml:space="preserve"> </w:t>
      </w:r>
    </w:p>
    <w:p w:rsidR="00341DC0" w:rsidRPr="006E6E86" w:rsidRDefault="009462AB" w:rsidP="00211B2A">
      <w:pPr>
        <w:ind w:firstLine="960"/>
        <w:jc w:val="both"/>
      </w:pPr>
      <w:r w:rsidRPr="006E6E86">
        <w:t>12.2</w:t>
      </w:r>
      <w:r w:rsidR="00672C9B" w:rsidRPr="006E6E86">
        <w:t>.</w:t>
      </w:r>
      <w:r w:rsidR="00A561B8" w:rsidRPr="006E6E86">
        <w:t xml:space="preserve"> tikrinti Savivaldybės administracijos padalinių teikiamų administracinių paslaugų aprašus, rengti Bendrojo skyriaus administracinių paslaugų aprašus ir sk</w:t>
      </w:r>
      <w:r w:rsidR="0088236E" w:rsidRPr="006E6E86">
        <w:t>elbti Savivaldybės tinklalapyje;</w:t>
      </w:r>
    </w:p>
    <w:p w:rsidR="00A561B8" w:rsidRPr="006E6E86" w:rsidRDefault="00FD39C0" w:rsidP="00211B2A">
      <w:pPr>
        <w:ind w:firstLine="960"/>
        <w:jc w:val="both"/>
      </w:pPr>
      <w:r w:rsidRPr="006E6E86">
        <w:lastRenderedPageBreak/>
        <w:t>12</w:t>
      </w:r>
      <w:r w:rsidR="009462AB" w:rsidRPr="006E6E86">
        <w:t>.3</w:t>
      </w:r>
      <w:r w:rsidR="00A561B8" w:rsidRPr="006E6E86">
        <w:t xml:space="preserve">. </w:t>
      </w:r>
      <w:r w:rsidR="0088236E" w:rsidRPr="006E6E86">
        <w:t>r</w:t>
      </w:r>
      <w:r w:rsidR="007974E5" w:rsidRPr="006E6E86">
        <w:t>engti, tobulinti ir kontroliuoti prašymų</w:t>
      </w:r>
      <w:r w:rsidR="0088236E" w:rsidRPr="006E6E86">
        <w:t xml:space="preserve"> ir kitų dokumentų formų naudojimą pagal atliekamų administracinių paslaugų rūšis, siekiant diegti ir suteikti asmenims administracinių paslaugų prieinamumą elektroniniu būdu;</w:t>
      </w:r>
    </w:p>
    <w:p w:rsidR="00494A16" w:rsidRPr="006E6E86" w:rsidRDefault="00FD39C0" w:rsidP="00494A16">
      <w:pPr>
        <w:ind w:firstLine="960"/>
        <w:jc w:val="both"/>
      </w:pPr>
      <w:r w:rsidRPr="006E6E86">
        <w:t>12</w:t>
      </w:r>
      <w:r w:rsidR="009462AB" w:rsidRPr="006E6E86">
        <w:t>.4</w:t>
      </w:r>
      <w:r w:rsidR="0088236E" w:rsidRPr="006E6E86">
        <w:t xml:space="preserve">. teikti metodinę pagalbą </w:t>
      </w:r>
      <w:r w:rsidR="00767068">
        <w:t xml:space="preserve">Administracijos </w:t>
      </w:r>
      <w:r w:rsidR="0088236E" w:rsidRPr="006E6E86">
        <w:t>padaliniams administracinių paslaugų apraš</w:t>
      </w:r>
      <w:r w:rsidR="00767068">
        <w:t>ų</w:t>
      </w:r>
      <w:r w:rsidR="0061652F" w:rsidRPr="006E6E86">
        <w:t xml:space="preserve"> ir j</w:t>
      </w:r>
      <w:r w:rsidR="00767068">
        <w:t>ų</w:t>
      </w:r>
      <w:r w:rsidR="0061652F" w:rsidRPr="006E6E86">
        <w:t xml:space="preserve"> tvirtin</w:t>
      </w:r>
      <w:r w:rsidR="00767068">
        <w:t>imo klausimais.</w:t>
      </w:r>
      <w:r w:rsidR="0088236E" w:rsidRPr="006E6E86">
        <w:t xml:space="preserve"> </w:t>
      </w:r>
    </w:p>
    <w:p w:rsidR="00595F90" w:rsidRPr="002C71A2" w:rsidRDefault="00FD39C0" w:rsidP="00494A16">
      <w:pPr>
        <w:ind w:firstLine="960"/>
        <w:jc w:val="both"/>
      </w:pPr>
      <w:r w:rsidRPr="002C71A2">
        <w:t>13</w:t>
      </w:r>
      <w:r w:rsidR="0088236E" w:rsidRPr="002C71A2">
        <w:t>.</w:t>
      </w:r>
      <w:r w:rsidR="00595F90" w:rsidRPr="002C71A2">
        <w:t xml:space="preserve"> Organizuoti ir koordinuoti Klaipėdos rajono savivaldybės gyventojų patenkinimo </w:t>
      </w:r>
      <w:r w:rsidR="00767068">
        <w:t>viešosiomis paslaugomis tyrimus.</w:t>
      </w:r>
      <w:r w:rsidR="0088236E" w:rsidRPr="002C71A2">
        <w:t xml:space="preserve"> </w:t>
      </w:r>
    </w:p>
    <w:p w:rsidR="00F6367F" w:rsidRDefault="00595F90" w:rsidP="002C71A2">
      <w:pPr>
        <w:ind w:firstLine="960"/>
        <w:jc w:val="both"/>
      </w:pPr>
      <w:r w:rsidRPr="002C71A2">
        <w:t xml:space="preserve">14. Teikti </w:t>
      </w:r>
      <w:r w:rsidR="00494A16" w:rsidRPr="002C71A2">
        <w:t>Savivaldybės administracinių paslaugų teikimo aprašymus</w:t>
      </w:r>
      <w:r w:rsidRPr="002C71A2">
        <w:t xml:space="preserve"> </w:t>
      </w:r>
      <w:r w:rsidR="00672C9B" w:rsidRPr="002C71A2">
        <w:t xml:space="preserve">ir stebėsenos rodiklius </w:t>
      </w:r>
      <w:r w:rsidR="00494A16" w:rsidRPr="002C71A2">
        <w:t xml:space="preserve">Viešųjų ir administracinių paslaugų stebėsenos ir analizės </w:t>
      </w:r>
      <w:r w:rsidR="00767068">
        <w:t>informacinėje sistemoje (PASIS),</w:t>
      </w:r>
      <w:r w:rsidR="002C71A2" w:rsidRPr="002C71A2">
        <w:t xml:space="preserve"> </w:t>
      </w:r>
    </w:p>
    <w:p w:rsidR="002C71A2" w:rsidRPr="002C71A2" w:rsidRDefault="002C71A2" w:rsidP="00767068">
      <w:pPr>
        <w:jc w:val="both"/>
      </w:pPr>
      <w:r>
        <w:t>Teisės aktų numatytais terminais atnaujinti paslaugų teikimo aprašymu</w:t>
      </w:r>
      <w:r w:rsidR="00767068">
        <w:t>s ir stebėsenos rodiklius PASIS.</w:t>
      </w:r>
    </w:p>
    <w:p w:rsidR="00595F90" w:rsidRPr="002C71A2" w:rsidRDefault="00767068" w:rsidP="00767068">
      <w:pPr>
        <w:ind w:firstLine="993"/>
        <w:jc w:val="both"/>
      </w:pPr>
      <w:r>
        <w:t>15</w:t>
      </w:r>
      <w:r w:rsidR="00595F90" w:rsidRPr="00767068">
        <w:t>. Rengti ir atnaujinti administracinių paslaugų</w:t>
      </w:r>
      <w:r w:rsidR="00672C9B" w:rsidRPr="00767068">
        <w:t xml:space="preserve"> stebėsenos</w:t>
      </w:r>
      <w:r w:rsidR="00595F90" w:rsidRPr="00767068">
        <w:t xml:space="preserve"> rodiklių pateikimo formą, </w:t>
      </w:r>
      <w:r w:rsidR="00672C9B" w:rsidRPr="002C71A2">
        <w:t>konsultuoti</w:t>
      </w:r>
      <w:r w:rsidR="00595F90" w:rsidRPr="002C71A2">
        <w:t xml:space="preserve"> </w:t>
      </w:r>
      <w:r>
        <w:t xml:space="preserve">Administracijos </w:t>
      </w:r>
      <w:r w:rsidR="00672C9B" w:rsidRPr="002C71A2">
        <w:t xml:space="preserve">padalinius administracinių paslaugų stebėsenos rodiklių </w:t>
      </w:r>
      <w:r w:rsidR="00632053" w:rsidRPr="002C71A2">
        <w:t>teikimo</w:t>
      </w:r>
      <w:r w:rsidR="00672C9B" w:rsidRPr="002C71A2">
        <w:t xml:space="preserve"> klausimais.</w:t>
      </w:r>
    </w:p>
    <w:p w:rsidR="00494A16" w:rsidRPr="002C71A2" w:rsidRDefault="00FD39C0" w:rsidP="00211B2A">
      <w:pPr>
        <w:ind w:firstLine="960"/>
        <w:jc w:val="both"/>
      </w:pPr>
      <w:r w:rsidRPr="002C71A2">
        <w:t>1</w:t>
      </w:r>
      <w:r w:rsidR="00767068">
        <w:t>6</w:t>
      </w:r>
      <w:r w:rsidR="00494A16" w:rsidRPr="002C71A2">
        <w:t xml:space="preserve">. Skelbti Bendrojo skyriaus </w:t>
      </w:r>
      <w:r w:rsidR="00767068">
        <w:t xml:space="preserve">veiklos </w:t>
      </w:r>
      <w:r w:rsidR="00494A16" w:rsidRPr="002C71A2">
        <w:t>informaciją Savivaldybės interneto svetainėje.</w:t>
      </w:r>
    </w:p>
    <w:p w:rsidR="00EA69BD" w:rsidRPr="00EA69BD" w:rsidRDefault="00FD39C0" w:rsidP="00494A16">
      <w:pPr>
        <w:ind w:firstLine="960"/>
        <w:jc w:val="both"/>
      </w:pPr>
      <w:r w:rsidRPr="00EA69BD">
        <w:t>1</w:t>
      </w:r>
      <w:r w:rsidR="00767068">
        <w:t>7</w:t>
      </w:r>
      <w:r w:rsidR="00494A16" w:rsidRPr="00EA69BD">
        <w:t>. Dokumentų valdymo sistemoje registruoti darbų ir paslaugų sutartis</w:t>
      </w:r>
      <w:r w:rsidR="00EA69BD" w:rsidRPr="00EA69BD">
        <w:t xml:space="preserve"> ir susitarimus, sutarčių ir susitarimų pakeitimus ir priedus</w:t>
      </w:r>
      <w:r w:rsidR="009462AB" w:rsidRPr="00EA69BD">
        <w:t xml:space="preserve">. </w:t>
      </w:r>
    </w:p>
    <w:p w:rsidR="00494A16" w:rsidRDefault="00767068" w:rsidP="00494A16">
      <w:pPr>
        <w:ind w:firstLine="960"/>
        <w:jc w:val="both"/>
      </w:pPr>
      <w:r>
        <w:t>18</w:t>
      </w:r>
      <w:r w:rsidR="006E6E86" w:rsidRPr="006E6E86">
        <w:t xml:space="preserve">. </w:t>
      </w:r>
      <w:r w:rsidR="008658AA" w:rsidRPr="006E6E86">
        <w:t>Koordinuoti informacinės sistemos „E-sąskaita“ teikiamą informaciją apie sutarčių vykdymo laikotarpio pabaigą.</w:t>
      </w:r>
    </w:p>
    <w:p w:rsidR="006E6E86" w:rsidRDefault="00767068" w:rsidP="00494A16">
      <w:pPr>
        <w:ind w:firstLine="960"/>
        <w:jc w:val="both"/>
      </w:pPr>
      <w:r>
        <w:t>19</w:t>
      </w:r>
      <w:r w:rsidR="006E6E86">
        <w:t xml:space="preserve">. Vesti įvykdytų sutarčių apskaitą, pasibaigus teisės aktų nustatyta tvarka </w:t>
      </w:r>
      <w:r>
        <w:t xml:space="preserve">sutarčių </w:t>
      </w:r>
      <w:r w:rsidR="006E6E86">
        <w:t>saugojimo terminui, surašyti naikinimo aktus ir jas sunaikinti.</w:t>
      </w:r>
    </w:p>
    <w:p w:rsidR="006E6E86" w:rsidRPr="006E6E86" w:rsidRDefault="006E6E86" w:rsidP="00494A16">
      <w:pPr>
        <w:ind w:firstLine="960"/>
        <w:jc w:val="both"/>
      </w:pPr>
      <w:r>
        <w:t>2</w:t>
      </w:r>
      <w:r w:rsidR="00767068">
        <w:t>0</w:t>
      </w:r>
      <w:r>
        <w:t>. Registruoti Administracijos rengtų pasitarimų, komisijų, darbo grupių posėdžių protokolus</w:t>
      </w:r>
      <w:r w:rsidR="006A16E8">
        <w:t>.</w:t>
      </w:r>
    </w:p>
    <w:p w:rsidR="0088236E" w:rsidRPr="006E6E86" w:rsidRDefault="00767068" w:rsidP="00767068">
      <w:pPr>
        <w:ind w:firstLine="960"/>
        <w:jc w:val="both"/>
      </w:pPr>
      <w:r>
        <w:t>21</w:t>
      </w:r>
      <w:r w:rsidR="0088236E" w:rsidRPr="006E6E86">
        <w:t xml:space="preserve">. </w:t>
      </w:r>
      <w:r w:rsidR="00672C9B" w:rsidRPr="006E6E86">
        <w:t xml:space="preserve">Rengti ir teikti </w:t>
      </w:r>
      <w:r w:rsidR="006A16E8">
        <w:t xml:space="preserve">Administracijos direktoriui ir </w:t>
      </w:r>
      <w:r w:rsidR="00672C9B" w:rsidRPr="006E6E86">
        <w:t xml:space="preserve">padaliniams informaciją, susijusią su protokolų administravimu. </w:t>
      </w:r>
    </w:p>
    <w:p w:rsidR="0088236E" w:rsidRPr="006E6E86" w:rsidRDefault="006A16E8" w:rsidP="00211B2A">
      <w:pPr>
        <w:ind w:firstLine="960"/>
        <w:jc w:val="both"/>
      </w:pPr>
      <w:r>
        <w:t>22</w:t>
      </w:r>
      <w:r w:rsidR="0088236E" w:rsidRPr="006E6E86">
        <w:t>. Rengti teisės aktų projektus pagal skyriaus kompetenciją.</w:t>
      </w:r>
    </w:p>
    <w:p w:rsidR="0088236E" w:rsidRPr="006E6E86" w:rsidRDefault="006A16E8" w:rsidP="00211B2A">
      <w:pPr>
        <w:ind w:firstLine="960"/>
        <w:jc w:val="both"/>
      </w:pPr>
      <w:r>
        <w:t>23</w:t>
      </w:r>
      <w:r w:rsidR="0088236E" w:rsidRPr="006E6E86">
        <w:t>. Dalyvauti darbo grupių, komisijų darbe ir pagal skyriaus kompetenciją teikti reikalingą informaciją  bei pasiūlymus.</w:t>
      </w:r>
    </w:p>
    <w:p w:rsidR="009462AB" w:rsidRPr="006E6E86" w:rsidRDefault="00F6367F" w:rsidP="009462AB">
      <w:pPr>
        <w:ind w:firstLine="960"/>
        <w:jc w:val="both"/>
      </w:pPr>
      <w:r>
        <w:t>2</w:t>
      </w:r>
      <w:r w:rsidR="006A16E8">
        <w:t>4</w:t>
      </w:r>
      <w:r w:rsidR="009462AB" w:rsidRPr="006E6E86">
        <w:t>. Pavaduoti specialistą atostogų, komandiruočių metu.</w:t>
      </w:r>
    </w:p>
    <w:p w:rsidR="009462AB" w:rsidRDefault="006A16E8" w:rsidP="009462AB">
      <w:pPr>
        <w:ind w:firstLine="960"/>
        <w:jc w:val="both"/>
      </w:pPr>
      <w:r>
        <w:t>25</w:t>
      </w:r>
      <w:r w:rsidR="009462AB" w:rsidRPr="006E6E86">
        <w:t>. Vykdyti</w:t>
      </w:r>
      <w:r w:rsidR="00767068">
        <w:t xml:space="preserve"> kitus nenuolatinio pobūdžio su</w:t>
      </w:r>
      <w:r w:rsidR="009462AB" w:rsidRPr="006E6E86">
        <w:t xml:space="preserve"> skyriaus veikla susijusius skyriaus vedėjo pavedimus.</w:t>
      </w:r>
    </w:p>
    <w:p w:rsidR="009462AB" w:rsidRDefault="009462AB" w:rsidP="009462AB">
      <w:pPr>
        <w:ind w:firstLine="960"/>
        <w:jc w:val="both"/>
      </w:pPr>
    </w:p>
    <w:p w:rsidR="009462AB" w:rsidRPr="009462AB" w:rsidRDefault="009462AB" w:rsidP="009462AB">
      <w:pPr>
        <w:ind w:firstLine="960"/>
        <w:jc w:val="both"/>
      </w:pPr>
    </w:p>
    <w:p w:rsidR="009462AB" w:rsidRPr="009462AB" w:rsidRDefault="009462AB" w:rsidP="00211B2A">
      <w:pPr>
        <w:ind w:firstLine="960"/>
        <w:jc w:val="both"/>
      </w:pPr>
    </w:p>
    <w:p w:rsidR="0088236E" w:rsidRPr="009462AB" w:rsidRDefault="0088236E" w:rsidP="00211B2A">
      <w:pPr>
        <w:ind w:firstLine="960"/>
        <w:jc w:val="both"/>
      </w:pPr>
    </w:p>
    <w:p w:rsidR="0088236E" w:rsidRDefault="00EB2F3A" w:rsidP="00EB2F3A">
      <w:pPr>
        <w:jc w:val="center"/>
        <w:rPr>
          <w:b/>
        </w:rPr>
      </w:pPr>
      <w:r w:rsidRPr="00630BCE">
        <w:rPr>
          <w:b/>
        </w:rPr>
        <w:t>V</w:t>
      </w:r>
      <w:r>
        <w:rPr>
          <w:b/>
        </w:rPr>
        <w:t>I</w:t>
      </w:r>
      <w:r w:rsidRPr="00630BCE">
        <w:rPr>
          <w:b/>
        </w:rPr>
        <w:t xml:space="preserve">. </w:t>
      </w:r>
      <w:r w:rsidR="0088236E">
        <w:rPr>
          <w:b/>
        </w:rPr>
        <w:t>ŠIAS PAREIGAS EINANČIO VALSTYBĖS TARNAUTOJO</w:t>
      </w:r>
    </w:p>
    <w:p w:rsidR="00EB2F3A" w:rsidRDefault="00EB2F3A" w:rsidP="00EB2F3A">
      <w:pPr>
        <w:jc w:val="center"/>
        <w:rPr>
          <w:b/>
        </w:rPr>
      </w:pPr>
      <w:r w:rsidRPr="00630BCE">
        <w:rPr>
          <w:b/>
        </w:rPr>
        <w:t>PAVALDUMAS</w:t>
      </w:r>
    </w:p>
    <w:p w:rsidR="00EB2F3A" w:rsidRDefault="00EB2F3A" w:rsidP="00130711">
      <w:pPr>
        <w:ind w:firstLine="960"/>
        <w:jc w:val="both"/>
      </w:pPr>
    </w:p>
    <w:p w:rsidR="00130711" w:rsidRDefault="00494A16" w:rsidP="00203A59">
      <w:pPr>
        <w:ind w:firstLine="960"/>
        <w:jc w:val="both"/>
      </w:pPr>
      <w:r>
        <w:t>2</w:t>
      </w:r>
      <w:r w:rsidR="006A16E8">
        <w:t>6</w:t>
      </w:r>
      <w:r w:rsidR="00203A59">
        <w:t xml:space="preserve">. </w:t>
      </w:r>
      <w:r w:rsidR="00EB2F3A">
        <w:t xml:space="preserve">Šias pareigas einantis valstybės tarnautojas tiesiogiai pavaldus Bendrojo skyriaus vedėjui. </w:t>
      </w:r>
    </w:p>
    <w:p w:rsidR="00130711" w:rsidRDefault="00130711" w:rsidP="00130711">
      <w:pPr>
        <w:jc w:val="both"/>
      </w:pPr>
    </w:p>
    <w:p w:rsidR="0088236E" w:rsidRDefault="00FD39C0" w:rsidP="00130711">
      <w:pPr>
        <w:jc w:val="both"/>
      </w:pPr>
      <w:r>
        <w:t xml:space="preserve">                                                         ____________________________</w:t>
      </w:r>
    </w:p>
    <w:p w:rsidR="00FD39C0" w:rsidRDefault="00FD39C0" w:rsidP="00130711"/>
    <w:p w:rsidR="00FD39C0" w:rsidRDefault="00FD39C0" w:rsidP="00130711"/>
    <w:p w:rsidR="00FD39C0" w:rsidRDefault="00FD39C0" w:rsidP="00130711"/>
    <w:p w:rsidR="00FD39C0" w:rsidRDefault="00FD39C0" w:rsidP="00130711"/>
    <w:p w:rsidR="00130711" w:rsidRDefault="00130711" w:rsidP="00130711">
      <w:r>
        <w:t>SUSIPAŽINAU</w:t>
      </w:r>
    </w:p>
    <w:p w:rsidR="00130711" w:rsidRDefault="00130711" w:rsidP="00130711"/>
    <w:p w:rsidR="00130711" w:rsidRDefault="00130711" w:rsidP="00130711">
      <w:r>
        <w:t xml:space="preserve">______________________  </w:t>
      </w:r>
    </w:p>
    <w:p w:rsidR="00130711" w:rsidRPr="0084304E" w:rsidRDefault="00130711" w:rsidP="00130711">
      <w:pPr>
        <w:rPr>
          <w:sz w:val="20"/>
          <w:szCs w:val="20"/>
        </w:rPr>
      </w:pPr>
      <w:r>
        <w:rPr>
          <w:sz w:val="20"/>
          <w:szCs w:val="20"/>
        </w:rPr>
        <w:t xml:space="preserve">               </w:t>
      </w:r>
      <w:r w:rsidRPr="0084304E">
        <w:rPr>
          <w:sz w:val="20"/>
          <w:szCs w:val="20"/>
        </w:rPr>
        <w:t>(parašas)</w:t>
      </w:r>
    </w:p>
    <w:p w:rsidR="00130711" w:rsidRDefault="00130711" w:rsidP="00130711"/>
    <w:p w:rsidR="00130711" w:rsidRDefault="00130711" w:rsidP="00130711">
      <w:r>
        <w:t xml:space="preserve">______________________  </w:t>
      </w:r>
    </w:p>
    <w:p w:rsidR="00130711" w:rsidRPr="0084304E" w:rsidRDefault="00130711" w:rsidP="00130711">
      <w:pPr>
        <w:rPr>
          <w:sz w:val="20"/>
          <w:szCs w:val="20"/>
        </w:rPr>
      </w:pPr>
      <w:r w:rsidRPr="0084304E">
        <w:rPr>
          <w:sz w:val="20"/>
          <w:szCs w:val="20"/>
        </w:rPr>
        <w:t xml:space="preserve">              (data)</w:t>
      </w:r>
    </w:p>
    <w:p w:rsidR="00130711" w:rsidRPr="004422C8" w:rsidRDefault="00130711" w:rsidP="00130711">
      <w:pPr>
        <w:jc w:val="both"/>
      </w:pPr>
    </w:p>
    <w:sectPr w:rsidR="00130711" w:rsidRPr="004422C8" w:rsidSect="0082278C">
      <w:headerReference w:type="even" r:id="rId7"/>
      <w:headerReference w:type="default" r:id="rId8"/>
      <w:pgSz w:w="11906" w:h="16838" w:code="9"/>
      <w:pgMar w:top="851" w:right="567" w:bottom="1134" w:left="1701"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D7" w:rsidRDefault="00FA19D7">
      <w:r>
        <w:separator/>
      </w:r>
    </w:p>
  </w:endnote>
  <w:endnote w:type="continuationSeparator" w:id="0">
    <w:p w:rsidR="00FA19D7" w:rsidRDefault="00FA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D7" w:rsidRDefault="00FA19D7">
      <w:r>
        <w:separator/>
      </w:r>
    </w:p>
  </w:footnote>
  <w:footnote w:type="continuationSeparator" w:id="0">
    <w:p w:rsidR="00FA19D7" w:rsidRDefault="00FA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8F" w:rsidRDefault="0078408F" w:rsidP="00FA56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408F" w:rsidRDefault="0078408F" w:rsidP="00FA5682">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8F" w:rsidRDefault="0078408F" w:rsidP="00E20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466BE">
      <w:rPr>
        <w:rStyle w:val="Puslapionumeris"/>
        <w:noProof/>
      </w:rPr>
      <w:t>2</w:t>
    </w:r>
    <w:r>
      <w:rPr>
        <w:rStyle w:val="Puslapionumeris"/>
      </w:rPr>
      <w:fldChar w:fldCharType="end"/>
    </w:r>
  </w:p>
  <w:p w:rsidR="0078408F" w:rsidRDefault="0078408F" w:rsidP="00FA5682">
    <w:pPr>
      <w:pStyle w:val="Antrats"/>
      <w:framePr w:wrap="around" w:vAnchor="text" w:hAnchor="margin" w:xAlign="right" w:y="1"/>
      <w:rPr>
        <w:rStyle w:val="Puslapionumeris"/>
      </w:rPr>
    </w:pPr>
  </w:p>
  <w:p w:rsidR="0078408F" w:rsidRDefault="0078408F" w:rsidP="00FA5682">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30ED3"/>
    <w:multiLevelType w:val="hybridMultilevel"/>
    <w:tmpl w:val="2AA2EF18"/>
    <w:lvl w:ilvl="0" w:tplc="B6127432">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15:restartNumberingAfterBreak="0">
    <w:nsid w:val="26874A14"/>
    <w:multiLevelType w:val="hybridMultilevel"/>
    <w:tmpl w:val="9AF634E2"/>
    <w:lvl w:ilvl="0" w:tplc="6BE0D316">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58DB00B7"/>
    <w:multiLevelType w:val="hybridMultilevel"/>
    <w:tmpl w:val="294A7414"/>
    <w:lvl w:ilvl="0" w:tplc="0427000F">
      <w:start w:val="1"/>
      <w:numFmt w:val="decimal"/>
      <w:lvlText w:val="%1."/>
      <w:lvlJc w:val="left"/>
      <w:pPr>
        <w:ind w:left="1680" w:hanging="360"/>
      </w:p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46"/>
    <w:rsid w:val="00004061"/>
    <w:rsid w:val="0005486C"/>
    <w:rsid w:val="000574C2"/>
    <w:rsid w:val="000C187F"/>
    <w:rsid w:val="000D0B6D"/>
    <w:rsid w:val="000E087D"/>
    <w:rsid w:val="000E0C4D"/>
    <w:rsid w:val="00130711"/>
    <w:rsid w:val="00133744"/>
    <w:rsid w:val="001427CA"/>
    <w:rsid w:val="00146B87"/>
    <w:rsid w:val="00155447"/>
    <w:rsid w:val="001A142C"/>
    <w:rsid w:val="001B0A94"/>
    <w:rsid w:val="001B402F"/>
    <w:rsid w:val="001B61A2"/>
    <w:rsid w:val="001D7B0F"/>
    <w:rsid w:val="001E44BF"/>
    <w:rsid w:val="001E742E"/>
    <w:rsid w:val="00203A59"/>
    <w:rsid w:val="00211B2A"/>
    <w:rsid w:val="002128E4"/>
    <w:rsid w:val="002475C2"/>
    <w:rsid w:val="00273351"/>
    <w:rsid w:val="002803AE"/>
    <w:rsid w:val="00287B92"/>
    <w:rsid w:val="002957F7"/>
    <w:rsid w:val="002970F1"/>
    <w:rsid w:val="002C71A2"/>
    <w:rsid w:val="002D3821"/>
    <w:rsid w:val="002D72CD"/>
    <w:rsid w:val="00341DC0"/>
    <w:rsid w:val="00385962"/>
    <w:rsid w:val="003903DA"/>
    <w:rsid w:val="003A1D27"/>
    <w:rsid w:val="003A6902"/>
    <w:rsid w:val="003B105B"/>
    <w:rsid w:val="003D0F73"/>
    <w:rsid w:val="003D3810"/>
    <w:rsid w:val="003D6869"/>
    <w:rsid w:val="003E535D"/>
    <w:rsid w:val="003F096A"/>
    <w:rsid w:val="003F5C39"/>
    <w:rsid w:val="00415D38"/>
    <w:rsid w:val="0043079E"/>
    <w:rsid w:val="0043351B"/>
    <w:rsid w:val="004422C8"/>
    <w:rsid w:val="0044511C"/>
    <w:rsid w:val="00494A16"/>
    <w:rsid w:val="004B41DC"/>
    <w:rsid w:val="00507B00"/>
    <w:rsid w:val="005148E5"/>
    <w:rsid w:val="00533F0B"/>
    <w:rsid w:val="005466BE"/>
    <w:rsid w:val="0058143E"/>
    <w:rsid w:val="00595F90"/>
    <w:rsid w:val="00597F14"/>
    <w:rsid w:val="005B05EB"/>
    <w:rsid w:val="005C60E4"/>
    <w:rsid w:val="005C629D"/>
    <w:rsid w:val="005F2E46"/>
    <w:rsid w:val="006035F8"/>
    <w:rsid w:val="00607BEB"/>
    <w:rsid w:val="006117C1"/>
    <w:rsid w:val="0061652F"/>
    <w:rsid w:val="00631A88"/>
    <w:rsid w:val="00632053"/>
    <w:rsid w:val="00634E70"/>
    <w:rsid w:val="006454B3"/>
    <w:rsid w:val="006478E5"/>
    <w:rsid w:val="00652BC9"/>
    <w:rsid w:val="00654531"/>
    <w:rsid w:val="00671CEE"/>
    <w:rsid w:val="00672C9B"/>
    <w:rsid w:val="00685F02"/>
    <w:rsid w:val="00696934"/>
    <w:rsid w:val="006A16E8"/>
    <w:rsid w:val="006A246C"/>
    <w:rsid w:val="006B7194"/>
    <w:rsid w:val="006D2FB0"/>
    <w:rsid w:val="006D4217"/>
    <w:rsid w:val="006E6E86"/>
    <w:rsid w:val="006E7714"/>
    <w:rsid w:val="00712973"/>
    <w:rsid w:val="007262EC"/>
    <w:rsid w:val="00762FDD"/>
    <w:rsid w:val="00767068"/>
    <w:rsid w:val="0078408F"/>
    <w:rsid w:val="00786489"/>
    <w:rsid w:val="007974E5"/>
    <w:rsid w:val="007B6EC9"/>
    <w:rsid w:val="007E0932"/>
    <w:rsid w:val="007E49C1"/>
    <w:rsid w:val="00821B71"/>
    <w:rsid w:val="0082278C"/>
    <w:rsid w:val="008314AF"/>
    <w:rsid w:val="0084615C"/>
    <w:rsid w:val="008658AA"/>
    <w:rsid w:val="0088236E"/>
    <w:rsid w:val="00890DC3"/>
    <w:rsid w:val="008A30FE"/>
    <w:rsid w:val="008C45B8"/>
    <w:rsid w:val="008E6D8C"/>
    <w:rsid w:val="008F57FC"/>
    <w:rsid w:val="008F7946"/>
    <w:rsid w:val="0094324D"/>
    <w:rsid w:val="009462AB"/>
    <w:rsid w:val="00946363"/>
    <w:rsid w:val="0096743A"/>
    <w:rsid w:val="00975BF9"/>
    <w:rsid w:val="009876FE"/>
    <w:rsid w:val="00990CF6"/>
    <w:rsid w:val="009A4AD7"/>
    <w:rsid w:val="009A7F5D"/>
    <w:rsid w:val="009B426E"/>
    <w:rsid w:val="009C0865"/>
    <w:rsid w:val="009C0CDE"/>
    <w:rsid w:val="009C7404"/>
    <w:rsid w:val="009E4CB7"/>
    <w:rsid w:val="009F76EB"/>
    <w:rsid w:val="00A15773"/>
    <w:rsid w:val="00A33B87"/>
    <w:rsid w:val="00A561B8"/>
    <w:rsid w:val="00A813E8"/>
    <w:rsid w:val="00A90340"/>
    <w:rsid w:val="00AB6FCA"/>
    <w:rsid w:val="00AC4C0A"/>
    <w:rsid w:val="00AE7C8B"/>
    <w:rsid w:val="00B02ADE"/>
    <w:rsid w:val="00B057BA"/>
    <w:rsid w:val="00B05CFC"/>
    <w:rsid w:val="00B11902"/>
    <w:rsid w:val="00B70BCC"/>
    <w:rsid w:val="00B71B39"/>
    <w:rsid w:val="00B85699"/>
    <w:rsid w:val="00BA43CD"/>
    <w:rsid w:val="00BD2959"/>
    <w:rsid w:val="00BD3602"/>
    <w:rsid w:val="00BE1C93"/>
    <w:rsid w:val="00C4508F"/>
    <w:rsid w:val="00C646FC"/>
    <w:rsid w:val="00CB44DD"/>
    <w:rsid w:val="00CB7460"/>
    <w:rsid w:val="00CC0BD8"/>
    <w:rsid w:val="00CC2106"/>
    <w:rsid w:val="00CE015A"/>
    <w:rsid w:val="00CF6F1C"/>
    <w:rsid w:val="00D12D7C"/>
    <w:rsid w:val="00D427BD"/>
    <w:rsid w:val="00D54CC1"/>
    <w:rsid w:val="00D61C2F"/>
    <w:rsid w:val="00D93414"/>
    <w:rsid w:val="00DC0539"/>
    <w:rsid w:val="00DD5D63"/>
    <w:rsid w:val="00DE7263"/>
    <w:rsid w:val="00E2041F"/>
    <w:rsid w:val="00E46336"/>
    <w:rsid w:val="00E54B36"/>
    <w:rsid w:val="00E60718"/>
    <w:rsid w:val="00E70B00"/>
    <w:rsid w:val="00E7611A"/>
    <w:rsid w:val="00E91928"/>
    <w:rsid w:val="00E978EB"/>
    <w:rsid w:val="00EA0249"/>
    <w:rsid w:val="00EA69BD"/>
    <w:rsid w:val="00EB2F3A"/>
    <w:rsid w:val="00EB32D7"/>
    <w:rsid w:val="00EC40EA"/>
    <w:rsid w:val="00ED7F50"/>
    <w:rsid w:val="00EE7F5B"/>
    <w:rsid w:val="00F1077B"/>
    <w:rsid w:val="00F1609E"/>
    <w:rsid w:val="00F422CA"/>
    <w:rsid w:val="00F6367F"/>
    <w:rsid w:val="00F742B4"/>
    <w:rsid w:val="00F744A0"/>
    <w:rsid w:val="00F7591F"/>
    <w:rsid w:val="00F77F79"/>
    <w:rsid w:val="00F81B82"/>
    <w:rsid w:val="00F96CD5"/>
    <w:rsid w:val="00FA19D7"/>
    <w:rsid w:val="00FA52DE"/>
    <w:rsid w:val="00FA5682"/>
    <w:rsid w:val="00FA7A0A"/>
    <w:rsid w:val="00FB0094"/>
    <w:rsid w:val="00FB1483"/>
    <w:rsid w:val="00FD39C0"/>
    <w:rsid w:val="00FE139F"/>
    <w:rsid w:val="00FE5C67"/>
    <w:rsid w:val="00FF1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443125-A6FE-4379-A415-AFFD40C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A5682"/>
    <w:pPr>
      <w:tabs>
        <w:tab w:val="center" w:pos="4819"/>
        <w:tab w:val="right" w:pos="9638"/>
      </w:tabs>
    </w:pPr>
  </w:style>
  <w:style w:type="character" w:styleId="Puslapionumeris">
    <w:name w:val="page number"/>
    <w:basedOn w:val="Numatytasispastraiposriftas"/>
    <w:rsid w:val="00FA5682"/>
  </w:style>
  <w:style w:type="paragraph" w:styleId="Porat">
    <w:name w:val="footer"/>
    <w:basedOn w:val="prastasis"/>
    <w:rsid w:val="00FA5682"/>
    <w:pPr>
      <w:tabs>
        <w:tab w:val="center" w:pos="4819"/>
        <w:tab w:val="right" w:pos="9638"/>
      </w:tabs>
    </w:pPr>
  </w:style>
  <w:style w:type="paragraph" w:styleId="Debesliotekstas">
    <w:name w:val="Balloon Text"/>
    <w:basedOn w:val="prastasis"/>
    <w:semiHidden/>
    <w:rsid w:val="00DE7263"/>
    <w:rPr>
      <w:rFonts w:ascii="Tahoma" w:hAnsi="Tahoma" w:cs="Tahoma"/>
      <w:sz w:val="16"/>
      <w:szCs w:val="16"/>
    </w:rPr>
  </w:style>
  <w:style w:type="paragraph" w:styleId="Sraopastraipa">
    <w:name w:val="List Paragraph"/>
    <w:basedOn w:val="prastasis"/>
    <w:uiPriority w:val="34"/>
    <w:qFormat/>
    <w:rsid w:val="0059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2934</Words>
  <Characters>1673</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birute.liutkiene</dc:creator>
  <cp:keywords/>
  <dc:description/>
  <cp:lastModifiedBy>Milda Mockiene</cp:lastModifiedBy>
  <cp:revision>2</cp:revision>
  <cp:lastPrinted>2018-12-12T09:52:00Z</cp:lastPrinted>
  <dcterms:created xsi:type="dcterms:W3CDTF">2019-06-04T05:23:00Z</dcterms:created>
  <dcterms:modified xsi:type="dcterms:W3CDTF">2019-06-04T05:23:00Z</dcterms:modified>
</cp:coreProperties>
</file>