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2988" w14:textId="77777777" w:rsidR="00583C8A" w:rsidRPr="006D16EB" w:rsidRDefault="00586634" w:rsidP="00586634">
      <w:pPr>
        <w:pStyle w:val="prastasiniatinklio"/>
        <w:spacing w:after="0"/>
      </w:pPr>
      <w:r>
        <w:t xml:space="preserve">                                                                                                       </w:t>
      </w:r>
      <w:r w:rsidR="00583C8A" w:rsidRPr="006D16EB">
        <w:t xml:space="preserve">PATVIRTINTA </w:t>
      </w:r>
    </w:p>
    <w:p w14:paraId="326F2A23" w14:textId="77777777" w:rsidR="00583C8A" w:rsidRPr="006D16EB" w:rsidRDefault="00586634" w:rsidP="00586634">
      <w:pPr>
        <w:pStyle w:val="prastasiniatinklio"/>
        <w:spacing w:after="0"/>
      </w:pPr>
      <w:r>
        <w:t xml:space="preserve">                                                                                                       </w:t>
      </w:r>
      <w:r w:rsidR="00583C8A" w:rsidRPr="006D16EB">
        <w:t>Klaipėdos rajono savivaldybės</w:t>
      </w:r>
    </w:p>
    <w:p w14:paraId="6DB0517C" w14:textId="77777777" w:rsidR="00583C8A" w:rsidRPr="006D16EB" w:rsidRDefault="00586634" w:rsidP="00586634">
      <w:pPr>
        <w:pStyle w:val="prastasiniatinklio"/>
        <w:spacing w:after="0"/>
        <w:jc w:val="both"/>
      </w:pPr>
      <w:r>
        <w:t xml:space="preserve">                                                                                                       </w:t>
      </w:r>
      <w:r w:rsidR="00583C8A" w:rsidRPr="006D16EB">
        <w:t xml:space="preserve">administracijos direktoriaus </w:t>
      </w:r>
    </w:p>
    <w:p w14:paraId="2032FAE9" w14:textId="6779CE01" w:rsidR="00583C8A" w:rsidRPr="006D16EB" w:rsidRDefault="00586634" w:rsidP="00586634">
      <w:pPr>
        <w:pStyle w:val="prastasiniatinklio"/>
        <w:spacing w:after="0"/>
        <w:jc w:val="both"/>
      </w:pPr>
      <w:r>
        <w:t xml:space="preserve">                                                                                                       </w:t>
      </w:r>
      <w:r w:rsidR="00583C8A" w:rsidRPr="006D16EB">
        <w:t>201</w:t>
      </w:r>
      <w:r>
        <w:t>7</w:t>
      </w:r>
      <w:r w:rsidR="00583C8A" w:rsidRPr="006D16EB">
        <w:t>-</w:t>
      </w:r>
      <w:r>
        <w:t>03</w:t>
      </w:r>
      <w:r w:rsidR="00897C1A">
        <w:t>-06</w:t>
      </w:r>
      <w:r w:rsidR="00583C8A" w:rsidRPr="006D16EB">
        <w:t>  įsakymu Nr. AP</w:t>
      </w:r>
      <w:r>
        <w:t>-</w:t>
      </w:r>
      <w:r w:rsidR="00897C1A">
        <w:t>193</w:t>
      </w:r>
    </w:p>
    <w:p w14:paraId="5ED06FAB" w14:textId="77777777" w:rsidR="00583C8A" w:rsidRDefault="00583C8A" w:rsidP="00586634">
      <w:pPr>
        <w:pStyle w:val="prastasiniatinklio"/>
        <w:spacing w:after="0"/>
        <w:jc w:val="both"/>
      </w:pPr>
      <w:r w:rsidRPr="006D16EB">
        <w:t> </w:t>
      </w:r>
    </w:p>
    <w:p w14:paraId="7D58E7B5" w14:textId="77777777" w:rsidR="00586634" w:rsidRPr="006D16EB" w:rsidRDefault="00586634" w:rsidP="00586634">
      <w:pPr>
        <w:pStyle w:val="prastasiniatinklio"/>
        <w:spacing w:after="0"/>
        <w:jc w:val="both"/>
      </w:pPr>
    </w:p>
    <w:p w14:paraId="56BDFCDE" w14:textId="77777777" w:rsidR="00583C8A" w:rsidRPr="006D16EB" w:rsidRDefault="00583C8A" w:rsidP="00586634">
      <w:pPr>
        <w:pStyle w:val="prastasiniatinklio"/>
        <w:spacing w:after="0"/>
        <w:jc w:val="center"/>
      </w:pPr>
      <w:r w:rsidRPr="006D16EB">
        <w:rPr>
          <w:rStyle w:val="Grietas"/>
        </w:rPr>
        <w:t xml:space="preserve">GARGŽDŲ SENIŪNIJOS </w:t>
      </w:r>
      <w:r w:rsidR="00586634">
        <w:rPr>
          <w:rStyle w:val="Grietas"/>
        </w:rPr>
        <w:t xml:space="preserve">APŽELDINIMO </w:t>
      </w:r>
      <w:r w:rsidRPr="006D16EB">
        <w:rPr>
          <w:rStyle w:val="Grietas"/>
        </w:rPr>
        <w:t xml:space="preserve">SPECIALISTO </w:t>
      </w:r>
    </w:p>
    <w:p w14:paraId="519AC310" w14:textId="77777777" w:rsidR="00583C8A" w:rsidRPr="006D16EB" w:rsidRDefault="00583C8A" w:rsidP="00586634">
      <w:pPr>
        <w:pStyle w:val="prastasiniatinklio"/>
        <w:spacing w:after="0"/>
        <w:jc w:val="center"/>
      </w:pPr>
      <w:r w:rsidRPr="006D16EB">
        <w:rPr>
          <w:rStyle w:val="Grietas"/>
        </w:rPr>
        <w:t>PAREIGYBĖS APRAŠYMAS</w:t>
      </w:r>
    </w:p>
    <w:p w14:paraId="393A24AA" w14:textId="77777777" w:rsidR="00583C8A" w:rsidRDefault="00583C8A" w:rsidP="00586634">
      <w:pPr>
        <w:pStyle w:val="prastasiniatinklio"/>
        <w:spacing w:after="0"/>
        <w:jc w:val="center"/>
      </w:pPr>
      <w:r w:rsidRPr="006D16EB">
        <w:t> </w:t>
      </w:r>
    </w:p>
    <w:p w14:paraId="069D5E29" w14:textId="77777777" w:rsidR="00586634" w:rsidRDefault="00586634" w:rsidP="00586634">
      <w:pPr>
        <w:pStyle w:val="prastasiniatinklio"/>
        <w:spacing w:after="0"/>
        <w:jc w:val="center"/>
      </w:pPr>
    </w:p>
    <w:p w14:paraId="5E31FA8C" w14:textId="77777777" w:rsidR="00586634" w:rsidRDefault="00586634" w:rsidP="00586634">
      <w:pPr>
        <w:pStyle w:val="prastasiniatinklio"/>
        <w:spacing w:after="0"/>
        <w:jc w:val="center"/>
      </w:pPr>
    </w:p>
    <w:p w14:paraId="3E65BAC8" w14:textId="77777777" w:rsidR="00586634" w:rsidRDefault="00586634" w:rsidP="00586634">
      <w:pPr>
        <w:pStyle w:val="prastasiniatinklio"/>
        <w:ind w:left="360"/>
        <w:jc w:val="center"/>
      </w:pPr>
      <w:r>
        <w:rPr>
          <w:rStyle w:val="Grietas"/>
        </w:rPr>
        <w:t xml:space="preserve">I.  </w:t>
      </w:r>
      <w:r w:rsidRPr="006B1FBD">
        <w:rPr>
          <w:rStyle w:val="Grietas"/>
        </w:rPr>
        <w:t>PAREIGYB</w:t>
      </w:r>
      <w:r>
        <w:rPr>
          <w:rStyle w:val="Grietas"/>
        </w:rPr>
        <w:t>Ė</w:t>
      </w:r>
      <w:r w:rsidRPr="006B1FBD">
        <w:t> </w:t>
      </w:r>
    </w:p>
    <w:p w14:paraId="5FBB500A" w14:textId="77777777" w:rsidR="00586634" w:rsidRPr="006D16EB" w:rsidRDefault="00586634" w:rsidP="00586634">
      <w:pPr>
        <w:pStyle w:val="prastasiniatinklio"/>
        <w:spacing w:after="0"/>
        <w:jc w:val="center"/>
      </w:pPr>
    </w:p>
    <w:p w14:paraId="2FFA711E" w14:textId="77777777" w:rsidR="00586634" w:rsidRPr="005A420E" w:rsidRDefault="00586634" w:rsidP="00586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apželdinimo specialisto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 priklauso specialistų pareigybių grupei.     </w:t>
      </w:r>
    </w:p>
    <w:p w14:paraId="35D24B70" w14:textId="77777777" w:rsidR="00586634" w:rsidRPr="005A420E" w:rsidRDefault="00586634" w:rsidP="0058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2. Pareigybės lygis –</w:t>
      </w:r>
      <w:r w:rsidR="00D060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D54A1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5FA4E2B9" w14:textId="77777777" w:rsidR="00586634" w:rsidRPr="005A420E" w:rsidRDefault="00586634" w:rsidP="0058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3. Pareigybės paskirtis – pareigybės aprašyme nustatytoms funkcijoms įgyvendinti.</w:t>
      </w:r>
    </w:p>
    <w:p w14:paraId="539AC7A5" w14:textId="77777777" w:rsidR="00586634" w:rsidRPr="005A420E" w:rsidRDefault="00586634" w:rsidP="0058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apželdinimo specialistas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pavaldus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seniūnui.</w:t>
      </w:r>
    </w:p>
    <w:p w14:paraId="73E9E91E" w14:textId="77777777" w:rsidR="00586634" w:rsidRDefault="00586634" w:rsidP="00586634">
      <w:pPr>
        <w:pStyle w:val="prastasiniatinklio"/>
        <w:tabs>
          <w:tab w:val="left" w:pos="1080"/>
        </w:tabs>
        <w:spacing w:after="0"/>
        <w:jc w:val="center"/>
      </w:pPr>
    </w:p>
    <w:p w14:paraId="6FA11E7B" w14:textId="77777777" w:rsidR="00586634" w:rsidRPr="00ED658A" w:rsidRDefault="00586634" w:rsidP="0058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D658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SPECIALŪS REIKALAVIMAI ŠIAS PAREIGAS EINANČIAM DARBUOTOJUI</w:t>
      </w:r>
    </w:p>
    <w:p w14:paraId="131B34D2" w14:textId="77777777" w:rsidR="00586634" w:rsidRPr="00ED658A" w:rsidRDefault="00586634" w:rsidP="0058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C61191" w14:textId="77777777" w:rsidR="00586634" w:rsidRPr="00ED658A" w:rsidRDefault="00586634" w:rsidP="005866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65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 Darbuotojas, einantis šias pareigas, turi atitikti šiuos specialius reikalavimus:</w:t>
      </w:r>
    </w:p>
    <w:p w14:paraId="6A9CA0C5" w14:textId="77777777" w:rsidR="00583C8A" w:rsidRPr="00603A3B" w:rsidRDefault="00586634" w:rsidP="00603A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65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5.1. Turėti ne žemesnį kaip aukštąjį universitetinį </w:t>
      </w:r>
      <w:r w:rsidRPr="006D16EB">
        <w:rPr>
          <w:rFonts w:ascii="Times New Roman" w:hAnsi="Times New Roman" w:cs="Times New Roman"/>
          <w:sz w:val="24"/>
          <w:szCs w:val="24"/>
        </w:rPr>
        <w:t xml:space="preserve">technologijų mokslo studijų srities kraštotvarkos krypties </w:t>
      </w:r>
      <w:r w:rsidRPr="00ED658A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su bakalauro kvalifikaciniu laipsniu ar jam prilygintu išsilavinimu arba aukštąjį koleginį išsilavinimą su profesinio bakalauro kvalifikaciniu laipsniu ar jam prilygintu išsilavinimu.</w:t>
      </w:r>
    </w:p>
    <w:p w14:paraId="15D08F25" w14:textId="77777777" w:rsidR="00583C8A" w:rsidRPr="006D16EB" w:rsidRDefault="00583C8A" w:rsidP="00586634">
      <w:pPr>
        <w:pStyle w:val="prastasiniatinklio"/>
        <w:spacing w:after="0"/>
        <w:ind w:firstLine="567"/>
        <w:jc w:val="both"/>
      </w:pPr>
      <w:r w:rsidRPr="006D16EB">
        <w:t>5.</w:t>
      </w:r>
      <w:r w:rsidR="00603A3B">
        <w:t>2.</w:t>
      </w:r>
      <w:r w:rsidRPr="006D16EB">
        <w:t xml:space="preserve"> Būti susipažinusiam su Lietuvos Respublikos želdynų įstatymu, Aplinkos ministro 2008 m. sausio 18 d. įsakymu Nr. D1-45 patvirtintomis Medžių ir krūmų, vandens telkinių, esančių želdynuose, vejų ir gėlynų priežiūros taisyklėmis,  Lietuvos Respublikos Vyriausybės nutarimais ir kitais teisės aktais, reglamentuojančiais kraštotvarką. </w:t>
      </w:r>
    </w:p>
    <w:p w14:paraId="7D102F4B" w14:textId="77777777" w:rsidR="00583C8A" w:rsidRPr="006D16EB" w:rsidRDefault="00603A3B" w:rsidP="00586634">
      <w:pPr>
        <w:pStyle w:val="prastasiniatinklio"/>
        <w:spacing w:after="0"/>
        <w:ind w:firstLine="567"/>
        <w:jc w:val="both"/>
      </w:pPr>
      <w:r>
        <w:t>5.3.</w:t>
      </w:r>
      <w:r w:rsidR="00583C8A" w:rsidRPr="006D16EB">
        <w:t xml:space="preserve"> Turėti pažymėjimą, patvirtinantį ir suteikiantį teisę vairuoti B kategorijos transporto priemonę.</w:t>
      </w:r>
    </w:p>
    <w:p w14:paraId="70F33A91" w14:textId="77777777" w:rsidR="00583C8A" w:rsidRPr="006D16EB" w:rsidRDefault="00603A3B" w:rsidP="00586634">
      <w:pPr>
        <w:pStyle w:val="prastasiniatinklio"/>
        <w:spacing w:after="0"/>
        <w:ind w:firstLine="567"/>
        <w:jc w:val="both"/>
      </w:pPr>
      <w:r>
        <w:t>5.4.</w:t>
      </w:r>
      <w:r w:rsidR="00583C8A" w:rsidRPr="006D16EB">
        <w:t xml:space="preserve"> Sklandžiai dėstyti mintis raštu ir žodžiu; išmanyti raštvedybos taisykles, dokumentų rengimo taisykles, turėti kompiuterinio raštingumo įgūdžių, mokėti dirbti su „Microsoft Offise“ programiniu paketu (MS Word, Excel, Outlook) ir panašiomis programomis.</w:t>
      </w:r>
    </w:p>
    <w:p w14:paraId="3E1AC34A" w14:textId="77777777" w:rsidR="00583C8A" w:rsidRPr="006D16EB" w:rsidRDefault="00603A3B" w:rsidP="00586634">
      <w:pPr>
        <w:pStyle w:val="prastasiniatinklio"/>
        <w:spacing w:after="0"/>
        <w:ind w:firstLine="567"/>
        <w:jc w:val="both"/>
      </w:pPr>
      <w:r>
        <w:t>5.5.</w:t>
      </w:r>
      <w:r w:rsidR="00583C8A" w:rsidRPr="006D16EB">
        <w:t xml:space="preserve"> Išmanyti augalų biologines ir vystymosi veisles, savybes bei ypatybes, dekoratyvųjį auginimą, medžių ir krūmų rūšis, sėklas, sodmenų auginimo technologiją.</w:t>
      </w:r>
    </w:p>
    <w:p w14:paraId="23C2B60A" w14:textId="77777777" w:rsidR="00583C8A" w:rsidRPr="006D16EB" w:rsidRDefault="00603A3B" w:rsidP="00586634">
      <w:pPr>
        <w:pStyle w:val="prastasiniatinklio"/>
        <w:spacing w:after="0"/>
        <w:ind w:firstLine="567"/>
        <w:jc w:val="both"/>
      </w:pPr>
      <w:r>
        <w:t>5.6.</w:t>
      </w:r>
      <w:r w:rsidR="00583C8A" w:rsidRPr="006D16EB">
        <w:t xml:space="preserve"> Išmanyti  dekoratyvinių augalų asortimentą, specifiką, agrotechnikos ypatybes; įvairių mašinų, įrankių, dirvos kultivavimo ar kt. padargų veikimo principus; sanitarines apsaugos taisykles, pakavimo ir vežimo taisykles.</w:t>
      </w:r>
    </w:p>
    <w:p w14:paraId="7FCE7465" w14:textId="77777777" w:rsidR="00583C8A" w:rsidRDefault="00603A3B" w:rsidP="00586634">
      <w:pPr>
        <w:pStyle w:val="prastasiniatinklio"/>
        <w:spacing w:after="0"/>
        <w:ind w:firstLine="567"/>
        <w:jc w:val="both"/>
      </w:pPr>
      <w:r>
        <w:t>5.7.</w:t>
      </w:r>
      <w:r w:rsidR="00583C8A" w:rsidRPr="006D16EB">
        <w:t xml:space="preserve"> Išmanyti  atliekamų darbų būdus ir jiems priskirto inventoriaus, įrankių ir mechanizmų technines charakteristikas, gamybinės ir sanitarijos higienos pagrindus.</w:t>
      </w:r>
    </w:p>
    <w:p w14:paraId="2E5453EF" w14:textId="77777777" w:rsidR="00603A3B" w:rsidRDefault="00603A3B" w:rsidP="00586634">
      <w:pPr>
        <w:pStyle w:val="prastasiniatinklio"/>
        <w:spacing w:after="0"/>
        <w:ind w:firstLine="567"/>
        <w:jc w:val="both"/>
      </w:pPr>
    </w:p>
    <w:p w14:paraId="7424BA6F" w14:textId="77777777" w:rsidR="00603A3B" w:rsidRDefault="00603A3B" w:rsidP="0060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D658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ŠlAS PAREIGAS EINANČIO DARBUOTOJO FUNKCIJOS</w:t>
      </w:r>
    </w:p>
    <w:p w14:paraId="40112085" w14:textId="77777777" w:rsidR="00603A3B" w:rsidRPr="006D16EB" w:rsidRDefault="00603A3B" w:rsidP="00586634">
      <w:pPr>
        <w:pStyle w:val="prastasiniatinklio"/>
        <w:spacing w:after="0"/>
        <w:ind w:firstLine="567"/>
        <w:jc w:val="both"/>
      </w:pPr>
    </w:p>
    <w:p w14:paraId="6C19733E" w14:textId="77777777" w:rsidR="00603A3B" w:rsidRPr="00D822C1" w:rsidRDefault="00603A3B" w:rsidP="00092174">
      <w:pPr>
        <w:pStyle w:val="prastasiniatinklio"/>
        <w:tabs>
          <w:tab w:val="left" w:pos="1080"/>
        </w:tabs>
        <w:spacing w:after="0"/>
        <w:jc w:val="both"/>
      </w:pPr>
      <w:r w:rsidRPr="00D822C1">
        <w:t> </w:t>
      </w:r>
      <w:r>
        <w:t xml:space="preserve">         </w:t>
      </w:r>
      <w:r w:rsidRPr="00BE56E0">
        <w:t>6. Šias pareigas einantis darbuotojas vykdo šias funkcijas:</w:t>
      </w:r>
    </w:p>
    <w:p w14:paraId="27670511" w14:textId="77777777" w:rsidR="00092174" w:rsidRPr="006D16EB" w:rsidRDefault="00092174" w:rsidP="00092174">
      <w:pPr>
        <w:pStyle w:val="prastasiniatinklio"/>
        <w:spacing w:after="0"/>
        <w:ind w:firstLine="567"/>
        <w:jc w:val="both"/>
      </w:pPr>
      <w:r>
        <w:t>6.1.</w:t>
      </w:r>
      <w:r w:rsidRPr="006D16EB">
        <w:t xml:space="preserve"> Rengia ir įgyvendina kraštovaizdžio tvarkymo, želdynų tvarkymo ir kūrimo projektus.</w:t>
      </w:r>
    </w:p>
    <w:p w14:paraId="363A1440" w14:textId="77777777" w:rsidR="00092174" w:rsidRPr="006D16EB" w:rsidRDefault="00092174" w:rsidP="00092174">
      <w:pPr>
        <w:pStyle w:val="prastasiniatinklio"/>
        <w:spacing w:after="0"/>
        <w:jc w:val="both"/>
      </w:pPr>
      <w:r>
        <w:t xml:space="preserve">         6.2.</w:t>
      </w:r>
      <w:r w:rsidRPr="006D16EB">
        <w:t xml:space="preserve"> Apskaičiuoja projektų įgyvendinimo išlaidas. Vadovaudamasis Aplinkos ministerijos nustatytais sodmenų kokybės reikalavimais ir atsižvelgdamas į rekomenduojamą asortimen</w:t>
      </w:r>
      <w:r>
        <w:t>-</w:t>
      </w:r>
      <w:r w:rsidRPr="006D16EB">
        <w:t>tą,</w:t>
      </w:r>
      <w:r w:rsidR="00583C8A" w:rsidRPr="006D16EB">
        <w:t> </w:t>
      </w:r>
      <w:r w:rsidRPr="006D16EB">
        <w:t> planuoja sodmenų einamąjį ir perspektyvinį poreikį, reikalingą želdynų ir želdinių tvarkymo, želdynų kūrimo ir želdinių veisimo darbams atlikti.</w:t>
      </w:r>
    </w:p>
    <w:p w14:paraId="6D27A221" w14:textId="77777777" w:rsidR="00583C8A" w:rsidRPr="006D16EB" w:rsidRDefault="00583C8A" w:rsidP="00092174">
      <w:pPr>
        <w:pStyle w:val="prastasiniatinklio"/>
        <w:spacing w:after="0"/>
        <w:jc w:val="both"/>
      </w:pPr>
    </w:p>
    <w:p w14:paraId="2483C5C0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6.3.</w:t>
      </w:r>
      <w:r w:rsidR="00092174" w:rsidRPr="006D16EB">
        <w:t xml:space="preserve"> Planuoja ir rengia sąmatas reikalingam sėklų, trąšų, daigų kiekiui ir rūšims nustatyti; nustato lėšų, reikalingų želdynų ir želdinių apsaugai, tvarkymui, želdynų kūrimui ir naujų želdinių veisimui, skyrimo tvarką.</w:t>
      </w:r>
    </w:p>
    <w:p w14:paraId="6E4610AB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4. Organizuoja inžinerinį teritorijos paruošimą apželdinimui: vadovauja įrengiant laiptelius, dirbtinius tvenkinius ir takelius bei kt.; sodina gėles, krūmus ir medžius, įrengia vejas, gėlynus, takus, dekoratyvinius baseinėlius, alpinariumus ir kitus mažosios architektūros objektus, juos prižiūri.</w:t>
      </w:r>
    </w:p>
    <w:p w14:paraId="10FA59A0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5. Apželdinamiems plotams parenka dekoratyvinius medžius ir krūmus, gėles, įvairius augalus; organizuoja gėlių ir dekoratyvinių augalų auginimą ir dauginimą;</w:t>
      </w:r>
    </w:p>
    <w:p w14:paraId="6F4CF902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6. Teikia fiziniams ir juridiniams asmenims informaciją medžių ir krūmų sodinimo, kirtimo, genėjimo, perkėlimo klausimais.</w:t>
      </w:r>
    </w:p>
    <w:p w14:paraId="76F9B02B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7. Organizuoja konkursus gražiausiai tvarkomoms teritorijoms nustatyti.</w:t>
      </w:r>
    </w:p>
    <w:p w14:paraId="63E857EE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8. Derina leidimus su Klaipėdos rajono savivaldybės želdynų ir želdinių apsaugos ir priežiūros komisija dėl medžių kirtimo ar šakų genėjimo Seniūnijos tvarkomose teritorijose.</w:t>
      </w:r>
    </w:p>
    <w:p w14:paraId="63823E78" w14:textId="77777777" w:rsidR="00092174" w:rsidRPr="006D16EB" w:rsidRDefault="009E28FA" w:rsidP="00092174">
      <w:pPr>
        <w:pStyle w:val="prastasiniatinklio"/>
        <w:spacing w:after="0"/>
        <w:ind w:firstLine="567"/>
        <w:jc w:val="both"/>
      </w:pPr>
      <w:r>
        <w:t>6.</w:t>
      </w:r>
      <w:r w:rsidR="00092174" w:rsidRPr="006D16EB">
        <w:t>9. Vykdo kitus seniūno pavedimus, susijusius su tiesioginėmis funkcijomis.</w:t>
      </w:r>
    </w:p>
    <w:p w14:paraId="16A368D9" w14:textId="77777777" w:rsidR="00583C8A" w:rsidRPr="006D16EB" w:rsidRDefault="00583C8A" w:rsidP="00586634">
      <w:pPr>
        <w:pStyle w:val="prastasiniatinklio"/>
        <w:spacing w:after="0"/>
        <w:jc w:val="both"/>
      </w:pPr>
    </w:p>
    <w:p w14:paraId="15FA0BDA" w14:textId="77777777" w:rsidR="009E28FA" w:rsidRPr="000B752F" w:rsidRDefault="00583C8A" w:rsidP="009E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16EB">
        <w:rPr>
          <w:rFonts w:ascii="Times New Roman" w:hAnsi="Times New Roman" w:cs="Times New Roman"/>
          <w:sz w:val="24"/>
          <w:szCs w:val="24"/>
        </w:rPr>
        <w:t> </w:t>
      </w:r>
      <w:r w:rsidR="009E28FA" w:rsidRPr="000B75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ATSAKOMYBĖ</w:t>
      </w:r>
    </w:p>
    <w:p w14:paraId="34A55475" w14:textId="77777777" w:rsidR="009E28FA" w:rsidRPr="000B752F" w:rsidRDefault="009E28FA" w:rsidP="009E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5A5D110" w14:textId="77777777" w:rsidR="009E28FA" w:rsidRPr="000B752F" w:rsidRDefault="009E28FA" w:rsidP="009E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75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0B752F">
        <w:rPr>
          <w:rFonts w:ascii="Times New Roman" w:eastAsia="Times New Roman" w:hAnsi="Times New Roman" w:cs="Times New Roman"/>
          <w:sz w:val="24"/>
          <w:szCs w:val="24"/>
          <w:lang w:eastAsia="lt-LT"/>
        </w:rPr>
        <w:t>7. Šias pareigas vykdantis darbuotojas atsako už pareigybės aprašyme nustatytų funkcijų vykdymą.</w:t>
      </w:r>
    </w:p>
    <w:p w14:paraId="0552345F" w14:textId="77777777" w:rsidR="00583C8A" w:rsidRPr="006D16EB" w:rsidRDefault="00583C8A" w:rsidP="00586634">
      <w:pPr>
        <w:pStyle w:val="prastasiniatinklio"/>
        <w:spacing w:after="0"/>
        <w:jc w:val="both"/>
      </w:pPr>
    </w:p>
    <w:p w14:paraId="3DAFE705" w14:textId="77777777" w:rsidR="00583C8A" w:rsidRPr="006D16EB" w:rsidRDefault="00583C8A" w:rsidP="00586634">
      <w:pPr>
        <w:pStyle w:val="prastasiniatinklio"/>
        <w:spacing w:after="0"/>
        <w:jc w:val="center"/>
      </w:pPr>
      <w:r w:rsidRPr="006D16EB">
        <w:t>___________________________</w:t>
      </w:r>
    </w:p>
    <w:p w14:paraId="203E81BC" w14:textId="77777777" w:rsidR="00583C8A" w:rsidRPr="006D16EB" w:rsidRDefault="00583C8A" w:rsidP="00586634">
      <w:pPr>
        <w:pStyle w:val="prastasiniatinklio"/>
        <w:spacing w:after="0"/>
        <w:jc w:val="both"/>
      </w:pPr>
      <w:r w:rsidRPr="006D16EB">
        <w:t> </w:t>
      </w:r>
    </w:p>
    <w:p w14:paraId="1903D7C0" w14:textId="77777777" w:rsidR="00583C8A" w:rsidRPr="006D16EB" w:rsidRDefault="00583C8A" w:rsidP="00586634">
      <w:pPr>
        <w:pStyle w:val="prastasiniatinklio"/>
        <w:spacing w:after="0"/>
        <w:jc w:val="both"/>
      </w:pPr>
    </w:p>
    <w:p w14:paraId="43789B0B" w14:textId="77777777" w:rsidR="00543C15" w:rsidRPr="006D16EB" w:rsidRDefault="00543C15" w:rsidP="0058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C15" w:rsidRPr="006D16EB" w:rsidSect="005866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8A"/>
    <w:rsid w:val="000365AC"/>
    <w:rsid w:val="00092174"/>
    <w:rsid w:val="00543C15"/>
    <w:rsid w:val="00583C8A"/>
    <w:rsid w:val="00586634"/>
    <w:rsid w:val="00603A3B"/>
    <w:rsid w:val="006D16EB"/>
    <w:rsid w:val="00897C1A"/>
    <w:rsid w:val="009E28FA"/>
    <w:rsid w:val="00D06048"/>
    <w:rsid w:val="00D54A15"/>
    <w:rsid w:val="00E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6477"/>
  <w15:docId w15:val="{83591A37-7A19-4812-8D2F-2ED6711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83C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83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 Dirkstiene</dc:creator>
  <cp:lastModifiedBy>Alina Grabienė</cp:lastModifiedBy>
  <cp:revision>3</cp:revision>
  <dcterms:created xsi:type="dcterms:W3CDTF">2020-11-24T12:06:00Z</dcterms:created>
  <dcterms:modified xsi:type="dcterms:W3CDTF">2020-11-24T12:16:00Z</dcterms:modified>
</cp:coreProperties>
</file>