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1C" w:rsidRDefault="00E07A1C" w:rsidP="00E07A1C">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KLAIPĖDOS RAJONO</w:t>
      </w:r>
      <w:r w:rsidR="0045050D">
        <w:rPr>
          <w:rFonts w:ascii="Times New Roman" w:eastAsia="Times New Roman" w:hAnsi="Times New Roman" w:cs="Times New Roman"/>
          <w:b/>
          <w:sz w:val="24"/>
          <w:szCs w:val="24"/>
          <w:lang w:eastAsia="lt-LT"/>
        </w:rPr>
        <w:t xml:space="preserve"> SAVIVALDYBĖS TARYBOS 2020-04-16</w:t>
      </w:r>
      <w:r>
        <w:rPr>
          <w:rFonts w:ascii="Times New Roman" w:eastAsia="Times New Roman" w:hAnsi="Times New Roman" w:cs="Times New Roman"/>
          <w:b/>
          <w:sz w:val="24"/>
          <w:szCs w:val="24"/>
          <w:lang w:eastAsia="lt-LT"/>
        </w:rPr>
        <w:t xml:space="preserve"> POSĖDYJE</w:t>
      </w:r>
    </w:p>
    <w:p w:rsidR="00E07A1C" w:rsidRDefault="00E07A1C" w:rsidP="00E07A1C">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PRIIMTŲ SPRENDIMŲ SĄRAŠAS</w:t>
      </w:r>
    </w:p>
    <w:p w:rsidR="00E07A1C" w:rsidRDefault="00E07A1C" w:rsidP="00E07A1C">
      <w:pPr>
        <w:spacing w:after="0" w:line="240" w:lineRule="auto"/>
        <w:rPr>
          <w:rFonts w:ascii="Times New Roman" w:eastAsia="Times New Roman" w:hAnsi="Times New Roman" w:cs="Times New Roman"/>
          <w:b/>
          <w:sz w:val="23"/>
          <w:szCs w:val="23"/>
          <w:lang w:eastAsia="lt-LT"/>
        </w:rPr>
      </w:pPr>
    </w:p>
    <w:tbl>
      <w:tblPr>
        <w:tblW w:w="1021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1"/>
        <w:gridCol w:w="4224"/>
        <w:gridCol w:w="4850"/>
      </w:tblGrid>
      <w:tr w:rsidR="00E07A1C" w:rsidTr="00C76778">
        <w:trPr>
          <w:cantSplit/>
          <w:trHeight w:val="447"/>
        </w:trPr>
        <w:tc>
          <w:tcPr>
            <w:tcW w:w="1141" w:type="dxa"/>
            <w:tcBorders>
              <w:top w:val="single" w:sz="4" w:space="0" w:color="auto"/>
              <w:left w:val="single" w:sz="4" w:space="0" w:color="auto"/>
              <w:bottom w:val="single" w:sz="4" w:space="0" w:color="auto"/>
              <w:right w:val="single" w:sz="4" w:space="0" w:color="auto"/>
            </w:tcBorders>
            <w:vAlign w:val="center"/>
            <w:hideMark/>
          </w:tcPr>
          <w:p w:rsidR="00E07A1C" w:rsidRDefault="00E07A1C">
            <w:pPr>
              <w:spacing w:after="0" w:line="240" w:lineRule="auto"/>
              <w:rPr>
                <w:rFonts w:ascii="Times New Roman" w:eastAsia="Times New Roman" w:hAnsi="Times New Roman" w:cs="Times New Roman"/>
                <w:b/>
                <w:sz w:val="23"/>
                <w:szCs w:val="23"/>
                <w:lang w:eastAsia="lt-LT"/>
              </w:rPr>
            </w:pPr>
            <w:r>
              <w:rPr>
                <w:rFonts w:ascii="Times New Roman" w:eastAsia="Times New Roman" w:hAnsi="Times New Roman" w:cs="Times New Roman"/>
                <w:b/>
                <w:sz w:val="23"/>
                <w:szCs w:val="23"/>
                <w:lang w:eastAsia="lt-LT"/>
              </w:rPr>
              <w:t>Sprendi</w:t>
            </w:r>
          </w:p>
          <w:p w:rsidR="00E07A1C" w:rsidRDefault="00E07A1C">
            <w:pPr>
              <w:spacing w:after="0" w:line="240" w:lineRule="auto"/>
              <w:rPr>
                <w:rFonts w:ascii="Times New Roman" w:eastAsia="Times New Roman" w:hAnsi="Times New Roman" w:cs="Times New Roman"/>
                <w:b/>
                <w:sz w:val="23"/>
                <w:szCs w:val="23"/>
                <w:lang w:eastAsia="lt-LT"/>
              </w:rPr>
            </w:pPr>
            <w:r>
              <w:rPr>
                <w:rFonts w:ascii="Times New Roman" w:eastAsia="Times New Roman" w:hAnsi="Times New Roman" w:cs="Times New Roman"/>
                <w:b/>
                <w:sz w:val="23"/>
                <w:szCs w:val="23"/>
                <w:lang w:eastAsia="lt-LT"/>
              </w:rPr>
              <w:t>mo Nr.</w:t>
            </w:r>
          </w:p>
        </w:tc>
        <w:tc>
          <w:tcPr>
            <w:tcW w:w="4224" w:type="dxa"/>
            <w:tcBorders>
              <w:top w:val="single" w:sz="4" w:space="0" w:color="auto"/>
              <w:left w:val="single" w:sz="4" w:space="0" w:color="auto"/>
              <w:bottom w:val="single" w:sz="4" w:space="0" w:color="auto"/>
              <w:right w:val="single" w:sz="4" w:space="0" w:color="auto"/>
            </w:tcBorders>
            <w:vAlign w:val="center"/>
            <w:hideMark/>
          </w:tcPr>
          <w:p w:rsidR="00E07A1C" w:rsidRDefault="00E07A1C">
            <w:pPr>
              <w:spacing w:after="0" w:line="240" w:lineRule="auto"/>
              <w:jc w:val="center"/>
              <w:rPr>
                <w:rFonts w:ascii="Times New Roman" w:eastAsia="Times New Roman" w:hAnsi="Times New Roman" w:cs="Times New Roman"/>
                <w:b/>
                <w:sz w:val="23"/>
                <w:szCs w:val="23"/>
                <w:lang w:eastAsia="lt-LT"/>
              </w:rPr>
            </w:pPr>
            <w:r>
              <w:rPr>
                <w:rFonts w:ascii="Times New Roman" w:eastAsia="Times New Roman" w:hAnsi="Times New Roman" w:cs="Times New Roman"/>
                <w:b/>
                <w:sz w:val="23"/>
                <w:szCs w:val="23"/>
                <w:lang w:eastAsia="lt-LT"/>
              </w:rPr>
              <w:t xml:space="preserve">Sprendimo pavadinimas </w:t>
            </w:r>
          </w:p>
        </w:tc>
        <w:tc>
          <w:tcPr>
            <w:tcW w:w="4850" w:type="dxa"/>
            <w:tcBorders>
              <w:top w:val="single" w:sz="4" w:space="0" w:color="auto"/>
              <w:left w:val="single" w:sz="4" w:space="0" w:color="auto"/>
              <w:bottom w:val="single" w:sz="4" w:space="0" w:color="auto"/>
              <w:right w:val="single" w:sz="4" w:space="0" w:color="auto"/>
            </w:tcBorders>
            <w:hideMark/>
          </w:tcPr>
          <w:p w:rsidR="00E07A1C" w:rsidRDefault="00E07A1C">
            <w:pPr>
              <w:spacing w:after="0" w:line="240" w:lineRule="auto"/>
              <w:jc w:val="center"/>
              <w:rPr>
                <w:rFonts w:ascii="Times New Roman" w:eastAsia="Times New Roman" w:hAnsi="Times New Roman" w:cs="Times New Roman"/>
                <w:b/>
                <w:sz w:val="23"/>
                <w:szCs w:val="23"/>
                <w:lang w:eastAsia="lt-LT"/>
              </w:rPr>
            </w:pPr>
            <w:r>
              <w:rPr>
                <w:rFonts w:ascii="Times New Roman" w:eastAsia="Times New Roman" w:hAnsi="Times New Roman" w:cs="Times New Roman"/>
                <w:b/>
                <w:sz w:val="23"/>
                <w:szCs w:val="23"/>
                <w:lang w:eastAsia="lt-LT"/>
              </w:rPr>
              <w:t>Sprendimo esmė</w:t>
            </w:r>
          </w:p>
        </w:tc>
      </w:tr>
      <w:tr w:rsidR="00E07A1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E07A1C" w:rsidRPr="00120D6E" w:rsidRDefault="00E07A1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T11-8</w:t>
            </w:r>
            <w:r w:rsidR="00E35A4C" w:rsidRPr="00120D6E">
              <w:rPr>
                <w:rFonts w:ascii="Times New Roman" w:eastAsia="Times New Roman" w:hAnsi="Times New Roman" w:cs="Times New Roman"/>
                <w:lang w:eastAsia="lt-LT"/>
              </w:rPr>
              <w:t>8</w:t>
            </w:r>
          </w:p>
        </w:tc>
        <w:tc>
          <w:tcPr>
            <w:tcW w:w="4224" w:type="dxa"/>
            <w:tcBorders>
              <w:top w:val="single" w:sz="4" w:space="0" w:color="auto"/>
              <w:left w:val="single" w:sz="4" w:space="0" w:color="auto"/>
              <w:bottom w:val="single" w:sz="4" w:space="0" w:color="auto"/>
              <w:right w:val="single" w:sz="4" w:space="0" w:color="auto"/>
            </w:tcBorders>
            <w:hideMark/>
          </w:tcPr>
          <w:p w:rsidR="00E07A1C" w:rsidRPr="00120D6E" w:rsidRDefault="00E07A1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Klaipėdos rajono savivaldybės tarybos 2019 m. sausio 31 d. sprendimo Nr. T11-25 „Dėl pritarimo kelių projektų finansavimo sutarčių pasirašymui“ pakeitimo.</w:t>
            </w:r>
          </w:p>
        </w:tc>
        <w:tc>
          <w:tcPr>
            <w:tcW w:w="4850" w:type="dxa"/>
            <w:tcBorders>
              <w:top w:val="single" w:sz="4" w:space="0" w:color="auto"/>
              <w:left w:val="single" w:sz="4" w:space="0" w:color="auto"/>
              <w:bottom w:val="single" w:sz="4" w:space="0" w:color="auto"/>
              <w:right w:val="single" w:sz="4" w:space="0" w:color="auto"/>
            </w:tcBorders>
            <w:hideMark/>
          </w:tcPr>
          <w:p w:rsidR="00E07A1C" w:rsidRPr="00120D6E" w:rsidRDefault="001479B4" w:rsidP="0028298F">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lang w:eastAsia="lt-LT"/>
              </w:rPr>
            </w:pPr>
            <w:r w:rsidRPr="00120D6E">
              <w:rPr>
                <w:rFonts w:ascii="Times New Roman" w:eastAsia="Calibri" w:hAnsi="Times New Roman" w:cs="Times New Roman"/>
                <w:lang w:eastAsia="lt-LT"/>
              </w:rPr>
              <w:t>Pritarta pasirašyti papildomą susitarimą prie 2019-03-08 Finansavimo sutarties Nr. AS-405 su SB „Eketė“ ir atlikti remonto darbus Urbikių g. (kelio Nr. KL14) Radailių k., Sendvario sen</w:t>
            </w:r>
            <w:r w:rsidR="0028298F" w:rsidRPr="00120D6E">
              <w:rPr>
                <w:rFonts w:ascii="Times New Roman" w:eastAsia="Calibri" w:hAnsi="Times New Roman" w:cs="Times New Roman"/>
                <w:lang w:eastAsia="lt-LT"/>
              </w:rPr>
              <w:t xml:space="preserve">., o </w:t>
            </w:r>
            <w:r w:rsidR="001868C5" w:rsidRPr="00120D6E">
              <w:rPr>
                <w:rFonts w:ascii="Times New Roman" w:eastAsia="Calibri" w:hAnsi="Times New Roman" w:cs="Times New Roman"/>
                <w:lang w:eastAsia="lt-LT"/>
              </w:rPr>
              <w:t xml:space="preserve">projekto įgyvendinimui skirti </w:t>
            </w:r>
            <w:r w:rsidR="0028298F" w:rsidRPr="00120D6E">
              <w:rPr>
                <w:rFonts w:ascii="Times New Roman" w:eastAsia="Calibri" w:hAnsi="Times New Roman" w:cs="Times New Roman"/>
                <w:lang w:eastAsia="lt-LT"/>
              </w:rPr>
              <w:t xml:space="preserve">105000,00 Eur </w:t>
            </w:r>
            <w:r w:rsidR="001868C5" w:rsidRPr="00120D6E">
              <w:rPr>
                <w:rFonts w:ascii="Times New Roman" w:eastAsia="Calibri" w:hAnsi="Times New Roman" w:cs="Times New Roman"/>
                <w:lang w:eastAsia="lt-LT"/>
              </w:rPr>
              <w:t xml:space="preserve">Klaipėdos rajono savivaldybės biudžeto finansavimo lėšų. </w:t>
            </w:r>
            <w:r w:rsidR="00E07A1C" w:rsidRPr="00120D6E">
              <w:rPr>
                <w:rFonts w:ascii="Times New Roman" w:eastAsia="Calibri" w:hAnsi="Times New Roman" w:cs="Times New Roman"/>
                <w:lang w:eastAsia="lt-LT"/>
              </w:rPr>
              <w:t xml:space="preserve">Planuojama </w:t>
            </w:r>
            <w:r w:rsidR="001868C5" w:rsidRPr="00120D6E">
              <w:rPr>
                <w:rFonts w:ascii="Times New Roman" w:eastAsia="Calibri" w:hAnsi="Times New Roman" w:cs="Times New Roman"/>
                <w:lang w:eastAsia="lt-LT"/>
              </w:rPr>
              <w:t xml:space="preserve">projekto vertė 210000,00 Eur. </w:t>
            </w:r>
          </w:p>
        </w:tc>
      </w:tr>
      <w:tr w:rsidR="0045050D"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45050D" w:rsidRPr="00120D6E" w:rsidRDefault="0045050D">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T11-8</w:t>
            </w:r>
            <w:r w:rsidR="00E35A4C" w:rsidRPr="00120D6E">
              <w:rPr>
                <w:rFonts w:ascii="Times New Roman" w:eastAsia="Times New Roman" w:hAnsi="Times New Roman" w:cs="Times New Roman"/>
                <w:lang w:eastAsia="lt-LT"/>
              </w:rPr>
              <w:t>9</w:t>
            </w:r>
          </w:p>
        </w:tc>
        <w:tc>
          <w:tcPr>
            <w:tcW w:w="4224" w:type="dxa"/>
            <w:tcBorders>
              <w:top w:val="single" w:sz="4" w:space="0" w:color="auto"/>
              <w:left w:val="single" w:sz="4" w:space="0" w:color="auto"/>
              <w:bottom w:val="single" w:sz="4" w:space="0" w:color="auto"/>
              <w:right w:val="single" w:sz="4" w:space="0" w:color="auto"/>
            </w:tcBorders>
            <w:hideMark/>
          </w:tcPr>
          <w:p w:rsidR="0045050D" w:rsidRPr="00120D6E" w:rsidRDefault="0045050D">
            <w:pPr>
              <w:tabs>
                <w:tab w:val="left" w:pos="730"/>
              </w:tabs>
              <w:spacing w:after="0" w:line="240" w:lineRule="auto"/>
              <w:jc w:val="both"/>
              <w:rPr>
                <w:rFonts w:ascii="Times New Roman" w:eastAsia="Calibri" w:hAnsi="Times New Roman" w:cs="Times New Roman"/>
                <w:color w:val="000000" w:themeColor="text1"/>
                <w:shd w:val="clear" w:color="auto" w:fill="FFFFFF"/>
              </w:rPr>
            </w:pPr>
            <w:r w:rsidRPr="00120D6E">
              <w:rPr>
                <w:rFonts w:ascii="Times New Roman" w:hAnsi="Times New Roman" w:cs="Times New Roman"/>
                <w:color w:val="000000" w:themeColor="text1"/>
                <w:shd w:val="clear" w:color="auto" w:fill="FFFFFF"/>
              </w:rPr>
              <w:t>Dėl 2014 m. gegužės 29 d. Klaipėdos rajono savivaldybės tarybos sprendimo Nr. T11-252 „Dėl pritarimo „Gargždų miesto daugiabučių gyve</w:t>
            </w:r>
            <w:r w:rsidR="00C76778" w:rsidRPr="00120D6E">
              <w:rPr>
                <w:rFonts w:ascii="Times New Roman" w:hAnsi="Times New Roman" w:cs="Times New Roman"/>
                <w:color w:val="000000" w:themeColor="text1"/>
                <w:shd w:val="clear" w:color="auto" w:fill="FFFFFF"/>
              </w:rPr>
              <w:t xml:space="preserve">namųjų namų grupių kompleksinio </w:t>
            </w:r>
            <w:r w:rsidRPr="00120D6E">
              <w:rPr>
                <w:rFonts w:ascii="Times New Roman" w:hAnsi="Times New Roman" w:cs="Times New Roman"/>
                <w:color w:val="000000" w:themeColor="text1"/>
                <w:shd w:val="clear" w:color="auto" w:fill="FFFFFF"/>
              </w:rPr>
              <w:t>atnaujinimo (modernizavimo) mokslinei metodikai ir technologijų taikymo rekomendacijoms“ pakeitimo.</w:t>
            </w:r>
          </w:p>
        </w:tc>
        <w:tc>
          <w:tcPr>
            <w:tcW w:w="4850" w:type="dxa"/>
            <w:tcBorders>
              <w:top w:val="single" w:sz="4" w:space="0" w:color="auto"/>
              <w:left w:val="single" w:sz="4" w:space="0" w:color="auto"/>
              <w:bottom w:val="single" w:sz="4" w:space="0" w:color="auto"/>
              <w:right w:val="single" w:sz="4" w:space="0" w:color="auto"/>
            </w:tcBorders>
            <w:hideMark/>
          </w:tcPr>
          <w:p w:rsidR="0045050D" w:rsidRPr="00120D6E" w:rsidRDefault="0045050D" w:rsidP="0028298F">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lang w:eastAsia="lt-LT"/>
              </w:rPr>
            </w:pPr>
            <w:r w:rsidRPr="00120D6E">
              <w:rPr>
                <w:rFonts w:ascii="Times New Roman" w:eastAsia="Calibri" w:hAnsi="Times New Roman" w:cs="Times New Roman"/>
                <w:lang w:eastAsia="lt-LT"/>
              </w:rPr>
              <w:t xml:space="preserve">Pritarta </w:t>
            </w:r>
            <w:r w:rsidRPr="00120D6E">
              <w:rPr>
                <w:rFonts w:ascii="Times New Roman" w:hAnsi="Times New Roman" w:cs="Times New Roman"/>
                <w:color w:val="000000"/>
                <w:shd w:val="clear" w:color="auto" w:fill="FFFFFF"/>
              </w:rPr>
              <w:t xml:space="preserve">papildyti Gargždų miesto daugiabučių gyvenamųjų namų grupių kompleksinio atnaujinimo (modernizavimo) mokslinę metodiką ir technologijų taikymo rekomendacijas, </w:t>
            </w:r>
            <w:r w:rsidRPr="00120D6E">
              <w:rPr>
                <w:rFonts w:ascii="Times New Roman" w:hAnsi="Times New Roman" w:cs="Times New Roman"/>
                <w:shd w:val="clear" w:color="auto" w:fill="FFFFFF"/>
              </w:rPr>
              <w:t>Gargždų miesto daugiabučių modernizavimo gid</w:t>
            </w:r>
            <w:r w:rsidRPr="00120D6E">
              <w:rPr>
                <w:rFonts w:ascii="Times New Roman" w:hAnsi="Times New Roman" w:cs="Times New Roman"/>
                <w:color w:val="000000"/>
                <w:shd w:val="clear" w:color="auto" w:fill="FFFFFF"/>
              </w:rPr>
              <w:t>u.</w:t>
            </w:r>
          </w:p>
        </w:tc>
      </w:tr>
      <w:tr w:rsidR="0045050D"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45050D" w:rsidRPr="00120D6E" w:rsidRDefault="0045050D" w:rsidP="00934BDB">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w:t>
            </w:r>
            <w:r w:rsidR="00E35A4C" w:rsidRPr="00120D6E">
              <w:rPr>
                <w:rFonts w:ascii="Times New Roman" w:eastAsia="Times New Roman" w:hAnsi="Times New Roman" w:cs="Times New Roman"/>
                <w:lang w:eastAsia="lt-LT"/>
              </w:rPr>
              <w:t>90</w:t>
            </w:r>
          </w:p>
        </w:tc>
        <w:tc>
          <w:tcPr>
            <w:tcW w:w="4224" w:type="dxa"/>
            <w:tcBorders>
              <w:top w:val="single" w:sz="4" w:space="0" w:color="auto"/>
              <w:left w:val="single" w:sz="4" w:space="0" w:color="auto"/>
              <w:bottom w:val="single" w:sz="4" w:space="0" w:color="auto"/>
              <w:right w:val="single" w:sz="4" w:space="0" w:color="auto"/>
            </w:tcBorders>
            <w:hideMark/>
          </w:tcPr>
          <w:p w:rsidR="0045050D" w:rsidRPr="00120D6E" w:rsidRDefault="0045050D" w:rsidP="00934BDB">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hAnsi="Times New Roman" w:cs="Times New Roman"/>
                <w:color w:val="000000"/>
                <w:shd w:val="clear" w:color="auto" w:fill="FFFFFF"/>
              </w:rPr>
              <w:t>Dėl Klaipėdos rajono savivaldybės viešosios įstaigos „Gargždų švara“ 2019 metų veiklos ataskaitos tvirtinimo.</w:t>
            </w:r>
          </w:p>
        </w:tc>
        <w:tc>
          <w:tcPr>
            <w:tcW w:w="4850" w:type="dxa"/>
            <w:tcBorders>
              <w:top w:val="single" w:sz="4" w:space="0" w:color="auto"/>
              <w:left w:val="single" w:sz="4" w:space="0" w:color="auto"/>
              <w:bottom w:val="single" w:sz="4" w:space="0" w:color="auto"/>
              <w:right w:val="single" w:sz="4" w:space="0" w:color="auto"/>
            </w:tcBorders>
            <w:hideMark/>
          </w:tcPr>
          <w:p w:rsidR="0045050D" w:rsidRPr="00120D6E" w:rsidRDefault="00C85A7B" w:rsidP="00934BDB">
            <w:pPr>
              <w:tabs>
                <w:tab w:val="left" w:pos="360"/>
                <w:tab w:val="left" w:pos="709"/>
              </w:tabs>
              <w:jc w:val="both"/>
              <w:rPr>
                <w:rFonts w:ascii="Times New Roman" w:hAnsi="Times New Roman" w:cs="Times New Roman"/>
              </w:rPr>
            </w:pPr>
            <w:r>
              <w:rPr>
                <w:rFonts w:ascii="Times New Roman" w:hAnsi="Times New Roman" w:cs="Times New Roman"/>
              </w:rPr>
              <w:t>Pritarta patvirtinti</w:t>
            </w:r>
            <w:r w:rsidR="0045050D" w:rsidRPr="00120D6E">
              <w:rPr>
                <w:rFonts w:ascii="Times New Roman" w:hAnsi="Times New Roman" w:cs="Times New Roman"/>
              </w:rPr>
              <w:t xml:space="preserve"> VšĮ „Gargždų šv</w:t>
            </w:r>
            <w:r>
              <w:rPr>
                <w:rFonts w:ascii="Times New Roman" w:hAnsi="Times New Roman" w:cs="Times New Roman"/>
              </w:rPr>
              <w:t>ara“ 2019 metų veiklos ataskaitą</w:t>
            </w:r>
            <w:r w:rsidR="0045050D" w:rsidRPr="00120D6E">
              <w:rPr>
                <w:rFonts w:ascii="Times New Roman" w:hAnsi="Times New Roman" w:cs="Times New Roman"/>
              </w:rPr>
              <w:t xml:space="preserve">. </w:t>
            </w:r>
          </w:p>
        </w:tc>
      </w:tr>
      <w:tr w:rsidR="0045050D"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45050D" w:rsidRPr="00120D6E" w:rsidRDefault="0045050D" w:rsidP="004B402B">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w:t>
            </w:r>
            <w:r w:rsidR="00E35A4C" w:rsidRPr="00120D6E">
              <w:rPr>
                <w:rFonts w:ascii="Times New Roman" w:eastAsia="Times New Roman" w:hAnsi="Times New Roman" w:cs="Times New Roman"/>
                <w:lang w:eastAsia="lt-LT"/>
              </w:rPr>
              <w:t>91</w:t>
            </w:r>
          </w:p>
        </w:tc>
        <w:tc>
          <w:tcPr>
            <w:tcW w:w="4224" w:type="dxa"/>
            <w:tcBorders>
              <w:top w:val="single" w:sz="4" w:space="0" w:color="auto"/>
              <w:left w:val="single" w:sz="4" w:space="0" w:color="auto"/>
              <w:bottom w:val="single" w:sz="4" w:space="0" w:color="auto"/>
              <w:right w:val="single" w:sz="4" w:space="0" w:color="auto"/>
            </w:tcBorders>
            <w:hideMark/>
          </w:tcPr>
          <w:p w:rsidR="0045050D" w:rsidRPr="00120D6E" w:rsidRDefault="0045050D" w:rsidP="004B402B">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hAnsi="Times New Roman" w:cs="Times New Roman"/>
                <w:color w:val="000000"/>
                <w:shd w:val="clear" w:color="auto" w:fill="FFFFFF"/>
              </w:rPr>
              <w:t>Dėl Klaipėdos rajono savivaldybės didelių gabaritų atliekų surinkimo aikštelių ir pusiau požeminių komunalinių atliekų surinkimo aikštelių eksploatavimo.</w:t>
            </w:r>
          </w:p>
        </w:tc>
        <w:tc>
          <w:tcPr>
            <w:tcW w:w="4850" w:type="dxa"/>
            <w:tcBorders>
              <w:top w:val="single" w:sz="4" w:space="0" w:color="auto"/>
              <w:left w:val="single" w:sz="4" w:space="0" w:color="auto"/>
              <w:bottom w:val="single" w:sz="4" w:space="0" w:color="auto"/>
              <w:right w:val="single" w:sz="4" w:space="0" w:color="auto"/>
            </w:tcBorders>
            <w:hideMark/>
          </w:tcPr>
          <w:p w:rsidR="0045050D" w:rsidRPr="00120D6E" w:rsidRDefault="0045050D" w:rsidP="009D7F36">
            <w:pPr>
              <w:tabs>
                <w:tab w:val="right" w:pos="9900"/>
              </w:tabs>
              <w:spacing w:after="0" w:line="240" w:lineRule="auto"/>
              <w:jc w:val="both"/>
              <w:rPr>
                <w:rFonts w:ascii="Times New Roman" w:hAnsi="Times New Roman"/>
              </w:rPr>
            </w:pPr>
            <w:r w:rsidRPr="00120D6E">
              <w:rPr>
                <w:rFonts w:ascii="Times New Roman" w:hAnsi="Times New Roman"/>
              </w:rPr>
              <w:t xml:space="preserve">Pritarta pavesti </w:t>
            </w:r>
            <w:r w:rsidR="009D7F36" w:rsidRPr="00120D6E">
              <w:rPr>
                <w:rFonts w:ascii="Times New Roman" w:hAnsi="Times New Roman"/>
              </w:rPr>
              <w:t xml:space="preserve">VšĮ „Gargždų švara“ </w:t>
            </w:r>
            <w:r w:rsidRPr="00120D6E">
              <w:rPr>
                <w:rFonts w:ascii="Times New Roman" w:hAnsi="Times New Roman"/>
              </w:rPr>
              <w:t>eksploatuoti didelių gabaritų atliekų surinkimo aikšteles su inžineriniais tinklais Statybininkų g. 9, Gargždai, Šateikių g. 20, Glaudėnų k., Sendvario sen., Klaipėdos raj. ir 40 pusiau požeminių komunalinių atliekų surinkimo aikštelių.</w:t>
            </w:r>
          </w:p>
        </w:tc>
      </w:tr>
      <w:tr w:rsidR="0045050D"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45050D" w:rsidRPr="00120D6E" w:rsidRDefault="0045050D" w:rsidP="007308BD">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w:t>
            </w:r>
            <w:r w:rsidR="00E35A4C" w:rsidRPr="00120D6E">
              <w:rPr>
                <w:rFonts w:ascii="Times New Roman" w:eastAsia="Times New Roman" w:hAnsi="Times New Roman" w:cs="Times New Roman"/>
                <w:lang w:eastAsia="lt-LT"/>
              </w:rPr>
              <w:t>92</w:t>
            </w:r>
          </w:p>
        </w:tc>
        <w:tc>
          <w:tcPr>
            <w:tcW w:w="4224" w:type="dxa"/>
            <w:tcBorders>
              <w:top w:val="single" w:sz="4" w:space="0" w:color="auto"/>
              <w:left w:val="single" w:sz="4" w:space="0" w:color="auto"/>
              <w:bottom w:val="single" w:sz="4" w:space="0" w:color="auto"/>
              <w:right w:val="single" w:sz="4" w:space="0" w:color="auto"/>
            </w:tcBorders>
          </w:tcPr>
          <w:p w:rsidR="0045050D" w:rsidRPr="00120D6E" w:rsidRDefault="0045050D" w:rsidP="007308BD">
            <w:pPr>
              <w:tabs>
                <w:tab w:val="left" w:pos="730"/>
              </w:tabs>
              <w:spacing w:after="0" w:line="240" w:lineRule="auto"/>
              <w:jc w:val="both"/>
              <w:rPr>
                <w:rFonts w:ascii="Times New Roman" w:eastAsia="Calibri" w:hAnsi="Times New Roman" w:cs="Times New Roman"/>
                <w:color w:val="000000"/>
                <w:shd w:val="clear" w:color="auto" w:fill="FFFFFF"/>
              </w:rPr>
            </w:pPr>
            <w:r w:rsidRPr="00120D6E">
              <w:rPr>
                <w:rFonts w:ascii="Times New Roman" w:hAnsi="Times New Roman" w:cs="Times New Roman"/>
                <w:color w:val="000000"/>
                <w:shd w:val="clear" w:color="auto" w:fill="FFFFFF"/>
              </w:rPr>
              <w:t>Dėl nepritarimo UAB „Raguvilė“ planuojamos ūkinės veiklos galimybėms Dumpių kaime.</w:t>
            </w:r>
          </w:p>
        </w:tc>
        <w:tc>
          <w:tcPr>
            <w:tcW w:w="4850" w:type="dxa"/>
            <w:tcBorders>
              <w:top w:val="single" w:sz="4" w:space="0" w:color="auto"/>
              <w:left w:val="single" w:sz="4" w:space="0" w:color="auto"/>
              <w:bottom w:val="single" w:sz="4" w:space="0" w:color="auto"/>
              <w:right w:val="single" w:sz="4" w:space="0" w:color="auto"/>
            </w:tcBorders>
          </w:tcPr>
          <w:p w:rsidR="0045050D" w:rsidRPr="00120D6E" w:rsidRDefault="0045050D" w:rsidP="007308BD">
            <w:pPr>
              <w:tabs>
                <w:tab w:val="left" w:pos="851"/>
                <w:tab w:val="left" w:pos="1418"/>
                <w:tab w:val="left" w:pos="4820"/>
                <w:tab w:val="left" w:pos="5103"/>
                <w:tab w:val="left" w:pos="5529"/>
              </w:tabs>
              <w:spacing w:after="0" w:line="240" w:lineRule="atLeast"/>
              <w:ind w:right="51"/>
              <w:jc w:val="both"/>
              <w:outlineLvl w:val="0"/>
              <w:rPr>
                <w:rFonts w:ascii="Times New Roman" w:eastAsia="Times New Roman" w:hAnsi="Times New Roman" w:cs="Times New Roman"/>
                <w:lang w:eastAsia="ar-SA"/>
              </w:rPr>
            </w:pPr>
            <w:r w:rsidRPr="00120D6E">
              <w:rPr>
                <w:rFonts w:ascii="Times New Roman" w:hAnsi="Times New Roman" w:cs="Times New Roman"/>
              </w:rPr>
              <w:t xml:space="preserve">Nepritarta UAB „Raguvilė“ planuojamos ūkinės veiklos galimybėms – </w:t>
            </w:r>
            <w:bookmarkStart w:id="0" w:name="_Hlk29971172"/>
            <w:r w:rsidRPr="00120D6E">
              <w:rPr>
                <w:rFonts w:ascii="Times New Roman" w:hAnsi="Times New Roman" w:cs="Times New Roman"/>
              </w:rPr>
              <w:t>nepavojingų atliekų tvarkymui Skroblų g. 7, Dumpių k., Dovilų sen., Klaipėdos rajone</w:t>
            </w:r>
            <w:bookmarkEnd w:id="0"/>
            <w:r w:rsidRPr="00120D6E">
              <w:rPr>
                <w:rFonts w:ascii="Times New Roman" w:hAnsi="Times New Roman" w:cs="Times New Roman"/>
              </w:rPr>
              <w:t>.</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8C72CE" w:rsidP="007308BD">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w:t>
            </w:r>
            <w:r w:rsidR="00E35A4C" w:rsidRPr="00120D6E">
              <w:rPr>
                <w:rFonts w:ascii="Times New Roman" w:eastAsia="Times New Roman" w:hAnsi="Times New Roman" w:cs="Times New Roman"/>
                <w:lang w:eastAsia="lt-LT"/>
              </w:rPr>
              <w:t>9</w:t>
            </w:r>
            <w:r w:rsidR="00574A0E" w:rsidRPr="00120D6E">
              <w:rPr>
                <w:rFonts w:ascii="Times New Roman" w:eastAsia="Times New Roman" w:hAnsi="Times New Roman" w:cs="Times New Roman"/>
                <w:lang w:eastAsia="lt-LT"/>
              </w:rPr>
              <w:t>3</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rsidP="007308BD">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hAnsi="Times New Roman" w:cs="Times New Roman"/>
                <w:color w:val="000000"/>
                <w:shd w:val="clear" w:color="auto" w:fill="FFFFFF"/>
              </w:rPr>
              <w:t>Dėl Klaipėdos rajono savivaldybės priešgaisrinės tarnybos 2019 metų veiklos ataskaitos tvirtinimo.</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8C72CE" w:rsidP="008C72CE">
            <w:pPr>
              <w:widowControl w:val="0"/>
              <w:suppressAutoHyphens/>
              <w:spacing w:after="0"/>
              <w:jc w:val="both"/>
              <w:rPr>
                <w:rFonts w:ascii="Times New Roman" w:hAnsi="Times New Roman" w:cs="Times New Roman"/>
                <w:bCs/>
              </w:rPr>
            </w:pPr>
            <w:r w:rsidRPr="00120D6E">
              <w:rPr>
                <w:rFonts w:ascii="Times New Roman" w:hAnsi="Times New Roman" w:cs="Times New Roman"/>
              </w:rPr>
              <w:t>Pritarta patvirtinti Klaipėdos rajono savivaldybės priešgaisrinės tarnybos 2019 metų</w:t>
            </w:r>
            <w:r w:rsidR="002051D0" w:rsidRPr="00120D6E">
              <w:rPr>
                <w:rFonts w:ascii="Times New Roman" w:hAnsi="Times New Roman" w:cs="Times New Roman"/>
              </w:rPr>
              <w:t xml:space="preserve"> veiklos ataskaitą</w:t>
            </w:r>
            <w:r w:rsidRPr="00120D6E">
              <w:rPr>
                <w:rFonts w:ascii="Times New Roman" w:hAnsi="Times New Roman" w:cs="Times New Roman"/>
              </w:rPr>
              <w:t>.</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8C72CE" w:rsidP="007308BD">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w:t>
            </w:r>
            <w:r w:rsidR="00E35A4C" w:rsidRPr="00120D6E">
              <w:rPr>
                <w:rFonts w:ascii="Times New Roman" w:eastAsia="Times New Roman" w:hAnsi="Times New Roman" w:cs="Times New Roman"/>
                <w:lang w:eastAsia="lt-LT"/>
              </w:rPr>
              <w:t>9</w:t>
            </w:r>
            <w:r w:rsidR="00574A0E" w:rsidRPr="00120D6E">
              <w:rPr>
                <w:rFonts w:ascii="Times New Roman" w:eastAsia="Times New Roman" w:hAnsi="Times New Roman" w:cs="Times New Roman"/>
                <w:lang w:eastAsia="lt-LT"/>
              </w:rPr>
              <w:t>4</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rsidP="0068795C">
            <w:pPr>
              <w:tabs>
                <w:tab w:val="left" w:pos="730"/>
              </w:tabs>
              <w:spacing w:after="0" w:line="240" w:lineRule="auto"/>
              <w:jc w:val="both"/>
              <w:rPr>
                <w:rFonts w:ascii="Times New Roman" w:eastAsia="Calibri"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bendrojo ugdymo mokyklų klasių, priešmokyklinio ugdymo grupių ir mokinių skaičiaus nustatymo.</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8C72CE" w:rsidP="0068795C">
            <w:pPr>
              <w:spacing w:after="0"/>
              <w:jc w:val="both"/>
              <w:rPr>
                <w:rFonts w:ascii="Times New Roman" w:hAnsi="Times New Roman" w:cs="Times New Roman"/>
                <w:b/>
              </w:rPr>
            </w:pPr>
            <w:r w:rsidRPr="00120D6E">
              <w:rPr>
                <w:rFonts w:ascii="Times New Roman" w:hAnsi="Times New Roman" w:cs="Times New Roman"/>
              </w:rPr>
              <w:t>Pritarta patvirtinti klasių komplektų, mokinių ir priešmokyklinio ugdymo grupių skaičių Klaipėdos rajono savivaldybės bendrojo ugdymo mokyklose 2020–2021 mokslo metams.</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8C72CE" w:rsidP="007308BD">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T11-9</w:t>
            </w:r>
            <w:r w:rsidR="00574A0E" w:rsidRPr="00120D6E">
              <w:rPr>
                <w:rFonts w:ascii="Times New Roman" w:eastAsia="Times New Roman" w:hAnsi="Times New Roman" w:cs="Times New Roman"/>
                <w:lang w:eastAsia="lt-LT"/>
              </w:rPr>
              <w:t>5</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rsidP="0068795C">
            <w:pPr>
              <w:tabs>
                <w:tab w:val="left" w:pos="730"/>
              </w:tabs>
              <w:spacing w:after="0" w:line="240" w:lineRule="auto"/>
              <w:jc w:val="both"/>
              <w:rPr>
                <w:rFonts w:ascii="Times New Roman" w:eastAsia="Calibri" w:hAnsi="Times New Roman" w:cs="Times New Roman"/>
                <w:color w:val="000000"/>
                <w:shd w:val="clear" w:color="auto" w:fill="FFFFFF"/>
              </w:rPr>
            </w:pPr>
            <w:r w:rsidRPr="00120D6E">
              <w:rPr>
                <w:rFonts w:ascii="Times New Roman" w:hAnsi="Times New Roman" w:cs="Times New Roman"/>
                <w:color w:val="000000"/>
                <w:shd w:val="clear" w:color="auto" w:fill="FFFFFF"/>
              </w:rPr>
              <w:t>Dėl Klaipėdos rajono savivaldybės švietimo įstaigų 2019 metų ataskaitų tvirtinimo.</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8C72CE" w:rsidP="0068795C">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hAnsi="Times New Roman" w:cs="Times New Roman"/>
              </w:rPr>
              <w:t>Pritarta patvirtinti Klaipėdos rajono savivaldybės švietimo įstaigų 2019 m. veiklos ataskaitas.</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8C72CE" w:rsidP="007308BD">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T11-9</w:t>
            </w:r>
            <w:r w:rsidR="00574A0E" w:rsidRPr="00120D6E">
              <w:rPr>
                <w:rFonts w:ascii="Times New Roman" w:eastAsia="Times New Roman" w:hAnsi="Times New Roman" w:cs="Times New Roman"/>
                <w:lang w:eastAsia="lt-LT"/>
              </w:rPr>
              <w:t>6</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rsidP="0068795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hAnsi="Times New Roman" w:cs="Times New Roman"/>
                <w:color w:val="000000"/>
                <w:shd w:val="clear" w:color="auto" w:fill="FFFFFF"/>
              </w:rPr>
              <w:t>Dėl Klaipėdos rajono savivaldybės jaunimo politikos plėtros 2020−2022 m. programos ir priemonių plano patvirtinimo.</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8C72CE" w:rsidP="0068795C">
            <w:pPr>
              <w:spacing w:after="0"/>
              <w:jc w:val="both"/>
              <w:rPr>
                <w:rFonts w:ascii="Times New Roman" w:hAnsi="Times New Roman" w:cs="Times New Roman"/>
              </w:rPr>
            </w:pPr>
            <w:r w:rsidRPr="00120D6E">
              <w:rPr>
                <w:rFonts w:ascii="Times New Roman" w:hAnsi="Times New Roman" w:cs="Times New Roman"/>
              </w:rPr>
              <w:t>Pritarta patvirtinti Klaipėdos rajono savivaldybės jaunimo politikos plėtros 2020−2022 m. programą ir priemonių planą.</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8C72CE" w:rsidP="007308BD">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T11-9</w:t>
            </w:r>
            <w:r w:rsidR="00574A0E" w:rsidRPr="00120D6E">
              <w:rPr>
                <w:rFonts w:ascii="Times New Roman" w:eastAsia="Times New Roman" w:hAnsi="Times New Roman" w:cs="Times New Roman"/>
                <w:lang w:eastAsia="lt-LT"/>
              </w:rPr>
              <w:t>7</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rsidP="0068795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hAnsi="Times New Roman" w:cs="Times New Roman"/>
                <w:color w:val="000000"/>
                <w:shd w:val="clear" w:color="auto" w:fill="FFFFFF"/>
              </w:rPr>
              <w:t>Dėl Klaipėdos rajono savivaldybės jaunimo užimtumo vasarą ir integracijos į darbo rinką programos patvirtinimo ir lėšų skyrimo.</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8C72CE" w:rsidP="002051D0">
            <w:pPr>
              <w:shd w:val="clear" w:color="auto" w:fill="FFFFFF"/>
              <w:spacing w:after="0" w:line="280" w:lineRule="atLeast"/>
              <w:jc w:val="both"/>
              <w:rPr>
                <w:rFonts w:ascii="Times New Roman" w:hAnsi="Times New Roman" w:cs="Times New Roman"/>
                <w:bdr w:val="none" w:sz="0" w:space="0" w:color="auto" w:frame="1"/>
                <w:lang w:eastAsia="lt-LT"/>
              </w:rPr>
            </w:pPr>
            <w:r w:rsidRPr="00120D6E">
              <w:rPr>
                <w:rFonts w:ascii="Times New Roman" w:hAnsi="Times New Roman" w:cs="Times New Roman"/>
                <w:bdr w:val="none" w:sz="0" w:space="0" w:color="auto" w:frame="1"/>
                <w:lang w:eastAsia="lt-LT"/>
              </w:rPr>
              <w:t xml:space="preserve">Pritarta patvirtinti Klaipėdos rajono savivaldybės jaunimo užimtumo vasarą ir integracijos į darbo rinką programą ir skirti </w:t>
            </w:r>
            <w:r w:rsidR="002051D0" w:rsidRPr="00120D6E">
              <w:rPr>
                <w:rFonts w:ascii="Times New Roman" w:hAnsi="Times New Roman" w:cs="Times New Roman"/>
                <w:bdr w:val="none" w:sz="0" w:space="0" w:color="auto" w:frame="1"/>
                <w:lang w:eastAsia="lt-LT"/>
              </w:rPr>
              <w:t xml:space="preserve">lėšų </w:t>
            </w:r>
            <w:r w:rsidRPr="00120D6E">
              <w:rPr>
                <w:rFonts w:ascii="Times New Roman" w:hAnsi="Times New Roman" w:cs="Times New Roman"/>
                <w:bdr w:val="none" w:sz="0" w:space="0" w:color="auto" w:frame="1"/>
                <w:lang w:eastAsia="lt-LT"/>
              </w:rPr>
              <w:t>iš Klaipėdos rajono savivaldybės biudžeto Klaipėdos rajono savivaldybės jaunimo užimtumo vasarai ir integracijos į darbo rinką programai įgyvendinti.</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8C72CE" w:rsidP="007308BD">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T11-9</w:t>
            </w:r>
            <w:r w:rsidR="00587277" w:rsidRPr="00120D6E">
              <w:rPr>
                <w:rFonts w:ascii="Times New Roman" w:eastAsia="Times New Roman" w:hAnsi="Times New Roman" w:cs="Times New Roman"/>
                <w:lang w:eastAsia="lt-LT"/>
              </w:rPr>
              <w:t>8</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rsidP="0068795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hAnsi="Times New Roman" w:cs="Times New Roman"/>
                <w:color w:val="000000"/>
                <w:shd w:val="clear" w:color="auto" w:fill="FFFFFF"/>
              </w:rPr>
              <w:t>Dėl Biudžetinės įstaigos Gargždų atviro jaunimo centro 2019 metų veiklos ataskaitos tvirtinimo.</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8C72CE" w:rsidP="0068795C">
            <w:pPr>
              <w:shd w:val="clear" w:color="auto" w:fill="FFFFFF"/>
              <w:tabs>
                <w:tab w:val="left" w:pos="830"/>
              </w:tabs>
              <w:suppressAutoHyphens/>
              <w:spacing w:after="0" w:line="240" w:lineRule="auto"/>
              <w:jc w:val="both"/>
              <w:rPr>
                <w:rFonts w:ascii="Times New Roman" w:hAnsi="Times New Roman" w:cs="Times New Roman"/>
              </w:rPr>
            </w:pPr>
            <w:r w:rsidRPr="00120D6E">
              <w:rPr>
                <w:rFonts w:ascii="Times New Roman" w:hAnsi="Times New Roman" w:cs="Times New Roman"/>
              </w:rPr>
              <w:t>Pritarta patvirtinti Biudžetinės įstaigos Gargždų atviro jaunimo centro  2019 m. veiklos ataskaitą.</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8C72CE" w:rsidP="007308BD">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w:t>
            </w:r>
            <w:r w:rsidR="00587277" w:rsidRPr="00120D6E">
              <w:rPr>
                <w:rFonts w:ascii="Times New Roman" w:eastAsia="Times New Roman" w:hAnsi="Times New Roman" w:cs="Times New Roman"/>
                <w:lang w:eastAsia="lt-LT"/>
              </w:rPr>
              <w:t>99</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rsidP="0068795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hAnsi="Times New Roman" w:cs="Times New Roman"/>
                <w:color w:val="000000"/>
                <w:shd w:val="clear" w:color="auto" w:fill="FFFFFF"/>
              </w:rPr>
              <w:t>Dėl Klaipėdos rajono savivaldybės 2020 metų socialinių paslaugų plano patvirtinimo.</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8C72CE" w:rsidP="0068795C">
            <w:pPr>
              <w:autoSpaceDE w:val="0"/>
              <w:autoSpaceDN w:val="0"/>
              <w:adjustRightInd w:val="0"/>
              <w:spacing w:after="0" w:line="240" w:lineRule="auto"/>
              <w:jc w:val="both"/>
              <w:rPr>
                <w:rFonts w:ascii="Times New Roman" w:eastAsia="Times New Roman" w:hAnsi="Times New Roman" w:cs="Times New Roman"/>
                <w:lang w:eastAsia="ar-SA"/>
              </w:rPr>
            </w:pPr>
            <w:r w:rsidRPr="00120D6E">
              <w:rPr>
                <w:rFonts w:ascii="Times New Roman" w:hAnsi="Times New Roman" w:cs="Times New Roman"/>
              </w:rPr>
              <w:t>Pritarta patvirtinti Klaipėdos rajono savivaldybės 2020 metų socialinių paslaugų planą.</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8C72CE" w:rsidP="007308BD">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lastRenderedPageBreak/>
              <w:t>T11-</w:t>
            </w:r>
            <w:r w:rsidR="00E35A4C" w:rsidRPr="00120D6E">
              <w:rPr>
                <w:rFonts w:ascii="Times New Roman" w:eastAsia="Times New Roman" w:hAnsi="Times New Roman" w:cs="Times New Roman"/>
                <w:lang w:eastAsia="lt-LT"/>
              </w:rPr>
              <w:t>10</w:t>
            </w:r>
            <w:r w:rsidR="0052758A" w:rsidRPr="00120D6E">
              <w:rPr>
                <w:rFonts w:ascii="Times New Roman" w:eastAsia="Times New Roman" w:hAnsi="Times New Roman" w:cs="Times New Roman"/>
                <w:lang w:eastAsia="lt-LT"/>
              </w:rPr>
              <w:t>0</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rsidP="0068795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hAnsi="Times New Roman" w:cs="Times New Roman"/>
                <w:color w:val="000000"/>
                <w:shd w:val="clear" w:color="auto" w:fill="FFFFFF"/>
              </w:rPr>
              <w:t>Dėl socialinių paslaugų įstaigų 2019 metų veiklos ataskaitų tvirtinimo.</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8C72CE" w:rsidP="0068795C">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hAnsi="Times New Roman" w:cs="Times New Roman"/>
                <w:bCs/>
              </w:rPr>
              <w:t>Pritarta patvirtinti Klaipėdos rajono savivaldybės socialinių paslaugų įstaigų 2019 metų veiklos ataskaitas.</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8C72CE" w:rsidP="007308BD">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w:t>
            </w:r>
            <w:r w:rsidR="00E35A4C" w:rsidRPr="00120D6E">
              <w:rPr>
                <w:rFonts w:ascii="Times New Roman" w:eastAsia="Times New Roman" w:hAnsi="Times New Roman" w:cs="Times New Roman"/>
                <w:lang w:eastAsia="lt-LT"/>
              </w:rPr>
              <w:t>10</w:t>
            </w:r>
            <w:r w:rsidR="0052758A" w:rsidRPr="00120D6E">
              <w:rPr>
                <w:rFonts w:ascii="Times New Roman" w:eastAsia="Times New Roman" w:hAnsi="Times New Roman" w:cs="Times New Roman"/>
                <w:lang w:eastAsia="lt-LT"/>
              </w:rPr>
              <w:t>1</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rsidP="0068795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hAnsi="Times New Roman" w:cs="Times New Roman"/>
                <w:color w:val="000000"/>
                <w:shd w:val="clear" w:color="auto" w:fill="FFFFFF"/>
              </w:rPr>
              <w:t>Dėl Klaipėdos rajono turizmo informacijos centro 2019 metų veiklos ataskaitos tvirtinimo.</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E449CE" w:rsidP="0068795C">
            <w:pPr>
              <w:pStyle w:val="statymopavad"/>
              <w:spacing w:line="240" w:lineRule="auto"/>
              <w:ind w:firstLine="0"/>
              <w:jc w:val="both"/>
              <w:rPr>
                <w:rFonts w:ascii="Times New Roman" w:hAnsi="Times New Roman"/>
                <w:sz w:val="22"/>
                <w:szCs w:val="22"/>
                <w:lang w:eastAsia="ar-SA"/>
              </w:rPr>
            </w:pPr>
            <w:r w:rsidRPr="00120D6E">
              <w:rPr>
                <w:rFonts w:ascii="Times New Roman" w:hAnsi="Times New Roman"/>
                <w:caps w:val="0"/>
                <w:sz w:val="22"/>
                <w:szCs w:val="22"/>
                <w:lang w:val="lt-LT" w:eastAsia="lt-LT"/>
              </w:rPr>
              <w:t>Pritarta patvirtinti</w:t>
            </w:r>
            <w:r w:rsidR="008C72CE" w:rsidRPr="00120D6E">
              <w:rPr>
                <w:rFonts w:ascii="Times New Roman" w:hAnsi="Times New Roman"/>
                <w:caps w:val="0"/>
                <w:sz w:val="22"/>
                <w:szCs w:val="22"/>
                <w:lang w:val="lt-LT" w:eastAsia="lt-LT"/>
              </w:rPr>
              <w:t xml:space="preserve"> Klaipėdos rajono turizmo informacijos centro 2019 metų </w:t>
            </w:r>
            <w:r w:rsidRPr="00120D6E">
              <w:rPr>
                <w:rFonts w:ascii="Times New Roman" w:hAnsi="Times New Roman"/>
                <w:caps w:val="0"/>
                <w:sz w:val="22"/>
                <w:szCs w:val="22"/>
                <w:lang w:val="lt-LT" w:eastAsia="lt-LT"/>
              </w:rPr>
              <w:t>veiklos ataskaitą</w:t>
            </w:r>
            <w:r w:rsidR="008C72CE" w:rsidRPr="00120D6E">
              <w:rPr>
                <w:rFonts w:ascii="Times New Roman" w:hAnsi="Times New Roman"/>
                <w:caps w:val="0"/>
                <w:sz w:val="22"/>
                <w:szCs w:val="22"/>
                <w:lang w:val="lt-LT" w:eastAsia="lt-LT"/>
              </w:rPr>
              <w:t>.</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8C72CE" w:rsidP="007308BD">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w:t>
            </w:r>
            <w:r w:rsidR="00E35A4C" w:rsidRPr="00120D6E">
              <w:rPr>
                <w:rFonts w:ascii="Times New Roman" w:eastAsia="Times New Roman" w:hAnsi="Times New Roman" w:cs="Times New Roman"/>
                <w:lang w:eastAsia="lt-LT"/>
              </w:rPr>
              <w:t>10</w:t>
            </w:r>
            <w:r w:rsidR="0052758A" w:rsidRPr="00120D6E">
              <w:rPr>
                <w:rFonts w:ascii="Times New Roman" w:eastAsia="Times New Roman" w:hAnsi="Times New Roman" w:cs="Times New Roman"/>
                <w:lang w:eastAsia="lt-LT"/>
              </w:rPr>
              <w:t>2</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rsidP="0068795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hAnsi="Times New Roman"/>
                <w:color w:val="000000"/>
                <w:shd w:val="clear" w:color="auto" w:fill="FFFFFF"/>
              </w:rPr>
              <w:t>Dėl UAB „Ruslytas“ atleidimo nuo vietinės rinkliavos mokėjimo už leidimo prekiauti ar teikti paslaugas savivaldybės tarybos nustatytose viešosiose vietose išdavimą.</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8C72CE" w:rsidP="0068795C">
            <w:pPr>
              <w:spacing w:after="0"/>
              <w:jc w:val="both"/>
              <w:rPr>
                <w:rFonts w:ascii="Times New Roman" w:hAnsi="Times New Roman" w:cs="Times New Roman"/>
              </w:rPr>
            </w:pPr>
            <w:r w:rsidRPr="00120D6E">
              <w:rPr>
                <w:rFonts w:ascii="Times New Roman" w:hAnsi="Times New Roman" w:cs="Times New Roman"/>
              </w:rPr>
              <w:t>Pritarta atleisti UAB „Ruslytas“ nuo vietinės rinkliavos mokėjimo už leidimo prekiauti ar teikti paslaugas savivaldybės tarybos nustatytose vietose (už vandenlenčių (snieglenčių ant vandens telkinio) ir (ar) vandens slidžių (slidžių ant vandens telkinio) paslaugas) išdavimą nuo 2020-04-01 iki 2020-06-01.</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8C72CE" w:rsidP="007308BD">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w:t>
            </w:r>
            <w:r w:rsidR="00E35A4C" w:rsidRPr="00120D6E">
              <w:rPr>
                <w:rFonts w:ascii="Times New Roman" w:eastAsia="Times New Roman" w:hAnsi="Times New Roman" w:cs="Times New Roman"/>
                <w:lang w:eastAsia="lt-LT"/>
              </w:rPr>
              <w:t>10</w:t>
            </w:r>
            <w:r w:rsidR="009E3B68" w:rsidRPr="00120D6E">
              <w:rPr>
                <w:rFonts w:ascii="Times New Roman" w:eastAsia="Times New Roman" w:hAnsi="Times New Roman" w:cs="Times New Roman"/>
                <w:lang w:eastAsia="lt-LT"/>
              </w:rPr>
              <w:t>3</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rsidP="00EE3F4C">
            <w:pPr>
              <w:spacing w:after="0" w:line="252" w:lineRule="auto"/>
              <w:jc w:val="both"/>
              <w:rPr>
                <w:rFonts w:ascii="Times New Roman" w:hAnsi="Times New Roman"/>
                <w:color w:val="000000"/>
                <w:shd w:val="clear" w:color="auto" w:fill="FFFFFF"/>
              </w:rPr>
            </w:pPr>
            <w:r w:rsidRPr="00120D6E">
              <w:rPr>
                <w:rFonts w:ascii="Times New Roman" w:eastAsia="Calibri" w:hAnsi="Times New Roman" w:cs="Times New Roman"/>
                <w:color w:val="000000"/>
                <w:shd w:val="clear" w:color="auto" w:fill="FFFFFF"/>
              </w:rPr>
              <w:t xml:space="preserve">Dėl Klaipėdos rajono savivaldybės tarybos 2019 m. gegužės 3 d. sprendimo Nr. T11-108 „Dėl Socialinės paramos teikimo komisijos sudarymo“ pakeitimo. </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EE3F4C" w:rsidP="002051D0">
            <w:pPr>
              <w:tabs>
                <w:tab w:val="right" w:pos="9540"/>
              </w:tabs>
              <w:spacing w:after="0"/>
              <w:jc w:val="both"/>
              <w:rPr>
                <w:rFonts w:ascii="Times New Roman" w:hAnsi="Times New Roman" w:cs="Times New Roman"/>
              </w:rPr>
            </w:pPr>
            <w:r w:rsidRPr="00120D6E">
              <w:rPr>
                <w:rFonts w:ascii="Times New Roman" w:hAnsi="Times New Roman" w:cs="Times New Roman"/>
              </w:rPr>
              <w:t>Pritarta pakeisti Socialinės paramos teikimo komisijos sudėtį vietoje „Vytautas Butkus – Klaipėdos rajono savivaldybės tarybos narys“, įrašant „Raimundas Daubaris – Klaipėdos rajono savivaldybės tarybos narys“.</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8C72CE" w:rsidP="007308BD">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w:t>
            </w:r>
            <w:r w:rsidR="00E35A4C" w:rsidRPr="00120D6E">
              <w:rPr>
                <w:rFonts w:ascii="Times New Roman" w:eastAsia="Times New Roman" w:hAnsi="Times New Roman" w:cs="Times New Roman"/>
                <w:lang w:eastAsia="lt-LT"/>
              </w:rPr>
              <w:t>10</w:t>
            </w:r>
            <w:r w:rsidR="009E3B68" w:rsidRPr="00120D6E">
              <w:rPr>
                <w:rFonts w:ascii="Times New Roman" w:eastAsia="Times New Roman" w:hAnsi="Times New Roman" w:cs="Times New Roman"/>
                <w:lang w:eastAsia="lt-LT"/>
              </w:rPr>
              <w:t>4</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rsidP="008C72CE">
            <w:pPr>
              <w:spacing w:after="0" w:line="252" w:lineRule="auto"/>
              <w:jc w:val="both"/>
              <w:rPr>
                <w:rFonts w:ascii="Times New Roman" w:hAnsi="Times New Roman"/>
                <w:color w:val="000000"/>
                <w:shd w:val="clear" w:color="auto" w:fill="FFFFFF"/>
              </w:rPr>
            </w:pPr>
            <w:r w:rsidRPr="00120D6E">
              <w:rPr>
                <w:rFonts w:ascii="Times New Roman" w:eastAsia="Calibri" w:hAnsi="Times New Roman" w:cs="Times New Roman"/>
                <w:color w:val="000000"/>
                <w:shd w:val="clear" w:color="auto" w:fill="FFFFFF"/>
              </w:rPr>
              <w:t xml:space="preserve">Dėl Klaipėdos rajono savivaldybės tarybos 2019 m. gegužės 30 d. sprendimo Nr. T11-166 „Dėl Klaipėdos rajono savivaldybės tarybos etikos komisijos sudarymo“ pakeitimo. </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EE3F4C">
            <w:pPr>
              <w:tabs>
                <w:tab w:val="right" w:pos="8730"/>
              </w:tabs>
              <w:jc w:val="both"/>
              <w:rPr>
                <w:rFonts w:ascii="Times New Roman" w:eastAsia="Times New Roman" w:hAnsi="Times New Roman" w:cs="Times New Roman"/>
              </w:rPr>
            </w:pPr>
            <w:r w:rsidRPr="00120D6E">
              <w:rPr>
                <w:rFonts w:ascii="Times New Roman" w:eastAsia="Times New Roman" w:hAnsi="Times New Roman" w:cs="Times New Roman"/>
              </w:rPr>
              <w:t xml:space="preserve">Pritarta pakeisti Klaipėdos rajono savivaldybės tarybos etikos komisijos sudėtį, į ją įtraukiant </w:t>
            </w:r>
            <w:r w:rsidRPr="00120D6E">
              <w:rPr>
                <w:rFonts w:ascii="Times New Roman" w:hAnsi="Times New Roman" w:cs="Times New Roman"/>
              </w:rPr>
              <w:t>seniūnaičius ir visuomenės atstovus.</w:t>
            </w:r>
          </w:p>
          <w:p w:rsidR="008C72CE" w:rsidRPr="00120D6E" w:rsidRDefault="008C72CE" w:rsidP="0068795C">
            <w:pPr>
              <w:spacing w:after="0"/>
              <w:jc w:val="both"/>
              <w:rPr>
                <w:rFonts w:ascii="Times New Roman" w:hAnsi="Times New Roman" w:cs="Times New Roman"/>
              </w:rPr>
            </w:pP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8C72CE">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w:t>
            </w:r>
            <w:r w:rsidR="00EE3F4C" w:rsidRPr="00120D6E">
              <w:rPr>
                <w:rFonts w:ascii="Times New Roman" w:eastAsia="Times New Roman" w:hAnsi="Times New Roman" w:cs="Times New Roman"/>
                <w:lang w:eastAsia="lt-LT"/>
              </w:rPr>
              <w:t>1</w:t>
            </w:r>
            <w:r w:rsidR="00E35A4C" w:rsidRPr="00120D6E">
              <w:rPr>
                <w:rFonts w:ascii="Times New Roman" w:eastAsia="Times New Roman" w:hAnsi="Times New Roman" w:cs="Times New Roman"/>
                <w:lang w:eastAsia="lt-LT"/>
              </w:rPr>
              <w:t>0</w:t>
            </w:r>
            <w:r w:rsidR="00681B28" w:rsidRPr="00120D6E">
              <w:rPr>
                <w:rFonts w:ascii="Times New Roman" w:eastAsia="Times New Roman" w:hAnsi="Times New Roman" w:cs="Times New Roman"/>
                <w:lang w:eastAsia="lt-LT"/>
              </w:rPr>
              <w:t>5</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Skaidrios asmens sveikatos priežiūros įstaigos vardo suteikimo Klaipėdos rajono savivaldybės Gargždų pirminės sveikatos priežiūros centrui.</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8C72CE" w:rsidP="001479B4">
            <w:pPr>
              <w:pStyle w:val="ListParagraph"/>
              <w:tabs>
                <w:tab w:val="left" w:pos="567"/>
              </w:tabs>
              <w:ind w:left="0"/>
              <w:jc w:val="both"/>
              <w:rPr>
                <w:sz w:val="22"/>
                <w:szCs w:val="22"/>
                <w:lang w:val="lt-LT"/>
              </w:rPr>
            </w:pPr>
            <w:r w:rsidRPr="00120D6E">
              <w:rPr>
                <w:sz w:val="22"/>
                <w:szCs w:val="22"/>
                <w:lang w:val="lt-LT"/>
              </w:rPr>
              <w:t>Pritarta Skaidrios asmens sveikatos priežiūros įstaigos vardą suteikti Klaipėdos rajono savivaldybės Gargždų pirminės sveikatos priežiūros centrui.</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T11-10</w:t>
            </w:r>
            <w:r w:rsidR="00681B28" w:rsidRPr="00120D6E">
              <w:rPr>
                <w:rFonts w:ascii="Times New Roman" w:eastAsia="Times New Roman" w:hAnsi="Times New Roman" w:cs="Times New Roman"/>
                <w:lang w:eastAsia="lt-LT"/>
              </w:rPr>
              <w:t>6</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Klaipėdos rajono savivaldybės visuomenės sveikatos stebėsenos 2019 m. ataskaitos patvirtinimo.</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8C72CE" w:rsidP="00B01AA2">
            <w:pPr>
              <w:spacing w:after="0"/>
              <w:jc w:val="both"/>
              <w:rPr>
                <w:rFonts w:ascii="Times New Roman" w:eastAsia="Times New Roman" w:hAnsi="Times New Roman" w:cs="Times New Roman"/>
                <w:lang w:eastAsia="ar-SA"/>
              </w:rPr>
            </w:pPr>
            <w:r w:rsidRPr="00120D6E">
              <w:rPr>
                <w:rFonts w:ascii="Times New Roman" w:hAnsi="Times New Roman" w:cs="Times New Roman"/>
              </w:rPr>
              <w:t>Pritarta patvirtinti Klaipėdos rajono savivaldybės visuomenės sveikatos stebėsenos 2019 m. ataskait</w:t>
            </w:r>
            <w:r w:rsidR="002051D0" w:rsidRPr="00120D6E">
              <w:rPr>
                <w:rFonts w:ascii="Times New Roman" w:hAnsi="Times New Roman" w:cs="Times New Roman"/>
              </w:rPr>
              <w:t>ą</w:t>
            </w:r>
            <w:r w:rsidRPr="00120D6E">
              <w:rPr>
                <w:rFonts w:ascii="Times New Roman" w:hAnsi="Times New Roman" w:cs="Times New Roman"/>
              </w:rPr>
              <w:t>.</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T11-10</w:t>
            </w:r>
            <w:r w:rsidR="00681B28" w:rsidRPr="00120D6E">
              <w:rPr>
                <w:rFonts w:ascii="Times New Roman" w:eastAsia="Times New Roman" w:hAnsi="Times New Roman" w:cs="Times New Roman"/>
                <w:lang w:eastAsia="lt-LT"/>
              </w:rPr>
              <w:t>7</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rsidP="00E07A1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Klaipėdos rajono savivaldybės tarybos 2019 m. vasario 28 d. sprendimo Nr. T11-53 „Dėl viešosios įstaigos „Gargždų futbolas“ 2019–2021 metų „Jaunųjų futbolininkų ugdymas“ programos patvirtinimo“ pakeitimo.</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8C72CE" w:rsidP="000348E2">
            <w:pPr>
              <w:spacing w:after="0"/>
              <w:jc w:val="both"/>
              <w:rPr>
                <w:rFonts w:ascii="Times New Roman" w:hAnsi="Times New Roman" w:cs="Times New Roman"/>
                <w:bCs/>
                <w:lang w:eastAsia="zh-CN"/>
              </w:rPr>
            </w:pPr>
            <w:r w:rsidRPr="00120D6E">
              <w:rPr>
                <w:rFonts w:ascii="Times New Roman" w:hAnsi="Times New Roman" w:cs="Times New Roman"/>
                <w:bCs/>
              </w:rPr>
              <w:t>Atsižvelgiant į VšĮ „Gargždų futbolas“ prašymus, Klaipėdos rajono savivaldybės strateginio planavimo komisijos nutarimą</w:t>
            </w:r>
            <w:r w:rsidR="002051D0" w:rsidRPr="00120D6E">
              <w:rPr>
                <w:rFonts w:ascii="Times New Roman" w:hAnsi="Times New Roman" w:cs="Times New Roman"/>
                <w:bCs/>
              </w:rPr>
              <w:t>,</w:t>
            </w:r>
            <w:r w:rsidRPr="00120D6E">
              <w:rPr>
                <w:rFonts w:ascii="Times New Roman" w:hAnsi="Times New Roman" w:cs="Times New Roman"/>
                <w:bCs/>
              </w:rPr>
              <w:t xml:space="preserve"> pakeistas</w:t>
            </w:r>
            <w:r w:rsidRPr="00120D6E">
              <w:rPr>
                <w:rFonts w:ascii="Times New Roman" w:hAnsi="Times New Roman" w:cs="Times New Roman"/>
              </w:rPr>
              <w:t xml:space="preserve"> </w:t>
            </w:r>
            <w:r w:rsidRPr="00120D6E">
              <w:rPr>
                <w:rFonts w:ascii="Times New Roman" w:hAnsi="Times New Roman" w:cs="Times New Roman"/>
                <w:bCs/>
              </w:rPr>
              <w:t>viešosios įstaigos „Gargždų futbolas“ 2019</w:t>
            </w:r>
            <w:r w:rsidRPr="00120D6E">
              <w:rPr>
                <w:rFonts w:ascii="Times New Roman" w:hAnsi="Times New Roman" w:cs="Times New Roman"/>
                <w:bCs/>
                <w:color w:val="000000"/>
              </w:rPr>
              <w:t>–</w:t>
            </w:r>
            <w:r w:rsidRPr="00120D6E">
              <w:rPr>
                <w:rFonts w:ascii="Times New Roman" w:hAnsi="Times New Roman" w:cs="Times New Roman"/>
                <w:bCs/>
              </w:rPr>
              <w:t>2021 metų „Jaunųjų futbolininkų ugdymas“ programos, IX skyriaus „PROGRAMOS FINANSAVIMAS“ lėšų poreikis programos įgyvendinimui.</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T11-10</w:t>
            </w:r>
            <w:r w:rsidR="004E35FF" w:rsidRPr="00120D6E">
              <w:rPr>
                <w:rFonts w:ascii="Times New Roman" w:eastAsia="Times New Roman" w:hAnsi="Times New Roman" w:cs="Times New Roman"/>
                <w:lang w:eastAsia="lt-LT"/>
              </w:rPr>
              <w:t>8</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rsidP="00E07A1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Klaipėdos rajono savivaldybės tarybos 2019 m. rugpjūčio 29 d. sprendimo Nr. T11-228 „Dėl Klaipėdos rajono savivaldybės viešųjų sveikatos priežiūros įstaigų stebėtojų tarybų sudarymo“ pakeitimo.</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5C6B33" w:rsidP="005C6B33">
            <w:pPr>
              <w:tabs>
                <w:tab w:val="num" w:pos="-57"/>
              </w:tabs>
              <w:spacing w:after="0"/>
              <w:jc w:val="both"/>
              <w:rPr>
                <w:rFonts w:ascii="Times New Roman" w:eastAsia="Times New Roman" w:hAnsi="Times New Roman" w:cs="Times New Roman"/>
              </w:rPr>
            </w:pPr>
            <w:r>
              <w:rPr>
                <w:rFonts w:ascii="Times New Roman" w:hAnsi="Times New Roman" w:cs="Times New Roman"/>
                <w:bCs/>
              </w:rPr>
              <w:t xml:space="preserve">Dėl Tarybos nario nesuderinamų pareigų </w:t>
            </w:r>
            <w:r w:rsidR="008C72CE" w:rsidRPr="00120D6E">
              <w:rPr>
                <w:rFonts w:ascii="Times New Roman" w:eastAsia="Times New Roman" w:hAnsi="Times New Roman" w:cs="Times New Roman"/>
              </w:rPr>
              <w:t>bet kuriame savivaldybės viešosios įstaigos ar bendrovės organe, vietoje tarybos narių pritarta į komisijos sudėtį įtraukti Klaipėdos rajono savivaldybės administracijos darbuotojus.</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w:t>
            </w:r>
            <w:r w:rsidR="00E64CE5" w:rsidRPr="00120D6E">
              <w:rPr>
                <w:rFonts w:ascii="Times New Roman" w:eastAsia="Times New Roman" w:hAnsi="Times New Roman" w:cs="Times New Roman"/>
                <w:lang w:eastAsia="lt-LT"/>
              </w:rPr>
              <w:t>09</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viešosios įstaigos Klaipėdos rajono savivaldybės Gargždų ligoninės 2019 metų veiklos ataskaitos tvirtinimo.</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8C72CE" w:rsidP="002051D0">
            <w:pPr>
              <w:tabs>
                <w:tab w:val="left" w:pos="1560"/>
              </w:tabs>
              <w:spacing w:after="0"/>
              <w:jc w:val="both"/>
              <w:rPr>
                <w:rFonts w:ascii="Times New Roman" w:hAnsi="Times New Roman" w:cs="Times New Roman"/>
                <w:color w:val="000000"/>
              </w:rPr>
            </w:pPr>
            <w:r w:rsidRPr="00120D6E">
              <w:rPr>
                <w:rFonts w:ascii="Times New Roman" w:hAnsi="Times New Roman" w:cs="Times New Roman"/>
              </w:rPr>
              <w:t>Pritarta patvirtinti viešosios įstaigos Klaipėdos rajono savivaldybės Gargždų ligoninės 2019 metų veiklos ataskaitą.</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w:t>
            </w:r>
            <w:r w:rsidR="00E35A4C" w:rsidRPr="00120D6E">
              <w:rPr>
                <w:rFonts w:ascii="Times New Roman" w:eastAsia="Times New Roman" w:hAnsi="Times New Roman" w:cs="Times New Roman"/>
                <w:lang w:eastAsia="lt-LT"/>
              </w:rPr>
              <w:t>1</w:t>
            </w:r>
            <w:r w:rsidR="00EF6B79" w:rsidRPr="00120D6E">
              <w:rPr>
                <w:rFonts w:ascii="Times New Roman" w:eastAsia="Times New Roman" w:hAnsi="Times New Roman" w:cs="Times New Roman"/>
                <w:lang w:eastAsia="lt-LT"/>
              </w:rPr>
              <w:t>0</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viešosios įstaigos Klaipėdos rajono savivaldybės Priekulės pirminės sveikatos priežiūros centro 2019 metų veiklos ataskaitos tvirtinimo.</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8C72CE" w:rsidP="00561B25">
            <w:pPr>
              <w:tabs>
                <w:tab w:val="left" w:pos="1560"/>
              </w:tabs>
              <w:spacing w:after="0"/>
              <w:jc w:val="both"/>
              <w:rPr>
                <w:rFonts w:ascii="Times New Roman" w:hAnsi="Times New Roman" w:cs="Times New Roman"/>
                <w:color w:val="000000"/>
              </w:rPr>
            </w:pPr>
            <w:r w:rsidRPr="00120D6E">
              <w:rPr>
                <w:rFonts w:ascii="Times New Roman" w:hAnsi="Times New Roman" w:cs="Times New Roman"/>
              </w:rPr>
              <w:t>Pritarta patvirtinti viešosios įstaigos Klaipėdos rajono savivaldybės Priekulės pirminės sveikatos priežiūros centro 2019 metų veiklos ataskaitą.</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w:t>
            </w:r>
            <w:r w:rsidR="00E35A4C" w:rsidRPr="00120D6E">
              <w:rPr>
                <w:rFonts w:ascii="Times New Roman" w:eastAsia="Times New Roman" w:hAnsi="Times New Roman" w:cs="Times New Roman"/>
                <w:lang w:eastAsia="lt-LT"/>
              </w:rPr>
              <w:t>1</w:t>
            </w:r>
            <w:r w:rsidR="00EF6B79" w:rsidRPr="00120D6E">
              <w:rPr>
                <w:rFonts w:ascii="Times New Roman" w:eastAsia="Times New Roman" w:hAnsi="Times New Roman" w:cs="Times New Roman"/>
                <w:lang w:eastAsia="lt-LT"/>
              </w:rPr>
              <w:t>1</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viešosios įstaigos Paupių pirminės sveikatos priežiūros centro 2019 metų veiklos ataskaitos tvirtinimo.</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8C72CE" w:rsidP="00561B25">
            <w:pPr>
              <w:tabs>
                <w:tab w:val="left" w:pos="1560"/>
              </w:tabs>
              <w:spacing w:after="0"/>
              <w:jc w:val="both"/>
              <w:rPr>
                <w:rFonts w:ascii="Times New Roman" w:hAnsi="Times New Roman" w:cs="Times New Roman"/>
                <w:color w:val="000000"/>
              </w:rPr>
            </w:pPr>
            <w:r w:rsidRPr="00120D6E">
              <w:rPr>
                <w:rFonts w:ascii="Times New Roman" w:hAnsi="Times New Roman" w:cs="Times New Roman"/>
              </w:rPr>
              <w:t>Pritarta patvirtinti viešosios įstaigos Paupių pirminės sveikatos priežiūros centro 2019 metų veiklos ataskaitą.</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lastRenderedPageBreak/>
              <w:t>T11-1</w:t>
            </w:r>
            <w:r w:rsidR="00E35A4C" w:rsidRPr="00120D6E">
              <w:rPr>
                <w:rFonts w:ascii="Times New Roman" w:eastAsia="Times New Roman" w:hAnsi="Times New Roman" w:cs="Times New Roman"/>
                <w:lang w:eastAsia="lt-LT"/>
              </w:rPr>
              <w:t>1</w:t>
            </w:r>
            <w:r w:rsidR="00EF6B79" w:rsidRPr="00120D6E">
              <w:rPr>
                <w:rFonts w:ascii="Times New Roman" w:eastAsia="Times New Roman" w:hAnsi="Times New Roman" w:cs="Times New Roman"/>
                <w:lang w:eastAsia="lt-LT"/>
              </w:rPr>
              <w:t>2</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viešosios įstaigos Klaipėdos rajono savivaldybės Gargždų pirminės sveikatos priežiūros centro 2019 metų veiklos ataskaitos tvirtinimo.</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8C72CE" w:rsidP="00561B25">
            <w:pPr>
              <w:tabs>
                <w:tab w:val="left" w:pos="1560"/>
              </w:tabs>
              <w:spacing w:after="0"/>
              <w:jc w:val="both"/>
              <w:rPr>
                <w:rFonts w:ascii="Times New Roman" w:hAnsi="Times New Roman" w:cs="Times New Roman"/>
                <w:color w:val="000000"/>
              </w:rPr>
            </w:pPr>
            <w:r w:rsidRPr="00120D6E">
              <w:rPr>
                <w:rFonts w:ascii="Times New Roman" w:hAnsi="Times New Roman" w:cs="Times New Roman"/>
              </w:rPr>
              <w:t>Pritarta patvirtinti viešosios įstaigos Klaipėdos rajono savivaldybės Gargždų pirminės sveikatos priežiūros centro 2019 metų veiklos ataskaitą.</w:t>
            </w:r>
          </w:p>
        </w:tc>
      </w:tr>
      <w:tr w:rsidR="008C72CE"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8C72CE"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w:t>
            </w:r>
            <w:r w:rsidR="00E35A4C" w:rsidRPr="00120D6E">
              <w:rPr>
                <w:rFonts w:ascii="Times New Roman" w:eastAsia="Times New Roman" w:hAnsi="Times New Roman" w:cs="Times New Roman"/>
                <w:lang w:eastAsia="lt-LT"/>
              </w:rPr>
              <w:t>1</w:t>
            </w:r>
            <w:r w:rsidR="006C7671" w:rsidRPr="00120D6E">
              <w:rPr>
                <w:rFonts w:ascii="Times New Roman" w:eastAsia="Times New Roman" w:hAnsi="Times New Roman" w:cs="Times New Roman"/>
                <w:lang w:eastAsia="lt-LT"/>
              </w:rPr>
              <w:t>3</w:t>
            </w:r>
          </w:p>
        </w:tc>
        <w:tc>
          <w:tcPr>
            <w:tcW w:w="4224" w:type="dxa"/>
            <w:tcBorders>
              <w:top w:val="single" w:sz="4" w:space="0" w:color="auto"/>
              <w:left w:val="single" w:sz="4" w:space="0" w:color="auto"/>
              <w:bottom w:val="single" w:sz="4" w:space="0" w:color="auto"/>
              <w:right w:val="single" w:sz="4" w:space="0" w:color="auto"/>
            </w:tcBorders>
          </w:tcPr>
          <w:p w:rsidR="008C72CE" w:rsidRPr="00120D6E" w:rsidRDefault="008C72CE">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biudžetinės įstaigos Klaipėdos rajono savivaldybės visuomenės sveikatos biuro 2019 metų veiklos ataskaitos tvirtinimo.</w:t>
            </w:r>
          </w:p>
        </w:tc>
        <w:tc>
          <w:tcPr>
            <w:tcW w:w="4850" w:type="dxa"/>
            <w:tcBorders>
              <w:top w:val="single" w:sz="4" w:space="0" w:color="auto"/>
              <w:left w:val="single" w:sz="4" w:space="0" w:color="auto"/>
              <w:bottom w:val="single" w:sz="4" w:space="0" w:color="auto"/>
              <w:right w:val="single" w:sz="4" w:space="0" w:color="auto"/>
            </w:tcBorders>
          </w:tcPr>
          <w:p w:rsidR="008C72CE" w:rsidRPr="00120D6E" w:rsidRDefault="008C72CE" w:rsidP="00561B25">
            <w:pPr>
              <w:tabs>
                <w:tab w:val="left" w:pos="1560"/>
              </w:tabs>
              <w:spacing w:after="0"/>
              <w:jc w:val="both"/>
              <w:rPr>
                <w:rFonts w:ascii="Times New Roman" w:hAnsi="Times New Roman" w:cs="Times New Roman"/>
                <w:color w:val="000000"/>
              </w:rPr>
            </w:pPr>
            <w:r w:rsidRPr="00120D6E">
              <w:rPr>
                <w:rFonts w:ascii="Times New Roman" w:hAnsi="Times New Roman" w:cs="Times New Roman"/>
              </w:rPr>
              <w:t>Pritarta patvirtinti biudžetinės įstaigos Klaipėdos rajono savivaldybės visuomenės sveikatos biuro 2019 metų veiklos ataskaitą.</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w:t>
            </w:r>
            <w:r w:rsidR="00E35A4C" w:rsidRPr="00120D6E">
              <w:rPr>
                <w:rFonts w:ascii="Times New Roman" w:eastAsia="Times New Roman" w:hAnsi="Times New Roman" w:cs="Times New Roman"/>
                <w:lang w:eastAsia="lt-LT"/>
              </w:rPr>
              <w:t>1</w:t>
            </w:r>
            <w:r w:rsidR="006C7671" w:rsidRPr="00120D6E">
              <w:rPr>
                <w:rFonts w:ascii="Times New Roman" w:eastAsia="Times New Roman" w:hAnsi="Times New Roman" w:cs="Times New Roman"/>
                <w:lang w:eastAsia="lt-LT"/>
              </w:rPr>
              <w:t>4</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rsidP="0068795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hAnsi="Times New Roman" w:cs="Times New Roman"/>
                <w:color w:val="000000"/>
                <w:shd w:val="clear" w:color="auto" w:fill="FFFFFF"/>
              </w:rPr>
              <w:t>Dėl biudžetinės įstaigos Klaipėdos rajono savivaldybės biudžetinės įstaigos sporto centro 2019 metų veiklos ataskaitos tvirtinimo.</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AD2BB0" w:rsidP="0068795C">
            <w:pPr>
              <w:widowControl w:val="0"/>
              <w:autoSpaceDE w:val="0"/>
              <w:autoSpaceDN w:val="0"/>
              <w:adjustRightInd w:val="0"/>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Pritarta patvirtinti</w:t>
            </w:r>
            <w:r w:rsidR="00EE3F4C" w:rsidRPr="00120D6E">
              <w:rPr>
                <w:rFonts w:ascii="Times New Roman" w:eastAsia="Calibri" w:hAnsi="Times New Roman" w:cs="Times New Roman"/>
                <w:lang w:eastAsia="lt-LT"/>
              </w:rPr>
              <w:t xml:space="preserve"> Klaipėdos rajono savivaldybės biudžetinės įstaigos sporto centro vadovo 2019 metų veiklos ataskait</w:t>
            </w:r>
            <w:r w:rsidR="000D7BBC" w:rsidRPr="00120D6E">
              <w:rPr>
                <w:rFonts w:ascii="Times New Roman" w:eastAsia="Calibri" w:hAnsi="Times New Roman" w:cs="Times New Roman"/>
                <w:lang w:eastAsia="lt-LT"/>
              </w:rPr>
              <w:t>ą</w:t>
            </w:r>
            <w:r w:rsidR="00EE3F4C" w:rsidRPr="00120D6E">
              <w:rPr>
                <w:rFonts w:ascii="Times New Roman" w:eastAsia="Calibri" w:hAnsi="Times New Roman" w:cs="Times New Roman"/>
                <w:lang w:eastAsia="lt-LT"/>
              </w:rPr>
              <w:t>.</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T11-11</w:t>
            </w:r>
            <w:r w:rsidR="00133EF9" w:rsidRPr="00120D6E">
              <w:rPr>
                <w:rFonts w:ascii="Times New Roman" w:eastAsia="Times New Roman" w:hAnsi="Times New Roman" w:cs="Times New Roman"/>
                <w:lang w:eastAsia="lt-LT"/>
              </w:rPr>
              <w:t>5</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vietinio reikšmingumo lygmens kultūros paveldo objektų paskelbimo savivaldybės saugomais.</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9805BE">
            <w:pPr>
              <w:pStyle w:val="ListParagraph"/>
              <w:ind w:left="0"/>
              <w:jc w:val="both"/>
              <w:rPr>
                <w:sz w:val="22"/>
                <w:szCs w:val="22"/>
                <w:lang w:val="lt-LT"/>
              </w:rPr>
            </w:pPr>
            <w:r w:rsidRPr="00120D6E">
              <w:rPr>
                <w:sz w:val="22"/>
                <w:szCs w:val="22"/>
                <w:lang w:val="lt-LT"/>
              </w:rPr>
              <w:t>Pritarta paskelbti vietinio reikšmingumo lygmens kultūros paveldo objektus savivaldybės saugomais, patvirtinti šių</w:t>
            </w:r>
            <w:r w:rsidRPr="00120D6E">
              <w:rPr>
                <w:color w:val="000000"/>
                <w:sz w:val="22"/>
                <w:szCs w:val="22"/>
                <w:lang w:val="lt-LT"/>
              </w:rPr>
              <w:t xml:space="preserve"> kultūros paveldo objektų teritorijų ir apsaugos zonų ribas</w:t>
            </w:r>
            <w:r w:rsidRPr="00120D6E">
              <w:rPr>
                <w:sz w:val="22"/>
                <w:szCs w:val="22"/>
                <w:lang w:val="lt-LT"/>
              </w:rPr>
              <w:t>, nustatyti apsaugos tikslą ir reikšmingumą lemiančių vertingųjų savybių pobūdį.</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T11-11</w:t>
            </w:r>
            <w:r w:rsidR="006477FB" w:rsidRPr="00120D6E">
              <w:rPr>
                <w:rFonts w:ascii="Times New Roman" w:eastAsia="Times New Roman" w:hAnsi="Times New Roman" w:cs="Times New Roman"/>
                <w:lang w:eastAsia="lt-LT"/>
              </w:rPr>
              <w:t>6</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rsidP="0068795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eastAsia="Times New Roman" w:hAnsi="Times New Roman"/>
                <w:color w:val="000000"/>
                <w:shd w:val="clear" w:color="auto" w:fill="FFFFFF"/>
              </w:rPr>
              <w:t>Dėl Klaipėdos rajono savivaldybės tarybos 2013 m. kovo 28 d. sprendimo Nr. T11-142 „Dėl Gargždų miesto piliečio garbės vardo suteikimo nuostatų patvirtinimo“ pakeitimo.</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68795C">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hAnsi="Times New Roman" w:cs="Times New Roman"/>
              </w:rPr>
              <w:t xml:space="preserve">Pritarta nauja redakcija išdėstyti </w:t>
            </w:r>
            <w:r w:rsidRPr="00120D6E">
              <w:rPr>
                <w:rFonts w:ascii="Times New Roman" w:eastAsia="Times New Roman" w:hAnsi="Times New Roman" w:cs="Times New Roman"/>
                <w:color w:val="000000"/>
                <w:shd w:val="clear" w:color="auto" w:fill="FFFFFF"/>
              </w:rPr>
              <w:t>Gargždų miesto piliečio garbės vardo suteikimo nuostatus.</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T11-11</w:t>
            </w:r>
            <w:r w:rsidR="006E14DB" w:rsidRPr="00120D6E">
              <w:rPr>
                <w:rFonts w:ascii="Times New Roman" w:eastAsia="Times New Roman" w:hAnsi="Times New Roman" w:cs="Times New Roman"/>
                <w:lang w:eastAsia="lt-LT"/>
              </w:rPr>
              <w:t>7</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rsidP="0068795C">
            <w:pPr>
              <w:tabs>
                <w:tab w:val="left" w:pos="730"/>
              </w:tabs>
              <w:spacing w:after="0" w:line="240" w:lineRule="auto"/>
              <w:jc w:val="both"/>
              <w:rPr>
                <w:rFonts w:ascii="Times New Roman" w:eastAsia="Times New Roman" w:hAnsi="Times New Roman"/>
                <w:color w:val="000000"/>
                <w:shd w:val="clear" w:color="auto" w:fill="FFFFFF"/>
              </w:rPr>
            </w:pPr>
            <w:r w:rsidRPr="00120D6E">
              <w:rPr>
                <w:rFonts w:ascii="Times New Roman" w:eastAsia="Times New Roman" w:hAnsi="Times New Roman" w:cs="Times New Roman"/>
                <w:color w:val="000000"/>
                <w:shd w:val="clear" w:color="auto" w:fill="FFFFFF"/>
              </w:rPr>
              <w:t>Dėl Klaipėdos rajono savivaldybės kultūros įstaigų 2019 metų veiklos ataskaitų tvirtinimo.</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68795C">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hAnsi="Times New Roman" w:cs="Times New Roman"/>
              </w:rPr>
              <w:t>Pritarta patvirtinti Klaipėdos rajono savivaldybės biudžetinių kultūros įstaigų 2019 m. veiklos ataskaitas.</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w:t>
            </w:r>
            <w:r w:rsidR="006E14DB" w:rsidRPr="00120D6E">
              <w:rPr>
                <w:rFonts w:ascii="Times New Roman" w:eastAsia="Times New Roman" w:hAnsi="Times New Roman" w:cs="Times New Roman"/>
                <w:lang w:eastAsia="lt-LT"/>
              </w:rPr>
              <w:t>18</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rsidP="0068795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hAnsi="Times New Roman" w:cs="Times New Roman"/>
                <w:color w:val="000000"/>
                <w:shd w:val="clear" w:color="auto" w:fill="FFFFFF"/>
              </w:rPr>
              <w:t>Dėl Klaipėdos rajono savivaldybės Kultūros tarybos sudarymo.</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68795C">
            <w:pPr>
              <w:spacing w:after="0"/>
              <w:jc w:val="both"/>
              <w:rPr>
                <w:rFonts w:ascii="Times New Roman" w:eastAsia="Times New Roman" w:hAnsi="Times New Roman" w:cs="Times New Roman"/>
                <w:lang w:eastAsia="ar-SA"/>
              </w:rPr>
            </w:pPr>
            <w:r w:rsidRPr="00120D6E">
              <w:rPr>
                <w:rFonts w:ascii="Times New Roman" w:hAnsi="Times New Roman" w:cs="Times New Roman"/>
              </w:rPr>
              <w:t>Pritarta sudaryti Klaipėdos rajono savivaldybės Kultūros tarybą.</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w:t>
            </w:r>
            <w:r w:rsidR="006E14DB" w:rsidRPr="00120D6E">
              <w:rPr>
                <w:rFonts w:ascii="Times New Roman" w:eastAsia="Times New Roman" w:hAnsi="Times New Roman" w:cs="Times New Roman"/>
                <w:lang w:eastAsia="lt-LT"/>
              </w:rPr>
              <w:t>19</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Kovo 11-osios gatvės pavadinimo suteikimo Budrikų kaime.</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1B303D">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hAnsi="Times New Roman" w:cs="Times New Roman"/>
              </w:rPr>
              <w:t>Suteiktas Kovo 11-osios gatvės pavadinimas Budrikų kaime.</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w:t>
            </w:r>
            <w:r w:rsidR="00E35A4C" w:rsidRPr="00120D6E">
              <w:rPr>
                <w:rFonts w:ascii="Times New Roman" w:eastAsia="Times New Roman" w:hAnsi="Times New Roman" w:cs="Times New Roman"/>
                <w:lang w:eastAsia="lt-LT"/>
              </w:rPr>
              <w:t>2</w:t>
            </w:r>
            <w:r w:rsidR="006E14DB" w:rsidRPr="00120D6E">
              <w:rPr>
                <w:rFonts w:ascii="Times New Roman" w:eastAsia="Times New Roman" w:hAnsi="Times New Roman" w:cs="Times New Roman"/>
                <w:lang w:eastAsia="lt-LT"/>
              </w:rPr>
              <w:t>0</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Laukantės gatvės pavadinimo suteikimo Trušelių kaime.</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1B303D">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hAnsi="Times New Roman" w:cs="Times New Roman"/>
              </w:rPr>
              <w:t>Suteiktas Laukantės gatvės pavadinimas Trušelių kaime.</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w:t>
            </w:r>
            <w:r w:rsidR="00E35A4C" w:rsidRPr="00120D6E">
              <w:rPr>
                <w:rFonts w:ascii="Times New Roman" w:eastAsia="Times New Roman" w:hAnsi="Times New Roman" w:cs="Times New Roman"/>
                <w:lang w:eastAsia="lt-LT"/>
              </w:rPr>
              <w:t>2</w:t>
            </w:r>
            <w:r w:rsidR="00F90DCE" w:rsidRPr="00120D6E">
              <w:rPr>
                <w:rFonts w:ascii="Times New Roman" w:eastAsia="Times New Roman" w:hAnsi="Times New Roman" w:cs="Times New Roman"/>
                <w:lang w:eastAsia="lt-LT"/>
              </w:rPr>
              <w:t>1</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Kovo 11-osios gatvės pavadinimo suteikimo Jakų kaime.</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1B303D">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hAnsi="Times New Roman" w:cs="Times New Roman"/>
              </w:rPr>
              <w:t>Suteiktas Kovo 11-osios gatvės pavadinimas Jakų kaime.</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w:t>
            </w:r>
            <w:r w:rsidR="00E35A4C" w:rsidRPr="00120D6E">
              <w:rPr>
                <w:rFonts w:ascii="Times New Roman" w:eastAsia="Times New Roman" w:hAnsi="Times New Roman" w:cs="Times New Roman"/>
                <w:lang w:eastAsia="lt-LT"/>
              </w:rPr>
              <w:t>2</w:t>
            </w:r>
            <w:r w:rsidR="00F90DCE" w:rsidRPr="00120D6E">
              <w:rPr>
                <w:rFonts w:ascii="Times New Roman" w:eastAsia="Times New Roman" w:hAnsi="Times New Roman" w:cs="Times New Roman"/>
                <w:lang w:eastAsia="lt-LT"/>
              </w:rPr>
              <w:t>2</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Gervių gatvės pavadinimo suteikimo Šiūparių kaime.</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1B303D">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hAnsi="Times New Roman" w:cs="Times New Roman"/>
              </w:rPr>
              <w:t>Suteiktas Gervių gatvės pavadinimas Šiūparių kaime.</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w:t>
            </w:r>
            <w:r w:rsidR="00E35A4C" w:rsidRPr="00120D6E">
              <w:rPr>
                <w:rFonts w:ascii="Times New Roman" w:eastAsia="Times New Roman" w:hAnsi="Times New Roman" w:cs="Times New Roman"/>
                <w:lang w:eastAsia="lt-LT"/>
              </w:rPr>
              <w:t>2</w:t>
            </w:r>
            <w:r w:rsidR="00F90DCE" w:rsidRPr="00120D6E">
              <w:rPr>
                <w:rFonts w:ascii="Times New Roman" w:eastAsia="Times New Roman" w:hAnsi="Times New Roman" w:cs="Times New Roman"/>
                <w:lang w:eastAsia="lt-LT"/>
              </w:rPr>
              <w:t>3</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pPr>
              <w:tabs>
                <w:tab w:val="left" w:pos="730"/>
              </w:tabs>
              <w:spacing w:after="0" w:line="240" w:lineRule="auto"/>
              <w:jc w:val="both"/>
              <w:rPr>
                <w:rFonts w:ascii="Times New Roman" w:eastAsia="Calibri"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Protnešių gatvės pavadinimo suteikimo Stragnų II kaime.</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1B303D">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hAnsi="Times New Roman" w:cs="Times New Roman"/>
              </w:rPr>
              <w:t>Suteiktas Protnešių gatvės pavadinimas Stragnų II kaime.</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T11-12</w:t>
            </w:r>
            <w:r w:rsidR="00F90DCE" w:rsidRPr="00120D6E">
              <w:rPr>
                <w:rFonts w:ascii="Times New Roman" w:eastAsia="Times New Roman" w:hAnsi="Times New Roman" w:cs="Times New Roman"/>
                <w:lang w:eastAsia="lt-LT"/>
              </w:rPr>
              <w:t>4</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pPr>
              <w:tabs>
                <w:tab w:val="left" w:pos="730"/>
              </w:tabs>
              <w:spacing w:after="0" w:line="240" w:lineRule="auto"/>
              <w:jc w:val="both"/>
              <w:rPr>
                <w:rFonts w:ascii="Times New Roman" w:eastAsia="Calibri"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Upelio gatvės pavadinimo suteikimo Vėžaičių miestelyje.</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eastAsia="Times New Roman" w:hAnsi="Times New Roman" w:cs="Times New Roman"/>
                <w:lang w:eastAsia="ar-SA"/>
              </w:rPr>
              <w:t>Suteiktas Upelio gatvės pavadinimas Vėžaičių miestelyje.</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T11-12</w:t>
            </w:r>
            <w:r w:rsidR="00F90DCE" w:rsidRPr="00120D6E">
              <w:rPr>
                <w:rFonts w:ascii="Times New Roman" w:eastAsia="Times New Roman" w:hAnsi="Times New Roman" w:cs="Times New Roman"/>
                <w:lang w:eastAsia="lt-LT"/>
              </w:rPr>
              <w:t>5</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pPr>
              <w:tabs>
                <w:tab w:val="left" w:pos="730"/>
              </w:tabs>
              <w:spacing w:after="0" w:line="240" w:lineRule="auto"/>
              <w:jc w:val="both"/>
              <w:rPr>
                <w:rFonts w:ascii="Times New Roman" w:eastAsia="Calibri"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Greičiūnų gatvės pavadinimo suteikimo Pažvelsio kaime.</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eastAsia="Times New Roman" w:hAnsi="Times New Roman" w:cs="Times New Roman"/>
                <w:lang w:eastAsia="ar-SA"/>
              </w:rPr>
              <w:t>Suteiktas Greičiūnų gatvės pavadinimas Pažvelsio kaime.</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T11-12</w:t>
            </w:r>
            <w:r w:rsidR="00F90DCE" w:rsidRPr="00120D6E">
              <w:rPr>
                <w:rFonts w:ascii="Times New Roman" w:eastAsia="Times New Roman" w:hAnsi="Times New Roman" w:cs="Times New Roman"/>
                <w:lang w:eastAsia="lt-LT"/>
              </w:rPr>
              <w:t>6</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pPr>
              <w:tabs>
                <w:tab w:val="left" w:pos="730"/>
              </w:tabs>
              <w:spacing w:after="0" w:line="240" w:lineRule="auto"/>
              <w:jc w:val="both"/>
              <w:rPr>
                <w:rFonts w:ascii="Times New Roman" w:eastAsia="Calibri"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Jakų kaimo Jubiliejaus gatvės geografinių charakteristikų keitimo.</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1B303D">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hAnsi="Times New Roman" w:cs="Times New Roman"/>
              </w:rPr>
              <w:t xml:space="preserve">Pakeistos </w:t>
            </w:r>
            <w:r w:rsidRPr="00120D6E">
              <w:rPr>
                <w:rFonts w:ascii="Times New Roman" w:eastAsia="Calibri" w:hAnsi="Times New Roman" w:cs="Times New Roman"/>
                <w:color w:val="000000"/>
                <w:shd w:val="clear" w:color="auto" w:fill="FFFFFF"/>
              </w:rPr>
              <w:t xml:space="preserve">Jakų </w:t>
            </w:r>
            <w:r w:rsidRPr="00120D6E">
              <w:rPr>
                <w:rFonts w:ascii="Times New Roman" w:hAnsi="Times New Roman" w:cs="Times New Roman"/>
              </w:rPr>
              <w:t xml:space="preserve">kaimo </w:t>
            </w:r>
            <w:r w:rsidRPr="00120D6E">
              <w:rPr>
                <w:rFonts w:ascii="Times New Roman" w:eastAsia="Calibri" w:hAnsi="Times New Roman" w:cs="Times New Roman"/>
                <w:color w:val="000000"/>
                <w:shd w:val="clear" w:color="auto" w:fill="FFFFFF"/>
              </w:rPr>
              <w:t>Jubiliejaus</w:t>
            </w:r>
            <w:r w:rsidRPr="00120D6E">
              <w:rPr>
                <w:rFonts w:ascii="Times New Roman" w:hAnsi="Times New Roman" w:cs="Times New Roman"/>
                <w:color w:val="000000"/>
                <w:shd w:val="clear" w:color="auto" w:fill="FFFFFF"/>
              </w:rPr>
              <w:t xml:space="preserve"> gatvės geografinės charakteristikos.</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T11-12</w:t>
            </w:r>
            <w:r w:rsidR="00F90DCE" w:rsidRPr="00120D6E">
              <w:rPr>
                <w:rFonts w:ascii="Times New Roman" w:eastAsia="Times New Roman" w:hAnsi="Times New Roman" w:cs="Times New Roman"/>
                <w:lang w:eastAsia="lt-LT"/>
              </w:rPr>
              <w:t>7</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pPr>
              <w:tabs>
                <w:tab w:val="left" w:pos="730"/>
              </w:tabs>
              <w:spacing w:after="0" w:line="240" w:lineRule="auto"/>
              <w:jc w:val="both"/>
              <w:rPr>
                <w:rFonts w:ascii="Times New Roman" w:eastAsia="Calibri"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Trušelių kaimo Mielavos gatvės geografinių charakteristikų keitimo.</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1B303D">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hAnsi="Times New Roman" w:cs="Times New Roman"/>
              </w:rPr>
              <w:t xml:space="preserve">Pakeistos </w:t>
            </w:r>
            <w:r w:rsidRPr="00120D6E">
              <w:rPr>
                <w:rFonts w:ascii="Times New Roman" w:eastAsia="Calibri" w:hAnsi="Times New Roman" w:cs="Times New Roman"/>
                <w:color w:val="000000"/>
                <w:shd w:val="clear" w:color="auto" w:fill="FFFFFF"/>
              </w:rPr>
              <w:t xml:space="preserve">Trušelių </w:t>
            </w:r>
            <w:r w:rsidRPr="00120D6E">
              <w:rPr>
                <w:rFonts w:ascii="Times New Roman" w:hAnsi="Times New Roman" w:cs="Times New Roman"/>
              </w:rPr>
              <w:t xml:space="preserve">kaimo </w:t>
            </w:r>
            <w:r w:rsidRPr="00120D6E">
              <w:rPr>
                <w:rFonts w:ascii="Times New Roman" w:eastAsia="Calibri" w:hAnsi="Times New Roman" w:cs="Times New Roman"/>
                <w:color w:val="000000"/>
                <w:shd w:val="clear" w:color="auto" w:fill="FFFFFF"/>
              </w:rPr>
              <w:t xml:space="preserve">Mielavos </w:t>
            </w:r>
            <w:r w:rsidRPr="00120D6E">
              <w:rPr>
                <w:rFonts w:ascii="Times New Roman" w:hAnsi="Times New Roman" w:cs="Times New Roman"/>
                <w:color w:val="000000"/>
                <w:shd w:val="clear" w:color="auto" w:fill="FFFFFF"/>
              </w:rPr>
              <w:t>gatvės geografinės charakteristikos.</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w:t>
            </w:r>
            <w:r w:rsidR="00F90DCE" w:rsidRPr="00120D6E">
              <w:rPr>
                <w:rFonts w:ascii="Times New Roman" w:eastAsia="Times New Roman" w:hAnsi="Times New Roman" w:cs="Times New Roman"/>
                <w:lang w:eastAsia="lt-LT"/>
              </w:rPr>
              <w:t>28</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pPr>
              <w:tabs>
                <w:tab w:val="left" w:pos="730"/>
              </w:tabs>
              <w:spacing w:after="0" w:line="240" w:lineRule="auto"/>
              <w:jc w:val="both"/>
              <w:rPr>
                <w:rFonts w:ascii="Times New Roman" w:eastAsia="Calibri"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Kulių kaimo Vyturių gatvės geografinių charakteristikų keitimo.</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1B303D">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hAnsi="Times New Roman" w:cs="Times New Roman"/>
              </w:rPr>
              <w:t xml:space="preserve">Pakeistos </w:t>
            </w:r>
            <w:r w:rsidRPr="00120D6E">
              <w:rPr>
                <w:rFonts w:ascii="Times New Roman" w:eastAsia="Calibri" w:hAnsi="Times New Roman" w:cs="Times New Roman"/>
                <w:color w:val="000000"/>
                <w:shd w:val="clear" w:color="auto" w:fill="FFFFFF"/>
              </w:rPr>
              <w:t xml:space="preserve">Kulių </w:t>
            </w:r>
            <w:r w:rsidRPr="00120D6E">
              <w:rPr>
                <w:rFonts w:ascii="Times New Roman" w:hAnsi="Times New Roman" w:cs="Times New Roman"/>
              </w:rPr>
              <w:t xml:space="preserve">kaimo </w:t>
            </w:r>
            <w:r w:rsidRPr="00120D6E">
              <w:rPr>
                <w:rFonts w:ascii="Times New Roman" w:eastAsia="Calibri" w:hAnsi="Times New Roman" w:cs="Times New Roman"/>
                <w:color w:val="000000"/>
                <w:shd w:val="clear" w:color="auto" w:fill="FFFFFF"/>
              </w:rPr>
              <w:t xml:space="preserve">Vyturių </w:t>
            </w:r>
            <w:r w:rsidRPr="00120D6E">
              <w:rPr>
                <w:rFonts w:ascii="Times New Roman" w:hAnsi="Times New Roman" w:cs="Times New Roman"/>
                <w:color w:val="000000"/>
                <w:shd w:val="clear" w:color="auto" w:fill="FFFFFF"/>
              </w:rPr>
              <w:t>gatvės geografinės charakteristikos.</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w:t>
            </w:r>
            <w:r w:rsidR="00F90DCE" w:rsidRPr="00120D6E">
              <w:rPr>
                <w:rFonts w:ascii="Times New Roman" w:eastAsia="Times New Roman" w:hAnsi="Times New Roman" w:cs="Times New Roman"/>
                <w:lang w:eastAsia="lt-LT"/>
              </w:rPr>
              <w:t>29</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pPr>
              <w:tabs>
                <w:tab w:val="left" w:pos="730"/>
              </w:tabs>
              <w:spacing w:after="0" w:line="240" w:lineRule="auto"/>
              <w:jc w:val="both"/>
              <w:rPr>
                <w:rFonts w:ascii="Times New Roman" w:eastAsia="Calibri"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Stančių kaimo Uogų, Gilių ir Žirginių gatvių geografinių charakteristikų keitimo.</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1B303D">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hAnsi="Times New Roman" w:cs="Times New Roman"/>
              </w:rPr>
              <w:t xml:space="preserve">Pakeistos </w:t>
            </w:r>
            <w:r w:rsidRPr="00120D6E">
              <w:rPr>
                <w:rFonts w:ascii="Times New Roman" w:eastAsia="Calibri" w:hAnsi="Times New Roman" w:cs="Times New Roman"/>
                <w:color w:val="000000"/>
                <w:shd w:val="clear" w:color="auto" w:fill="FFFFFF"/>
              </w:rPr>
              <w:t xml:space="preserve">Stančių kaimo Uogų, Gilių ir Žirginių gatvių </w:t>
            </w:r>
            <w:r w:rsidRPr="00120D6E">
              <w:rPr>
                <w:rFonts w:ascii="Times New Roman" w:hAnsi="Times New Roman" w:cs="Times New Roman"/>
                <w:color w:val="000000"/>
                <w:shd w:val="clear" w:color="auto" w:fill="FFFFFF"/>
              </w:rPr>
              <w:t>geografinės charakteristikos.</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w:t>
            </w:r>
            <w:r w:rsidR="00E35A4C" w:rsidRPr="00120D6E">
              <w:rPr>
                <w:rFonts w:ascii="Times New Roman" w:eastAsia="Times New Roman" w:hAnsi="Times New Roman" w:cs="Times New Roman"/>
                <w:lang w:eastAsia="lt-LT"/>
              </w:rPr>
              <w:t>3</w:t>
            </w:r>
            <w:r w:rsidR="00F90DCE" w:rsidRPr="00120D6E">
              <w:rPr>
                <w:rFonts w:ascii="Times New Roman" w:eastAsia="Times New Roman" w:hAnsi="Times New Roman" w:cs="Times New Roman"/>
                <w:lang w:eastAsia="lt-LT"/>
              </w:rPr>
              <w:t>0</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pPr>
              <w:tabs>
                <w:tab w:val="left" w:pos="730"/>
              </w:tabs>
              <w:spacing w:after="0" w:line="240" w:lineRule="auto"/>
              <w:jc w:val="both"/>
              <w:rPr>
                <w:rFonts w:ascii="Times New Roman" w:eastAsia="Calibri"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Klaipėdos rajono savivaldybės tarybos 2017 m. birželio 29 d. sprendimo Nr. T11-227 „Dėl Šv. Ambraziejaus gatvės pavadinimo suteikimo Gindulių kaime“ pripažinimo netekusiu galios.</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1B303D">
            <w:pPr>
              <w:jc w:val="both"/>
              <w:rPr>
                <w:rFonts w:ascii="Times New Roman" w:hAnsi="Times New Roman" w:cs="Times New Roman"/>
              </w:rPr>
            </w:pPr>
            <w:r w:rsidRPr="00120D6E">
              <w:rPr>
                <w:rFonts w:ascii="Times New Roman" w:hAnsi="Times New Roman" w:cs="Times New Roman"/>
              </w:rPr>
              <w:t xml:space="preserve">Panaikintas </w:t>
            </w:r>
            <w:r w:rsidRPr="00120D6E">
              <w:rPr>
                <w:rFonts w:ascii="Times New Roman" w:eastAsia="Calibri" w:hAnsi="Times New Roman" w:cs="Times New Roman"/>
                <w:color w:val="000000"/>
                <w:shd w:val="clear" w:color="auto" w:fill="FFFFFF"/>
              </w:rPr>
              <w:t>Šv. Ambraziejaus gatvės pavadinimas</w:t>
            </w:r>
            <w:r w:rsidRPr="00120D6E">
              <w:rPr>
                <w:rFonts w:ascii="Times New Roman" w:hAnsi="Times New Roman" w:cs="Times New Roman"/>
              </w:rPr>
              <w:t xml:space="preserve"> Gindulių kaime, Sendvario seniūnijoje, Klaipėdos rajone.</w:t>
            </w:r>
          </w:p>
          <w:p w:rsidR="00EE3F4C" w:rsidRPr="00120D6E" w:rsidRDefault="00EE3F4C">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w:t>
            </w:r>
            <w:r w:rsidR="00E35A4C" w:rsidRPr="00120D6E">
              <w:rPr>
                <w:rFonts w:ascii="Times New Roman" w:eastAsia="Times New Roman" w:hAnsi="Times New Roman" w:cs="Times New Roman"/>
                <w:lang w:eastAsia="lt-LT"/>
              </w:rPr>
              <w:t>3</w:t>
            </w:r>
            <w:r w:rsidR="00161888" w:rsidRPr="00120D6E">
              <w:rPr>
                <w:rFonts w:ascii="Times New Roman" w:eastAsia="Times New Roman" w:hAnsi="Times New Roman" w:cs="Times New Roman"/>
                <w:lang w:eastAsia="lt-LT"/>
              </w:rPr>
              <w:t>1</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rsidP="0068795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hAnsi="Times New Roman" w:cs="Times New Roman"/>
                <w:color w:val="000000"/>
                <w:shd w:val="clear" w:color="auto" w:fill="FFFFFF"/>
              </w:rPr>
              <w:t>Dėl valstybės turto perėmimo Savivaldybės nuosavybėn.</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68795C">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eastAsia="Times New Roman" w:hAnsi="Times New Roman" w:cs="Times New Roman"/>
                <w:lang w:eastAsia="ar-SA"/>
              </w:rPr>
              <w:t xml:space="preserve">Pritarta priimti Savivaldybės nuosavybėn valstybės turtą – </w:t>
            </w:r>
            <w:r w:rsidR="000D7BBC" w:rsidRPr="00120D6E">
              <w:rPr>
                <w:rFonts w:ascii="Times New Roman" w:eastAsia="Times New Roman" w:hAnsi="Times New Roman" w:cs="Times New Roman"/>
                <w:lang w:eastAsia="ar-SA"/>
              </w:rPr>
              <w:t>865/15732 dalies</w:t>
            </w:r>
            <w:r w:rsidRPr="00120D6E">
              <w:rPr>
                <w:rFonts w:ascii="Times New Roman" w:eastAsia="Times New Roman" w:hAnsi="Times New Roman" w:cs="Times New Roman"/>
                <w:lang w:eastAsia="ar-SA"/>
              </w:rPr>
              <w:t xml:space="preserve"> ambulatorijos pastato, esančio Šviesos g. 2, Jakų k., Klaipėdos r.</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lastRenderedPageBreak/>
              <w:t>T11-1</w:t>
            </w:r>
            <w:r w:rsidR="00E35A4C" w:rsidRPr="00120D6E">
              <w:rPr>
                <w:rFonts w:ascii="Times New Roman" w:eastAsia="Times New Roman" w:hAnsi="Times New Roman" w:cs="Times New Roman"/>
                <w:lang w:eastAsia="lt-LT"/>
              </w:rPr>
              <w:t>3</w:t>
            </w:r>
            <w:r w:rsidR="00161888" w:rsidRPr="00120D6E">
              <w:rPr>
                <w:rFonts w:ascii="Times New Roman" w:eastAsia="Times New Roman" w:hAnsi="Times New Roman" w:cs="Times New Roman"/>
                <w:lang w:eastAsia="lt-LT"/>
              </w:rPr>
              <w:t>2</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rsidP="0068795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hAnsi="Times New Roman" w:cs="Times New Roman"/>
                <w:color w:val="000000"/>
                <w:shd w:val="clear" w:color="auto" w:fill="FFFFFF"/>
              </w:rPr>
              <w:t>Dėl žemės sklypo, tinkamo daugiafunkciam pastatui statyti Sendvario seniūnijoje, pirkimo.</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68795C">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eastAsia="Times New Roman" w:hAnsi="Times New Roman" w:cs="Times New Roman"/>
                <w:lang w:eastAsia="ar-SA"/>
              </w:rPr>
              <w:t xml:space="preserve">Pritarta pirkti Savivaldybės nuosavybėn atvirose derybose suderėtą 3,7737 ha žemės sklypą Tauralaukio k.v., Agilos g. 12, Trušelių k., Klaipėdos rajone, daugiafunkciam pastatui statyti Sendvario seniūnijoje už 260 000 eurų, lygiomis dalimis  apmokant notaro paslaugas. </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w:t>
            </w:r>
            <w:r w:rsidR="00E35A4C" w:rsidRPr="00120D6E">
              <w:rPr>
                <w:rFonts w:ascii="Times New Roman" w:eastAsia="Times New Roman" w:hAnsi="Times New Roman" w:cs="Times New Roman"/>
                <w:lang w:eastAsia="lt-LT"/>
              </w:rPr>
              <w:t>3</w:t>
            </w:r>
            <w:r w:rsidR="00284E04" w:rsidRPr="00120D6E">
              <w:rPr>
                <w:rFonts w:ascii="Times New Roman" w:eastAsia="Times New Roman" w:hAnsi="Times New Roman" w:cs="Times New Roman"/>
                <w:lang w:eastAsia="lt-LT"/>
              </w:rPr>
              <w:t>3</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pPr>
              <w:tabs>
                <w:tab w:val="left" w:pos="730"/>
              </w:tabs>
              <w:spacing w:after="0" w:line="240" w:lineRule="auto"/>
              <w:jc w:val="both"/>
              <w:rPr>
                <w:rFonts w:ascii="Times New Roman" w:eastAsia="Calibri"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turto perdavimo Šilutės rajono savivaldybės nuosavybėn.</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1B303D">
            <w:pPr>
              <w:spacing w:after="0"/>
              <w:jc w:val="both"/>
              <w:rPr>
                <w:rFonts w:ascii="Times New Roman" w:hAnsi="Times New Roman" w:cs="Times New Roman"/>
              </w:rPr>
            </w:pPr>
            <w:r w:rsidRPr="00120D6E">
              <w:rPr>
                <w:rFonts w:ascii="Times New Roman" w:hAnsi="Times New Roman" w:cs="Times New Roman"/>
              </w:rPr>
              <w:t>Pritarta perduoti Šilutės rajono savivaldybės nuosavybėn turtą, įsigytą vykdant projektą „Pietų Baltijos krantas – ilgalaikių laivybos krypčių tarp šalių kūrimas MARRIAGE bendradarbiavimo tinklo pagrindu“ esantį Šilutės rajono savivaldybėje.</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w:t>
            </w:r>
            <w:r w:rsidR="00E35A4C" w:rsidRPr="00120D6E">
              <w:rPr>
                <w:rFonts w:ascii="Times New Roman" w:eastAsia="Times New Roman" w:hAnsi="Times New Roman" w:cs="Times New Roman"/>
                <w:lang w:eastAsia="lt-LT"/>
              </w:rPr>
              <w:t>3</w:t>
            </w:r>
            <w:r w:rsidR="00483753" w:rsidRPr="00120D6E">
              <w:rPr>
                <w:rFonts w:ascii="Times New Roman" w:eastAsia="Times New Roman" w:hAnsi="Times New Roman" w:cs="Times New Roman"/>
                <w:lang w:eastAsia="lt-LT"/>
              </w:rPr>
              <w:t>4</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pPr>
              <w:tabs>
                <w:tab w:val="left" w:pos="730"/>
              </w:tabs>
              <w:spacing w:after="0" w:line="240" w:lineRule="auto"/>
              <w:jc w:val="both"/>
              <w:rPr>
                <w:rFonts w:ascii="Times New Roman" w:eastAsia="Calibri" w:hAnsi="Times New Roman" w:cs="Times New Roman"/>
                <w:color w:val="000000"/>
                <w:shd w:val="clear" w:color="auto" w:fill="FFFFFF"/>
              </w:rPr>
            </w:pPr>
            <w:r w:rsidRPr="00120D6E">
              <w:rPr>
                <w:rFonts w:ascii="Times New Roman" w:eastAsia="Calibri" w:hAnsi="Times New Roman" w:cs="Times New Roman"/>
                <w:color w:val="000000"/>
                <w:shd w:val="clear" w:color="auto" w:fill="FFFFFF"/>
              </w:rPr>
              <w:t>Dėl pastatų Mokyklos g. 1, Drevernoje, paskirties pakeitimo.</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2C3CF3">
            <w:pPr>
              <w:spacing w:after="0"/>
              <w:jc w:val="both"/>
              <w:rPr>
                <w:rFonts w:ascii="Times New Roman" w:hAnsi="Times New Roman" w:cs="Times New Roman"/>
              </w:rPr>
            </w:pPr>
            <w:r w:rsidRPr="00120D6E">
              <w:rPr>
                <w:rFonts w:ascii="Times New Roman" w:hAnsi="Times New Roman" w:cs="Times New Roman"/>
              </w:rPr>
              <w:t>Pritarta leisti panaudos gavėjui asociacijai Amatininkų gildijai „Lamata“ nustatyta tvarka pakeisti Klaipėdos rajono savivaldybei nuosavybės teise priklausančio turto, esančio Mokyklos g. 1, Drevernoje, paskirtį į kultūros paskirties pastatus ir juos rekonstruoti.</w:t>
            </w:r>
          </w:p>
        </w:tc>
      </w:tr>
      <w:tr w:rsidR="00EE3F4C" w:rsidRPr="00120D6E" w:rsidTr="00C76778">
        <w:trPr>
          <w:cantSplit/>
          <w:trHeight w:val="475"/>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T11-13</w:t>
            </w:r>
            <w:r w:rsidR="00483753" w:rsidRPr="00120D6E">
              <w:rPr>
                <w:rFonts w:ascii="Times New Roman" w:eastAsia="Times New Roman" w:hAnsi="Times New Roman" w:cs="Times New Roman"/>
                <w:lang w:eastAsia="lt-LT"/>
              </w:rPr>
              <w:t>5</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pPr>
              <w:tabs>
                <w:tab w:val="left" w:pos="730"/>
              </w:tabs>
              <w:spacing w:after="0" w:line="240" w:lineRule="auto"/>
              <w:jc w:val="both"/>
              <w:rPr>
                <w:rFonts w:ascii="Times New Roman" w:hAnsi="Times New Roman" w:cs="Times New Roman"/>
                <w:color w:val="000000"/>
                <w:shd w:val="clear" w:color="auto" w:fill="FFFFFF"/>
              </w:rPr>
            </w:pPr>
            <w:r w:rsidRPr="00120D6E">
              <w:rPr>
                <w:rFonts w:ascii="Times New Roman" w:hAnsi="Times New Roman" w:cs="Times New Roman"/>
                <w:color w:val="000000"/>
                <w:shd w:val="clear" w:color="auto" w:fill="FFFFFF"/>
              </w:rPr>
              <w:t>Dėl piniginio įnašo investavimo ir UAB „Klaipėdos rajono energija“ įstatinio kapitalo didinimo.</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004899">
            <w:pPr>
              <w:tabs>
                <w:tab w:val="right" w:pos="9540"/>
              </w:tabs>
              <w:spacing w:after="0"/>
              <w:jc w:val="both"/>
              <w:rPr>
                <w:rFonts w:ascii="Times New Roman" w:hAnsi="Times New Roman" w:cs="Times New Roman"/>
              </w:rPr>
            </w:pPr>
            <w:r w:rsidRPr="00120D6E">
              <w:rPr>
                <w:rFonts w:ascii="Times New Roman" w:hAnsi="Times New Roman" w:cs="Times New Roman"/>
              </w:rPr>
              <w:t>Pritarta investuoti Klaipėdos rajono savivaldybės piniginį įnašą 59 972 eurų ir didinti UAB „Klaipėdos rajono energija</w:t>
            </w:r>
            <w:r w:rsidR="000D7BBC" w:rsidRPr="00120D6E">
              <w:rPr>
                <w:rFonts w:ascii="Times New Roman" w:hAnsi="Times New Roman" w:cs="Times New Roman"/>
              </w:rPr>
              <w:t xml:space="preserve"> </w:t>
            </w:r>
            <w:r w:rsidRPr="00120D6E">
              <w:rPr>
                <w:rFonts w:ascii="Times New Roman" w:hAnsi="Times New Roman" w:cs="Times New Roman"/>
              </w:rPr>
              <w:t xml:space="preserve">įstatinį kapitalą 2068 paprastosiomis vardinėmis UAB „Klaipėdos rajono energija“ 29 eurų nominalios vertės akcijomis. </w:t>
            </w:r>
          </w:p>
        </w:tc>
      </w:tr>
      <w:tr w:rsidR="00EE3F4C" w:rsidRPr="00120D6E" w:rsidTr="00C76778">
        <w:trPr>
          <w:cantSplit/>
          <w:trHeight w:val="1796"/>
        </w:trPr>
        <w:tc>
          <w:tcPr>
            <w:tcW w:w="1141" w:type="dxa"/>
            <w:tcBorders>
              <w:top w:val="single" w:sz="4" w:space="0" w:color="auto"/>
              <w:left w:val="single" w:sz="4" w:space="0" w:color="auto"/>
              <w:bottom w:val="single" w:sz="4" w:space="0" w:color="auto"/>
              <w:right w:val="single" w:sz="4" w:space="0" w:color="auto"/>
            </w:tcBorders>
          </w:tcPr>
          <w:p w:rsidR="00EE3F4C" w:rsidRPr="00120D6E" w:rsidRDefault="00EE3F4C" w:rsidP="004E3ABA">
            <w:pPr>
              <w:spacing w:after="0" w:line="240" w:lineRule="auto"/>
              <w:jc w:val="center"/>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T11-13</w:t>
            </w:r>
            <w:r w:rsidR="008F0B47" w:rsidRPr="00120D6E">
              <w:rPr>
                <w:rFonts w:ascii="Times New Roman" w:eastAsia="Times New Roman" w:hAnsi="Times New Roman" w:cs="Times New Roman"/>
                <w:lang w:eastAsia="lt-LT"/>
              </w:rPr>
              <w:t>6</w:t>
            </w:r>
          </w:p>
        </w:tc>
        <w:tc>
          <w:tcPr>
            <w:tcW w:w="4224" w:type="dxa"/>
            <w:tcBorders>
              <w:top w:val="single" w:sz="4" w:space="0" w:color="auto"/>
              <w:left w:val="single" w:sz="4" w:space="0" w:color="auto"/>
              <w:bottom w:val="single" w:sz="4" w:space="0" w:color="auto"/>
              <w:right w:val="single" w:sz="4" w:space="0" w:color="auto"/>
            </w:tcBorders>
          </w:tcPr>
          <w:p w:rsidR="00EE3F4C" w:rsidRPr="00120D6E" w:rsidRDefault="00EE3F4C">
            <w:pPr>
              <w:tabs>
                <w:tab w:val="left" w:pos="730"/>
              </w:tabs>
              <w:spacing w:after="0" w:line="240" w:lineRule="auto"/>
              <w:jc w:val="both"/>
              <w:rPr>
                <w:rFonts w:ascii="Times New Roman" w:hAnsi="Times New Roman"/>
                <w:color w:val="000000"/>
                <w:shd w:val="clear" w:color="auto" w:fill="FFFFFF"/>
              </w:rPr>
            </w:pPr>
            <w:r w:rsidRPr="00120D6E">
              <w:rPr>
                <w:rFonts w:ascii="Times New Roman" w:hAnsi="Times New Roman" w:cs="Times New Roman"/>
                <w:color w:val="000000"/>
                <w:shd w:val="clear" w:color="auto" w:fill="FFFFFF"/>
              </w:rPr>
              <w:t>Dėl Klaipėdos rajono savivaldybės tarybos 2015 m. birželio 25 d. sprendimo Nr. T11-177 „Dėl Klaipėdos rajono savivaldybės tarybos ir mero sekretoriato sudarymo ir pareigybių skaičiaus nustatymo“ pakeitimo.</w:t>
            </w:r>
          </w:p>
        </w:tc>
        <w:tc>
          <w:tcPr>
            <w:tcW w:w="4850" w:type="dxa"/>
            <w:tcBorders>
              <w:top w:val="single" w:sz="4" w:space="0" w:color="auto"/>
              <w:left w:val="single" w:sz="4" w:space="0" w:color="auto"/>
              <w:bottom w:val="single" w:sz="4" w:space="0" w:color="auto"/>
              <w:right w:val="single" w:sz="4" w:space="0" w:color="auto"/>
            </w:tcBorders>
          </w:tcPr>
          <w:p w:rsidR="00EE3F4C" w:rsidRPr="00120D6E" w:rsidRDefault="00EE3F4C" w:rsidP="004A5ADC">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120D6E">
              <w:rPr>
                <w:rFonts w:ascii="Times New Roman" w:eastAsia="Times New Roman" w:hAnsi="Times New Roman" w:cs="Times New Roman"/>
                <w:lang w:eastAsia="ar-SA"/>
              </w:rPr>
              <w:t xml:space="preserve">Pritarta Klaipėdos rajono savivaldybės tarybos ir mero sekretoriate nuo 2020 m. </w:t>
            </w:r>
            <w:r w:rsidR="004A5ADC" w:rsidRPr="00120D6E">
              <w:rPr>
                <w:rFonts w:ascii="Times New Roman" w:eastAsia="Times New Roman" w:hAnsi="Times New Roman" w:cs="Times New Roman"/>
                <w:lang w:eastAsia="ar-SA"/>
              </w:rPr>
              <w:t xml:space="preserve">birželio </w:t>
            </w:r>
            <w:r w:rsidRPr="00120D6E">
              <w:rPr>
                <w:rFonts w:ascii="Times New Roman" w:eastAsia="Times New Roman" w:hAnsi="Times New Roman" w:cs="Times New Roman"/>
                <w:lang w:eastAsia="ar-SA"/>
              </w:rPr>
              <w:t>1 d. sumažinti pareigybių skaičių ir</w:t>
            </w:r>
            <w:r w:rsidR="000D7BBC" w:rsidRPr="00120D6E">
              <w:rPr>
                <w:rFonts w:ascii="Times New Roman" w:eastAsia="Times New Roman" w:hAnsi="Times New Roman" w:cs="Times New Roman"/>
                <w:lang w:eastAsia="ar-SA"/>
              </w:rPr>
              <w:t xml:space="preserve"> nustatyti 6</w:t>
            </w:r>
            <w:r w:rsidRPr="00120D6E">
              <w:rPr>
                <w:rFonts w:ascii="Times New Roman" w:eastAsia="Times New Roman" w:hAnsi="Times New Roman" w:cs="Times New Roman"/>
                <w:lang w:eastAsia="ar-SA"/>
              </w:rPr>
              <w:t xml:space="preserve"> pareigybes (iš jų 3 – politinio (asmeninio) pasitikėjimo valstybės tarnautojai).</w:t>
            </w:r>
          </w:p>
        </w:tc>
      </w:tr>
    </w:tbl>
    <w:p w:rsidR="0041179C" w:rsidRPr="00120D6E" w:rsidRDefault="0041179C" w:rsidP="002E46BE">
      <w:pPr>
        <w:spacing w:after="0" w:line="240" w:lineRule="auto"/>
        <w:ind w:firstLine="567"/>
        <w:jc w:val="both"/>
        <w:rPr>
          <w:rFonts w:ascii="Times New Roman" w:eastAsia="Times New Roman" w:hAnsi="Times New Roman" w:cs="Times New Roman"/>
          <w:lang w:eastAsia="lt-LT"/>
        </w:rPr>
      </w:pPr>
    </w:p>
    <w:p w:rsidR="002E46BE" w:rsidRPr="00120D6E" w:rsidRDefault="002E46BE" w:rsidP="002E46BE">
      <w:pPr>
        <w:spacing w:after="0" w:line="240" w:lineRule="auto"/>
        <w:ind w:firstLine="567"/>
        <w:jc w:val="both"/>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 xml:space="preserve">Visi šių sprendimų tekstai skelbiami Savivaldybės interneto svetainėje </w:t>
      </w:r>
      <w:hyperlink r:id="rId7" w:history="1">
        <w:r w:rsidRPr="00120D6E">
          <w:rPr>
            <w:rStyle w:val="Hyperlink"/>
            <w:rFonts w:ascii="Times New Roman" w:eastAsia="Times New Roman" w:hAnsi="Times New Roman" w:cs="Times New Roman"/>
            <w:color w:val="0070C0"/>
            <w:lang w:eastAsia="lt-LT"/>
          </w:rPr>
          <w:t>www.klaipedos-r.lt</w:t>
        </w:r>
      </w:hyperlink>
      <w:r w:rsidRPr="00120D6E">
        <w:rPr>
          <w:rFonts w:ascii="Times New Roman" w:eastAsia="Times New Roman" w:hAnsi="Times New Roman" w:cs="Times New Roman"/>
          <w:color w:val="0070C0"/>
          <w:lang w:eastAsia="lt-LT"/>
        </w:rPr>
        <w:t xml:space="preserve">. </w:t>
      </w:r>
      <w:r w:rsidRPr="00120D6E">
        <w:rPr>
          <w:rFonts w:ascii="Times New Roman" w:eastAsia="Times New Roman" w:hAnsi="Times New Roman" w:cs="Times New Roman"/>
          <w:lang w:eastAsia="lt-LT"/>
        </w:rPr>
        <w:t xml:space="preserve">– Teisinė informacija – Teisės aktai, o norminiai teisės aktai skelbiami ir Teisės aktų registre </w:t>
      </w:r>
      <w:hyperlink r:id="rId8" w:history="1">
        <w:r w:rsidRPr="00120D6E">
          <w:rPr>
            <w:rStyle w:val="Hyperlink"/>
            <w:rFonts w:ascii="Times New Roman" w:eastAsia="Times New Roman" w:hAnsi="Times New Roman" w:cs="Times New Roman"/>
            <w:color w:val="0070C0"/>
            <w:lang w:eastAsia="lt-LT"/>
          </w:rPr>
          <w:t>www.e-tar.lt</w:t>
        </w:r>
      </w:hyperlink>
      <w:r w:rsidRPr="00120D6E">
        <w:rPr>
          <w:rFonts w:ascii="Times New Roman" w:eastAsia="Times New Roman" w:hAnsi="Times New Roman" w:cs="Times New Roman"/>
          <w:color w:val="0070C0"/>
          <w:lang w:eastAsia="lt-LT"/>
        </w:rPr>
        <w:t>.</w:t>
      </w:r>
    </w:p>
    <w:p w:rsidR="002E46BE" w:rsidRPr="00120D6E" w:rsidRDefault="002E46BE" w:rsidP="002E46BE">
      <w:pPr>
        <w:spacing w:after="0" w:line="240" w:lineRule="auto"/>
        <w:rPr>
          <w:rFonts w:ascii="Times New Roman" w:eastAsia="Times New Roman" w:hAnsi="Times New Roman" w:cs="Times New Roman"/>
          <w:lang w:eastAsia="lt-LT"/>
        </w:rPr>
      </w:pPr>
    </w:p>
    <w:p w:rsidR="002E46BE" w:rsidRPr="00120D6E" w:rsidRDefault="002E46BE" w:rsidP="002E46BE">
      <w:pPr>
        <w:pStyle w:val="BodyText"/>
        <w:spacing w:line="276" w:lineRule="auto"/>
        <w:ind w:firstLine="1134"/>
        <w:jc w:val="center"/>
        <w:rPr>
          <w:rFonts w:ascii="Times New Roman" w:eastAsia="Times New Roman" w:hAnsi="Times New Roman" w:cs="Times New Roman"/>
          <w:color w:val="000000"/>
        </w:rPr>
      </w:pPr>
      <w:r w:rsidRPr="00120D6E">
        <w:rPr>
          <w:rFonts w:ascii="Times New Roman" w:eastAsia="Times New Roman" w:hAnsi="Times New Roman" w:cs="Times New Roman"/>
          <w:color w:val="000000"/>
        </w:rPr>
        <w:t>_____________________________</w:t>
      </w:r>
    </w:p>
    <w:p w:rsidR="002E46BE" w:rsidRPr="00120D6E" w:rsidRDefault="002E46BE" w:rsidP="002E46BE">
      <w:pPr>
        <w:spacing w:after="0" w:line="240" w:lineRule="auto"/>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ab/>
      </w:r>
      <w:r w:rsidRPr="00120D6E">
        <w:rPr>
          <w:rFonts w:ascii="Times New Roman" w:eastAsia="Times New Roman" w:hAnsi="Times New Roman" w:cs="Times New Roman"/>
          <w:lang w:eastAsia="lt-LT"/>
        </w:rPr>
        <w:tab/>
      </w:r>
      <w:r w:rsidRPr="00120D6E">
        <w:rPr>
          <w:rFonts w:ascii="Times New Roman" w:eastAsia="Times New Roman" w:hAnsi="Times New Roman" w:cs="Times New Roman"/>
          <w:lang w:eastAsia="lt-LT"/>
        </w:rPr>
        <w:tab/>
      </w:r>
      <w:r w:rsidRPr="00120D6E">
        <w:rPr>
          <w:rFonts w:ascii="Times New Roman" w:eastAsia="Times New Roman" w:hAnsi="Times New Roman" w:cs="Times New Roman"/>
          <w:lang w:eastAsia="lt-LT"/>
        </w:rPr>
        <w:tab/>
      </w:r>
      <w:r w:rsidRPr="00120D6E">
        <w:rPr>
          <w:rFonts w:ascii="Times New Roman" w:eastAsia="Times New Roman" w:hAnsi="Times New Roman" w:cs="Times New Roman"/>
          <w:lang w:eastAsia="lt-LT"/>
        </w:rPr>
        <w:tab/>
      </w:r>
    </w:p>
    <w:p w:rsidR="00B64D0F" w:rsidRPr="00120D6E" w:rsidRDefault="00B64D0F"/>
    <w:sectPr w:rsidR="00B64D0F" w:rsidRPr="00120D6E" w:rsidSect="00FD0E0D">
      <w:headerReference w:type="default" r:id="rId9"/>
      <w:pgSz w:w="11906" w:h="16838"/>
      <w:pgMar w:top="1021" w:right="567" w:bottom="1134" w:left="141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3E3" w:rsidRDefault="004803E3" w:rsidP="00FD0E0D">
      <w:pPr>
        <w:spacing w:after="0" w:line="240" w:lineRule="auto"/>
      </w:pPr>
      <w:r>
        <w:separator/>
      </w:r>
    </w:p>
  </w:endnote>
  <w:endnote w:type="continuationSeparator" w:id="0">
    <w:p w:rsidR="004803E3" w:rsidRDefault="004803E3" w:rsidP="00FD0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3E3" w:rsidRDefault="004803E3" w:rsidP="00FD0E0D">
      <w:pPr>
        <w:spacing w:after="0" w:line="240" w:lineRule="auto"/>
      </w:pPr>
      <w:r>
        <w:separator/>
      </w:r>
    </w:p>
  </w:footnote>
  <w:footnote w:type="continuationSeparator" w:id="0">
    <w:p w:rsidR="004803E3" w:rsidRDefault="004803E3" w:rsidP="00FD0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5387"/>
      <w:docPartObj>
        <w:docPartGallery w:val="Page Numbers (Top of Page)"/>
        <w:docPartUnique/>
      </w:docPartObj>
    </w:sdtPr>
    <w:sdtContent>
      <w:p w:rsidR="00FD0E0D" w:rsidRDefault="00B957EF">
        <w:pPr>
          <w:pStyle w:val="Header"/>
          <w:jc w:val="center"/>
        </w:pPr>
        <w:fldSimple w:instr=" PAGE   \* MERGEFORMAT ">
          <w:r w:rsidR="005C6B33">
            <w:rPr>
              <w:noProof/>
            </w:rPr>
            <w:t>2</w:t>
          </w:r>
        </w:fldSimple>
      </w:p>
    </w:sdtContent>
  </w:sdt>
  <w:p w:rsidR="00FD0E0D" w:rsidRDefault="00FD0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E07A1C"/>
    <w:rsid w:val="00004899"/>
    <w:rsid w:val="00027E36"/>
    <w:rsid w:val="000348E2"/>
    <w:rsid w:val="00056CC4"/>
    <w:rsid w:val="000A0049"/>
    <w:rsid w:val="000D7BBC"/>
    <w:rsid w:val="000E2470"/>
    <w:rsid w:val="000E6438"/>
    <w:rsid w:val="000F0DBA"/>
    <w:rsid w:val="00120D6E"/>
    <w:rsid w:val="00133EF9"/>
    <w:rsid w:val="001479B4"/>
    <w:rsid w:val="00161888"/>
    <w:rsid w:val="001868C5"/>
    <w:rsid w:val="001878DF"/>
    <w:rsid w:val="001B303D"/>
    <w:rsid w:val="002051D0"/>
    <w:rsid w:val="0028298F"/>
    <w:rsid w:val="00284E04"/>
    <w:rsid w:val="002C3CF3"/>
    <w:rsid w:val="002E46BE"/>
    <w:rsid w:val="0033257E"/>
    <w:rsid w:val="003A7D99"/>
    <w:rsid w:val="003C1236"/>
    <w:rsid w:val="003C23D0"/>
    <w:rsid w:val="0041179C"/>
    <w:rsid w:val="0045050D"/>
    <w:rsid w:val="004803E3"/>
    <w:rsid w:val="00483753"/>
    <w:rsid w:val="00483FD3"/>
    <w:rsid w:val="004A5ADC"/>
    <w:rsid w:val="004C696F"/>
    <w:rsid w:val="004E35FF"/>
    <w:rsid w:val="0052758A"/>
    <w:rsid w:val="00561B25"/>
    <w:rsid w:val="00574A0E"/>
    <w:rsid w:val="00587277"/>
    <w:rsid w:val="005922F8"/>
    <w:rsid w:val="005C6B33"/>
    <w:rsid w:val="005D3259"/>
    <w:rsid w:val="006477FB"/>
    <w:rsid w:val="00660B79"/>
    <w:rsid w:val="00681B28"/>
    <w:rsid w:val="006C7671"/>
    <w:rsid w:val="006E14DB"/>
    <w:rsid w:val="006F43C2"/>
    <w:rsid w:val="00720F97"/>
    <w:rsid w:val="007A3929"/>
    <w:rsid w:val="007E7BA7"/>
    <w:rsid w:val="008605D7"/>
    <w:rsid w:val="00881FB9"/>
    <w:rsid w:val="008B23EF"/>
    <w:rsid w:val="008C72CE"/>
    <w:rsid w:val="008F0B47"/>
    <w:rsid w:val="008F6906"/>
    <w:rsid w:val="009805BE"/>
    <w:rsid w:val="009D7F36"/>
    <w:rsid w:val="009E3B68"/>
    <w:rsid w:val="009E42A4"/>
    <w:rsid w:val="00A17182"/>
    <w:rsid w:val="00A31B2B"/>
    <w:rsid w:val="00A9091A"/>
    <w:rsid w:val="00AD2BB0"/>
    <w:rsid w:val="00B01AA2"/>
    <w:rsid w:val="00B64D0F"/>
    <w:rsid w:val="00B957EF"/>
    <w:rsid w:val="00C4624D"/>
    <w:rsid w:val="00C76778"/>
    <w:rsid w:val="00C85A7B"/>
    <w:rsid w:val="00CA2EC9"/>
    <w:rsid w:val="00D30DA8"/>
    <w:rsid w:val="00D45BEE"/>
    <w:rsid w:val="00D52100"/>
    <w:rsid w:val="00D63ADE"/>
    <w:rsid w:val="00DC4756"/>
    <w:rsid w:val="00E07A1C"/>
    <w:rsid w:val="00E17CA6"/>
    <w:rsid w:val="00E35A4C"/>
    <w:rsid w:val="00E449CE"/>
    <w:rsid w:val="00E64CE5"/>
    <w:rsid w:val="00EB2C02"/>
    <w:rsid w:val="00EE3F4C"/>
    <w:rsid w:val="00EF6B79"/>
    <w:rsid w:val="00F71DAA"/>
    <w:rsid w:val="00F90DCE"/>
    <w:rsid w:val="00F922D7"/>
    <w:rsid w:val="00FD0E0D"/>
    <w:rsid w:val="00FF051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4624D"/>
    <w:pPr>
      <w:tabs>
        <w:tab w:val="right" w:pos="9639"/>
      </w:tabs>
      <w:spacing w:after="0" w:line="240" w:lineRule="auto"/>
      <w:ind w:firstLine="1134"/>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4624D"/>
    <w:rPr>
      <w:rFonts w:ascii="Times New Roman" w:eastAsia="Times New Roman" w:hAnsi="Times New Roman" w:cs="Times New Roman"/>
      <w:sz w:val="24"/>
      <w:szCs w:val="24"/>
    </w:rPr>
  </w:style>
  <w:style w:type="paragraph" w:styleId="ListParagraph">
    <w:name w:val="List Paragraph"/>
    <w:basedOn w:val="Normal"/>
    <w:uiPriority w:val="34"/>
    <w:qFormat/>
    <w:rsid w:val="001479B4"/>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D0E0D"/>
    <w:pPr>
      <w:tabs>
        <w:tab w:val="center" w:pos="4819"/>
        <w:tab w:val="right" w:pos="9638"/>
      </w:tabs>
      <w:spacing w:after="0" w:line="240" w:lineRule="auto"/>
    </w:pPr>
  </w:style>
  <w:style w:type="character" w:customStyle="1" w:styleId="HeaderChar">
    <w:name w:val="Header Char"/>
    <w:basedOn w:val="DefaultParagraphFont"/>
    <w:link w:val="Header"/>
    <w:uiPriority w:val="99"/>
    <w:rsid w:val="00FD0E0D"/>
  </w:style>
  <w:style w:type="paragraph" w:styleId="Footer">
    <w:name w:val="footer"/>
    <w:basedOn w:val="Normal"/>
    <w:link w:val="FooterChar"/>
    <w:uiPriority w:val="99"/>
    <w:semiHidden/>
    <w:unhideWhenUsed/>
    <w:rsid w:val="00FD0E0D"/>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FD0E0D"/>
  </w:style>
  <w:style w:type="paragraph" w:customStyle="1" w:styleId="statymopavad">
    <w:name w:val="?statymo pavad."/>
    <w:basedOn w:val="Normal"/>
    <w:rsid w:val="00004899"/>
    <w:pPr>
      <w:spacing w:after="0" w:line="360" w:lineRule="auto"/>
      <w:ind w:firstLine="720"/>
      <w:jc w:val="center"/>
    </w:pPr>
    <w:rPr>
      <w:rFonts w:ascii="TimesLT" w:eastAsia="Times New Roman" w:hAnsi="TimesLT" w:cs="Times New Roman"/>
      <w:caps/>
      <w:sz w:val="24"/>
      <w:szCs w:val="20"/>
      <w:lang w:val="en-GB"/>
    </w:rPr>
  </w:style>
  <w:style w:type="paragraph" w:styleId="BodyText">
    <w:name w:val="Body Text"/>
    <w:basedOn w:val="Normal"/>
    <w:link w:val="BodyTextChar"/>
    <w:uiPriority w:val="99"/>
    <w:semiHidden/>
    <w:unhideWhenUsed/>
    <w:rsid w:val="002E46BE"/>
    <w:pPr>
      <w:spacing w:after="120"/>
    </w:pPr>
  </w:style>
  <w:style w:type="character" w:customStyle="1" w:styleId="BodyTextChar">
    <w:name w:val="Body Text Char"/>
    <w:basedOn w:val="DefaultParagraphFont"/>
    <w:link w:val="BodyText"/>
    <w:uiPriority w:val="99"/>
    <w:semiHidden/>
    <w:rsid w:val="002E46BE"/>
  </w:style>
  <w:style w:type="character" w:styleId="Hyperlink">
    <w:name w:val="Hyperlink"/>
    <w:basedOn w:val="DefaultParagraphFont"/>
    <w:uiPriority w:val="99"/>
    <w:semiHidden/>
    <w:unhideWhenUsed/>
    <w:rsid w:val="002E46BE"/>
    <w:rPr>
      <w:color w:val="0000FF"/>
      <w:u w:val="single"/>
    </w:rPr>
  </w:style>
</w:styles>
</file>

<file path=word/webSettings.xml><?xml version="1.0" encoding="utf-8"?>
<w:webSettings xmlns:r="http://schemas.openxmlformats.org/officeDocument/2006/relationships" xmlns:w="http://schemas.openxmlformats.org/wordprocessingml/2006/main">
  <w:divs>
    <w:div w:id="964698184">
      <w:bodyDiv w:val="1"/>
      <w:marLeft w:val="0"/>
      <w:marRight w:val="0"/>
      <w:marTop w:val="0"/>
      <w:marBottom w:val="0"/>
      <w:divBdr>
        <w:top w:val="none" w:sz="0" w:space="0" w:color="auto"/>
        <w:left w:val="none" w:sz="0" w:space="0" w:color="auto"/>
        <w:bottom w:val="none" w:sz="0" w:space="0" w:color="auto"/>
        <w:right w:val="none" w:sz="0" w:space="0" w:color="auto"/>
      </w:divBdr>
    </w:div>
    <w:div w:id="12665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4</Pages>
  <Words>8512</Words>
  <Characters>4852</Characters>
  <Application>Microsoft Office Word</Application>
  <DocSecurity>0</DocSecurity>
  <Lines>40</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Baksinskyte</dc:creator>
  <cp:keywords/>
  <dc:description/>
  <cp:lastModifiedBy>VB</cp:lastModifiedBy>
  <cp:revision>61</cp:revision>
  <dcterms:created xsi:type="dcterms:W3CDTF">2020-03-13T13:15:00Z</dcterms:created>
  <dcterms:modified xsi:type="dcterms:W3CDTF">2020-04-16T12:52:00Z</dcterms:modified>
</cp:coreProperties>
</file>