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85B" w:rsidRPr="00D42715" w:rsidRDefault="00B6585B" w:rsidP="00FE44C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bookmarkStart w:id="0" w:name="_GoBack"/>
      <w:bookmarkEnd w:id="0"/>
      <w:r w:rsidRPr="00D4271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KLAIPĖDOS RAJ</w:t>
      </w:r>
      <w:r w:rsidR="00F95D62" w:rsidRPr="00D4271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ONO SAVIVALDYBĖS TARYBOS 201</w:t>
      </w:r>
      <w:r w:rsidR="00E743D4" w:rsidRPr="00D4271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8</w:t>
      </w:r>
      <w:r w:rsidR="009D21A1" w:rsidRPr="00D4271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-0</w:t>
      </w:r>
      <w:r w:rsidR="0017177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</w:t>
      </w:r>
      <w:r w:rsidR="009D21A1" w:rsidRPr="00D4271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-2</w:t>
      </w:r>
      <w:r w:rsidR="0017177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</w:t>
      </w:r>
      <w:r w:rsidR="009D21A1" w:rsidRPr="00D4271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Pr="00D4271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POSĖDYJE</w:t>
      </w:r>
    </w:p>
    <w:p w:rsidR="00B6585B" w:rsidRPr="00D42715" w:rsidRDefault="00B6585B" w:rsidP="00FE44C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4271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PRIIMTŲ SPRENDIMŲ SĄRAŠAS</w:t>
      </w:r>
    </w:p>
    <w:p w:rsidR="007C3071" w:rsidRPr="0049022F" w:rsidRDefault="007C3071" w:rsidP="00FE44C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</w:p>
    <w:tbl>
      <w:tblPr>
        <w:tblW w:w="10213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0"/>
        <w:gridCol w:w="4819"/>
        <w:gridCol w:w="4394"/>
      </w:tblGrid>
      <w:tr w:rsidR="00DB41CC" w:rsidRPr="0066075D" w:rsidTr="0049022F">
        <w:trPr>
          <w:cantSplit/>
          <w:trHeight w:val="447"/>
        </w:trPr>
        <w:tc>
          <w:tcPr>
            <w:tcW w:w="1000" w:type="dxa"/>
            <w:vAlign w:val="center"/>
          </w:tcPr>
          <w:p w:rsidR="00DB41CC" w:rsidRPr="0066075D" w:rsidRDefault="00DB41CC" w:rsidP="00FE4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lt-LT"/>
              </w:rPr>
            </w:pPr>
            <w:r w:rsidRPr="0066075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lt-LT"/>
              </w:rPr>
              <w:t>Spren</w:t>
            </w:r>
            <w:r w:rsidR="00F1485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lt-LT"/>
              </w:rPr>
              <w:t>di</w:t>
            </w:r>
          </w:p>
          <w:p w:rsidR="00DB41CC" w:rsidRPr="0066075D" w:rsidRDefault="00DB41CC" w:rsidP="00FE4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lt-LT"/>
              </w:rPr>
            </w:pPr>
            <w:r w:rsidRPr="0066075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lt-LT"/>
              </w:rPr>
              <w:t>mo Nr.</w:t>
            </w:r>
          </w:p>
        </w:tc>
        <w:tc>
          <w:tcPr>
            <w:tcW w:w="4819" w:type="dxa"/>
            <w:vAlign w:val="center"/>
          </w:tcPr>
          <w:p w:rsidR="00DB41CC" w:rsidRPr="0066075D" w:rsidRDefault="00DB41CC" w:rsidP="00FE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lt-LT"/>
              </w:rPr>
            </w:pPr>
            <w:r w:rsidRPr="0066075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lt-LT"/>
              </w:rPr>
              <w:t xml:space="preserve">Sprendimo pavadinimas </w:t>
            </w:r>
          </w:p>
        </w:tc>
        <w:tc>
          <w:tcPr>
            <w:tcW w:w="4394" w:type="dxa"/>
          </w:tcPr>
          <w:p w:rsidR="00DB41CC" w:rsidRPr="0066075D" w:rsidRDefault="00DB41CC" w:rsidP="00FE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lt-LT"/>
              </w:rPr>
            </w:pPr>
            <w:r w:rsidRPr="0066075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lt-LT"/>
              </w:rPr>
              <w:t>Sprendimo esmė</w:t>
            </w:r>
          </w:p>
        </w:tc>
      </w:tr>
      <w:tr w:rsidR="00DB41CC" w:rsidRPr="0066075D" w:rsidTr="0049022F">
        <w:trPr>
          <w:cantSplit/>
          <w:trHeight w:val="1042"/>
        </w:trPr>
        <w:tc>
          <w:tcPr>
            <w:tcW w:w="1000" w:type="dxa"/>
            <w:vAlign w:val="center"/>
          </w:tcPr>
          <w:p w:rsidR="00DB41CC" w:rsidRPr="00FB76E0" w:rsidRDefault="00DB41CC" w:rsidP="00F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bookmarkStart w:id="1" w:name="_Hlk504631192"/>
            <w:r w:rsidRPr="00FB76E0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</w:t>
            </w:r>
            <w:r w:rsidR="00951800" w:rsidRPr="00FB76E0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39</w:t>
            </w:r>
          </w:p>
        </w:tc>
        <w:tc>
          <w:tcPr>
            <w:tcW w:w="4819" w:type="dxa"/>
            <w:vAlign w:val="center"/>
          </w:tcPr>
          <w:p w:rsidR="00D57201" w:rsidRPr="00FB76E0" w:rsidRDefault="00951800" w:rsidP="00FE44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B76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Dėl Klaipėdos rajono savivaldybės tarybos 2015 m. kovo 26 d. sprendimo Nr. T11-112 „Dėl Savivaldybės būsto fondo ir socialinio būsto sąrašų patvirtinimo“ pakeitimo. </w:t>
            </w:r>
          </w:p>
        </w:tc>
        <w:tc>
          <w:tcPr>
            <w:tcW w:w="4394" w:type="dxa"/>
            <w:vAlign w:val="center"/>
          </w:tcPr>
          <w:p w:rsidR="00DB41CC" w:rsidRPr="00FB76E0" w:rsidRDefault="00D60098" w:rsidP="00FE44C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B76E0">
              <w:rPr>
                <w:rFonts w:ascii="Times New Roman" w:hAnsi="Times New Roman" w:cs="Times New Roman"/>
                <w:lang w:eastAsia="lt-LT"/>
              </w:rPr>
              <w:t>Pritarta p</w:t>
            </w:r>
            <w:r w:rsidR="00BC57BE" w:rsidRPr="00FB76E0">
              <w:rPr>
                <w:rFonts w:ascii="Times New Roman" w:hAnsi="Times New Roman" w:cs="Times New Roman"/>
                <w:lang w:eastAsia="lt-LT"/>
              </w:rPr>
              <w:t xml:space="preserve">apildyti Klaipėdos rajono savivaldybei nuosavybės teise priklausančių </w:t>
            </w:r>
            <w:r w:rsidR="00BC57BE" w:rsidRPr="00FB76E0">
              <w:rPr>
                <w:rFonts w:ascii="Times New Roman" w:hAnsi="Times New Roman" w:cs="Times New Roman"/>
              </w:rPr>
              <w:t>savivaldybės būstų sąrašą.</w:t>
            </w:r>
          </w:p>
        </w:tc>
      </w:tr>
      <w:tr w:rsidR="006E5350" w:rsidRPr="0066075D" w:rsidTr="00857D0B">
        <w:trPr>
          <w:cantSplit/>
          <w:trHeight w:val="746"/>
        </w:trPr>
        <w:tc>
          <w:tcPr>
            <w:tcW w:w="1000" w:type="dxa"/>
            <w:tcBorders>
              <w:bottom w:val="single" w:sz="4" w:space="0" w:color="auto"/>
            </w:tcBorders>
            <w:vAlign w:val="center"/>
          </w:tcPr>
          <w:p w:rsidR="006E5350" w:rsidRPr="00FB76E0" w:rsidRDefault="006E5350" w:rsidP="00F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FB76E0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T11-40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6E5350" w:rsidRPr="00FB76E0" w:rsidRDefault="006E5350" w:rsidP="00FE44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B76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Dėl Klaipėdos rajono savivaldybės tarybos 2015 m. spalio 29 d. sprendimo Nr. T11-338 „Dėl savivaldybės būstų ir socialinių būstų nuomos mokesčio dydžių“ pakeitimo. 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6E5350" w:rsidRPr="00FB76E0" w:rsidRDefault="00BC57BE" w:rsidP="00FE44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76E0">
              <w:rPr>
                <w:rFonts w:ascii="Times New Roman" w:hAnsi="Times New Roman" w:cs="Times New Roman"/>
                <w:lang w:eastAsia="lt-LT"/>
              </w:rPr>
              <w:t xml:space="preserve">Nustatyti naujai įregistruoto Klaipėdos rajono savivaldybei nuosavybės teise priklausančio </w:t>
            </w:r>
            <w:r w:rsidRPr="00FB76E0">
              <w:rPr>
                <w:rFonts w:ascii="Times New Roman" w:hAnsi="Times New Roman" w:cs="Times New Roman"/>
              </w:rPr>
              <w:t>savivaldybės būsto nuomos mokesčio dydži</w:t>
            </w:r>
            <w:r w:rsidR="00B06595" w:rsidRPr="00FB76E0">
              <w:rPr>
                <w:rFonts w:ascii="Times New Roman" w:hAnsi="Times New Roman" w:cs="Times New Roman"/>
              </w:rPr>
              <w:t>ai</w:t>
            </w:r>
          </w:p>
        </w:tc>
      </w:tr>
      <w:tr w:rsidR="006E5350" w:rsidRPr="0066075D" w:rsidTr="00857D0B">
        <w:trPr>
          <w:cantSplit/>
          <w:trHeight w:val="988"/>
        </w:trPr>
        <w:tc>
          <w:tcPr>
            <w:tcW w:w="1000" w:type="dxa"/>
            <w:tcBorders>
              <w:bottom w:val="single" w:sz="4" w:space="0" w:color="auto"/>
            </w:tcBorders>
            <w:vAlign w:val="center"/>
          </w:tcPr>
          <w:p w:rsidR="006E5350" w:rsidRPr="00FB76E0" w:rsidRDefault="006E5350" w:rsidP="00F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FB76E0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T11-41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6E5350" w:rsidRPr="00FB76E0" w:rsidRDefault="006E5350" w:rsidP="00FE44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B76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Dėl Klaipėdos rajono savivaldybės tarybos 2015 m. rugpjūčio 27 d. sprendimo Nr. T11-254 „Dėl parduodamų Klaipėdos rajono savivaldybės būstų ir pagalbinio ūkio paskirties pastatų sąrašo patvirtinimo“ pakeitimo. 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BC57BE" w:rsidRPr="00FB76E0" w:rsidRDefault="00D60098" w:rsidP="00FE44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B76E0">
              <w:rPr>
                <w:rFonts w:ascii="Times New Roman" w:hAnsi="Times New Roman" w:cs="Times New Roman"/>
                <w:bCs/>
              </w:rPr>
              <w:t>P</w:t>
            </w:r>
            <w:r w:rsidR="00BC57BE" w:rsidRPr="00FB76E0">
              <w:rPr>
                <w:rFonts w:ascii="Times New Roman" w:hAnsi="Times New Roman" w:cs="Times New Roman"/>
                <w:bCs/>
              </w:rPr>
              <w:t>atikslint</w:t>
            </w:r>
            <w:r w:rsidRPr="00FB76E0">
              <w:rPr>
                <w:rFonts w:ascii="Times New Roman" w:hAnsi="Times New Roman" w:cs="Times New Roman"/>
                <w:bCs/>
              </w:rPr>
              <w:t>as</w:t>
            </w:r>
            <w:r w:rsidR="00BC57BE" w:rsidRPr="00FB76E0">
              <w:rPr>
                <w:rFonts w:ascii="Times New Roman" w:hAnsi="Times New Roman" w:cs="Times New Roman"/>
                <w:bCs/>
              </w:rPr>
              <w:t xml:space="preserve"> parduodamų </w:t>
            </w:r>
            <w:r w:rsidR="00BC57BE" w:rsidRPr="00FB76E0">
              <w:rPr>
                <w:rFonts w:ascii="Times New Roman" w:hAnsi="Times New Roman" w:cs="Times New Roman"/>
              </w:rPr>
              <w:t>Savivaldybės būstų ir pagalbinio ūkio paskirties pastatų sąraš</w:t>
            </w:r>
            <w:r w:rsidRPr="00FB76E0">
              <w:rPr>
                <w:rFonts w:ascii="Times New Roman" w:hAnsi="Times New Roman" w:cs="Times New Roman"/>
              </w:rPr>
              <w:t>as</w:t>
            </w:r>
            <w:r w:rsidR="00BC57BE" w:rsidRPr="00FB76E0">
              <w:rPr>
                <w:rFonts w:ascii="Times New Roman" w:hAnsi="Times New Roman" w:cs="Times New Roman"/>
                <w:bCs/>
              </w:rPr>
              <w:t>.</w:t>
            </w:r>
          </w:p>
          <w:p w:rsidR="006E5350" w:rsidRPr="00FB76E0" w:rsidRDefault="006E5350" w:rsidP="00FE44C1">
            <w:pPr>
              <w:pStyle w:val="Sraopastraip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5350" w:rsidRPr="0066075D" w:rsidTr="0049022F">
        <w:trPr>
          <w:cantSplit/>
          <w:trHeight w:val="589"/>
        </w:trPr>
        <w:tc>
          <w:tcPr>
            <w:tcW w:w="1000" w:type="dxa"/>
            <w:tcBorders>
              <w:bottom w:val="single" w:sz="4" w:space="0" w:color="auto"/>
            </w:tcBorders>
            <w:vAlign w:val="center"/>
          </w:tcPr>
          <w:p w:rsidR="006E5350" w:rsidRPr="00FB76E0" w:rsidRDefault="006E5350" w:rsidP="00F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FB76E0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T11-42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6E5350" w:rsidRPr="00FB76E0" w:rsidRDefault="006E5350" w:rsidP="00FE44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B76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Dėl Trušelių kaimo Mielavos gatvės geografinių charakteristikų keitimo.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6E5350" w:rsidRPr="00FB76E0" w:rsidRDefault="00BC57BE" w:rsidP="00FE44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B76E0">
              <w:rPr>
                <w:rFonts w:ascii="Times New Roman" w:hAnsi="Times New Roman" w:cs="Times New Roman"/>
              </w:rPr>
              <w:t>Pakeist</w:t>
            </w:r>
            <w:r w:rsidR="00D60098" w:rsidRPr="00FB76E0">
              <w:rPr>
                <w:rFonts w:ascii="Times New Roman" w:hAnsi="Times New Roman" w:cs="Times New Roman"/>
              </w:rPr>
              <w:t>os</w:t>
            </w:r>
            <w:r w:rsidRPr="00FB76E0">
              <w:rPr>
                <w:rFonts w:ascii="Times New Roman" w:hAnsi="Times New Roman" w:cs="Times New Roman"/>
              </w:rPr>
              <w:t xml:space="preserve"> Trušelių kaime esančios Mielavos gatvės geografin</w:t>
            </w:r>
            <w:r w:rsidR="00D60098" w:rsidRPr="00FB76E0">
              <w:rPr>
                <w:rFonts w:ascii="Times New Roman" w:hAnsi="Times New Roman" w:cs="Times New Roman"/>
              </w:rPr>
              <w:t>ė</w:t>
            </w:r>
            <w:r w:rsidRPr="00FB76E0">
              <w:rPr>
                <w:rFonts w:ascii="Times New Roman" w:hAnsi="Times New Roman" w:cs="Times New Roman"/>
              </w:rPr>
              <w:t>s charakteristik</w:t>
            </w:r>
            <w:r w:rsidR="00D60098" w:rsidRPr="00FB76E0">
              <w:rPr>
                <w:rFonts w:ascii="Times New Roman" w:hAnsi="Times New Roman" w:cs="Times New Roman"/>
              </w:rPr>
              <w:t>o</w:t>
            </w:r>
            <w:r w:rsidRPr="00FB76E0">
              <w:rPr>
                <w:rFonts w:ascii="Times New Roman" w:hAnsi="Times New Roman" w:cs="Times New Roman"/>
              </w:rPr>
              <w:t>s</w:t>
            </w:r>
            <w:r w:rsidR="00D60098" w:rsidRPr="00FB76E0">
              <w:rPr>
                <w:rFonts w:ascii="Times New Roman" w:hAnsi="Times New Roman" w:cs="Times New Roman"/>
              </w:rPr>
              <w:t>.</w:t>
            </w:r>
          </w:p>
        </w:tc>
      </w:tr>
      <w:tr w:rsidR="006E5350" w:rsidRPr="0066075D" w:rsidTr="0049022F">
        <w:trPr>
          <w:cantSplit/>
          <w:trHeight w:val="529"/>
        </w:trPr>
        <w:tc>
          <w:tcPr>
            <w:tcW w:w="1000" w:type="dxa"/>
            <w:tcBorders>
              <w:bottom w:val="single" w:sz="4" w:space="0" w:color="auto"/>
            </w:tcBorders>
            <w:vAlign w:val="center"/>
          </w:tcPr>
          <w:p w:rsidR="006E5350" w:rsidRPr="00FB76E0" w:rsidRDefault="006E5350" w:rsidP="00F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FB76E0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T11-43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6E5350" w:rsidRPr="00FB76E0" w:rsidRDefault="006E5350" w:rsidP="00FE44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B76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Dėl Paežerio gatvės pavadinimo suteikimo Kalotės kaime.  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6E5350" w:rsidRPr="00FB76E0" w:rsidRDefault="00BC57BE" w:rsidP="00FE44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76E0">
              <w:rPr>
                <w:rFonts w:ascii="Times New Roman" w:hAnsi="Times New Roman" w:cs="Times New Roman"/>
              </w:rPr>
              <w:t>Suteikt</w:t>
            </w:r>
            <w:r w:rsidR="00D60098" w:rsidRPr="00FB76E0">
              <w:rPr>
                <w:rFonts w:ascii="Times New Roman" w:hAnsi="Times New Roman" w:cs="Times New Roman"/>
              </w:rPr>
              <w:t>as</w:t>
            </w:r>
            <w:r w:rsidRPr="00FB76E0">
              <w:rPr>
                <w:rFonts w:ascii="Times New Roman" w:hAnsi="Times New Roman" w:cs="Times New Roman"/>
              </w:rPr>
              <w:t xml:space="preserve"> </w:t>
            </w:r>
            <w:r w:rsidR="00D60098" w:rsidRPr="00FB76E0">
              <w:rPr>
                <w:rFonts w:ascii="Times New Roman" w:hAnsi="Times New Roman" w:cs="Times New Roman"/>
              </w:rPr>
              <w:t>Paežerio gatvės pavadinimas Kalotės</w:t>
            </w:r>
            <w:r w:rsidRPr="00FB76E0">
              <w:rPr>
                <w:rFonts w:ascii="Times New Roman" w:hAnsi="Times New Roman" w:cs="Times New Roman"/>
              </w:rPr>
              <w:t xml:space="preserve"> kaime, Kretingalės seniūnijoje</w:t>
            </w:r>
            <w:r w:rsidR="00D60098" w:rsidRPr="00FB76E0">
              <w:rPr>
                <w:rFonts w:ascii="Times New Roman" w:hAnsi="Times New Roman" w:cs="Times New Roman"/>
              </w:rPr>
              <w:t>.</w:t>
            </w:r>
          </w:p>
        </w:tc>
      </w:tr>
      <w:tr w:rsidR="006E5350" w:rsidRPr="0066075D" w:rsidTr="0049022F">
        <w:trPr>
          <w:cantSplit/>
          <w:trHeight w:val="327"/>
        </w:trPr>
        <w:tc>
          <w:tcPr>
            <w:tcW w:w="1000" w:type="dxa"/>
            <w:tcBorders>
              <w:bottom w:val="single" w:sz="4" w:space="0" w:color="auto"/>
            </w:tcBorders>
            <w:vAlign w:val="center"/>
          </w:tcPr>
          <w:p w:rsidR="006E5350" w:rsidRPr="00FB76E0" w:rsidRDefault="006E5350" w:rsidP="00F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FB76E0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T11-44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6E5350" w:rsidRPr="00FB76E0" w:rsidRDefault="006E5350" w:rsidP="00FE44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B76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Dėl Plikių miestelio Bažnyčios gatvės geografinių charakteristikų keitimo. 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6E5350" w:rsidRPr="00FB76E0" w:rsidRDefault="00BC57BE" w:rsidP="00FE44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76E0">
              <w:rPr>
                <w:rFonts w:ascii="Times New Roman" w:hAnsi="Times New Roman" w:cs="Times New Roman"/>
              </w:rPr>
              <w:t>Pakeis</w:t>
            </w:r>
            <w:r w:rsidR="00D60098" w:rsidRPr="00FB76E0">
              <w:rPr>
                <w:rFonts w:ascii="Times New Roman" w:hAnsi="Times New Roman" w:cs="Times New Roman"/>
              </w:rPr>
              <w:t>tos</w:t>
            </w:r>
            <w:r w:rsidRPr="00FB76E0">
              <w:rPr>
                <w:rFonts w:ascii="Times New Roman" w:hAnsi="Times New Roman" w:cs="Times New Roman"/>
              </w:rPr>
              <w:t xml:space="preserve"> Plikių miestelyje esančios Bažnyčios gatvės geografin</w:t>
            </w:r>
            <w:r w:rsidR="00D60098" w:rsidRPr="00FB76E0">
              <w:rPr>
                <w:rFonts w:ascii="Times New Roman" w:hAnsi="Times New Roman" w:cs="Times New Roman"/>
              </w:rPr>
              <w:t>ė</w:t>
            </w:r>
            <w:r w:rsidRPr="00FB76E0">
              <w:rPr>
                <w:rFonts w:ascii="Times New Roman" w:hAnsi="Times New Roman" w:cs="Times New Roman"/>
              </w:rPr>
              <w:t>s charakteristik</w:t>
            </w:r>
            <w:r w:rsidR="00D60098" w:rsidRPr="00FB76E0">
              <w:rPr>
                <w:rFonts w:ascii="Times New Roman" w:hAnsi="Times New Roman" w:cs="Times New Roman"/>
              </w:rPr>
              <w:t>o</w:t>
            </w:r>
            <w:r w:rsidRPr="00FB76E0">
              <w:rPr>
                <w:rFonts w:ascii="Times New Roman" w:hAnsi="Times New Roman" w:cs="Times New Roman"/>
              </w:rPr>
              <w:t>s</w:t>
            </w:r>
            <w:r w:rsidR="00D60098" w:rsidRPr="00FB76E0">
              <w:rPr>
                <w:rFonts w:ascii="Times New Roman" w:hAnsi="Times New Roman" w:cs="Times New Roman"/>
              </w:rPr>
              <w:t>.</w:t>
            </w:r>
          </w:p>
        </w:tc>
      </w:tr>
      <w:tr w:rsidR="006E5350" w:rsidRPr="0066075D" w:rsidTr="0049022F">
        <w:trPr>
          <w:cantSplit/>
          <w:trHeight w:val="551"/>
        </w:trPr>
        <w:tc>
          <w:tcPr>
            <w:tcW w:w="1000" w:type="dxa"/>
            <w:tcBorders>
              <w:bottom w:val="single" w:sz="4" w:space="0" w:color="auto"/>
            </w:tcBorders>
            <w:vAlign w:val="center"/>
          </w:tcPr>
          <w:p w:rsidR="006E5350" w:rsidRPr="002F741A" w:rsidRDefault="006E5350" w:rsidP="00F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2F741A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T11-45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6E5350" w:rsidRPr="002F741A" w:rsidRDefault="006E5350" w:rsidP="00FE4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74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Dėl </w:t>
            </w:r>
            <w:r w:rsidR="00CF1979" w:rsidRPr="002F74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Vandenų</w:t>
            </w:r>
            <w:r w:rsidRPr="002F74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="00CF1979" w:rsidRPr="002F74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Nidos</w:t>
            </w:r>
            <w:r w:rsidRPr="002F74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="002F741A" w:rsidRPr="002F74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Pervalkos</w:t>
            </w:r>
            <w:r w:rsidRPr="002F74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="002F741A" w:rsidRPr="002F74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Vėjų</w:t>
            </w:r>
            <w:r w:rsidRPr="002F74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="002F741A" w:rsidRPr="002F74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Preilos</w:t>
            </w:r>
            <w:r w:rsidRPr="002F74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ir </w:t>
            </w:r>
            <w:r w:rsidR="002F741A" w:rsidRPr="002F74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Juodkrantės</w:t>
            </w:r>
            <w:r w:rsidRPr="002F74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gatvių pavadinimų suteikimo</w:t>
            </w:r>
            <w:r w:rsidR="002F741A" w:rsidRPr="002F74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2F74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Svencelės kaime. 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6E5350" w:rsidRPr="002F741A" w:rsidRDefault="002F741A" w:rsidP="00FE44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741A">
              <w:rPr>
                <w:rFonts w:ascii="Times New Roman" w:hAnsi="Times New Roman" w:cs="Times New Roman"/>
              </w:rPr>
              <w:t xml:space="preserve">Suteikti </w:t>
            </w:r>
            <w:r w:rsidRPr="002F74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Vandenų, Nidos, Pervalkos, Vėjų, Preilos ir Juodkrantės gatvių </w:t>
            </w:r>
            <w:r w:rsidRPr="002F741A">
              <w:rPr>
                <w:rFonts w:ascii="Times New Roman" w:hAnsi="Times New Roman" w:cs="Times New Roman"/>
              </w:rPr>
              <w:t>pavadinimai, Svencelės kaime, Priekulės seniūnijoje.</w:t>
            </w:r>
          </w:p>
        </w:tc>
      </w:tr>
      <w:tr w:rsidR="006E5350" w:rsidRPr="0066075D" w:rsidTr="0049022F">
        <w:trPr>
          <w:cantSplit/>
          <w:trHeight w:val="505"/>
        </w:trPr>
        <w:tc>
          <w:tcPr>
            <w:tcW w:w="1000" w:type="dxa"/>
            <w:tcBorders>
              <w:bottom w:val="single" w:sz="4" w:space="0" w:color="auto"/>
            </w:tcBorders>
            <w:vAlign w:val="center"/>
          </w:tcPr>
          <w:p w:rsidR="006E5350" w:rsidRPr="00FB76E0" w:rsidRDefault="006E5350" w:rsidP="00F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FB76E0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T11-46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6E5350" w:rsidRPr="00FB76E0" w:rsidRDefault="006E5350" w:rsidP="00FE44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B76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Dėl Juokų gatvės pavadinimo suteikimo Kuodžių kaime. 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6E5350" w:rsidRPr="00FB76E0" w:rsidRDefault="00BC57BE" w:rsidP="00FE44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76E0">
              <w:rPr>
                <w:rFonts w:ascii="Times New Roman" w:hAnsi="Times New Roman" w:cs="Times New Roman"/>
              </w:rPr>
              <w:t>Suteikt</w:t>
            </w:r>
            <w:r w:rsidR="00D60098" w:rsidRPr="00FB76E0">
              <w:rPr>
                <w:rFonts w:ascii="Times New Roman" w:hAnsi="Times New Roman" w:cs="Times New Roman"/>
              </w:rPr>
              <w:t>as</w:t>
            </w:r>
            <w:r w:rsidRPr="00FB76E0">
              <w:rPr>
                <w:rFonts w:ascii="Times New Roman" w:hAnsi="Times New Roman" w:cs="Times New Roman"/>
              </w:rPr>
              <w:t xml:space="preserve"> </w:t>
            </w:r>
            <w:r w:rsidR="00D60098" w:rsidRPr="00FB76E0">
              <w:rPr>
                <w:rFonts w:ascii="Times New Roman" w:hAnsi="Times New Roman" w:cs="Times New Roman"/>
              </w:rPr>
              <w:t>Juokų gatvės</w:t>
            </w:r>
            <w:r w:rsidR="00D60098" w:rsidRPr="00FB76E0">
              <w:rPr>
                <w:rFonts w:ascii="Times New Roman" w:hAnsi="Times New Roman" w:cs="Times New Roman"/>
                <w:color w:val="548DD4"/>
              </w:rPr>
              <w:t xml:space="preserve"> </w:t>
            </w:r>
            <w:r w:rsidR="00D60098" w:rsidRPr="00FB76E0">
              <w:rPr>
                <w:rFonts w:ascii="Times New Roman" w:hAnsi="Times New Roman" w:cs="Times New Roman"/>
              </w:rPr>
              <w:t xml:space="preserve">pavadinimas Kuodžių kaime, </w:t>
            </w:r>
            <w:r w:rsidRPr="00FB76E0">
              <w:rPr>
                <w:rFonts w:ascii="Times New Roman" w:hAnsi="Times New Roman" w:cs="Times New Roman"/>
              </w:rPr>
              <w:t>Priekulės seniūnijoje</w:t>
            </w:r>
            <w:r w:rsidR="00D60098" w:rsidRPr="00FB76E0">
              <w:rPr>
                <w:rFonts w:ascii="Times New Roman" w:hAnsi="Times New Roman" w:cs="Times New Roman"/>
              </w:rPr>
              <w:t>.</w:t>
            </w:r>
          </w:p>
        </w:tc>
      </w:tr>
      <w:tr w:rsidR="006E5350" w:rsidRPr="0066075D" w:rsidTr="0049022F">
        <w:trPr>
          <w:cantSplit/>
          <w:trHeight w:val="293"/>
        </w:trPr>
        <w:tc>
          <w:tcPr>
            <w:tcW w:w="1000" w:type="dxa"/>
            <w:tcBorders>
              <w:bottom w:val="single" w:sz="4" w:space="0" w:color="auto"/>
            </w:tcBorders>
            <w:vAlign w:val="center"/>
          </w:tcPr>
          <w:p w:rsidR="006E5350" w:rsidRPr="00FB76E0" w:rsidRDefault="006E5350" w:rsidP="00F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FB76E0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T11-47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6E5350" w:rsidRPr="00FB76E0" w:rsidRDefault="006E5350" w:rsidP="00FE44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B76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Dėl Šermukšnių gatvės pavadinimo suteikimo Drevernos kaime. 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6E5350" w:rsidRPr="00FB76E0" w:rsidRDefault="00D60098" w:rsidP="00FE44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76E0">
              <w:rPr>
                <w:rFonts w:ascii="Times New Roman" w:hAnsi="Times New Roman" w:cs="Times New Roman"/>
              </w:rPr>
              <w:t>Suteiktas Šermukšnių gatvės</w:t>
            </w:r>
            <w:r w:rsidRPr="00FB76E0">
              <w:rPr>
                <w:rFonts w:ascii="Times New Roman" w:hAnsi="Times New Roman" w:cs="Times New Roman"/>
                <w:color w:val="548DD4"/>
              </w:rPr>
              <w:t xml:space="preserve"> </w:t>
            </w:r>
            <w:r w:rsidRPr="00FB76E0">
              <w:rPr>
                <w:rFonts w:ascii="Times New Roman" w:hAnsi="Times New Roman" w:cs="Times New Roman"/>
              </w:rPr>
              <w:t>pavadinimas Drevernos kaime, Priekulės seniūnijoje.</w:t>
            </w:r>
          </w:p>
        </w:tc>
      </w:tr>
      <w:tr w:rsidR="006E5350" w:rsidRPr="0066075D" w:rsidTr="0049022F">
        <w:trPr>
          <w:cantSplit/>
          <w:trHeight w:val="345"/>
        </w:trPr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350" w:rsidRPr="00FB76E0" w:rsidRDefault="006E5350" w:rsidP="00F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FB76E0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T11-48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6E5350" w:rsidRPr="00FB76E0" w:rsidRDefault="006E5350" w:rsidP="00FE44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B76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Dėl Diemedžių gatvės pavadinimo suteikimo Kalvių kaime.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350" w:rsidRPr="00FB76E0" w:rsidRDefault="00D60098" w:rsidP="00FE44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76E0">
              <w:rPr>
                <w:rFonts w:ascii="Times New Roman" w:hAnsi="Times New Roman" w:cs="Times New Roman"/>
              </w:rPr>
              <w:t>Suteiktas Diemedžių gatvės</w:t>
            </w:r>
            <w:r w:rsidRPr="00FB76E0">
              <w:rPr>
                <w:rFonts w:ascii="Times New Roman" w:hAnsi="Times New Roman" w:cs="Times New Roman"/>
                <w:color w:val="548DD4"/>
              </w:rPr>
              <w:t xml:space="preserve"> </w:t>
            </w:r>
            <w:r w:rsidRPr="00FB76E0">
              <w:rPr>
                <w:rFonts w:ascii="Times New Roman" w:hAnsi="Times New Roman" w:cs="Times New Roman"/>
              </w:rPr>
              <w:t>pavadinimas Kalvių kaime, Dovilų seniūnijoje.</w:t>
            </w:r>
          </w:p>
        </w:tc>
      </w:tr>
      <w:tr w:rsidR="006E5350" w:rsidRPr="0066075D" w:rsidTr="0049022F">
        <w:trPr>
          <w:cantSplit/>
          <w:trHeight w:val="316"/>
        </w:trPr>
        <w:tc>
          <w:tcPr>
            <w:tcW w:w="1000" w:type="dxa"/>
            <w:vAlign w:val="center"/>
          </w:tcPr>
          <w:p w:rsidR="006E5350" w:rsidRPr="00FB76E0" w:rsidRDefault="006E5350" w:rsidP="00F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FB76E0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T11-49</w:t>
            </w:r>
          </w:p>
        </w:tc>
        <w:tc>
          <w:tcPr>
            <w:tcW w:w="4819" w:type="dxa"/>
          </w:tcPr>
          <w:p w:rsidR="006E5350" w:rsidRPr="00FB76E0" w:rsidRDefault="006E5350" w:rsidP="00FE44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B76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Dėl Bažnyčios gatvės pavadinimo suteikimo Eglynų kaime. </w:t>
            </w:r>
          </w:p>
        </w:tc>
        <w:tc>
          <w:tcPr>
            <w:tcW w:w="4394" w:type="dxa"/>
            <w:vAlign w:val="center"/>
          </w:tcPr>
          <w:p w:rsidR="006E5350" w:rsidRPr="00FB76E0" w:rsidRDefault="00D60098" w:rsidP="00FE44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76E0">
              <w:rPr>
                <w:rFonts w:ascii="Times New Roman" w:hAnsi="Times New Roman" w:cs="Times New Roman"/>
              </w:rPr>
              <w:t xml:space="preserve">Suteiktas </w:t>
            </w:r>
            <w:r w:rsidR="00C654F9" w:rsidRPr="00FB76E0">
              <w:rPr>
                <w:rFonts w:ascii="Times New Roman" w:hAnsi="Times New Roman" w:cs="Times New Roman"/>
              </w:rPr>
              <w:t>Bažnyčios</w:t>
            </w:r>
            <w:r w:rsidRPr="00FB76E0">
              <w:rPr>
                <w:rFonts w:ascii="Times New Roman" w:hAnsi="Times New Roman" w:cs="Times New Roman"/>
              </w:rPr>
              <w:t xml:space="preserve"> gatvės</w:t>
            </w:r>
            <w:r w:rsidRPr="00FB76E0">
              <w:rPr>
                <w:rFonts w:ascii="Times New Roman" w:hAnsi="Times New Roman" w:cs="Times New Roman"/>
                <w:color w:val="548DD4"/>
              </w:rPr>
              <w:t xml:space="preserve"> </w:t>
            </w:r>
            <w:r w:rsidRPr="00FB76E0">
              <w:rPr>
                <w:rFonts w:ascii="Times New Roman" w:hAnsi="Times New Roman" w:cs="Times New Roman"/>
              </w:rPr>
              <w:t xml:space="preserve">pavadinimas </w:t>
            </w:r>
            <w:r w:rsidR="00C654F9" w:rsidRPr="00FB76E0">
              <w:rPr>
                <w:rFonts w:ascii="Times New Roman" w:hAnsi="Times New Roman" w:cs="Times New Roman"/>
              </w:rPr>
              <w:t>Eglynų</w:t>
            </w:r>
            <w:r w:rsidRPr="00FB76E0">
              <w:rPr>
                <w:rFonts w:ascii="Times New Roman" w:hAnsi="Times New Roman" w:cs="Times New Roman"/>
              </w:rPr>
              <w:t xml:space="preserve"> kaime, </w:t>
            </w:r>
            <w:r w:rsidR="00C654F9" w:rsidRPr="00FB76E0">
              <w:rPr>
                <w:rFonts w:ascii="Times New Roman" w:hAnsi="Times New Roman" w:cs="Times New Roman"/>
              </w:rPr>
              <w:t>Dauparų-Kvietinių</w:t>
            </w:r>
            <w:r w:rsidRPr="00FB76E0">
              <w:rPr>
                <w:rFonts w:ascii="Times New Roman" w:hAnsi="Times New Roman" w:cs="Times New Roman"/>
              </w:rPr>
              <w:t xml:space="preserve"> seniūnijoje.</w:t>
            </w:r>
          </w:p>
        </w:tc>
      </w:tr>
      <w:tr w:rsidR="006E5350" w:rsidRPr="0066075D" w:rsidTr="0049022F">
        <w:trPr>
          <w:cantSplit/>
          <w:trHeight w:val="520"/>
        </w:trPr>
        <w:tc>
          <w:tcPr>
            <w:tcW w:w="1000" w:type="dxa"/>
            <w:vAlign w:val="center"/>
          </w:tcPr>
          <w:p w:rsidR="006E5350" w:rsidRPr="00FB76E0" w:rsidRDefault="006E5350" w:rsidP="00F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FB76E0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T11-50</w:t>
            </w:r>
          </w:p>
        </w:tc>
        <w:tc>
          <w:tcPr>
            <w:tcW w:w="4819" w:type="dxa"/>
          </w:tcPr>
          <w:p w:rsidR="006E5350" w:rsidRPr="00FB76E0" w:rsidRDefault="006E5350" w:rsidP="00FE44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B76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Dėl Žvirgždo gatvės pavadinimo suteikimo Gargždų mieste. </w:t>
            </w:r>
          </w:p>
        </w:tc>
        <w:tc>
          <w:tcPr>
            <w:tcW w:w="4394" w:type="dxa"/>
            <w:vAlign w:val="center"/>
          </w:tcPr>
          <w:p w:rsidR="006E5350" w:rsidRPr="00FB76E0" w:rsidRDefault="009011CA" w:rsidP="00FE44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76E0">
              <w:rPr>
                <w:rFonts w:ascii="Times New Roman" w:hAnsi="Times New Roman" w:cs="Times New Roman"/>
              </w:rPr>
              <w:t>Suteikt</w:t>
            </w:r>
            <w:r w:rsidR="005321B9">
              <w:rPr>
                <w:rFonts w:ascii="Times New Roman" w:hAnsi="Times New Roman" w:cs="Times New Roman"/>
              </w:rPr>
              <w:t>as</w:t>
            </w:r>
            <w:r w:rsidRPr="00FB76E0">
              <w:rPr>
                <w:rFonts w:ascii="Times New Roman" w:hAnsi="Times New Roman" w:cs="Times New Roman"/>
              </w:rPr>
              <w:t xml:space="preserve"> </w:t>
            </w:r>
            <w:r w:rsidR="005321B9" w:rsidRPr="00FB76E0">
              <w:rPr>
                <w:rFonts w:ascii="Times New Roman" w:hAnsi="Times New Roman" w:cs="Times New Roman"/>
              </w:rPr>
              <w:t>Žvirgždo gatvė</w:t>
            </w:r>
            <w:r w:rsidR="005321B9">
              <w:rPr>
                <w:rFonts w:ascii="Times New Roman" w:hAnsi="Times New Roman" w:cs="Times New Roman"/>
              </w:rPr>
              <w:t>s pavadinimas</w:t>
            </w:r>
            <w:r w:rsidR="005321B9" w:rsidRPr="00FB76E0">
              <w:rPr>
                <w:rFonts w:ascii="Times New Roman" w:hAnsi="Times New Roman" w:cs="Times New Roman"/>
              </w:rPr>
              <w:t xml:space="preserve"> </w:t>
            </w:r>
            <w:r w:rsidRPr="00FB76E0">
              <w:rPr>
                <w:rFonts w:ascii="Times New Roman" w:hAnsi="Times New Roman" w:cs="Times New Roman"/>
              </w:rPr>
              <w:t>Gargždų mieste</w:t>
            </w:r>
            <w:r w:rsidR="005321B9">
              <w:rPr>
                <w:rFonts w:ascii="Times New Roman" w:hAnsi="Times New Roman" w:cs="Times New Roman"/>
              </w:rPr>
              <w:t>.</w:t>
            </w:r>
          </w:p>
        </w:tc>
      </w:tr>
      <w:tr w:rsidR="006E5350" w:rsidRPr="0066075D" w:rsidTr="0049022F">
        <w:trPr>
          <w:cantSplit/>
          <w:trHeight w:val="665"/>
        </w:trPr>
        <w:tc>
          <w:tcPr>
            <w:tcW w:w="1000" w:type="dxa"/>
            <w:vAlign w:val="center"/>
          </w:tcPr>
          <w:p w:rsidR="006E5350" w:rsidRPr="00FB76E0" w:rsidRDefault="006E5350" w:rsidP="00F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FB76E0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T11-51</w:t>
            </w:r>
          </w:p>
        </w:tc>
        <w:tc>
          <w:tcPr>
            <w:tcW w:w="4819" w:type="dxa"/>
          </w:tcPr>
          <w:p w:rsidR="006E5350" w:rsidRPr="00FB76E0" w:rsidRDefault="006E5350" w:rsidP="00FE44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B76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Dėl Lietuvininkų gatvės pavadinimo suteikimo ir Žagarų ir Parko gatvių geografinių charakteristikų keitimo Agluonėnų kaime.</w:t>
            </w:r>
          </w:p>
        </w:tc>
        <w:tc>
          <w:tcPr>
            <w:tcW w:w="4394" w:type="dxa"/>
            <w:vAlign w:val="center"/>
          </w:tcPr>
          <w:p w:rsidR="006E5350" w:rsidRPr="00FB76E0" w:rsidRDefault="00BC57BE" w:rsidP="00FE44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76E0">
              <w:rPr>
                <w:rFonts w:ascii="Times New Roman" w:hAnsi="Times New Roman" w:cs="Times New Roman"/>
              </w:rPr>
              <w:t>Suteikt</w:t>
            </w:r>
            <w:r w:rsidR="00C654F9" w:rsidRPr="00FB76E0">
              <w:rPr>
                <w:rFonts w:ascii="Times New Roman" w:hAnsi="Times New Roman" w:cs="Times New Roman"/>
              </w:rPr>
              <w:t>as</w:t>
            </w:r>
            <w:r w:rsidRPr="00FB76E0">
              <w:rPr>
                <w:rFonts w:ascii="Times New Roman" w:hAnsi="Times New Roman" w:cs="Times New Roman"/>
              </w:rPr>
              <w:t xml:space="preserve"> </w:t>
            </w:r>
            <w:r w:rsidR="00C654F9" w:rsidRPr="00FB76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Lietuvininkų</w:t>
            </w:r>
            <w:r w:rsidR="00C654F9" w:rsidRPr="00FB76E0">
              <w:rPr>
                <w:rFonts w:ascii="Times New Roman" w:hAnsi="Times New Roman" w:cs="Times New Roman"/>
              </w:rPr>
              <w:t xml:space="preserve"> </w:t>
            </w:r>
            <w:r w:rsidRPr="00FB76E0">
              <w:rPr>
                <w:rFonts w:ascii="Times New Roman" w:hAnsi="Times New Roman" w:cs="Times New Roman"/>
              </w:rPr>
              <w:t>gatv</w:t>
            </w:r>
            <w:r w:rsidR="005321B9">
              <w:rPr>
                <w:rFonts w:ascii="Times New Roman" w:hAnsi="Times New Roman" w:cs="Times New Roman"/>
              </w:rPr>
              <w:t>ės</w:t>
            </w:r>
            <w:r w:rsidRPr="00FB76E0">
              <w:rPr>
                <w:rFonts w:ascii="Times New Roman" w:hAnsi="Times New Roman" w:cs="Times New Roman"/>
              </w:rPr>
              <w:t xml:space="preserve"> pavadinim</w:t>
            </w:r>
            <w:r w:rsidR="00C654F9" w:rsidRPr="00FB76E0">
              <w:rPr>
                <w:rFonts w:ascii="Times New Roman" w:hAnsi="Times New Roman" w:cs="Times New Roman"/>
              </w:rPr>
              <w:t>as</w:t>
            </w:r>
            <w:r w:rsidRPr="00FB76E0">
              <w:rPr>
                <w:rFonts w:ascii="Times New Roman" w:hAnsi="Times New Roman" w:cs="Times New Roman"/>
              </w:rPr>
              <w:t xml:space="preserve"> bei pakeist</w:t>
            </w:r>
            <w:r w:rsidR="00C654F9" w:rsidRPr="00FB76E0">
              <w:rPr>
                <w:rFonts w:ascii="Times New Roman" w:hAnsi="Times New Roman" w:cs="Times New Roman"/>
              </w:rPr>
              <w:t>os</w:t>
            </w:r>
            <w:r w:rsidRPr="00FB76E0">
              <w:rPr>
                <w:rFonts w:ascii="Times New Roman" w:hAnsi="Times New Roman" w:cs="Times New Roman"/>
              </w:rPr>
              <w:t xml:space="preserve"> Žagarų ir Parko gatvių geografin</w:t>
            </w:r>
            <w:r w:rsidR="00C654F9" w:rsidRPr="00FB76E0">
              <w:rPr>
                <w:rFonts w:ascii="Times New Roman" w:hAnsi="Times New Roman" w:cs="Times New Roman"/>
              </w:rPr>
              <w:t>ė</w:t>
            </w:r>
            <w:r w:rsidRPr="00FB76E0">
              <w:rPr>
                <w:rFonts w:ascii="Times New Roman" w:hAnsi="Times New Roman" w:cs="Times New Roman"/>
              </w:rPr>
              <w:t>s charakteristik</w:t>
            </w:r>
            <w:r w:rsidR="00C654F9" w:rsidRPr="00FB76E0">
              <w:rPr>
                <w:rFonts w:ascii="Times New Roman" w:hAnsi="Times New Roman" w:cs="Times New Roman"/>
              </w:rPr>
              <w:t>o</w:t>
            </w:r>
            <w:r w:rsidRPr="00FB76E0">
              <w:rPr>
                <w:rFonts w:ascii="Times New Roman" w:hAnsi="Times New Roman" w:cs="Times New Roman"/>
              </w:rPr>
              <w:t>s</w:t>
            </w:r>
            <w:r w:rsidR="00C654F9" w:rsidRPr="00FB76E0">
              <w:rPr>
                <w:rFonts w:ascii="Times New Roman" w:hAnsi="Times New Roman" w:cs="Times New Roman"/>
              </w:rPr>
              <w:t xml:space="preserve"> Agluonėnų kaime</w:t>
            </w:r>
            <w:r w:rsidRPr="00FB76E0">
              <w:rPr>
                <w:rFonts w:ascii="Times New Roman" w:hAnsi="Times New Roman" w:cs="Times New Roman"/>
              </w:rPr>
              <w:t>, Agluonėnų</w:t>
            </w:r>
            <w:r w:rsidR="00C654F9" w:rsidRPr="00FB76E0">
              <w:rPr>
                <w:rFonts w:ascii="Times New Roman" w:hAnsi="Times New Roman" w:cs="Times New Roman"/>
              </w:rPr>
              <w:t xml:space="preserve"> seniūnijoje.</w:t>
            </w:r>
          </w:p>
        </w:tc>
      </w:tr>
      <w:tr w:rsidR="006E5350" w:rsidRPr="0066075D" w:rsidTr="0049022F">
        <w:trPr>
          <w:cantSplit/>
          <w:trHeight w:val="461"/>
        </w:trPr>
        <w:tc>
          <w:tcPr>
            <w:tcW w:w="1000" w:type="dxa"/>
            <w:vAlign w:val="center"/>
          </w:tcPr>
          <w:p w:rsidR="006E5350" w:rsidRPr="00FB76E0" w:rsidRDefault="006E5350" w:rsidP="00F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FB76E0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T11-52</w:t>
            </w:r>
          </w:p>
        </w:tc>
        <w:tc>
          <w:tcPr>
            <w:tcW w:w="4819" w:type="dxa"/>
          </w:tcPr>
          <w:p w:rsidR="006E5350" w:rsidRPr="00FB76E0" w:rsidRDefault="006E5350" w:rsidP="00FE44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B76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Dėl Žagarų gatvės pavadinimo suteikimo Vanagų kaime. </w:t>
            </w:r>
          </w:p>
        </w:tc>
        <w:tc>
          <w:tcPr>
            <w:tcW w:w="4394" w:type="dxa"/>
            <w:vAlign w:val="center"/>
          </w:tcPr>
          <w:p w:rsidR="006E5350" w:rsidRPr="00FB76E0" w:rsidRDefault="003C681B" w:rsidP="00FE44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76E0">
              <w:rPr>
                <w:rFonts w:ascii="Times New Roman" w:hAnsi="Times New Roman" w:cs="Times New Roman"/>
              </w:rPr>
              <w:t>Suteikt</w:t>
            </w:r>
            <w:r w:rsidR="00C654F9" w:rsidRPr="00FB76E0">
              <w:rPr>
                <w:rFonts w:ascii="Times New Roman" w:hAnsi="Times New Roman" w:cs="Times New Roman"/>
              </w:rPr>
              <w:t xml:space="preserve">as </w:t>
            </w:r>
            <w:r w:rsidR="00C654F9" w:rsidRPr="00FB76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Žagarų</w:t>
            </w:r>
            <w:r w:rsidRPr="00FB76E0">
              <w:rPr>
                <w:rFonts w:ascii="Times New Roman" w:hAnsi="Times New Roman" w:cs="Times New Roman"/>
              </w:rPr>
              <w:t xml:space="preserve"> gatv</w:t>
            </w:r>
            <w:r w:rsidR="005321B9">
              <w:rPr>
                <w:rFonts w:ascii="Times New Roman" w:hAnsi="Times New Roman" w:cs="Times New Roman"/>
              </w:rPr>
              <w:t>ės</w:t>
            </w:r>
            <w:r w:rsidRPr="00FB76E0">
              <w:rPr>
                <w:rFonts w:ascii="Times New Roman" w:hAnsi="Times New Roman" w:cs="Times New Roman"/>
              </w:rPr>
              <w:t xml:space="preserve"> pavadinim</w:t>
            </w:r>
            <w:r w:rsidR="00C654F9" w:rsidRPr="00FB76E0">
              <w:rPr>
                <w:rFonts w:ascii="Times New Roman" w:hAnsi="Times New Roman" w:cs="Times New Roman"/>
              </w:rPr>
              <w:t>as</w:t>
            </w:r>
            <w:r w:rsidRPr="00FB76E0">
              <w:rPr>
                <w:rFonts w:ascii="Times New Roman" w:hAnsi="Times New Roman" w:cs="Times New Roman"/>
              </w:rPr>
              <w:t xml:space="preserve"> Vanagų kaime, Agluonėnų seniūnijoje</w:t>
            </w:r>
            <w:r w:rsidR="00C654F9" w:rsidRPr="00FB76E0">
              <w:rPr>
                <w:rFonts w:ascii="Times New Roman" w:hAnsi="Times New Roman" w:cs="Times New Roman"/>
              </w:rPr>
              <w:t>.</w:t>
            </w:r>
          </w:p>
        </w:tc>
      </w:tr>
      <w:tr w:rsidR="006E5350" w:rsidRPr="0066075D" w:rsidTr="0049022F">
        <w:trPr>
          <w:cantSplit/>
          <w:trHeight w:val="327"/>
        </w:trPr>
        <w:tc>
          <w:tcPr>
            <w:tcW w:w="1000" w:type="dxa"/>
            <w:tcBorders>
              <w:top w:val="single" w:sz="4" w:space="0" w:color="auto"/>
            </w:tcBorders>
            <w:vAlign w:val="center"/>
          </w:tcPr>
          <w:p w:rsidR="006E5350" w:rsidRPr="00FB76E0" w:rsidRDefault="006E5350" w:rsidP="00F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FB76E0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T11-53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6E5350" w:rsidRPr="00FB76E0" w:rsidRDefault="006E5350" w:rsidP="00FE44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76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Dėl Gervuogių gatvės pavadinimo suteikimo Juodikių kaime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6E5350" w:rsidRPr="00FB76E0" w:rsidRDefault="00D60098" w:rsidP="00FE44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76E0">
              <w:rPr>
                <w:rFonts w:ascii="Times New Roman" w:hAnsi="Times New Roman" w:cs="Times New Roman"/>
              </w:rPr>
              <w:t>Suteikt</w:t>
            </w:r>
            <w:r w:rsidR="00C654F9" w:rsidRPr="00FB76E0">
              <w:rPr>
                <w:rFonts w:ascii="Times New Roman" w:hAnsi="Times New Roman" w:cs="Times New Roman"/>
              </w:rPr>
              <w:t xml:space="preserve">as </w:t>
            </w:r>
            <w:r w:rsidR="00C654F9" w:rsidRPr="00FB76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Gervuogių</w:t>
            </w:r>
            <w:r w:rsidRPr="00FB76E0">
              <w:rPr>
                <w:rFonts w:ascii="Times New Roman" w:hAnsi="Times New Roman" w:cs="Times New Roman"/>
              </w:rPr>
              <w:t xml:space="preserve"> gatv</w:t>
            </w:r>
            <w:r w:rsidR="00C654F9" w:rsidRPr="00FB76E0">
              <w:rPr>
                <w:rFonts w:ascii="Times New Roman" w:hAnsi="Times New Roman" w:cs="Times New Roman"/>
              </w:rPr>
              <w:t>ės</w:t>
            </w:r>
            <w:r w:rsidRPr="00FB76E0">
              <w:rPr>
                <w:rFonts w:ascii="Times New Roman" w:hAnsi="Times New Roman" w:cs="Times New Roman"/>
              </w:rPr>
              <w:t xml:space="preserve"> pavadinim</w:t>
            </w:r>
            <w:r w:rsidR="00C654F9" w:rsidRPr="00FB76E0">
              <w:rPr>
                <w:rFonts w:ascii="Times New Roman" w:hAnsi="Times New Roman" w:cs="Times New Roman"/>
              </w:rPr>
              <w:t>as</w:t>
            </w:r>
            <w:r w:rsidRPr="00FB76E0">
              <w:rPr>
                <w:rFonts w:ascii="Times New Roman" w:hAnsi="Times New Roman" w:cs="Times New Roman"/>
              </w:rPr>
              <w:t xml:space="preserve"> Juodikių kaime, Agluonėnų seniūnijoje</w:t>
            </w:r>
            <w:r w:rsidR="00C654F9" w:rsidRPr="00FB76E0">
              <w:rPr>
                <w:rFonts w:ascii="Times New Roman" w:hAnsi="Times New Roman" w:cs="Times New Roman"/>
              </w:rPr>
              <w:t>.</w:t>
            </w:r>
          </w:p>
        </w:tc>
      </w:tr>
      <w:tr w:rsidR="006E5350" w:rsidRPr="0066075D" w:rsidTr="0049022F">
        <w:trPr>
          <w:cantSplit/>
          <w:trHeight w:val="473"/>
        </w:trPr>
        <w:tc>
          <w:tcPr>
            <w:tcW w:w="1000" w:type="dxa"/>
            <w:tcBorders>
              <w:top w:val="single" w:sz="4" w:space="0" w:color="auto"/>
            </w:tcBorders>
            <w:vAlign w:val="center"/>
          </w:tcPr>
          <w:p w:rsidR="006E5350" w:rsidRPr="00FB76E0" w:rsidRDefault="006E5350" w:rsidP="00F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FB76E0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T11-54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6E5350" w:rsidRPr="00FB76E0" w:rsidRDefault="006E5350" w:rsidP="00FE44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B76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Dėl Grobštų kaimo Gervuogių gatvės geografinių charakteristikų keitimo. 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6E5350" w:rsidRPr="00FB76E0" w:rsidRDefault="00D60098" w:rsidP="00FE44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76E0">
              <w:rPr>
                <w:rFonts w:ascii="Times New Roman" w:hAnsi="Times New Roman" w:cs="Times New Roman"/>
              </w:rPr>
              <w:t>Pakeist</w:t>
            </w:r>
            <w:r w:rsidR="00C654F9" w:rsidRPr="00FB76E0">
              <w:rPr>
                <w:rFonts w:ascii="Times New Roman" w:hAnsi="Times New Roman" w:cs="Times New Roman"/>
              </w:rPr>
              <w:t>os</w:t>
            </w:r>
            <w:r w:rsidR="00C654F9" w:rsidRPr="00FB76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Gervuogių</w:t>
            </w:r>
            <w:r w:rsidRPr="00FB76E0">
              <w:rPr>
                <w:rFonts w:ascii="Times New Roman" w:hAnsi="Times New Roman" w:cs="Times New Roman"/>
              </w:rPr>
              <w:t xml:space="preserve"> gatvės geografin</w:t>
            </w:r>
            <w:r w:rsidR="00C654F9" w:rsidRPr="00FB76E0">
              <w:rPr>
                <w:rFonts w:ascii="Times New Roman" w:hAnsi="Times New Roman" w:cs="Times New Roman"/>
              </w:rPr>
              <w:t>ė</w:t>
            </w:r>
            <w:r w:rsidRPr="00FB76E0">
              <w:rPr>
                <w:rFonts w:ascii="Times New Roman" w:hAnsi="Times New Roman" w:cs="Times New Roman"/>
              </w:rPr>
              <w:t>s charakteristik</w:t>
            </w:r>
            <w:r w:rsidR="00C654F9" w:rsidRPr="00FB76E0">
              <w:rPr>
                <w:rFonts w:ascii="Times New Roman" w:hAnsi="Times New Roman" w:cs="Times New Roman"/>
              </w:rPr>
              <w:t>o</w:t>
            </w:r>
            <w:r w:rsidRPr="00FB76E0">
              <w:rPr>
                <w:rFonts w:ascii="Times New Roman" w:hAnsi="Times New Roman" w:cs="Times New Roman"/>
              </w:rPr>
              <w:t>s Grobštų kaime, Agluonėnų seniūnijoje</w:t>
            </w:r>
            <w:r w:rsidR="00C654F9" w:rsidRPr="00FB76E0">
              <w:rPr>
                <w:rFonts w:ascii="Times New Roman" w:hAnsi="Times New Roman" w:cs="Times New Roman"/>
              </w:rPr>
              <w:t>.</w:t>
            </w:r>
          </w:p>
        </w:tc>
      </w:tr>
      <w:tr w:rsidR="006E5350" w:rsidRPr="0066075D" w:rsidTr="0049022F">
        <w:trPr>
          <w:cantSplit/>
          <w:trHeight w:val="660"/>
        </w:trPr>
        <w:tc>
          <w:tcPr>
            <w:tcW w:w="1000" w:type="dxa"/>
            <w:vAlign w:val="center"/>
          </w:tcPr>
          <w:p w:rsidR="006E5350" w:rsidRPr="00FB76E0" w:rsidRDefault="006E5350" w:rsidP="00F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FB76E0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T11-55</w:t>
            </w:r>
          </w:p>
        </w:tc>
        <w:tc>
          <w:tcPr>
            <w:tcW w:w="4819" w:type="dxa"/>
          </w:tcPr>
          <w:p w:rsidR="006E5350" w:rsidRPr="00FB76E0" w:rsidRDefault="006E5350" w:rsidP="00FE44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B76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Dėl turto perdavimo valdyti Klaipėdos rajono savivaldybės biudžetinei įstaigai sporto centrui. </w:t>
            </w:r>
          </w:p>
        </w:tc>
        <w:tc>
          <w:tcPr>
            <w:tcW w:w="4394" w:type="dxa"/>
            <w:vAlign w:val="center"/>
          </w:tcPr>
          <w:p w:rsidR="006E5350" w:rsidRPr="00FB76E0" w:rsidRDefault="00C654F9" w:rsidP="00FE44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76E0">
              <w:rPr>
                <w:rFonts w:ascii="Times New Roman" w:hAnsi="Times New Roman" w:cs="Times New Roman"/>
              </w:rPr>
              <w:t>Pritarta p</w:t>
            </w:r>
            <w:r w:rsidR="009011CA" w:rsidRPr="00FB76E0">
              <w:rPr>
                <w:rFonts w:ascii="Times New Roman" w:hAnsi="Times New Roman" w:cs="Times New Roman"/>
              </w:rPr>
              <w:t>erduoti savivaldybės biudžetinei įstaigai Sporto centru</w:t>
            </w:r>
            <w:r w:rsidR="009011CA" w:rsidRPr="00FB76E0">
              <w:rPr>
                <w:rFonts w:ascii="Times New Roman" w:eastAsia="MS Mincho" w:hAnsi="Times New Roman" w:cs="Times New Roman"/>
              </w:rPr>
              <w:t xml:space="preserve">i, </w:t>
            </w:r>
            <w:r w:rsidR="009011CA" w:rsidRPr="00FB76E0">
              <w:rPr>
                <w:rFonts w:ascii="Times New Roman" w:hAnsi="Times New Roman" w:cs="Times New Roman"/>
              </w:rPr>
              <w:t>patikėjimo teise valdyti ir naudoti Klaipėdos rajono savivaldybės turtą teniso kortus ir ūkinį pastatą Gargždų m., Kvietinių g. 28.</w:t>
            </w:r>
          </w:p>
        </w:tc>
      </w:tr>
      <w:tr w:rsidR="006E5350" w:rsidRPr="0066075D" w:rsidTr="0049022F">
        <w:trPr>
          <w:cantSplit/>
          <w:trHeight w:val="594"/>
        </w:trPr>
        <w:tc>
          <w:tcPr>
            <w:tcW w:w="1000" w:type="dxa"/>
            <w:vAlign w:val="center"/>
          </w:tcPr>
          <w:p w:rsidR="006E5350" w:rsidRPr="00FB76E0" w:rsidRDefault="006E5350" w:rsidP="00F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FB76E0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lastRenderedPageBreak/>
              <w:t>T11-56</w:t>
            </w:r>
          </w:p>
        </w:tc>
        <w:tc>
          <w:tcPr>
            <w:tcW w:w="4819" w:type="dxa"/>
          </w:tcPr>
          <w:p w:rsidR="006E5350" w:rsidRPr="00FB76E0" w:rsidRDefault="006E5350" w:rsidP="00FE44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B76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Dėl administracinio pastato, esančio Žalgirio g. 4, Priekulės m., patalpų paskirties pakeitimo. </w:t>
            </w:r>
          </w:p>
        </w:tc>
        <w:tc>
          <w:tcPr>
            <w:tcW w:w="4394" w:type="dxa"/>
            <w:vAlign w:val="center"/>
          </w:tcPr>
          <w:p w:rsidR="006E5350" w:rsidRPr="00FB76E0" w:rsidRDefault="00C654F9" w:rsidP="00FE44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76E0">
              <w:rPr>
                <w:rFonts w:ascii="Times New Roman" w:hAnsi="Times New Roman" w:cs="Times New Roman"/>
              </w:rPr>
              <w:t>Pritarta p</w:t>
            </w:r>
            <w:r w:rsidR="009011CA" w:rsidRPr="00FB76E0">
              <w:rPr>
                <w:rFonts w:ascii="Times New Roman" w:hAnsi="Times New Roman" w:cs="Times New Roman"/>
              </w:rPr>
              <w:t>akeisti Savivaldybei nuosavybės teise priklausančio administracinio pastato, esančio Žalgirio g. 4, Priekulės m., dalies patalpų paskirtį į gyvenamosios (globos namų) gyventi įvairių socialinių grupių asmenims paskirties patalpas.</w:t>
            </w:r>
          </w:p>
        </w:tc>
      </w:tr>
      <w:tr w:rsidR="009011CA" w:rsidRPr="0066075D" w:rsidTr="0049022F">
        <w:trPr>
          <w:cantSplit/>
          <w:trHeight w:val="680"/>
        </w:trPr>
        <w:tc>
          <w:tcPr>
            <w:tcW w:w="1000" w:type="dxa"/>
            <w:vAlign w:val="center"/>
          </w:tcPr>
          <w:p w:rsidR="009011CA" w:rsidRPr="00FB76E0" w:rsidRDefault="009011CA" w:rsidP="00F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FB76E0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T11-57</w:t>
            </w:r>
          </w:p>
        </w:tc>
        <w:tc>
          <w:tcPr>
            <w:tcW w:w="4819" w:type="dxa"/>
          </w:tcPr>
          <w:p w:rsidR="009011CA" w:rsidRPr="00FB76E0" w:rsidRDefault="009011CA" w:rsidP="00FE44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B76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Dėl žemės sklypo, Gobergiškės kaime, pirkimo komisijos sudarymo. </w:t>
            </w:r>
          </w:p>
        </w:tc>
        <w:tc>
          <w:tcPr>
            <w:tcW w:w="4394" w:type="dxa"/>
            <w:vAlign w:val="center"/>
          </w:tcPr>
          <w:p w:rsidR="009011CA" w:rsidRPr="00FB76E0" w:rsidRDefault="002967D2" w:rsidP="00FE44C1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B76E0">
              <w:rPr>
                <w:rFonts w:ascii="Times New Roman" w:eastAsia="Times New Roman" w:hAnsi="Times New Roman" w:cs="Times New Roman"/>
              </w:rPr>
              <w:t>Pritarta</w:t>
            </w:r>
            <w:r w:rsidR="009011CA" w:rsidRPr="00FB76E0">
              <w:rPr>
                <w:rFonts w:ascii="Times New Roman" w:eastAsia="Times New Roman" w:hAnsi="Times New Roman" w:cs="Times New Roman"/>
              </w:rPr>
              <w:t xml:space="preserve"> žemės sklypų </w:t>
            </w:r>
            <w:r w:rsidRPr="00FB76E0">
              <w:rPr>
                <w:rFonts w:ascii="Times New Roman" w:eastAsia="Times New Roman" w:hAnsi="Times New Roman" w:cs="Times New Roman"/>
              </w:rPr>
              <w:t>Gobergiškės</w:t>
            </w:r>
            <w:r w:rsidR="009011CA" w:rsidRPr="00FB76E0">
              <w:rPr>
                <w:rFonts w:ascii="Times New Roman" w:eastAsia="Times New Roman" w:hAnsi="Times New Roman" w:cs="Times New Roman"/>
              </w:rPr>
              <w:t xml:space="preserve"> kaime pirkimo komisi</w:t>
            </w:r>
            <w:r w:rsidRPr="00FB76E0">
              <w:rPr>
                <w:rFonts w:ascii="Times New Roman" w:eastAsia="Times New Roman" w:hAnsi="Times New Roman" w:cs="Times New Roman"/>
              </w:rPr>
              <w:t>jos sudarymui bei p</w:t>
            </w:r>
            <w:r w:rsidR="009011CA" w:rsidRPr="00FB76E0">
              <w:rPr>
                <w:rFonts w:ascii="Times New Roman" w:eastAsia="Times New Roman" w:hAnsi="Times New Roman" w:cs="Times New Roman"/>
              </w:rPr>
              <w:t>atvirtint</w:t>
            </w:r>
            <w:r w:rsidRPr="00FB76E0">
              <w:rPr>
                <w:rFonts w:ascii="Times New Roman" w:eastAsia="Times New Roman" w:hAnsi="Times New Roman" w:cs="Times New Roman"/>
              </w:rPr>
              <w:t>as</w:t>
            </w:r>
            <w:r w:rsidR="009011CA" w:rsidRPr="00FB76E0">
              <w:rPr>
                <w:rFonts w:ascii="Times New Roman" w:eastAsia="Times New Roman" w:hAnsi="Times New Roman" w:cs="Times New Roman"/>
              </w:rPr>
              <w:t xml:space="preserve"> pirkimo komisijos darbo reglament</w:t>
            </w:r>
            <w:r w:rsidRPr="00FB76E0">
              <w:rPr>
                <w:rFonts w:ascii="Times New Roman" w:eastAsia="Times New Roman" w:hAnsi="Times New Roman" w:cs="Times New Roman"/>
              </w:rPr>
              <w:t>as.</w:t>
            </w:r>
            <w:r w:rsidR="009011CA" w:rsidRPr="00FB76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011CA" w:rsidRPr="0066075D" w:rsidTr="0049022F">
        <w:trPr>
          <w:cantSplit/>
          <w:trHeight w:val="531"/>
        </w:trPr>
        <w:tc>
          <w:tcPr>
            <w:tcW w:w="1000" w:type="dxa"/>
            <w:vAlign w:val="center"/>
          </w:tcPr>
          <w:p w:rsidR="009011CA" w:rsidRPr="00FB76E0" w:rsidRDefault="009011CA" w:rsidP="00F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FB76E0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T11-58</w:t>
            </w:r>
          </w:p>
        </w:tc>
        <w:tc>
          <w:tcPr>
            <w:tcW w:w="4819" w:type="dxa"/>
          </w:tcPr>
          <w:p w:rsidR="009011CA" w:rsidRPr="00FB76E0" w:rsidRDefault="009011CA" w:rsidP="00FE44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76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Dėl garažo patalpų Girkaliuose, Draugystės g.11A-4, pirkimo Klaipėdos rajono savivaldybės priešgaisrinei tarnybai. </w:t>
            </w:r>
          </w:p>
        </w:tc>
        <w:tc>
          <w:tcPr>
            <w:tcW w:w="4394" w:type="dxa"/>
            <w:vAlign w:val="center"/>
          </w:tcPr>
          <w:p w:rsidR="009011CA" w:rsidRPr="00FB76E0" w:rsidRDefault="005757CC" w:rsidP="00FE44C1">
            <w:pPr>
              <w:pStyle w:val="Pagrindiniotekstotrauka"/>
              <w:ind w:firstLine="0"/>
              <w:rPr>
                <w:sz w:val="22"/>
                <w:szCs w:val="22"/>
              </w:rPr>
            </w:pPr>
            <w:r w:rsidRPr="00FB76E0">
              <w:rPr>
                <w:sz w:val="22"/>
                <w:szCs w:val="22"/>
              </w:rPr>
              <w:t>Leista Klaipėdos rajono savivaldybės priešgaisrinei tarnybai, teisės aktų nustatyta tvarka, pirkti savivaldybės nuosavybėn 48,23 kv. m ploto garažų patalpas.</w:t>
            </w:r>
          </w:p>
        </w:tc>
      </w:tr>
      <w:tr w:rsidR="009011CA" w:rsidRPr="0066075D" w:rsidTr="0049022F">
        <w:trPr>
          <w:cantSplit/>
          <w:trHeight w:val="489"/>
        </w:trPr>
        <w:tc>
          <w:tcPr>
            <w:tcW w:w="1000" w:type="dxa"/>
            <w:vAlign w:val="center"/>
          </w:tcPr>
          <w:p w:rsidR="009011CA" w:rsidRPr="00FB76E0" w:rsidRDefault="009011CA" w:rsidP="00F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FB76E0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T11-59</w:t>
            </w:r>
          </w:p>
        </w:tc>
        <w:tc>
          <w:tcPr>
            <w:tcW w:w="4819" w:type="dxa"/>
          </w:tcPr>
          <w:p w:rsidR="009011CA" w:rsidRPr="00FB76E0" w:rsidRDefault="009011CA" w:rsidP="00FE44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B76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Dėl Klaipėdos rajono savivaldybės tarybos 2016 m. rugsėjo 29 d. sprendimo Nr. T11-304 „Dėl turto, esančio Klaipėdos g. 74, Gargžduose, perdavimo valdyti panaudos pagrindais Lietuvos kariuomenei“ pakeitimo ir panaudos sutarčių su Nacionaline žemės tarnyba ir VVG „Pajūrio kraštas“ pratęsimo. </w:t>
            </w:r>
          </w:p>
        </w:tc>
        <w:tc>
          <w:tcPr>
            <w:tcW w:w="4394" w:type="dxa"/>
            <w:vAlign w:val="center"/>
          </w:tcPr>
          <w:p w:rsidR="002D29D1" w:rsidRPr="00FB76E0" w:rsidRDefault="002D29D1" w:rsidP="00FE44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76E0">
              <w:rPr>
                <w:rFonts w:ascii="Times New Roman" w:hAnsi="Times New Roman" w:cs="Times New Roman"/>
              </w:rPr>
              <w:t xml:space="preserve">Iki 2019-06-30 atidėtas patalpų, esančių Klaipėdos g. 74, Gargžduose, perdavimas Lietuvos kariuomenei. Iki 2019-06-30 leista naudotis </w:t>
            </w:r>
            <w:r w:rsidR="00272D79">
              <w:rPr>
                <w:rFonts w:ascii="Times New Roman" w:hAnsi="Times New Roman" w:cs="Times New Roman"/>
              </w:rPr>
              <w:t xml:space="preserve">patalpomis </w:t>
            </w:r>
            <w:r w:rsidRPr="00FB76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Nacionalinei žemės tarnybai ir VVG „Pajūrio kraštas“.</w:t>
            </w:r>
          </w:p>
          <w:p w:rsidR="009011CA" w:rsidRPr="00FB76E0" w:rsidRDefault="009011CA" w:rsidP="00FE44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011CA" w:rsidRPr="0066075D" w:rsidTr="0049022F">
        <w:trPr>
          <w:cantSplit/>
          <w:trHeight w:val="1126"/>
        </w:trPr>
        <w:tc>
          <w:tcPr>
            <w:tcW w:w="1000" w:type="dxa"/>
            <w:vAlign w:val="center"/>
          </w:tcPr>
          <w:p w:rsidR="009011CA" w:rsidRPr="00FB76E0" w:rsidRDefault="009011CA" w:rsidP="00F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FB76E0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T11-60</w:t>
            </w:r>
          </w:p>
        </w:tc>
        <w:tc>
          <w:tcPr>
            <w:tcW w:w="4819" w:type="dxa"/>
          </w:tcPr>
          <w:p w:rsidR="009011CA" w:rsidRPr="00FB76E0" w:rsidRDefault="009011CA" w:rsidP="00FE44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B76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Dėl Klaipėdos rajono savivaldybės tarybos 2015 m. balandžio 23 d. sprendimo Nr. T11-14 „Dėl Klaipėdos rajono savivaldybės visuomeninės administracinių ginčų komisijos sudarymo“ pripažinimo netekusiu galios. </w:t>
            </w:r>
          </w:p>
        </w:tc>
        <w:tc>
          <w:tcPr>
            <w:tcW w:w="4394" w:type="dxa"/>
            <w:vAlign w:val="center"/>
          </w:tcPr>
          <w:p w:rsidR="009011CA" w:rsidRPr="00FB76E0" w:rsidRDefault="002967D2" w:rsidP="00FE44C1">
            <w:pPr>
              <w:tabs>
                <w:tab w:val="left" w:pos="34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76E0">
              <w:rPr>
                <w:rFonts w:ascii="Times New Roman" w:hAnsi="Times New Roman" w:cs="Times New Roman"/>
              </w:rPr>
              <w:t>Sprendimas pripažintas netekusiu galios.</w:t>
            </w:r>
          </w:p>
        </w:tc>
      </w:tr>
      <w:tr w:rsidR="009011CA" w:rsidRPr="0066075D" w:rsidTr="0049022F">
        <w:trPr>
          <w:cantSplit/>
          <w:trHeight w:val="473"/>
        </w:trPr>
        <w:tc>
          <w:tcPr>
            <w:tcW w:w="1000" w:type="dxa"/>
            <w:vAlign w:val="center"/>
          </w:tcPr>
          <w:p w:rsidR="009011CA" w:rsidRPr="00FB76E0" w:rsidRDefault="009011CA" w:rsidP="00F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FB76E0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T11-61</w:t>
            </w:r>
          </w:p>
        </w:tc>
        <w:tc>
          <w:tcPr>
            <w:tcW w:w="4819" w:type="dxa"/>
          </w:tcPr>
          <w:p w:rsidR="009011CA" w:rsidRPr="00FB76E0" w:rsidRDefault="009011CA" w:rsidP="00FE44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B76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Dėl Klaipėdos rajono savivaldybės tarybos 2015 m. gegužės 28 d. sprendimo Nr. T11-130 „Dėl Klaipėdos rajono savivaldybės nusikalstamumo prevencijos komisijos“ pakeitimo. </w:t>
            </w:r>
          </w:p>
        </w:tc>
        <w:tc>
          <w:tcPr>
            <w:tcW w:w="4394" w:type="dxa"/>
            <w:vAlign w:val="center"/>
          </w:tcPr>
          <w:p w:rsidR="009011CA" w:rsidRPr="00FB76E0" w:rsidRDefault="00061447" w:rsidP="00FE44C1">
            <w:pPr>
              <w:tabs>
                <w:tab w:val="left" w:pos="95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76E0">
              <w:rPr>
                <w:rFonts w:ascii="Times New Roman" w:hAnsi="Times New Roman" w:cs="Times New Roman"/>
                <w:color w:val="000000"/>
              </w:rPr>
              <w:t xml:space="preserve">Pritarta </w:t>
            </w:r>
            <w:r w:rsidR="009011CA" w:rsidRPr="00FB76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Klaipėdos rajono savivaldybės nusikalstamumo prevencijos komisijos</w:t>
            </w:r>
            <w:r w:rsidRPr="00FB76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sudėties pakeitimui. </w:t>
            </w:r>
          </w:p>
        </w:tc>
      </w:tr>
      <w:tr w:rsidR="009011CA" w:rsidRPr="0066075D" w:rsidTr="0049022F">
        <w:trPr>
          <w:cantSplit/>
          <w:trHeight w:val="840"/>
        </w:trPr>
        <w:tc>
          <w:tcPr>
            <w:tcW w:w="1000" w:type="dxa"/>
            <w:vAlign w:val="center"/>
          </w:tcPr>
          <w:p w:rsidR="009011CA" w:rsidRPr="00FB76E0" w:rsidRDefault="009011CA" w:rsidP="00F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FB76E0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T11-62</w:t>
            </w:r>
          </w:p>
        </w:tc>
        <w:tc>
          <w:tcPr>
            <w:tcW w:w="4819" w:type="dxa"/>
          </w:tcPr>
          <w:p w:rsidR="009011CA" w:rsidRPr="00FB76E0" w:rsidRDefault="009011CA" w:rsidP="00FE44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B76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Dėl Klaipėdos rajono savivaldybės visuomenės sveikatos rėmimo specialiosios programos 2018 m. priemonių ir sąmatos tvirtinimo.</w:t>
            </w:r>
          </w:p>
        </w:tc>
        <w:tc>
          <w:tcPr>
            <w:tcW w:w="4394" w:type="dxa"/>
            <w:vAlign w:val="center"/>
          </w:tcPr>
          <w:p w:rsidR="009011CA" w:rsidRPr="00FB76E0" w:rsidRDefault="009011CA" w:rsidP="00FE44C1">
            <w:pPr>
              <w:pStyle w:val="Pagrindiniotekstotrauka"/>
              <w:ind w:firstLine="0"/>
              <w:rPr>
                <w:sz w:val="22"/>
                <w:szCs w:val="22"/>
              </w:rPr>
            </w:pPr>
            <w:r w:rsidRPr="00FB76E0">
              <w:rPr>
                <w:sz w:val="22"/>
                <w:szCs w:val="22"/>
              </w:rPr>
              <w:t>Patvirtint</w:t>
            </w:r>
            <w:r w:rsidR="00857D0B" w:rsidRPr="00FB76E0">
              <w:rPr>
                <w:sz w:val="22"/>
                <w:szCs w:val="22"/>
              </w:rPr>
              <w:t>os</w:t>
            </w:r>
            <w:r w:rsidRPr="00FB76E0">
              <w:rPr>
                <w:sz w:val="22"/>
                <w:szCs w:val="22"/>
              </w:rPr>
              <w:t xml:space="preserve"> Klaipėdos rajono savivaldybės visuomenės sveikatos rėmimo specialiosios programos 2018 m. priemon</w:t>
            </w:r>
            <w:r w:rsidR="00061447" w:rsidRPr="00FB76E0">
              <w:rPr>
                <w:sz w:val="22"/>
                <w:szCs w:val="22"/>
              </w:rPr>
              <w:t>ė</w:t>
            </w:r>
            <w:r w:rsidRPr="00FB76E0">
              <w:rPr>
                <w:sz w:val="22"/>
                <w:szCs w:val="22"/>
              </w:rPr>
              <w:t>s ir sąmat</w:t>
            </w:r>
            <w:r w:rsidR="00061447" w:rsidRPr="00FB76E0">
              <w:rPr>
                <w:sz w:val="22"/>
                <w:szCs w:val="22"/>
              </w:rPr>
              <w:t>a (</w:t>
            </w:r>
            <w:r w:rsidRPr="00FB76E0">
              <w:rPr>
                <w:bCs/>
                <w:sz w:val="22"/>
                <w:szCs w:val="22"/>
              </w:rPr>
              <w:t>80 593,00</w:t>
            </w:r>
            <w:r w:rsidR="00061447" w:rsidRPr="00FB76E0">
              <w:rPr>
                <w:bCs/>
                <w:sz w:val="22"/>
                <w:szCs w:val="22"/>
              </w:rPr>
              <w:t xml:space="preserve"> Eur.)</w:t>
            </w:r>
            <w:r w:rsidR="002F741A">
              <w:rPr>
                <w:bCs/>
                <w:sz w:val="22"/>
                <w:szCs w:val="22"/>
              </w:rPr>
              <w:t>.</w:t>
            </w:r>
          </w:p>
        </w:tc>
      </w:tr>
      <w:tr w:rsidR="009011CA" w:rsidRPr="0066075D" w:rsidTr="0049022F">
        <w:trPr>
          <w:cantSplit/>
          <w:trHeight w:val="769"/>
        </w:trPr>
        <w:tc>
          <w:tcPr>
            <w:tcW w:w="1000" w:type="dxa"/>
            <w:vAlign w:val="center"/>
          </w:tcPr>
          <w:p w:rsidR="009011CA" w:rsidRPr="00FB76E0" w:rsidRDefault="009011CA" w:rsidP="00F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FB76E0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T11-63</w:t>
            </w:r>
          </w:p>
        </w:tc>
        <w:tc>
          <w:tcPr>
            <w:tcW w:w="4819" w:type="dxa"/>
          </w:tcPr>
          <w:p w:rsidR="009011CA" w:rsidRPr="00FB76E0" w:rsidRDefault="009011CA" w:rsidP="00FE44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B76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Dėl biudžetinės įstaigos Klaipėdos rajono savivaldybės visuomenės sveikatos biuro vadovo 2017 metų veiklos ataskaitos tvirtinimo.</w:t>
            </w:r>
          </w:p>
        </w:tc>
        <w:tc>
          <w:tcPr>
            <w:tcW w:w="4394" w:type="dxa"/>
            <w:vAlign w:val="center"/>
          </w:tcPr>
          <w:p w:rsidR="009011CA" w:rsidRPr="00FB76E0" w:rsidRDefault="00061447" w:rsidP="00FE44C1">
            <w:pPr>
              <w:tabs>
                <w:tab w:val="left" w:pos="851"/>
                <w:tab w:val="righ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76E0">
              <w:rPr>
                <w:rFonts w:ascii="Times New Roman" w:hAnsi="Times New Roman" w:cs="Times New Roman"/>
              </w:rPr>
              <w:t>Ataskaita patvirtinta.</w:t>
            </w:r>
          </w:p>
        </w:tc>
      </w:tr>
      <w:tr w:rsidR="009011CA" w:rsidRPr="0066075D" w:rsidTr="0049022F">
        <w:trPr>
          <w:cantSplit/>
          <w:trHeight w:val="354"/>
        </w:trPr>
        <w:tc>
          <w:tcPr>
            <w:tcW w:w="1000" w:type="dxa"/>
            <w:vAlign w:val="center"/>
          </w:tcPr>
          <w:p w:rsidR="009011CA" w:rsidRPr="00FB76E0" w:rsidRDefault="009011CA" w:rsidP="00F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FB76E0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T11-64</w:t>
            </w:r>
          </w:p>
        </w:tc>
        <w:tc>
          <w:tcPr>
            <w:tcW w:w="4819" w:type="dxa"/>
            <w:vAlign w:val="center"/>
          </w:tcPr>
          <w:p w:rsidR="009011CA" w:rsidRPr="00FB76E0" w:rsidRDefault="009011CA" w:rsidP="00FE44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B76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Dėl Klaipėdos rajono savivaldybės tarybos 2009 m. lapkričio 26 d. sprendimo Nr. T11-528 „Dėl Klaipėdos rajono tradicinių religinių bendruomenių ir bendrijų rėmimo programos nuostatų patvirtinimo“ pakeitimo.</w:t>
            </w:r>
          </w:p>
        </w:tc>
        <w:tc>
          <w:tcPr>
            <w:tcW w:w="4394" w:type="dxa"/>
            <w:vAlign w:val="center"/>
          </w:tcPr>
          <w:p w:rsidR="009011CA" w:rsidRPr="00FB76E0" w:rsidRDefault="00B06595" w:rsidP="00FE44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76E0">
              <w:rPr>
                <w:rFonts w:ascii="Times New Roman" w:hAnsi="Times New Roman" w:cs="Times New Roman"/>
              </w:rPr>
              <w:t>Pritarta nuostatų pakeitimui.</w:t>
            </w:r>
          </w:p>
        </w:tc>
      </w:tr>
      <w:tr w:rsidR="009011CA" w:rsidRPr="0066075D" w:rsidTr="0049022F">
        <w:trPr>
          <w:cantSplit/>
          <w:trHeight w:val="1186"/>
        </w:trPr>
        <w:tc>
          <w:tcPr>
            <w:tcW w:w="1000" w:type="dxa"/>
            <w:vAlign w:val="center"/>
          </w:tcPr>
          <w:p w:rsidR="009011CA" w:rsidRPr="002F741A" w:rsidRDefault="009011CA" w:rsidP="00F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2F741A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T11-65</w:t>
            </w:r>
          </w:p>
        </w:tc>
        <w:tc>
          <w:tcPr>
            <w:tcW w:w="4819" w:type="dxa"/>
          </w:tcPr>
          <w:p w:rsidR="009011CA" w:rsidRPr="002F741A" w:rsidRDefault="009011CA" w:rsidP="00FE44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F74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Dėl Klaipėdos rajono savivaldybės tarybos 2017 m. vasario 23 d. sprendimo Nr. T11-55 „Dėl pritarimo teikti projekto „Sodybos Karklės kaime pritaikymas turizmo ir rekreacinių paslaugų teikimui bei bendruomeninių poreikių tenkinimui“ paraišką“ pakeitimo. </w:t>
            </w:r>
          </w:p>
        </w:tc>
        <w:tc>
          <w:tcPr>
            <w:tcW w:w="4394" w:type="dxa"/>
            <w:vAlign w:val="center"/>
          </w:tcPr>
          <w:p w:rsidR="009011CA" w:rsidRPr="002F741A" w:rsidRDefault="00B06595" w:rsidP="00FE44C1">
            <w:pPr>
              <w:tabs>
                <w:tab w:val="left" w:pos="1276"/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2F741A">
              <w:rPr>
                <w:rFonts w:ascii="Times New Roman" w:hAnsi="Times New Roman" w:cs="Times New Roman"/>
              </w:rPr>
              <w:t>Pritarta</w:t>
            </w:r>
            <w:r w:rsidR="002F741A" w:rsidRPr="002F741A">
              <w:rPr>
                <w:rFonts w:ascii="Times New Roman" w:hAnsi="Times New Roman" w:cs="Times New Roman"/>
              </w:rPr>
              <w:t xml:space="preserve"> sprendimo pakeitimui.</w:t>
            </w:r>
            <w:r w:rsidR="009011CA" w:rsidRPr="002F741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011CA" w:rsidRPr="0066075D" w:rsidTr="0049022F">
        <w:trPr>
          <w:cantSplit/>
          <w:trHeight w:val="413"/>
        </w:trPr>
        <w:tc>
          <w:tcPr>
            <w:tcW w:w="1000" w:type="dxa"/>
            <w:vAlign w:val="center"/>
          </w:tcPr>
          <w:p w:rsidR="009011CA" w:rsidRPr="00FB76E0" w:rsidRDefault="009011CA" w:rsidP="00F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FB76E0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T11-66</w:t>
            </w:r>
          </w:p>
        </w:tc>
        <w:tc>
          <w:tcPr>
            <w:tcW w:w="4819" w:type="dxa"/>
          </w:tcPr>
          <w:p w:rsidR="009011CA" w:rsidRPr="00FB76E0" w:rsidRDefault="009011CA" w:rsidP="00FE44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B76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Dėl biudžetinės įstaigos Veiviržėnų kultūros centro teikiamų atlygintinų paslaugų kainų nustatymo. </w:t>
            </w:r>
          </w:p>
        </w:tc>
        <w:tc>
          <w:tcPr>
            <w:tcW w:w="4394" w:type="dxa"/>
            <w:vAlign w:val="center"/>
          </w:tcPr>
          <w:p w:rsidR="009011CA" w:rsidRPr="00FB76E0" w:rsidRDefault="009011CA" w:rsidP="00FE44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76E0">
              <w:rPr>
                <w:rFonts w:ascii="Times New Roman" w:hAnsi="Times New Roman" w:cs="Times New Roman"/>
              </w:rPr>
              <w:t>Nustatyt</w:t>
            </w:r>
            <w:r w:rsidR="00061447" w:rsidRPr="00FB76E0">
              <w:rPr>
                <w:rFonts w:ascii="Times New Roman" w:hAnsi="Times New Roman" w:cs="Times New Roman"/>
              </w:rPr>
              <w:t>os</w:t>
            </w:r>
            <w:r w:rsidRPr="00FB76E0">
              <w:rPr>
                <w:rFonts w:ascii="Times New Roman" w:hAnsi="Times New Roman" w:cs="Times New Roman"/>
              </w:rPr>
              <w:t xml:space="preserve"> </w:t>
            </w:r>
            <w:r w:rsidR="00061447" w:rsidRPr="00FB76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Veiviržėnų</w:t>
            </w:r>
            <w:r w:rsidRPr="00FB76E0">
              <w:rPr>
                <w:rFonts w:ascii="Times New Roman" w:hAnsi="Times New Roman" w:cs="Times New Roman"/>
              </w:rPr>
              <w:t xml:space="preserve"> kultūros centro teikiamų atlygintinų paslaugų kain</w:t>
            </w:r>
            <w:r w:rsidR="00061447" w:rsidRPr="00FB76E0">
              <w:rPr>
                <w:rFonts w:ascii="Times New Roman" w:hAnsi="Times New Roman" w:cs="Times New Roman"/>
              </w:rPr>
              <w:t>os.</w:t>
            </w:r>
          </w:p>
        </w:tc>
      </w:tr>
      <w:tr w:rsidR="00061447" w:rsidRPr="0066075D" w:rsidTr="0049022F">
        <w:trPr>
          <w:cantSplit/>
          <w:trHeight w:val="36"/>
        </w:trPr>
        <w:tc>
          <w:tcPr>
            <w:tcW w:w="1000" w:type="dxa"/>
            <w:vAlign w:val="center"/>
          </w:tcPr>
          <w:p w:rsidR="00061447" w:rsidRPr="00FB76E0" w:rsidRDefault="00061447" w:rsidP="00F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FB76E0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T11-67</w:t>
            </w:r>
          </w:p>
        </w:tc>
        <w:tc>
          <w:tcPr>
            <w:tcW w:w="4819" w:type="dxa"/>
          </w:tcPr>
          <w:p w:rsidR="00061447" w:rsidRPr="00FB76E0" w:rsidRDefault="00061447" w:rsidP="00FE4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76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Dėl biudžetinės įstaigos Gargždų krašto muziejaus teikiamų atlygintinų paslaugų kainų nustatymo. </w:t>
            </w:r>
          </w:p>
        </w:tc>
        <w:tc>
          <w:tcPr>
            <w:tcW w:w="4394" w:type="dxa"/>
          </w:tcPr>
          <w:p w:rsidR="00061447" w:rsidRPr="00FB76E0" w:rsidRDefault="00061447" w:rsidP="00FE44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76E0">
              <w:rPr>
                <w:rFonts w:ascii="Times New Roman" w:hAnsi="Times New Roman" w:cs="Times New Roman"/>
              </w:rPr>
              <w:t xml:space="preserve">Nustatytos </w:t>
            </w:r>
            <w:r w:rsidRPr="00FB76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Gargždų krašto muziejaus</w:t>
            </w:r>
            <w:r w:rsidRPr="00FB76E0">
              <w:rPr>
                <w:rFonts w:ascii="Times New Roman" w:hAnsi="Times New Roman" w:cs="Times New Roman"/>
              </w:rPr>
              <w:t xml:space="preserve"> teikiamų atlygintinų paslaugų kainos.</w:t>
            </w:r>
          </w:p>
        </w:tc>
      </w:tr>
      <w:tr w:rsidR="00061447" w:rsidRPr="0066075D" w:rsidTr="00857D0B">
        <w:trPr>
          <w:cantSplit/>
          <w:trHeight w:val="398"/>
        </w:trPr>
        <w:tc>
          <w:tcPr>
            <w:tcW w:w="1000" w:type="dxa"/>
            <w:vAlign w:val="center"/>
          </w:tcPr>
          <w:p w:rsidR="00061447" w:rsidRPr="00FB76E0" w:rsidRDefault="00061447" w:rsidP="00F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FB76E0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T11-68</w:t>
            </w:r>
          </w:p>
        </w:tc>
        <w:tc>
          <w:tcPr>
            <w:tcW w:w="4819" w:type="dxa"/>
          </w:tcPr>
          <w:p w:rsidR="00061447" w:rsidRPr="00FB76E0" w:rsidRDefault="00061447" w:rsidP="00DB3D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B76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Dėl biudžetinės įstaigos Priekulės kultūros centro teikiamų atlygintinų paslaugų kainų nustatymo. </w:t>
            </w:r>
          </w:p>
        </w:tc>
        <w:tc>
          <w:tcPr>
            <w:tcW w:w="4394" w:type="dxa"/>
          </w:tcPr>
          <w:p w:rsidR="00061447" w:rsidRPr="00FB76E0" w:rsidRDefault="00061447" w:rsidP="00DB3D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76E0">
              <w:rPr>
                <w:rFonts w:ascii="Times New Roman" w:hAnsi="Times New Roman" w:cs="Times New Roman"/>
              </w:rPr>
              <w:t xml:space="preserve">Nustatytos </w:t>
            </w:r>
            <w:r w:rsidRPr="00FB76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Priekulės</w:t>
            </w:r>
            <w:r w:rsidRPr="00FB76E0">
              <w:rPr>
                <w:rFonts w:ascii="Times New Roman" w:hAnsi="Times New Roman" w:cs="Times New Roman"/>
              </w:rPr>
              <w:t xml:space="preserve"> kultūros centro teikiamų atlygintinų paslaugų kainos.</w:t>
            </w:r>
          </w:p>
        </w:tc>
      </w:tr>
      <w:tr w:rsidR="00061447" w:rsidRPr="0066075D" w:rsidTr="0049022F">
        <w:trPr>
          <w:cantSplit/>
          <w:trHeight w:val="275"/>
        </w:trPr>
        <w:tc>
          <w:tcPr>
            <w:tcW w:w="1000" w:type="dxa"/>
            <w:vAlign w:val="center"/>
          </w:tcPr>
          <w:p w:rsidR="00061447" w:rsidRPr="00FB76E0" w:rsidRDefault="00061447" w:rsidP="00F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FB76E0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T11-69</w:t>
            </w:r>
          </w:p>
        </w:tc>
        <w:tc>
          <w:tcPr>
            <w:tcW w:w="4819" w:type="dxa"/>
          </w:tcPr>
          <w:p w:rsidR="00061447" w:rsidRPr="00FB76E0" w:rsidRDefault="00061447" w:rsidP="00FE44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B76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Dėl biudžetinės įstaigos Kretingalės kultūros centro teikiamų atlygintinų paslaugų kainų nustatymo. </w:t>
            </w:r>
          </w:p>
        </w:tc>
        <w:tc>
          <w:tcPr>
            <w:tcW w:w="4394" w:type="dxa"/>
          </w:tcPr>
          <w:p w:rsidR="00061447" w:rsidRPr="00FB76E0" w:rsidRDefault="00061447" w:rsidP="00FE44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76E0">
              <w:rPr>
                <w:rFonts w:ascii="Times New Roman" w:hAnsi="Times New Roman" w:cs="Times New Roman"/>
              </w:rPr>
              <w:t xml:space="preserve">Nustatytos </w:t>
            </w:r>
            <w:r w:rsidRPr="00FB76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Kretingalės</w:t>
            </w:r>
            <w:r w:rsidRPr="00FB76E0">
              <w:rPr>
                <w:rFonts w:ascii="Times New Roman" w:hAnsi="Times New Roman" w:cs="Times New Roman"/>
              </w:rPr>
              <w:t xml:space="preserve"> kultūros centro teikiamų atlygintinų paslaugų kainos.</w:t>
            </w:r>
          </w:p>
        </w:tc>
      </w:tr>
      <w:tr w:rsidR="00061447" w:rsidRPr="0066075D" w:rsidTr="0049022F">
        <w:trPr>
          <w:cantSplit/>
          <w:trHeight w:val="355"/>
        </w:trPr>
        <w:tc>
          <w:tcPr>
            <w:tcW w:w="1000" w:type="dxa"/>
            <w:vAlign w:val="center"/>
          </w:tcPr>
          <w:p w:rsidR="00061447" w:rsidRPr="00FB76E0" w:rsidRDefault="00061447" w:rsidP="00F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FB76E0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T11-70</w:t>
            </w:r>
          </w:p>
        </w:tc>
        <w:tc>
          <w:tcPr>
            <w:tcW w:w="4819" w:type="dxa"/>
          </w:tcPr>
          <w:p w:rsidR="00061447" w:rsidRPr="00FB76E0" w:rsidRDefault="00061447" w:rsidP="00FE44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B76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Dėl biudžetinės įstaigos Vėžaičių kultūros centro teikiamų atlygintinų paslaugų kainų nustatymo. </w:t>
            </w:r>
          </w:p>
        </w:tc>
        <w:tc>
          <w:tcPr>
            <w:tcW w:w="4394" w:type="dxa"/>
          </w:tcPr>
          <w:p w:rsidR="00061447" w:rsidRPr="00FB76E0" w:rsidRDefault="00061447" w:rsidP="00FE44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76E0">
              <w:rPr>
                <w:rFonts w:ascii="Times New Roman" w:hAnsi="Times New Roman" w:cs="Times New Roman"/>
              </w:rPr>
              <w:t xml:space="preserve">Nustatytos </w:t>
            </w:r>
            <w:r w:rsidRPr="00FB76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Vėžaičių</w:t>
            </w:r>
            <w:r w:rsidRPr="00FB76E0">
              <w:rPr>
                <w:rFonts w:ascii="Times New Roman" w:hAnsi="Times New Roman" w:cs="Times New Roman"/>
              </w:rPr>
              <w:t xml:space="preserve"> kultūros centro teikiamų atlygintinų paslaugų kainos.</w:t>
            </w:r>
          </w:p>
        </w:tc>
      </w:tr>
      <w:tr w:rsidR="009011CA" w:rsidRPr="0066075D" w:rsidTr="0049022F">
        <w:trPr>
          <w:cantSplit/>
          <w:trHeight w:val="330"/>
        </w:trPr>
        <w:tc>
          <w:tcPr>
            <w:tcW w:w="1000" w:type="dxa"/>
          </w:tcPr>
          <w:p w:rsidR="009011CA" w:rsidRPr="00FB76E0" w:rsidRDefault="009011CA" w:rsidP="00FE44C1">
            <w:pPr>
              <w:spacing w:after="0" w:line="240" w:lineRule="auto"/>
            </w:pPr>
            <w:r w:rsidRPr="00FB76E0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lastRenderedPageBreak/>
              <w:t>T11-71</w:t>
            </w:r>
          </w:p>
        </w:tc>
        <w:tc>
          <w:tcPr>
            <w:tcW w:w="4819" w:type="dxa"/>
          </w:tcPr>
          <w:p w:rsidR="009011CA" w:rsidRPr="00FB76E0" w:rsidRDefault="009011CA" w:rsidP="00FE44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76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Dėl Klaipėdos rajono savivaldybės tarybos 2 šaukimo 3 posėdžio 1995 m. gegužės 3 d. sprendimo Nr. 6 „Dėl Klaipėdos rajono savivaldybės teritorijos suskirstymo į seniūnijas ir jų ribų nustatymo“ pakeitimo. </w:t>
            </w:r>
          </w:p>
        </w:tc>
        <w:tc>
          <w:tcPr>
            <w:tcW w:w="4394" w:type="dxa"/>
            <w:vAlign w:val="center"/>
          </w:tcPr>
          <w:p w:rsidR="009011CA" w:rsidRPr="00FB76E0" w:rsidRDefault="00CE172A" w:rsidP="00FE44C1">
            <w:pPr>
              <w:pStyle w:val="Antrats"/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FB76E0">
              <w:rPr>
                <w:rFonts w:ascii="Times New Roman" w:eastAsia="Calibri" w:hAnsi="Times New Roman" w:cs="Times New Roman"/>
              </w:rPr>
              <w:t>Pritarta p</w:t>
            </w:r>
            <w:r w:rsidR="009011CA" w:rsidRPr="00FB76E0">
              <w:rPr>
                <w:rFonts w:ascii="Times New Roman" w:eastAsia="Calibri" w:hAnsi="Times New Roman" w:cs="Times New Roman"/>
              </w:rPr>
              <w:t>akeisti K</w:t>
            </w:r>
            <w:r w:rsidR="009011CA" w:rsidRPr="00FB76E0">
              <w:rPr>
                <w:rFonts w:ascii="Times New Roman" w:hAnsi="Times New Roman" w:cs="Times New Roman"/>
                <w:color w:val="000000"/>
              </w:rPr>
              <w:t>laipėdos rajono savivaldybės tarybos 2 šaukimo 3 posėdžio 1995</w:t>
            </w:r>
            <w:r w:rsidR="00DB3D72" w:rsidRPr="00FB76E0">
              <w:rPr>
                <w:rFonts w:ascii="Times New Roman" w:hAnsi="Times New Roman" w:cs="Times New Roman"/>
                <w:color w:val="000000"/>
              </w:rPr>
              <w:t>-05-0</w:t>
            </w:r>
            <w:r w:rsidR="009011CA" w:rsidRPr="00FB76E0">
              <w:rPr>
                <w:rFonts w:ascii="Times New Roman" w:hAnsi="Times New Roman" w:cs="Times New Roman"/>
                <w:color w:val="000000"/>
              </w:rPr>
              <w:t>3. sprendimu Nr. 6 „Dėl Klaipėdos rajono savivaldybės teritorijos suskirstymo į seniūnijas ir jų ribų nustatymo“ nustatytas</w:t>
            </w:r>
            <w:r w:rsidR="009011CA" w:rsidRPr="00FB76E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9011CA" w:rsidRPr="00FB76E0">
              <w:rPr>
                <w:rFonts w:ascii="Times New Roman" w:eastAsia="Calibri" w:hAnsi="Times New Roman" w:cs="Times New Roman"/>
              </w:rPr>
              <w:t>Klaipėdos rajono savivaldybės seniūnijų aptarnaujamų teritorijų ribas</w:t>
            </w:r>
            <w:r w:rsidRPr="00FB76E0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9011CA" w:rsidRPr="0066075D" w:rsidTr="0049022F">
        <w:trPr>
          <w:cantSplit/>
          <w:trHeight w:val="330"/>
        </w:trPr>
        <w:tc>
          <w:tcPr>
            <w:tcW w:w="1000" w:type="dxa"/>
          </w:tcPr>
          <w:p w:rsidR="009011CA" w:rsidRPr="00FB76E0" w:rsidRDefault="009011CA" w:rsidP="00FE44C1">
            <w:pPr>
              <w:spacing w:after="0" w:line="240" w:lineRule="auto"/>
            </w:pPr>
            <w:r w:rsidRPr="00FB76E0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T11-72</w:t>
            </w:r>
          </w:p>
        </w:tc>
        <w:tc>
          <w:tcPr>
            <w:tcW w:w="4819" w:type="dxa"/>
          </w:tcPr>
          <w:p w:rsidR="009011CA" w:rsidRPr="00FB76E0" w:rsidRDefault="009011CA" w:rsidP="00FE44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B76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Dėl Klaipėdos rajono savivaldybės tarybos 2011 m. gegužės 26 d. sprendimo Nr. T11-165 „Dėl Klaipėdos rajono viešųjų vietų, kuriose gali būti vykdoma prekyba, teikiamos paslaugos, nustatymo“ pakeitimo. </w:t>
            </w:r>
          </w:p>
        </w:tc>
        <w:tc>
          <w:tcPr>
            <w:tcW w:w="4394" w:type="dxa"/>
            <w:vAlign w:val="center"/>
          </w:tcPr>
          <w:p w:rsidR="009011CA" w:rsidRPr="00FB76E0" w:rsidRDefault="005757CC" w:rsidP="00FE44C1">
            <w:pPr>
              <w:tabs>
                <w:tab w:val="left" w:pos="540"/>
                <w:tab w:val="righ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76E0">
              <w:rPr>
                <w:rFonts w:ascii="Times New Roman" w:hAnsi="Times New Roman" w:cs="Times New Roman"/>
              </w:rPr>
              <w:t>Papildyta</w:t>
            </w:r>
            <w:r w:rsidR="009011CA" w:rsidRPr="00FB76E0">
              <w:rPr>
                <w:rFonts w:ascii="Times New Roman" w:hAnsi="Times New Roman" w:cs="Times New Roman"/>
              </w:rPr>
              <w:t xml:space="preserve"> kuriose</w:t>
            </w:r>
            <w:r w:rsidRPr="00FB76E0">
              <w:rPr>
                <w:rFonts w:ascii="Times New Roman" w:hAnsi="Times New Roman" w:cs="Times New Roman"/>
              </w:rPr>
              <w:t xml:space="preserve"> Klaipėdos rajono viešuose vietose</w:t>
            </w:r>
            <w:r w:rsidR="009011CA" w:rsidRPr="00FB76E0">
              <w:rPr>
                <w:rFonts w:ascii="Times New Roman" w:hAnsi="Times New Roman" w:cs="Times New Roman"/>
              </w:rPr>
              <w:t xml:space="preserve"> gali būti vykdoma prekyba, teikiamos paslaugos</w:t>
            </w:r>
            <w:r w:rsidRPr="00FB76E0">
              <w:rPr>
                <w:rFonts w:ascii="Times New Roman" w:hAnsi="Times New Roman" w:cs="Times New Roman"/>
              </w:rPr>
              <w:t>.</w:t>
            </w:r>
          </w:p>
        </w:tc>
      </w:tr>
      <w:tr w:rsidR="009011CA" w:rsidRPr="0066075D" w:rsidTr="0049022F">
        <w:trPr>
          <w:cantSplit/>
          <w:trHeight w:val="988"/>
        </w:trPr>
        <w:tc>
          <w:tcPr>
            <w:tcW w:w="1000" w:type="dxa"/>
          </w:tcPr>
          <w:p w:rsidR="009011CA" w:rsidRPr="00FB76E0" w:rsidRDefault="009011CA" w:rsidP="00FE44C1">
            <w:pPr>
              <w:spacing w:after="0" w:line="240" w:lineRule="auto"/>
            </w:pPr>
            <w:r w:rsidRPr="00FB76E0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T11-73</w:t>
            </w:r>
          </w:p>
        </w:tc>
        <w:tc>
          <w:tcPr>
            <w:tcW w:w="4819" w:type="dxa"/>
          </w:tcPr>
          <w:p w:rsidR="009011CA" w:rsidRPr="00FB76E0" w:rsidRDefault="009011CA" w:rsidP="00FE44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B76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Dėl Klaipėdos rajono savivaldybės tarybos 2011 m. vasario 24 d. sprendimo Nr. T11-143 „Dėl vietinių rinkliavų nustatymo ir nuostatų patvirtinimo“ pakeitimo. </w:t>
            </w:r>
          </w:p>
        </w:tc>
        <w:tc>
          <w:tcPr>
            <w:tcW w:w="4394" w:type="dxa"/>
            <w:vAlign w:val="center"/>
          </w:tcPr>
          <w:p w:rsidR="00AE05D8" w:rsidRPr="00FB76E0" w:rsidRDefault="005757CC" w:rsidP="00FE44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lt-LT"/>
              </w:rPr>
            </w:pPr>
            <w:r w:rsidRPr="00FB76E0">
              <w:rPr>
                <w:rFonts w:ascii="Times New Roman" w:eastAsia="Calibri" w:hAnsi="Times New Roman" w:cs="Times New Roman"/>
                <w:bCs/>
                <w:lang w:eastAsia="lt-LT"/>
              </w:rPr>
              <w:t xml:space="preserve">Nustatyti vietinės rinkliavos </w:t>
            </w:r>
            <w:r w:rsidR="00272D79" w:rsidRPr="00FB76E0">
              <w:rPr>
                <w:rFonts w:ascii="Times New Roman" w:eastAsia="Calibri" w:hAnsi="Times New Roman" w:cs="Times New Roman"/>
                <w:bCs/>
                <w:lang w:eastAsia="lt-LT"/>
              </w:rPr>
              <w:t xml:space="preserve">dydžiai </w:t>
            </w:r>
            <w:r w:rsidRPr="00FB76E0">
              <w:rPr>
                <w:rFonts w:ascii="Times New Roman" w:eastAsia="Calibri" w:hAnsi="Times New Roman" w:cs="Times New Roman"/>
                <w:bCs/>
                <w:lang w:eastAsia="lt-LT"/>
              </w:rPr>
              <w:t>už leidimo prekiauti ar teikti paslaugas Klaipėdos rajono savivaldybės tarybos nustatytose viešosiose vietose Karklės kaime</w:t>
            </w:r>
            <w:r w:rsidR="00272D79">
              <w:rPr>
                <w:rFonts w:ascii="Times New Roman" w:eastAsia="Calibri" w:hAnsi="Times New Roman" w:cs="Times New Roman"/>
                <w:bCs/>
                <w:lang w:eastAsia="lt-LT"/>
              </w:rPr>
              <w:t>,</w:t>
            </w:r>
            <w:r w:rsidRPr="00FB76E0">
              <w:rPr>
                <w:rFonts w:ascii="Times New Roman" w:eastAsia="Calibri" w:hAnsi="Times New Roman" w:cs="Times New Roman"/>
                <w:bCs/>
                <w:lang w:eastAsia="lt-LT"/>
              </w:rPr>
              <w:t xml:space="preserve"> Kretingalės seniūnijoje</w:t>
            </w:r>
            <w:r w:rsidR="00272D79">
              <w:rPr>
                <w:rFonts w:ascii="Times New Roman" w:eastAsia="Calibri" w:hAnsi="Times New Roman" w:cs="Times New Roman"/>
                <w:bCs/>
                <w:lang w:eastAsia="lt-LT"/>
              </w:rPr>
              <w:t>.</w:t>
            </w:r>
            <w:r w:rsidRPr="00FB76E0">
              <w:rPr>
                <w:rFonts w:ascii="Times New Roman" w:eastAsia="Calibri" w:hAnsi="Times New Roman" w:cs="Times New Roman"/>
                <w:bCs/>
                <w:lang w:eastAsia="lt-LT"/>
              </w:rPr>
              <w:t xml:space="preserve"> </w:t>
            </w:r>
          </w:p>
        </w:tc>
      </w:tr>
      <w:tr w:rsidR="009011CA" w:rsidRPr="0066075D" w:rsidTr="0049022F">
        <w:trPr>
          <w:cantSplit/>
          <w:trHeight w:val="330"/>
        </w:trPr>
        <w:tc>
          <w:tcPr>
            <w:tcW w:w="1000" w:type="dxa"/>
          </w:tcPr>
          <w:p w:rsidR="009011CA" w:rsidRPr="00FB76E0" w:rsidRDefault="009011CA" w:rsidP="00FE44C1">
            <w:pPr>
              <w:spacing w:after="0" w:line="240" w:lineRule="auto"/>
            </w:pPr>
            <w:r w:rsidRPr="00FB76E0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T11-74</w:t>
            </w:r>
          </w:p>
        </w:tc>
        <w:tc>
          <w:tcPr>
            <w:tcW w:w="4819" w:type="dxa"/>
          </w:tcPr>
          <w:p w:rsidR="009011CA" w:rsidRPr="00FB76E0" w:rsidRDefault="009011CA" w:rsidP="00FE44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B76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Dėl Klaipėdos rajono savivaldybės tarybos 2012 m. kovo 29 d. sprendimo Nr. T11-174 „Dėl priėmimo į Klaipėdos rajono savivaldybės bendrojo ugdymo mokyklas tvarkos aprašo ir mokyklų aptarnavimo teritorijų patvirtinimo“ pakeitimo.</w:t>
            </w:r>
          </w:p>
        </w:tc>
        <w:tc>
          <w:tcPr>
            <w:tcW w:w="4394" w:type="dxa"/>
            <w:vAlign w:val="center"/>
          </w:tcPr>
          <w:p w:rsidR="009011CA" w:rsidRPr="00FB76E0" w:rsidRDefault="00061447" w:rsidP="00FE44C1">
            <w:pPr>
              <w:pStyle w:val="Sraopastraipa"/>
              <w:tabs>
                <w:tab w:val="left" w:pos="993"/>
                <w:tab w:val="left" w:pos="1560"/>
              </w:tabs>
              <w:suppressAutoHyphens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lang w:eastAsia="lt-LT"/>
              </w:rPr>
            </w:pPr>
            <w:r w:rsidRPr="00FB76E0">
              <w:rPr>
                <w:rFonts w:ascii="Times New Roman" w:hAnsi="Times New Roman" w:cs="Times New Roman"/>
              </w:rPr>
              <w:t>Pritarta p</w:t>
            </w:r>
            <w:r w:rsidR="009011CA" w:rsidRPr="00FB76E0">
              <w:rPr>
                <w:rFonts w:ascii="Times New Roman" w:hAnsi="Times New Roman" w:cs="Times New Roman"/>
              </w:rPr>
              <w:t xml:space="preserve">akeisti </w:t>
            </w:r>
            <w:r w:rsidR="009011CA" w:rsidRPr="00FB76E0">
              <w:rPr>
                <w:rFonts w:ascii="Times New Roman" w:hAnsi="Times New Roman" w:cs="Times New Roman"/>
                <w:lang w:eastAsia="lt-LT"/>
              </w:rPr>
              <w:t xml:space="preserve">Priėmimo į Klaipėdos rajono savivaldybės bendrojo ugdymo mokyklas tvarkos aprašą ir jį išdėstyti nauja redakcija </w:t>
            </w:r>
            <w:r w:rsidRPr="00FB76E0">
              <w:rPr>
                <w:rFonts w:ascii="Times New Roman" w:hAnsi="Times New Roman" w:cs="Times New Roman"/>
                <w:lang w:eastAsia="lt-LT"/>
              </w:rPr>
              <w:t xml:space="preserve"> bei p</w:t>
            </w:r>
            <w:r w:rsidR="009011CA" w:rsidRPr="00FB76E0">
              <w:rPr>
                <w:rFonts w:ascii="Times New Roman" w:hAnsi="Times New Roman" w:cs="Times New Roman"/>
              </w:rPr>
              <w:t>akeisti Klaipėdos rajono savivaldybės bendrojo ugdymo mokyklų aptarnavimo teritorijas ir jas išdėstyti nauja redakcija</w:t>
            </w:r>
            <w:r w:rsidRPr="00FB76E0">
              <w:rPr>
                <w:rFonts w:ascii="Times New Roman" w:hAnsi="Times New Roman" w:cs="Times New Roman"/>
              </w:rPr>
              <w:t>.</w:t>
            </w:r>
          </w:p>
        </w:tc>
      </w:tr>
      <w:tr w:rsidR="009011CA" w:rsidRPr="0066075D" w:rsidTr="0049022F">
        <w:trPr>
          <w:cantSplit/>
          <w:trHeight w:val="330"/>
        </w:trPr>
        <w:tc>
          <w:tcPr>
            <w:tcW w:w="1000" w:type="dxa"/>
          </w:tcPr>
          <w:p w:rsidR="009011CA" w:rsidRPr="00FB76E0" w:rsidRDefault="009011CA" w:rsidP="00FE44C1">
            <w:pPr>
              <w:spacing w:after="0" w:line="240" w:lineRule="auto"/>
            </w:pPr>
            <w:r w:rsidRPr="00FB76E0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T11-75</w:t>
            </w:r>
          </w:p>
        </w:tc>
        <w:tc>
          <w:tcPr>
            <w:tcW w:w="4819" w:type="dxa"/>
          </w:tcPr>
          <w:p w:rsidR="009011CA" w:rsidRPr="00FB76E0" w:rsidRDefault="009011CA" w:rsidP="00FE44C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B76E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Dėl Klaipėdos rajono savivaldybės tarybos 2016 m. gegužės 26 d. sprendimo Nr. T11-207 „Dėl vietinės rinkliavos už naudojimąsi savivaldybės tarybos nustatytomis mokamomis vietomis automobiliams statyti nustatymo ir vietinės rinkliavos nuostatų tvirtinimo“ pakeitimo. </w:t>
            </w:r>
          </w:p>
        </w:tc>
        <w:tc>
          <w:tcPr>
            <w:tcW w:w="4394" w:type="dxa"/>
            <w:vAlign w:val="center"/>
          </w:tcPr>
          <w:p w:rsidR="009011CA" w:rsidRPr="00FB76E0" w:rsidRDefault="009011CA" w:rsidP="00FE44C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76E0">
              <w:rPr>
                <w:rFonts w:ascii="Times New Roman" w:hAnsi="Times New Roman" w:cs="Times New Roman"/>
              </w:rPr>
              <w:t>Pakeist</w:t>
            </w:r>
            <w:r w:rsidR="00B06595" w:rsidRPr="00FB76E0">
              <w:rPr>
                <w:rFonts w:ascii="Times New Roman" w:hAnsi="Times New Roman" w:cs="Times New Roman"/>
              </w:rPr>
              <w:t>i</w:t>
            </w:r>
            <w:r w:rsidRPr="00FB76E0">
              <w:rPr>
                <w:rFonts w:ascii="Times New Roman" w:hAnsi="Times New Roman" w:cs="Times New Roman"/>
              </w:rPr>
              <w:t xml:space="preserve"> V</w:t>
            </w:r>
            <w:r w:rsidRPr="00FB76E0">
              <w:rPr>
                <w:rFonts w:ascii="Times New Roman" w:hAnsi="Times New Roman" w:cs="Times New Roman"/>
                <w:color w:val="000000"/>
              </w:rPr>
              <w:t xml:space="preserve">ietinės rinkliavos už naudojimąsi Savivaldybės tarybos nustatytomis mokamomis vietomis </w:t>
            </w:r>
            <w:r w:rsidRPr="00FB76E0">
              <w:rPr>
                <w:rFonts w:ascii="Times New Roman" w:hAnsi="Times New Roman" w:cs="Times New Roman"/>
              </w:rPr>
              <w:t xml:space="preserve">automobiliams </w:t>
            </w:r>
            <w:r w:rsidRPr="00FB76E0">
              <w:rPr>
                <w:rFonts w:ascii="Times New Roman" w:hAnsi="Times New Roman" w:cs="Times New Roman"/>
                <w:bCs/>
                <w:color w:val="000000"/>
              </w:rPr>
              <w:t xml:space="preserve">statyti </w:t>
            </w:r>
            <w:r w:rsidRPr="00FB76E0">
              <w:rPr>
                <w:rFonts w:ascii="Times New Roman" w:hAnsi="Times New Roman" w:cs="Times New Roman"/>
                <w:color w:val="000000"/>
              </w:rPr>
              <w:t>Klaipėdos rajone nuostat</w:t>
            </w:r>
            <w:r w:rsidR="00B06595" w:rsidRPr="00FB76E0">
              <w:rPr>
                <w:rFonts w:ascii="Times New Roman" w:hAnsi="Times New Roman" w:cs="Times New Roman"/>
                <w:color w:val="000000"/>
              </w:rPr>
              <w:t>ai</w:t>
            </w:r>
            <w:r w:rsidR="00B06595" w:rsidRPr="00FB76E0">
              <w:rPr>
                <w:rFonts w:ascii="Times New Roman" w:hAnsi="Times New Roman" w:cs="Times New Roman"/>
              </w:rPr>
              <w:t xml:space="preserve">. Nustatyta, kad </w:t>
            </w:r>
            <w:r w:rsidRPr="00FB76E0">
              <w:rPr>
                <w:rFonts w:ascii="Times New Roman" w:hAnsi="Times New Roman" w:cs="Times New Roman"/>
              </w:rPr>
              <w:t xml:space="preserve">sprendimas įsigalioja nuo 2018 m. gegužės 1 d. </w:t>
            </w:r>
          </w:p>
        </w:tc>
      </w:tr>
      <w:tr w:rsidR="009011CA" w:rsidRPr="0066075D" w:rsidTr="0049022F">
        <w:trPr>
          <w:cantSplit/>
          <w:trHeight w:val="330"/>
        </w:trPr>
        <w:tc>
          <w:tcPr>
            <w:tcW w:w="1000" w:type="dxa"/>
          </w:tcPr>
          <w:p w:rsidR="009011CA" w:rsidRPr="00FB76E0" w:rsidRDefault="009011CA" w:rsidP="00FE44C1">
            <w:pPr>
              <w:spacing w:after="0" w:line="240" w:lineRule="auto"/>
            </w:pPr>
            <w:r w:rsidRPr="00FB76E0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T11-76</w:t>
            </w:r>
          </w:p>
        </w:tc>
        <w:tc>
          <w:tcPr>
            <w:tcW w:w="4819" w:type="dxa"/>
          </w:tcPr>
          <w:p w:rsidR="009011CA" w:rsidRPr="00FB76E0" w:rsidRDefault="009011CA" w:rsidP="00FE44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B76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Dėl Klaipėdos rajono savivaldybės priešgaisrinės tarnybos viršininko 2017 metų veiklos ataskaitos tvirtinimo.</w:t>
            </w:r>
          </w:p>
        </w:tc>
        <w:tc>
          <w:tcPr>
            <w:tcW w:w="4394" w:type="dxa"/>
            <w:vAlign w:val="center"/>
          </w:tcPr>
          <w:p w:rsidR="009011CA" w:rsidRPr="00FB76E0" w:rsidRDefault="00061447" w:rsidP="00FE44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76E0">
              <w:rPr>
                <w:rFonts w:ascii="Times New Roman" w:hAnsi="Times New Roman" w:cs="Times New Roman"/>
              </w:rPr>
              <w:t>Ataskaita patvirtinta.</w:t>
            </w:r>
          </w:p>
        </w:tc>
      </w:tr>
      <w:tr w:rsidR="009011CA" w:rsidRPr="0066075D" w:rsidTr="0049022F">
        <w:trPr>
          <w:cantSplit/>
          <w:trHeight w:val="330"/>
        </w:trPr>
        <w:tc>
          <w:tcPr>
            <w:tcW w:w="1000" w:type="dxa"/>
          </w:tcPr>
          <w:p w:rsidR="009011CA" w:rsidRPr="00FB76E0" w:rsidRDefault="009011CA" w:rsidP="00FE44C1">
            <w:pPr>
              <w:spacing w:after="0" w:line="240" w:lineRule="auto"/>
            </w:pPr>
            <w:r w:rsidRPr="00FB76E0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T11-77</w:t>
            </w:r>
          </w:p>
        </w:tc>
        <w:tc>
          <w:tcPr>
            <w:tcW w:w="4819" w:type="dxa"/>
          </w:tcPr>
          <w:p w:rsidR="009011CA" w:rsidRPr="00FB76E0" w:rsidRDefault="009011CA" w:rsidP="00FE44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B76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Dėl Klaipėdos rajono savivaldybės teritorijos ribų keitimo.</w:t>
            </w:r>
          </w:p>
        </w:tc>
        <w:tc>
          <w:tcPr>
            <w:tcW w:w="4394" w:type="dxa"/>
            <w:vAlign w:val="center"/>
          </w:tcPr>
          <w:p w:rsidR="009011CA" w:rsidRPr="00FB76E0" w:rsidRDefault="009011CA" w:rsidP="00FE44C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2" w:name="_Hlk506195838"/>
            <w:r w:rsidRPr="00FB76E0">
              <w:rPr>
                <w:rFonts w:ascii="Times New Roman" w:hAnsi="Times New Roman" w:cs="Times New Roman"/>
              </w:rPr>
              <w:t>Nepritarta Klaipėdos miesto savivaldybės tarybos siūlymui keisti Klaipėdos rajono savivaldybės ir Klaipėdos miesto savivaldybės teritorijų ribas.</w:t>
            </w:r>
            <w:bookmarkEnd w:id="2"/>
          </w:p>
        </w:tc>
      </w:tr>
      <w:tr w:rsidR="009011CA" w:rsidRPr="0066075D" w:rsidTr="0049022F">
        <w:trPr>
          <w:cantSplit/>
          <w:trHeight w:val="330"/>
        </w:trPr>
        <w:tc>
          <w:tcPr>
            <w:tcW w:w="1000" w:type="dxa"/>
          </w:tcPr>
          <w:p w:rsidR="009011CA" w:rsidRPr="00FB76E0" w:rsidRDefault="009011CA" w:rsidP="00FE44C1">
            <w:pPr>
              <w:spacing w:after="0" w:line="240" w:lineRule="auto"/>
            </w:pPr>
            <w:r w:rsidRPr="00FB76E0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T11-78</w:t>
            </w:r>
          </w:p>
        </w:tc>
        <w:tc>
          <w:tcPr>
            <w:tcW w:w="4819" w:type="dxa"/>
          </w:tcPr>
          <w:p w:rsidR="009011CA" w:rsidRPr="00FB76E0" w:rsidRDefault="009011CA" w:rsidP="00FE44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B76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Dėl Klaipėdos rajono savivaldybės aplinkos apsaugos rėmimo specialiosios programos 2018 m. priemonių patvirtinimo.</w:t>
            </w:r>
          </w:p>
        </w:tc>
        <w:tc>
          <w:tcPr>
            <w:tcW w:w="4394" w:type="dxa"/>
            <w:vAlign w:val="center"/>
          </w:tcPr>
          <w:p w:rsidR="009011CA" w:rsidRPr="00FB76E0" w:rsidRDefault="009011CA" w:rsidP="00FE44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76E0">
              <w:rPr>
                <w:rFonts w:ascii="Times New Roman" w:hAnsi="Times New Roman" w:cs="Times New Roman"/>
              </w:rPr>
              <w:t>Patvirtint</w:t>
            </w:r>
            <w:r w:rsidR="00061447" w:rsidRPr="00FB76E0">
              <w:rPr>
                <w:rFonts w:ascii="Times New Roman" w:hAnsi="Times New Roman" w:cs="Times New Roman"/>
              </w:rPr>
              <w:t>os</w:t>
            </w:r>
            <w:r w:rsidRPr="00FB76E0">
              <w:rPr>
                <w:rFonts w:ascii="Times New Roman" w:hAnsi="Times New Roman" w:cs="Times New Roman"/>
              </w:rPr>
              <w:t xml:space="preserve"> Klaipėdos rajono savivaldybės aplinkos apsaugos rėmimo specialiosios programos 2018 m. priemon</w:t>
            </w:r>
            <w:r w:rsidR="00061447" w:rsidRPr="00FB76E0">
              <w:rPr>
                <w:rFonts w:ascii="Times New Roman" w:hAnsi="Times New Roman" w:cs="Times New Roman"/>
              </w:rPr>
              <w:t>ės</w:t>
            </w:r>
            <w:r w:rsidRPr="00FB76E0">
              <w:rPr>
                <w:rFonts w:ascii="Times New Roman" w:hAnsi="Times New Roman" w:cs="Times New Roman"/>
              </w:rPr>
              <w:t xml:space="preserve"> (</w:t>
            </w:r>
            <w:r w:rsidRPr="00FB76E0">
              <w:rPr>
                <w:rFonts w:ascii="Times New Roman" w:hAnsi="Times New Roman" w:cs="Times New Roman"/>
                <w:bCs/>
                <w:color w:val="000000"/>
              </w:rPr>
              <w:t>362882 E</w:t>
            </w:r>
            <w:r w:rsidR="00061447" w:rsidRPr="00FB76E0">
              <w:rPr>
                <w:rFonts w:ascii="Times New Roman" w:hAnsi="Times New Roman" w:cs="Times New Roman"/>
                <w:bCs/>
                <w:color w:val="000000"/>
              </w:rPr>
              <w:t>ur)</w:t>
            </w:r>
            <w:r w:rsidR="00B06595" w:rsidRPr="00FB76E0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</w:tr>
      <w:tr w:rsidR="009011CA" w:rsidRPr="0066075D" w:rsidTr="0049022F">
        <w:trPr>
          <w:cantSplit/>
          <w:trHeight w:val="330"/>
        </w:trPr>
        <w:tc>
          <w:tcPr>
            <w:tcW w:w="1000" w:type="dxa"/>
          </w:tcPr>
          <w:p w:rsidR="009011CA" w:rsidRPr="00FB76E0" w:rsidRDefault="009011CA" w:rsidP="00FE44C1">
            <w:pPr>
              <w:spacing w:after="0" w:line="240" w:lineRule="auto"/>
            </w:pPr>
            <w:r w:rsidRPr="00FB76E0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T11-79</w:t>
            </w:r>
          </w:p>
        </w:tc>
        <w:tc>
          <w:tcPr>
            <w:tcW w:w="4819" w:type="dxa"/>
          </w:tcPr>
          <w:p w:rsidR="009011CA" w:rsidRPr="00FB76E0" w:rsidRDefault="009011CA" w:rsidP="00FE44C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B76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Dėl Klaipėdos rajono savivaldybės Kontrolės ir audito tarnybos kontrolierės Dalios Gečienės pareigybės kvalifikacinės klasės ir priedo skyrimo. </w:t>
            </w:r>
          </w:p>
        </w:tc>
        <w:tc>
          <w:tcPr>
            <w:tcW w:w="4394" w:type="dxa"/>
            <w:vAlign w:val="center"/>
          </w:tcPr>
          <w:p w:rsidR="009011CA" w:rsidRPr="00FB76E0" w:rsidRDefault="00945E92" w:rsidP="00FE44C1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76E0">
              <w:rPr>
                <w:rFonts w:ascii="Times New Roman" w:hAnsi="Times New Roman" w:cs="Times New Roman"/>
              </w:rPr>
              <w:t xml:space="preserve">Pritarta </w:t>
            </w:r>
            <w:r w:rsidR="009011CA" w:rsidRPr="00FB76E0">
              <w:rPr>
                <w:rFonts w:ascii="Times New Roman" w:hAnsi="Times New Roman" w:cs="Times New Roman"/>
              </w:rPr>
              <w:t>Klaipėdos rajono savivaldybės Kontrolės ir audito tarnybos kontrolierei Daliai Gečienei</w:t>
            </w:r>
            <w:r w:rsidRPr="00FB76E0">
              <w:rPr>
                <w:rFonts w:ascii="Times New Roman" w:hAnsi="Times New Roman" w:cs="Times New Roman"/>
              </w:rPr>
              <w:t xml:space="preserve"> palikti</w:t>
            </w:r>
            <w:r w:rsidR="009011CA" w:rsidRPr="00FB76E0">
              <w:rPr>
                <w:rFonts w:ascii="Times New Roman" w:hAnsi="Times New Roman" w:cs="Times New Roman"/>
              </w:rPr>
              <w:t xml:space="preserve"> turimą pirmą kvalifikacinę klasę</w:t>
            </w:r>
            <w:r w:rsidRPr="00FB76E0">
              <w:rPr>
                <w:rFonts w:ascii="Times New Roman" w:hAnsi="Times New Roman" w:cs="Times New Roman"/>
              </w:rPr>
              <w:t xml:space="preserve"> bei s</w:t>
            </w:r>
            <w:r w:rsidR="009011CA" w:rsidRPr="00FB76E0">
              <w:rPr>
                <w:rFonts w:ascii="Times New Roman" w:hAnsi="Times New Roman" w:cs="Times New Roman"/>
              </w:rPr>
              <w:t xml:space="preserve">kirti pareiginės algos dydžio vienkartinį priedą. </w:t>
            </w:r>
          </w:p>
        </w:tc>
      </w:tr>
      <w:tr w:rsidR="009011CA" w:rsidRPr="0066075D" w:rsidTr="0049022F">
        <w:trPr>
          <w:cantSplit/>
          <w:trHeight w:val="330"/>
        </w:trPr>
        <w:tc>
          <w:tcPr>
            <w:tcW w:w="1000" w:type="dxa"/>
          </w:tcPr>
          <w:p w:rsidR="009011CA" w:rsidRPr="00FB76E0" w:rsidRDefault="009011CA" w:rsidP="00FE44C1">
            <w:pPr>
              <w:spacing w:after="0" w:line="240" w:lineRule="auto"/>
            </w:pPr>
            <w:r w:rsidRPr="00FB76E0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T11-80</w:t>
            </w:r>
          </w:p>
        </w:tc>
        <w:tc>
          <w:tcPr>
            <w:tcW w:w="4819" w:type="dxa"/>
          </w:tcPr>
          <w:p w:rsidR="009011CA" w:rsidRPr="00FB76E0" w:rsidRDefault="009011CA" w:rsidP="00FE44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B76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Dėl Klaipėdos rajono savivaldybės tarybos 2017 m. lapkričio 30 d. sprendimo Nr. T11-385 „Dėl Klaipėdos rajono savivaldybės lankytinų vietų sąrašo patvirtinimo“ pakeitimo. </w:t>
            </w:r>
          </w:p>
        </w:tc>
        <w:tc>
          <w:tcPr>
            <w:tcW w:w="4394" w:type="dxa"/>
            <w:vAlign w:val="center"/>
          </w:tcPr>
          <w:p w:rsidR="009011CA" w:rsidRPr="00FB76E0" w:rsidRDefault="004F2572" w:rsidP="00FE44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B76E0">
              <w:rPr>
                <w:rFonts w:ascii="Times New Roman" w:hAnsi="Times New Roman" w:cs="Times New Roman"/>
                <w:bCs/>
                <w:color w:val="000000" w:themeColor="text1"/>
              </w:rPr>
              <w:t>Pritarta</w:t>
            </w:r>
            <w:r w:rsidR="009011CA" w:rsidRPr="00FB76E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Klaipėdos rajono savivaldybės lankytinų vietų sąrašo</w:t>
            </w:r>
            <w:r w:rsidRPr="00FB76E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papildymui.</w:t>
            </w:r>
            <w:r w:rsidR="009011CA" w:rsidRPr="00FB76E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  <w:p w:rsidR="009011CA" w:rsidRPr="00FB76E0" w:rsidRDefault="009011CA" w:rsidP="00FE44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11CA" w:rsidRPr="0066075D" w:rsidTr="0049022F">
        <w:trPr>
          <w:cantSplit/>
          <w:trHeight w:val="330"/>
        </w:trPr>
        <w:tc>
          <w:tcPr>
            <w:tcW w:w="1000" w:type="dxa"/>
          </w:tcPr>
          <w:p w:rsidR="009011CA" w:rsidRPr="00FB76E0" w:rsidRDefault="009011CA" w:rsidP="00FE44C1">
            <w:pPr>
              <w:spacing w:after="0" w:line="240" w:lineRule="auto"/>
            </w:pPr>
            <w:r w:rsidRPr="00FB76E0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T11-81</w:t>
            </w:r>
          </w:p>
        </w:tc>
        <w:tc>
          <w:tcPr>
            <w:tcW w:w="4819" w:type="dxa"/>
          </w:tcPr>
          <w:p w:rsidR="009011CA" w:rsidRPr="00FB76E0" w:rsidRDefault="009011CA" w:rsidP="00FE4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76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Dėl pritarimo kelių projektų finansavimo sutarčių pasirašymui. </w:t>
            </w:r>
          </w:p>
        </w:tc>
        <w:tc>
          <w:tcPr>
            <w:tcW w:w="4394" w:type="dxa"/>
            <w:vAlign w:val="center"/>
          </w:tcPr>
          <w:p w:rsidR="009011CA" w:rsidRPr="00FB76E0" w:rsidRDefault="004F2572" w:rsidP="00FE44C1">
            <w:pPr>
              <w:tabs>
                <w:tab w:val="righ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76E0">
              <w:rPr>
                <w:rStyle w:val="Pareigos"/>
                <w:rFonts w:ascii="Times New Roman" w:hAnsi="Times New Roman" w:cs="Times New Roman"/>
                <w:caps w:val="0"/>
                <w:sz w:val="22"/>
              </w:rPr>
              <w:t xml:space="preserve">Taryba pripažino </w:t>
            </w:r>
            <w:r w:rsidR="009011CA" w:rsidRPr="00FB76E0">
              <w:rPr>
                <w:rStyle w:val="Pareigos"/>
                <w:rFonts w:ascii="Times New Roman" w:hAnsi="Times New Roman" w:cs="Times New Roman"/>
                <w:caps w:val="0"/>
                <w:sz w:val="22"/>
              </w:rPr>
              <w:t>fizinių ar juridinių asmenų, pageidaujančių skirti tikslinių lėšų Klaipėdos rajono savivaldybės vietinės reikšmės kelių juostoje valstybinėje žemėje esantiems kelių statiniams, pateiktus pasiūlymus tinkamais įgyvendinti ir pritar</w:t>
            </w:r>
            <w:r w:rsidRPr="00FB76E0">
              <w:rPr>
                <w:rStyle w:val="Pareigos"/>
                <w:rFonts w:ascii="Times New Roman" w:hAnsi="Times New Roman" w:cs="Times New Roman"/>
                <w:caps w:val="0"/>
                <w:sz w:val="22"/>
              </w:rPr>
              <w:t>ė</w:t>
            </w:r>
            <w:r w:rsidR="009011CA" w:rsidRPr="00FB76E0">
              <w:rPr>
                <w:rStyle w:val="Pareigos"/>
                <w:rFonts w:ascii="Times New Roman" w:hAnsi="Times New Roman" w:cs="Times New Roman"/>
                <w:caps w:val="0"/>
                <w:sz w:val="22"/>
              </w:rPr>
              <w:t xml:space="preserve"> pasiūlymų teikėjų kelių projektų finansavimo sutarčių su Klaipėdos rajono savivaldybe pasirašymui:</w:t>
            </w:r>
          </w:p>
        </w:tc>
      </w:tr>
      <w:tr w:rsidR="009011CA" w:rsidRPr="0066075D" w:rsidTr="0049022F">
        <w:trPr>
          <w:cantSplit/>
          <w:trHeight w:val="330"/>
        </w:trPr>
        <w:tc>
          <w:tcPr>
            <w:tcW w:w="1000" w:type="dxa"/>
          </w:tcPr>
          <w:p w:rsidR="009011CA" w:rsidRPr="00FB76E0" w:rsidRDefault="009011CA" w:rsidP="00FE44C1">
            <w:pPr>
              <w:spacing w:after="0" w:line="240" w:lineRule="auto"/>
            </w:pPr>
            <w:r w:rsidRPr="00FB76E0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T11-82</w:t>
            </w:r>
          </w:p>
        </w:tc>
        <w:tc>
          <w:tcPr>
            <w:tcW w:w="4819" w:type="dxa"/>
          </w:tcPr>
          <w:p w:rsidR="009011CA" w:rsidRPr="00FB76E0" w:rsidRDefault="009011CA" w:rsidP="00FE44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B76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Dėl pritarimo projekto finansavimo sutarties su DNSB „Kaštonas“ pasirašymui. </w:t>
            </w:r>
          </w:p>
        </w:tc>
        <w:tc>
          <w:tcPr>
            <w:tcW w:w="4394" w:type="dxa"/>
            <w:vAlign w:val="center"/>
          </w:tcPr>
          <w:p w:rsidR="009011CA" w:rsidRPr="00FB76E0" w:rsidRDefault="004F2572" w:rsidP="00FE44C1">
            <w:pPr>
              <w:tabs>
                <w:tab w:val="righ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76E0">
              <w:rPr>
                <w:rStyle w:val="Pareigos"/>
                <w:rFonts w:ascii="Times New Roman" w:hAnsi="Times New Roman" w:cs="Times New Roman"/>
                <w:caps w:val="0"/>
                <w:sz w:val="22"/>
              </w:rPr>
              <w:t xml:space="preserve">Pritarta projekto pasirašymui. </w:t>
            </w:r>
            <w:r w:rsidR="009011CA" w:rsidRPr="00FB76E0">
              <w:rPr>
                <w:rStyle w:val="Pareigos"/>
                <w:rFonts w:ascii="Times New Roman" w:hAnsi="Times New Roman" w:cs="Times New Roman"/>
                <w:caps w:val="0"/>
                <w:sz w:val="22"/>
              </w:rPr>
              <w:t>Planuojama projekto vertė 7500,00 Eur</w:t>
            </w:r>
            <w:r w:rsidRPr="00FB76E0">
              <w:rPr>
                <w:rStyle w:val="Pareigos"/>
                <w:rFonts w:ascii="Times New Roman" w:hAnsi="Times New Roman" w:cs="Times New Roman"/>
                <w:caps w:val="0"/>
                <w:sz w:val="22"/>
              </w:rPr>
              <w:t>.</w:t>
            </w:r>
          </w:p>
        </w:tc>
      </w:tr>
      <w:tr w:rsidR="009011CA" w:rsidRPr="0066075D" w:rsidTr="0049022F">
        <w:trPr>
          <w:cantSplit/>
          <w:trHeight w:val="330"/>
        </w:trPr>
        <w:tc>
          <w:tcPr>
            <w:tcW w:w="1000" w:type="dxa"/>
          </w:tcPr>
          <w:p w:rsidR="009011CA" w:rsidRPr="00FB76E0" w:rsidRDefault="009011CA" w:rsidP="00FE44C1">
            <w:pPr>
              <w:spacing w:after="0" w:line="240" w:lineRule="auto"/>
            </w:pPr>
            <w:r w:rsidRPr="00FB76E0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lastRenderedPageBreak/>
              <w:t>T11-83</w:t>
            </w:r>
          </w:p>
        </w:tc>
        <w:tc>
          <w:tcPr>
            <w:tcW w:w="4819" w:type="dxa"/>
          </w:tcPr>
          <w:p w:rsidR="009011CA" w:rsidRPr="00FB76E0" w:rsidRDefault="009011CA" w:rsidP="00FE44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B76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Dėl pakeistų Dovilų etninės kultūros centro nuostatų tvirtinimo. </w:t>
            </w:r>
          </w:p>
        </w:tc>
        <w:tc>
          <w:tcPr>
            <w:tcW w:w="4394" w:type="dxa"/>
            <w:vAlign w:val="center"/>
          </w:tcPr>
          <w:p w:rsidR="009011CA" w:rsidRPr="00FB76E0" w:rsidRDefault="009011CA" w:rsidP="00FE44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76E0">
              <w:rPr>
                <w:rFonts w:ascii="Times New Roman" w:hAnsi="Times New Roman" w:cs="Times New Roman"/>
              </w:rPr>
              <w:t>Patvirtinti pakeist</w:t>
            </w:r>
            <w:r w:rsidR="00713FF8" w:rsidRPr="00FB76E0">
              <w:rPr>
                <w:rFonts w:ascii="Times New Roman" w:hAnsi="Times New Roman" w:cs="Times New Roman"/>
              </w:rPr>
              <w:t>i</w:t>
            </w:r>
            <w:r w:rsidRPr="00FB76E0">
              <w:rPr>
                <w:rFonts w:ascii="Times New Roman" w:hAnsi="Times New Roman" w:cs="Times New Roman"/>
              </w:rPr>
              <w:t xml:space="preserve"> Dovilų etninės kultūros centro nuostat</w:t>
            </w:r>
            <w:r w:rsidR="00713FF8" w:rsidRPr="00FB76E0">
              <w:rPr>
                <w:rFonts w:ascii="Times New Roman" w:hAnsi="Times New Roman" w:cs="Times New Roman"/>
              </w:rPr>
              <w:t>ai.</w:t>
            </w:r>
          </w:p>
        </w:tc>
      </w:tr>
      <w:tr w:rsidR="009011CA" w:rsidRPr="0066075D" w:rsidTr="0049022F">
        <w:trPr>
          <w:cantSplit/>
          <w:trHeight w:val="330"/>
        </w:trPr>
        <w:tc>
          <w:tcPr>
            <w:tcW w:w="1000" w:type="dxa"/>
          </w:tcPr>
          <w:p w:rsidR="009011CA" w:rsidRPr="00FB76E0" w:rsidRDefault="009011CA" w:rsidP="00FE44C1">
            <w:pPr>
              <w:spacing w:after="0" w:line="240" w:lineRule="auto"/>
            </w:pPr>
            <w:r w:rsidRPr="00FB76E0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T11-84</w:t>
            </w:r>
          </w:p>
        </w:tc>
        <w:tc>
          <w:tcPr>
            <w:tcW w:w="4819" w:type="dxa"/>
          </w:tcPr>
          <w:p w:rsidR="009011CA" w:rsidRPr="00FB76E0" w:rsidRDefault="009011CA" w:rsidP="00FE44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B76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Dėl biudžetinės įstaigos Dovilų etninės kultūros centro teikiamų atlygintinų paslaugų kainų nustatymo. </w:t>
            </w:r>
          </w:p>
        </w:tc>
        <w:tc>
          <w:tcPr>
            <w:tcW w:w="4394" w:type="dxa"/>
            <w:vAlign w:val="center"/>
          </w:tcPr>
          <w:p w:rsidR="009011CA" w:rsidRPr="00FB76E0" w:rsidRDefault="009011CA" w:rsidP="00FE44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76E0">
              <w:rPr>
                <w:rFonts w:ascii="Times New Roman" w:hAnsi="Times New Roman" w:cs="Times New Roman"/>
              </w:rPr>
              <w:t>Nustatyt</w:t>
            </w:r>
            <w:r w:rsidR="00713FF8" w:rsidRPr="00FB76E0">
              <w:rPr>
                <w:rFonts w:ascii="Times New Roman" w:hAnsi="Times New Roman" w:cs="Times New Roman"/>
              </w:rPr>
              <w:t>os</w:t>
            </w:r>
            <w:r w:rsidRPr="00FB76E0">
              <w:rPr>
                <w:rFonts w:ascii="Times New Roman" w:hAnsi="Times New Roman" w:cs="Times New Roman"/>
              </w:rPr>
              <w:t xml:space="preserve"> Dovilų etninės kultūros centro teikiamų atlygintinų paslaugų kain</w:t>
            </w:r>
            <w:r w:rsidR="00713FF8" w:rsidRPr="00FB76E0">
              <w:rPr>
                <w:rFonts w:ascii="Times New Roman" w:hAnsi="Times New Roman" w:cs="Times New Roman"/>
              </w:rPr>
              <w:t>o</w:t>
            </w:r>
            <w:r w:rsidRPr="00FB76E0">
              <w:rPr>
                <w:rFonts w:ascii="Times New Roman" w:hAnsi="Times New Roman" w:cs="Times New Roman"/>
              </w:rPr>
              <w:t>s</w:t>
            </w:r>
            <w:r w:rsidR="00713FF8" w:rsidRPr="00FB76E0">
              <w:rPr>
                <w:rFonts w:ascii="Times New Roman" w:hAnsi="Times New Roman" w:cs="Times New Roman"/>
              </w:rPr>
              <w:t>.</w:t>
            </w:r>
          </w:p>
        </w:tc>
      </w:tr>
      <w:tr w:rsidR="009011CA" w:rsidRPr="0066075D" w:rsidTr="0049022F">
        <w:trPr>
          <w:cantSplit/>
          <w:trHeight w:val="330"/>
        </w:trPr>
        <w:tc>
          <w:tcPr>
            <w:tcW w:w="1000" w:type="dxa"/>
          </w:tcPr>
          <w:p w:rsidR="009011CA" w:rsidRPr="00FB76E0" w:rsidRDefault="009011CA" w:rsidP="00FE44C1">
            <w:pPr>
              <w:spacing w:after="0" w:line="240" w:lineRule="auto"/>
            </w:pPr>
            <w:r w:rsidRPr="00FB76E0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T11-85</w:t>
            </w:r>
          </w:p>
        </w:tc>
        <w:tc>
          <w:tcPr>
            <w:tcW w:w="4819" w:type="dxa"/>
          </w:tcPr>
          <w:p w:rsidR="009011CA" w:rsidRPr="00FB76E0" w:rsidRDefault="009011CA" w:rsidP="00FE44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B76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Dėl vaikų lopšelio-darželio pastato perdavimo valdyti patikėjimo teise Slengių mokyklai-daugiafunkciam centrui. </w:t>
            </w:r>
          </w:p>
        </w:tc>
        <w:tc>
          <w:tcPr>
            <w:tcW w:w="4394" w:type="dxa"/>
            <w:vAlign w:val="center"/>
          </w:tcPr>
          <w:p w:rsidR="009011CA" w:rsidRPr="00FB76E0" w:rsidRDefault="00713FF8" w:rsidP="00FE44C1">
            <w:pPr>
              <w:tabs>
                <w:tab w:val="left" w:pos="0"/>
                <w:tab w:val="righ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B76E0">
              <w:rPr>
                <w:rFonts w:ascii="Times New Roman" w:eastAsia="Times New Roman" w:hAnsi="Times New Roman" w:cs="Times New Roman"/>
                <w:color w:val="000000"/>
              </w:rPr>
              <w:t>Perduota</w:t>
            </w:r>
            <w:r w:rsidR="009011CA" w:rsidRPr="00FB76E0">
              <w:rPr>
                <w:rFonts w:ascii="Times New Roman" w:eastAsia="Times New Roman" w:hAnsi="Times New Roman" w:cs="Times New Roman"/>
                <w:color w:val="000000"/>
              </w:rPr>
              <w:t xml:space="preserve"> Klaipėdos rajono Slengių mokyklai-daugiafunkciam centrui, valdyti patikėjimo teise 598,16 kv. m ploto vaikų lopšelio-darželio pastatą esantį Saulės g. 1, Slengių k. </w:t>
            </w:r>
          </w:p>
        </w:tc>
      </w:tr>
      <w:tr w:rsidR="009011CA" w:rsidRPr="0066075D" w:rsidTr="0049022F">
        <w:trPr>
          <w:cantSplit/>
          <w:trHeight w:val="330"/>
        </w:trPr>
        <w:tc>
          <w:tcPr>
            <w:tcW w:w="1000" w:type="dxa"/>
          </w:tcPr>
          <w:p w:rsidR="009011CA" w:rsidRPr="00FB76E0" w:rsidRDefault="009011CA" w:rsidP="00FE44C1">
            <w:pPr>
              <w:spacing w:after="0" w:line="240" w:lineRule="auto"/>
            </w:pPr>
            <w:r w:rsidRPr="00FB76E0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T11-86</w:t>
            </w:r>
          </w:p>
        </w:tc>
        <w:tc>
          <w:tcPr>
            <w:tcW w:w="4819" w:type="dxa"/>
          </w:tcPr>
          <w:p w:rsidR="009011CA" w:rsidRPr="00FB76E0" w:rsidRDefault="009011CA" w:rsidP="00FE44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B76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Dėl sutikimo perimti Savivaldybės nuosavybėn Lietuvos nacionalinės Martyno Mažvydo bibliotekos, patikėjimo teise valdomą, perduodamą valstybės turtą.</w:t>
            </w:r>
          </w:p>
        </w:tc>
        <w:tc>
          <w:tcPr>
            <w:tcW w:w="4394" w:type="dxa"/>
            <w:vAlign w:val="center"/>
          </w:tcPr>
          <w:p w:rsidR="009011CA" w:rsidRPr="00FB76E0" w:rsidRDefault="009011CA" w:rsidP="00FE44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B76E0">
              <w:rPr>
                <w:rFonts w:ascii="Times New Roman" w:hAnsi="Times New Roman" w:cs="Times New Roman"/>
                <w:color w:val="000000"/>
              </w:rPr>
              <w:t>Suti</w:t>
            </w:r>
            <w:r w:rsidR="00713FF8" w:rsidRPr="00FB76E0">
              <w:rPr>
                <w:rFonts w:ascii="Times New Roman" w:hAnsi="Times New Roman" w:cs="Times New Roman"/>
                <w:color w:val="000000"/>
              </w:rPr>
              <w:t>kta</w:t>
            </w:r>
            <w:r w:rsidRPr="00FB76E0">
              <w:rPr>
                <w:rFonts w:ascii="Times New Roman" w:hAnsi="Times New Roman" w:cs="Times New Roman"/>
                <w:color w:val="000000"/>
              </w:rPr>
              <w:t xml:space="preserve"> priimti Savivaldybės nuosavybėn Lietuvos nacionalinės Martyno Mažvydo bibliotekos perduodamą materialųjį valstybės turtą – 4 stacionarius kompiuterius</w:t>
            </w:r>
            <w:r w:rsidR="002F741A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9011CA" w:rsidRPr="0066075D" w:rsidTr="0049022F">
        <w:trPr>
          <w:cantSplit/>
          <w:trHeight w:val="330"/>
        </w:trPr>
        <w:tc>
          <w:tcPr>
            <w:tcW w:w="1000" w:type="dxa"/>
          </w:tcPr>
          <w:p w:rsidR="009011CA" w:rsidRPr="00FB76E0" w:rsidRDefault="009011CA" w:rsidP="00FE44C1">
            <w:pPr>
              <w:spacing w:after="0" w:line="240" w:lineRule="auto"/>
            </w:pPr>
            <w:r w:rsidRPr="00FB76E0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T11-87</w:t>
            </w:r>
          </w:p>
        </w:tc>
        <w:tc>
          <w:tcPr>
            <w:tcW w:w="4819" w:type="dxa"/>
          </w:tcPr>
          <w:p w:rsidR="009011CA" w:rsidRPr="00FB76E0" w:rsidRDefault="009011CA" w:rsidP="00FE44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B76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Dėl Klaipėdos rajono savivaldybės tarybos 2018 m. sausio 25 d. sprendimo Nr. T11-30 „Dėl patalpų nuomos Mokyklos g. 2-2, Veiviržėnuose“ pakeitimo. </w:t>
            </w:r>
          </w:p>
        </w:tc>
        <w:tc>
          <w:tcPr>
            <w:tcW w:w="4394" w:type="dxa"/>
            <w:vAlign w:val="center"/>
          </w:tcPr>
          <w:p w:rsidR="009011CA" w:rsidRPr="00FB76E0" w:rsidRDefault="009011CA" w:rsidP="00FE44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76E0">
              <w:rPr>
                <w:rFonts w:ascii="Times New Roman" w:hAnsi="Times New Roman" w:cs="Times New Roman"/>
              </w:rPr>
              <w:t>Pratęst</w:t>
            </w:r>
            <w:r w:rsidR="00713FF8" w:rsidRPr="00FB76E0">
              <w:rPr>
                <w:rFonts w:ascii="Times New Roman" w:hAnsi="Times New Roman" w:cs="Times New Roman"/>
              </w:rPr>
              <w:t>a</w:t>
            </w:r>
            <w:r w:rsidRPr="00FB76E0">
              <w:rPr>
                <w:rFonts w:ascii="Times New Roman" w:hAnsi="Times New Roman" w:cs="Times New Roman"/>
              </w:rPr>
              <w:t xml:space="preserve"> negyvenamųjų patalpų, esančių Mokyklos g. 2-2, Veiviržėnuose, nuomos sutartis su VšĮ Klaipėdos rajono amatų centru</w:t>
            </w:r>
            <w:r w:rsidR="0049022F" w:rsidRPr="00FB76E0">
              <w:rPr>
                <w:rFonts w:ascii="Times New Roman" w:hAnsi="Times New Roman" w:cs="Times New Roman"/>
              </w:rPr>
              <w:t>.</w:t>
            </w:r>
            <w:r w:rsidRPr="00FB76E0">
              <w:rPr>
                <w:rFonts w:ascii="Times New Roman" w:hAnsi="Times New Roman" w:cs="Times New Roman"/>
              </w:rPr>
              <w:t xml:space="preserve"> </w:t>
            </w:r>
            <w:r w:rsidR="0049022F" w:rsidRPr="00FB76E0">
              <w:rPr>
                <w:rFonts w:ascii="Times New Roman" w:hAnsi="Times New Roman" w:cs="Times New Roman"/>
              </w:rPr>
              <w:t>T</w:t>
            </w:r>
            <w:r w:rsidRPr="00FB76E0">
              <w:rPr>
                <w:rFonts w:ascii="Times New Roman" w:hAnsi="Times New Roman" w:cs="Times New Roman"/>
              </w:rPr>
              <w:t>ermin</w:t>
            </w:r>
            <w:r w:rsidR="00713FF8" w:rsidRPr="00FB76E0">
              <w:rPr>
                <w:rFonts w:ascii="Times New Roman" w:hAnsi="Times New Roman" w:cs="Times New Roman"/>
              </w:rPr>
              <w:t>as</w:t>
            </w:r>
            <w:r w:rsidRPr="00FB76E0">
              <w:rPr>
                <w:rFonts w:ascii="Times New Roman" w:hAnsi="Times New Roman" w:cs="Times New Roman"/>
              </w:rPr>
              <w:t xml:space="preserve"> iki 10 metų.</w:t>
            </w:r>
          </w:p>
        </w:tc>
      </w:tr>
      <w:tr w:rsidR="009011CA" w:rsidRPr="0066075D" w:rsidTr="0049022F">
        <w:trPr>
          <w:cantSplit/>
          <w:trHeight w:val="330"/>
        </w:trPr>
        <w:tc>
          <w:tcPr>
            <w:tcW w:w="1000" w:type="dxa"/>
          </w:tcPr>
          <w:p w:rsidR="009011CA" w:rsidRPr="00FB76E0" w:rsidRDefault="009011CA" w:rsidP="00FE44C1">
            <w:pPr>
              <w:spacing w:after="0" w:line="240" w:lineRule="auto"/>
            </w:pPr>
            <w:r w:rsidRPr="00FB76E0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T11-88</w:t>
            </w:r>
          </w:p>
        </w:tc>
        <w:tc>
          <w:tcPr>
            <w:tcW w:w="4819" w:type="dxa"/>
          </w:tcPr>
          <w:p w:rsidR="009011CA" w:rsidRPr="00FB76E0" w:rsidRDefault="009011CA" w:rsidP="00FE44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B76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Dėl pritarimo dalyvauti ir prisidėjimo prie Medsėdžių bendruomenės projekto finansavimo pagal vietos veiklos grupės „Pajūrio kraštas“ 2016-2023 metų vietos plėtros strategiją, įgyvendinamą pagal Lietuvos kaimo plėtros 2014-2020 metų programos priemonę „Leader“. </w:t>
            </w:r>
          </w:p>
        </w:tc>
        <w:tc>
          <w:tcPr>
            <w:tcW w:w="4394" w:type="dxa"/>
            <w:vAlign w:val="center"/>
          </w:tcPr>
          <w:p w:rsidR="009011CA" w:rsidRPr="00FB76E0" w:rsidRDefault="009011CA" w:rsidP="00FE44C1">
            <w:pPr>
              <w:pStyle w:val="Pagrindiniotekstotrauka"/>
              <w:tabs>
                <w:tab w:val="left" w:pos="1418"/>
              </w:tabs>
              <w:ind w:firstLine="0"/>
              <w:rPr>
                <w:sz w:val="22"/>
                <w:szCs w:val="22"/>
              </w:rPr>
            </w:pPr>
            <w:r w:rsidRPr="00FB76E0">
              <w:rPr>
                <w:sz w:val="22"/>
                <w:szCs w:val="22"/>
              </w:rPr>
              <w:t xml:space="preserve">Pritarti Klaipėdos rajono Savivaldybės administracijos dalyvavimui Partnerio teisėmis Medsėdžių bendruomenės projekto </w:t>
            </w:r>
            <w:r w:rsidR="004F2572" w:rsidRPr="00FB76E0">
              <w:rPr>
                <w:sz w:val="22"/>
                <w:szCs w:val="22"/>
              </w:rPr>
              <w:t>„</w:t>
            </w:r>
            <w:r w:rsidR="004F2572" w:rsidRPr="00FB76E0">
              <w:rPr>
                <w:rStyle w:val="Pareigos"/>
                <w:rFonts w:ascii="Times New Roman" w:hAnsi="Times New Roman"/>
                <w:sz w:val="22"/>
                <w:szCs w:val="22"/>
              </w:rPr>
              <w:t>M</w:t>
            </w:r>
            <w:r w:rsidR="004F2572" w:rsidRPr="00FB76E0">
              <w:rPr>
                <w:rStyle w:val="Pareigos"/>
                <w:rFonts w:ascii="Times New Roman" w:hAnsi="Times New Roman"/>
                <w:caps w:val="0"/>
                <w:sz w:val="22"/>
                <w:szCs w:val="22"/>
              </w:rPr>
              <w:t>edsėdžių uogų laboratorijos“ ir paramos gavimo atveju skirti Savivaldybės prisidėjimą ne didesne nei 23 769,50 Eur suma.</w:t>
            </w:r>
          </w:p>
        </w:tc>
      </w:tr>
      <w:tr w:rsidR="009011CA" w:rsidRPr="0066075D" w:rsidTr="0049022F">
        <w:trPr>
          <w:cantSplit/>
          <w:trHeight w:val="330"/>
        </w:trPr>
        <w:tc>
          <w:tcPr>
            <w:tcW w:w="1000" w:type="dxa"/>
          </w:tcPr>
          <w:p w:rsidR="009011CA" w:rsidRPr="00FB76E0" w:rsidRDefault="009011CA" w:rsidP="00FE4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76E0">
              <w:rPr>
                <w:rFonts w:ascii="Times New Roman" w:hAnsi="Times New Roman" w:cs="Times New Roman"/>
              </w:rPr>
              <w:t>T11-89</w:t>
            </w:r>
          </w:p>
        </w:tc>
        <w:tc>
          <w:tcPr>
            <w:tcW w:w="4819" w:type="dxa"/>
          </w:tcPr>
          <w:p w:rsidR="009011CA" w:rsidRPr="00FB76E0" w:rsidRDefault="009011CA" w:rsidP="00FE44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B76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Dėl pritarimo dalyvauti ir prisidėjimo prie asociacijos „Dauparų bendruomenė“ projekto finansavimo pagal vietos veiklos grupės „Pajūrio kraštas“ 2016-2023 metų vietos plėtros strategiją, įgyvendinamą pagal Lietuvos kaimo plėtros 2014-2020 metų programos priemonę „Leader“. </w:t>
            </w:r>
          </w:p>
        </w:tc>
        <w:tc>
          <w:tcPr>
            <w:tcW w:w="4394" w:type="dxa"/>
            <w:vAlign w:val="center"/>
          </w:tcPr>
          <w:p w:rsidR="0049022F" w:rsidRPr="00FB76E0" w:rsidRDefault="009011CA" w:rsidP="0049022F">
            <w:pPr>
              <w:pStyle w:val="Pagrindiniotekstotrauka"/>
              <w:tabs>
                <w:tab w:val="left" w:pos="1418"/>
              </w:tabs>
              <w:ind w:firstLine="0"/>
              <w:rPr>
                <w:sz w:val="22"/>
                <w:szCs w:val="22"/>
              </w:rPr>
            </w:pPr>
            <w:r w:rsidRPr="00FB76E0">
              <w:rPr>
                <w:sz w:val="22"/>
                <w:szCs w:val="22"/>
              </w:rPr>
              <w:t>Pritart</w:t>
            </w:r>
            <w:r w:rsidR="004F2572" w:rsidRPr="00FB76E0">
              <w:rPr>
                <w:sz w:val="22"/>
                <w:szCs w:val="22"/>
              </w:rPr>
              <w:t xml:space="preserve">a </w:t>
            </w:r>
            <w:r w:rsidRPr="00FB76E0">
              <w:rPr>
                <w:sz w:val="22"/>
                <w:szCs w:val="22"/>
              </w:rPr>
              <w:t>Klaipėdos rajono savivaldybės administracijos dalyvavimui partnerio teisėmis asociacijos „Dauparų bendruomenė“ projekto „Dauparų veiklios erdvės</w:t>
            </w:r>
            <w:r w:rsidRPr="00FB76E0">
              <w:rPr>
                <w:rStyle w:val="Pareigos"/>
                <w:rFonts w:ascii="Times New Roman" w:hAnsi="Times New Roman"/>
                <w:sz w:val="22"/>
                <w:szCs w:val="22"/>
              </w:rPr>
              <w:t>“</w:t>
            </w:r>
            <w:r w:rsidR="004F2572" w:rsidRPr="00FB76E0">
              <w:rPr>
                <w:rStyle w:val="Pareigos"/>
                <w:rFonts w:ascii="Times New Roman" w:hAnsi="Times New Roman"/>
                <w:sz w:val="22"/>
                <w:szCs w:val="22"/>
              </w:rPr>
              <w:t xml:space="preserve"> </w:t>
            </w:r>
            <w:r w:rsidR="004F2572" w:rsidRPr="00FB76E0">
              <w:rPr>
                <w:rStyle w:val="Pareigos"/>
                <w:rFonts w:ascii="Times New Roman" w:hAnsi="Times New Roman"/>
                <w:caps w:val="0"/>
                <w:sz w:val="22"/>
                <w:szCs w:val="22"/>
              </w:rPr>
              <w:t>ir paramos gavimo</w:t>
            </w:r>
            <w:r w:rsidR="0049022F" w:rsidRPr="00FB76E0">
              <w:rPr>
                <w:rStyle w:val="Pareigos"/>
                <w:rFonts w:ascii="Times New Roman" w:hAnsi="Times New Roman"/>
                <w:caps w:val="0"/>
                <w:sz w:val="22"/>
                <w:szCs w:val="22"/>
              </w:rPr>
              <w:t xml:space="preserve"> atveju</w:t>
            </w:r>
            <w:r w:rsidR="0049022F" w:rsidRPr="00FB76E0">
              <w:rPr>
                <w:rStyle w:val="Pareigos"/>
                <w:caps w:val="0"/>
                <w:sz w:val="22"/>
                <w:szCs w:val="22"/>
              </w:rPr>
              <w:t xml:space="preserve"> prisid</w:t>
            </w:r>
            <w:r w:rsidR="0049022F" w:rsidRPr="00FB76E0">
              <w:rPr>
                <w:rStyle w:val="Pareigos"/>
                <w:rFonts w:hint="eastAsia"/>
                <w:caps w:val="0"/>
                <w:sz w:val="22"/>
                <w:szCs w:val="22"/>
              </w:rPr>
              <w:t>ė</w:t>
            </w:r>
            <w:r w:rsidR="0049022F" w:rsidRPr="00FB76E0">
              <w:rPr>
                <w:rStyle w:val="Pareigos"/>
                <w:caps w:val="0"/>
                <w:sz w:val="22"/>
                <w:szCs w:val="22"/>
              </w:rPr>
              <w:t xml:space="preserve">ti nekilnojamuoju turtu, kaip </w:t>
            </w:r>
            <w:r w:rsidR="0049022F" w:rsidRPr="00FB76E0">
              <w:rPr>
                <w:rStyle w:val="Pareigos"/>
                <w:rFonts w:hint="eastAsia"/>
                <w:caps w:val="0"/>
                <w:sz w:val="22"/>
                <w:szCs w:val="22"/>
              </w:rPr>
              <w:t>į</w:t>
            </w:r>
            <w:r w:rsidR="0049022F" w:rsidRPr="00FB76E0">
              <w:rPr>
                <w:rStyle w:val="Pareigos"/>
                <w:caps w:val="0"/>
                <w:sz w:val="22"/>
                <w:szCs w:val="22"/>
              </w:rPr>
              <w:t>našu (</w:t>
            </w:r>
            <w:r w:rsidR="0049022F" w:rsidRPr="00FB76E0">
              <w:rPr>
                <w:sz w:val="22"/>
                <w:szCs w:val="22"/>
              </w:rPr>
              <w:t>pastatas – katilinė,</w:t>
            </w:r>
            <w:r w:rsidR="0049022F" w:rsidRPr="00FB76E0">
              <w:rPr>
                <w:rStyle w:val="Pareigos"/>
                <w:caps w:val="0"/>
                <w:sz w:val="22"/>
                <w:szCs w:val="22"/>
              </w:rPr>
              <w:t xml:space="preserve"> kuris </w:t>
            </w:r>
            <w:r w:rsidR="0049022F" w:rsidRPr="00FB76E0">
              <w:rPr>
                <w:rStyle w:val="Pareigos"/>
                <w:rFonts w:hint="eastAsia"/>
                <w:caps w:val="0"/>
                <w:sz w:val="22"/>
                <w:szCs w:val="22"/>
              </w:rPr>
              <w:t>į</w:t>
            </w:r>
            <w:r w:rsidR="0049022F" w:rsidRPr="00FB76E0">
              <w:rPr>
                <w:rStyle w:val="Pareigos"/>
                <w:caps w:val="0"/>
                <w:sz w:val="22"/>
                <w:szCs w:val="22"/>
              </w:rPr>
              <w:t>vertintas 14 336 Eur) bei</w:t>
            </w:r>
            <w:r w:rsidR="004F2572" w:rsidRPr="00FB76E0">
              <w:rPr>
                <w:rStyle w:val="Pareigos"/>
                <w:rFonts w:ascii="Times New Roman" w:hAnsi="Times New Roman"/>
                <w:caps w:val="0"/>
                <w:sz w:val="22"/>
                <w:szCs w:val="22"/>
              </w:rPr>
              <w:t xml:space="preserve"> skirti Savivaldybės prisidėjimą ne didesne nei </w:t>
            </w:r>
            <w:r w:rsidR="00F85299" w:rsidRPr="00FB76E0">
              <w:rPr>
                <w:rStyle w:val="Pareigos"/>
                <w:rFonts w:ascii="Times New Roman" w:hAnsi="Times New Roman"/>
                <w:caps w:val="0"/>
                <w:sz w:val="22"/>
                <w:szCs w:val="22"/>
              </w:rPr>
              <w:t>9433</w:t>
            </w:r>
            <w:r w:rsidR="004F2572" w:rsidRPr="00FB76E0">
              <w:rPr>
                <w:rStyle w:val="Pareigos"/>
                <w:rFonts w:ascii="Times New Roman" w:hAnsi="Times New Roman"/>
                <w:caps w:val="0"/>
                <w:sz w:val="22"/>
                <w:szCs w:val="22"/>
              </w:rPr>
              <w:t>,50 Eur suma.</w:t>
            </w:r>
          </w:p>
        </w:tc>
      </w:tr>
      <w:tr w:rsidR="009011CA" w:rsidRPr="0066075D" w:rsidTr="0049022F">
        <w:trPr>
          <w:cantSplit/>
          <w:trHeight w:val="330"/>
        </w:trPr>
        <w:tc>
          <w:tcPr>
            <w:tcW w:w="1000" w:type="dxa"/>
          </w:tcPr>
          <w:p w:rsidR="009011CA" w:rsidRPr="00FB76E0" w:rsidRDefault="009011CA" w:rsidP="00FE44C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B76E0">
              <w:rPr>
                <w:rFonts w:ascii="Times New Roman" w:hAnsi="Times New Roman" w:cs="Times New Roman"/>
                <w:sz w:val="23"/>
                <w:szCs w:val="23"/>
              </w:rPr>
              <w:t>T11-90</w:t>
            </w:r>
          </w:p>
        </w:tc>
        <w:tc>
          <w:tcPr>
            <w:tcW w:w="4819" w:type="dxa"/>
          </w:tcPr>
          <w:p w:rsidR="009011CA" w:rsidRPr="00FB76E0" w:rsidRDefault="009011CA" w:rsidP="00FE44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76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Dėl pritarimo dalyvauti ir prisidėjimo prie bendruomenės „Priekulės ainiai“ projekto finansavimo pagal vietos veiklos grupės „Pajūrio kraštas“ 2016-2023 metų vietos plėtros strategiją, įgyvendinamą pagal Lietuvos kaimo plėtros 2014-2020 metų programos priemonę „Leader“. </w:t>
            </w:r>
          </w:p>
        </w:tc>
        <w:tc>
          <w:tcPr>
            <w:tcW w:w="4394" w:type="dxa"/>
            <w:vAlign w:val="center"/>
          </w:tcPr>
          <w:p w:rsidR="009011CA" w:rsidRPr="00FB76E0" w:rsidRDefault="009011CA" w:rsidP="00FE44C1">
            <w:pPr>
              <w:pStyle w:val="Pagrindiniotekstotrauka"/>
              <w:tabs>
                <w:tab w:val="left" w:pos="1418"/>
              </w:tabs>
              <w:ind w:firstLine="0"/>
              <w:rPr>
                <w:sz w:val="22"/>
                <w:szCs w:val="22"/>
              </w:rPr>
            </w:pPr>
            <w:r w:rsidRPr="00FB76E0">
              <w:rPr>
                <w:sz w:val="22"/>
                <w:szCs w:val="22"/>
              </w:rPr>
              <w:t>Pritart</w:t>
            </w:r>
            <w:r w:rsidR="004F2572" w:rsidRPr="00FB76E0">
              <w:rPr>
                <w:sz w:val="22"/>
                <w:szCs w:val="22"/>
              </w:rPr>
              <w:t>a</w:t>
            </w:r>
            <w:r w:rsidRPr="00FB76E0">
              <w:rPr>
                <w:sz w:val="22"/>
                <w:szCs w:val="22"/>
              </w:rPr>
              <w:t xml:space="preserve"> Klaipėdos rajono Savivaldybės administracijos dalyvavimui Partnerio teisėmis bendruomenės „Priekulės ainiai“ projekto „Negyvenamųjų patalpų kapitalinis remontas ir pritaikymas bendruomenės ugdymo ir laisvalaikio centro įkūrimui</w:t>
            </w:r>
            <w:r w:rsidRPr="00FB76E0">
              <w:rPr>
                <w:rStyle w:val="Pareigos"/>
                <w:rFonts w:ascii="Times New Roman" w:hAnsi="Times New Roman"/>
                <w:sz w:val="22"/>
                <w:szCs w:val="22"/>
              </w:rPr>
              <w:t>“</w:t>
            </w:r>
            <w:r w:rsidR="004F2572" w:rsidRPr="00FB76E0">
              <w:rPr>
                <w:rStyle w:val="Pareigos"/>
                <w:rFonts w:ascii="Times New Roman" w:hAnsi="Times New Roman"/>
                <w:sz w:val="22"/>
                <w:szCs w:val="22"/>
              </w:rPr>
              <w:t xml:space="preserve"> </w:t>
            </w:r>
            <w:r w:rsidR="004F2572" w:rsidRPr="00FB76E0">
              <w:rPr>
                <w:rStyle w:val="Pareigos"/>
                <w:rFonts w:ascii="Times New Roman" w:hAnsi="Times New Roman"/>
                <w:caps w:val="0"/>
                <w:sz w:val="22"/>
                <w:szCs w:val="22"/>
              </w:rPr>
              <w:t>ir paramos gavimo atveju skirti Savivaldybės prisidėjimą ne didesne nei 23 769,50 Eur suma.</w:t>
            </w:r>
          </w:p>
        </w:tc>
      </w:tr>
      <w:tr w:rsidR="009011CA" w:rsidRPr="0066075D" w:rsidTr="0049022F">
        <w:trPr>
          <w:cantSplit/>
          <w:trHeight w:val="330"/>
        </w:trPr>
        <w:tc>
          <w:tcPr>
            <w:tcW w:w="1000" w:type="dxa"/>
          </w:tcPr>
          <w:p w:rsidR="009011CA" w:rsidRPr="00FB76E0" w:rsidRDefault="009011CA" w:rsidP="00FE44C1">
            <w:pPr>
              <w:spacing w:after="0" w:line="240" w:lineRule="auto"/>
            </w:pPr>
            <w:r w:rsidRPr="00FB76E0">
              <w:rPr>
                <w:rFonts w:ascii="Times New Roman" w:hAnsi="Times New Roman" w:cs="Times New Roman"/>
                <w:sz w:val="23"/>
                <w:szCs w:val="23"/>
              </w:rPr>
              <w:t>T11-91</w:t>
            </w:r>
          </w:p>
        </w:tc>
        <w:tc>
          <w:tcPr>
            <w:tcW w:w="4819" w:type="dxa"/>
          </w:tcPr>
          <w:p w:rsidR="009011CA" w:rsidRPr="00FB76E0" w:rsidRDefault="009011CA" w:rsidP="00FE44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B76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Dėl pritarimo dalyvauti ir prisidėjimo prie Birbinčių bendruomenės projekto finansavimo pagal vietos veiklos grupės „Pajūrio kraštas“ 2016-2023 metų vietos plėtros strategiją, įgyvendinamą pagal Lietuvos kaimo plėtros 2014-2020 metų programos priemonę „Leader“.</w:t>
            </w:r>
          </w:p>
        </w:tc>
        <w:tc>
          <w:tcPr>
            <w:tcW w:w="4394" w:type="dxa"/>
            <w:vAlign w:val="center"/>
          </w:tcPr>
          <w:p w:rsidR="009011CA" w:rsidRPr="00FB76E0" w:rsidRDefault="009011CA" w:rsidP="00FE44C1">
            <w:pPr>
              <w:pStyle w:val="Pagrindiniotekstotrauka"/>
              <w:tabs>
                <w:tab w:val="left" w:pos="1418"/>
              </w:tabs>
              <w:ind w:firstLine="0"/>
              <w:rPr>
                <w:sz w:val="22"/>
                <w:szCs w:val="22"/>
              </w:rPr>
            </w:pPr>
            <w:r w:rsidRPr="00FB76E0">
              <w:rPr>
                <w:sz w:val="22"/>
                <w:szCs w:val="22"/>
              </w:rPr>
              <w:t>Pritart</w:t>
            </w:r>
            <w:r w:rsidR="004F2572" w:rsidRPr="00FB76E0">
              <w:rPr>
                <w:sz w:val="22"/>
                <w:szCs w:val="22"/>
              </w:rPr>
              <w:t>a</w:t>
            </w:r>
            <w:r w:rsidRPr="00FB76E0">
              <w:rPr>
                <w:sz w:val="22"/>
                <w:szCs w:val="22"/>
              </w:rPr>
              <w:t xml:space="preserve"> Klaipėdos rajono Savivaldybės administracijos dalyvavimui Partnerio teisėmis Birbinčių bendruomenės projekto „Birbinčių bendruomenės namų įkūrimas</w:t>
            </w:r>
            <w:r w:rsidRPr="00FB76E0">
              <w:rPr>
                <w:rStyle w:val="Pareigos"/>
                <w:rFonts w:ascii="Times New Roman" w:hAnsi="Times New Roman"/>
                <w:sz w:val="22"/>
                <w:szCs w:val="22"/>
              </w:rPr>
              <w:t>“</w:t>
            </w:r>
            <w:r w:rsidR="004F2572" w:rsidRPr="00FB76E0">
              <w:rPr>
                <w:rStyle w:val="Pareigos"/>
                <w:rFonts w:ascii="Times New Roman" w:hAnsi="Times New Roman"/>
                <w:sz w:val="22"/>
                <w:szCs w:val="22"/>
              </w:rPr>
              <w:t xml:space="preserve"> </w:t>
            </w:r>
            <w:r w:rsidR="004F2572" w:rsidRPr="00FB76E0">
              <w:rPr>
                <w:rStyle w:val="Pareigos"/>
                <w:rFonts w:ascii="Times New Roman" w:hAnsi="Times New Roman"/>
                <w:caps w:val="0"/>
                <w:sz w:val="22"/>
                <w:szCs w:val="22"/>
              </w:rPr>
              <w:t>ir paramos gavimo atveju skirti Savivaldybės prisidėjimą ne didesne nei 23</w:t>
            </w:r>
            <w:r w:rsidR="00F85299" w:rsidRPr="00FB76E0">
              <w:rPr>
                <w:rStyle w:val="Pareigos"/>
                <w:rFonts w:ascii="Times New Roman" w:hAnsi="Times New Roman"/>
                <w:caps w:val="0"/>
                <w:sz w:val="22"/>
                <w:szCs w:val="22"/>
              </w:rPr>
              <w:t>750</w:t>
            </w:r>
            <w:r w:rsidR="004F2572" w:rsidRPr="00FB76E0">
              <w:rPr>
                <w:rStyle w:val="Pareigos"/>
                <w:rFonts w:ascii="Times New Roman" w:hAnsi="Times New Roman"/>
                <w:caps w:val="0"/>
                <w:sz w:val="22"/>
                <w:szCs w:val="22"/>
              </w:rPr>
              <w:t xml:space="preserve"> Eur suma.</w:t>
            </w:r>
          </w:p>
        </w:tc>
      </w:tr>
      <w:tr w:rsidR="009011CA" w:rsidRPr="0066075D" w:rsidTr="0049022F">
        <w:trPr>
          <w:cantSplit/>
          <w:trHeight w:val="330"/>
        </w:trPr>
        <w:tc>
          <w:tcPr>
            <w:tcW w:w="1000" w:type="dxa"/>
          </w:tcPr>
          <w:p w:rsidR="009011CA" w:rsidRPr="00FB76E0" w:rsidRDefault="009011CA" w:rsidP="00FE44C1">
            <w:pPr>
              <w:spacing w:after="0" w:line="240" w:lineRule="auto"/>
            </w:pPr>
            <w:r w:rsidRPr="00FB76E0">
              <w:rPr>
                <w:rFonts w:ascii="Times New Roman" w:hAnsi="Times New Roman" w:cs="Times New Roman"/>
                <w:sz w:val="23"/>
                <w:szCs w:val="23"/>
              </w:rPr>
              <w:t>T11-92</w:t>
            </w:r>
          </w:p>
        </w:tc>
        <w:tc>
          <w:tcPr>
            <w:tcW w:w="4819" w:type="dxa"/>
          </w:tcPr>
          <w:p w:rsidR="009011CA" w:rsidRPr="00FB76E0" w:rsidRDefault="009011CA" w:rsidP="00FE44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B76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Dėl pritarimo dalyvauti ir prisidėjimo prie asociacijos „Šaltupė“ projekto finansavimo pagal vietos veiklos grupės „Pajūrio kraštas“ 2016-2023 metų vietos plėtros strategiją, įgyvendinamą pagal Lietuvos kaimo plėtros 2014-2020 metų programos priemonę „Leader“.</w:t>
            </w:r>
          </w:p>
        </w:tc>
        <w:tc>
          <w:tcPr>
            <w:tcW w:w="4394" w:type="dxa"/>
            <w:vAlign w:val="center"/>
          </w:tcPr>
          <w:p w:rsidR="009011CA" w:rsidRPr="00FB76E0" w:rsidRDefault="009011CA" w:rsidP="00FE44C1">
            <w:pPr>
              <w:pStyle w:val="Pagrindiniotekstotrauka"/>
              <w:tabs>
                <w:tab w:val="left" w:pos="1418"/>
              </w:tabs>
              <w:ind w:firstLine="0"/>
              <w:rPr>
                <w:sz w:val="22"/>
                <w:szCs w:val="22"/>
              </w:rPr>
            </w:pPr>
            <w:r w:rsidRPr="00FB76E0">
              <w:rPr>
                <w:sz w:val="22"/>
                <w:szCs w:val="22"/>
              </w:rPr>
              <w:t>Pritarti Klaipėdos rajono Savivaldybės administracijos dalyvavimui Partnerio teisėmis Asociacijos „Šaltupė“ projekto „Gubrės poilsio parko plėtra</w:t>
            </w:r>
            <w:r w:rsidRPr="00FB76E0">
              <w:rPr>
                <w:rStyle w:val="Pareigos"/>
                <w:rFonts w:ascii="Times New Roman" w:hAnsi="Times New Roman"/>
                <w:sz w:val="22"/>
                <w:szCs w:val="22"/>
              </w:rPr>
              <w:t>“</w:t>
            </w:r>
            <w:r w:rsidR="00713FF8" w:rsidRPr="00FB76E0">
              <w:rPr>
                <w:rStyle w:val="Pareigos"/>
                <w:rFonts w:ascii="Times New Roman" w:hAnsi="Times New Roman"/>
                <w:sz w:val="22"/>
                <w:szCs w:val="22"/>
              </w:rPr>
              <w:t xml:space="preserve"> </w:t>
            </w:r>
            <w:r w:rsidR="00713FF8" w:rsidRPr="00FB76E0">
              <w:rPr>
                <w:rStyle w:val="Pareigos"/>
                <w:rFonts w:ascii="Times New Roman" w:hAnsi="Times New Roman"/>
                <w:caps w:val="0"/>
                <w:sz w:val="22"/>
                <w:szCs w:val="22"/>
              </w:rPr>
              <w:t>ir paramos gavimo atveju skirti Savivaldybės prisidėjimą ne didesne nei 23</w:t>
            </w:r>
            <w:r w:rsidR="00F85299" w:rsidRPr="00FB76E0">
              <w:rPr>
                <w:rStyle w:val="Pareigos"/>
                <w:rFonts w:ascii="Times New Roman" w:hAnsi="Times New Roman"/>
                <w:caps w:val="0"/>
                <w:sz w:val="22"/>
                <w:szCs w:val="22"/>
              </w:rPr>
              <w:t>769,50</w:t>
            </w:r>
            <w:r w:rsidR="00713FF8" w:rsidRPr="00FB76E0">
              <w:rPr>
                <w:rStyle w:val="Pareigos"/>
                <w:rFonts w:ascii="Times New Roman" w:hAnsi="Times New Roman"/>
                <w:caps w:val="0"/>
                <w:sz w:val="22"/>
                <w:szCs w:val="22"/>
              </w:rPr>
              <w:t xml:space="preserve"> Eur suma.</w:t>
            </w:r>
          </w:p>
        </w:tc>
      </w:tr>
      <w:tr w:rsidR="009011CA" w:rsidRPr="0066075D" w:rsidTr="0049022F">
        <w:trPr>
          <w:cantSplit/>
          <w:trHeight w:val="330"/>
        </w:trPr>
        <w:tc>
          <w:tcPr>
            <w:tcW w:w="1000" w:type="dxa"/>
          </w:tcPr>
          <w:p w:rsidR="009011CA" w:rsidRPr="00FB76E0" w:rsidRDefault="009011CA" w:rsidP="00FE44C1">
            <w:pPr>
              <w:spacing w:after="0" w:line="240" w:lineRule="auto"/>
            </w:pPr>
            <w:r w:rsidRPr="00FB76E0">
              <w:rPr>
                <w:rFonts w:ascii="Times New Roman" w:hAnsi="Times New Roman" w:cs="Times New Roman"/>
                <w:sz w:val="23"/>
                <w:szCs w:val="23"/>
              </w:rPr>
              <w:t>T11-93</w:t>
            </w:r>
          </w:p>
        </w:tc>
        <w:tc>
          <w:tcPr>
            <w:tcW w:w="4819" w:type="dxa"/>
          </w:tcPr>
          <w:p w:rsidR="009011CA" w:rsidRPr="00FB76E0" w:rsidRDefault="009011CA" w:rsidP="00FE44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B76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Dėl pritarimo dalyvauti ir prisidėjimo prie VO „Lankupių kaimo bendruomenė“ projekto finansavimo pagal vietos veiklos grupės „Pajūrio kraštas“ 2016-2023 metų vietos plėtros strategiją, įgyvendinamą pagal Lietuvos kaimo plėtros 2014-2020 metų programos priemonę „Leader“.</w:t>
            </w:r>
          </w:p>
        </w:tc>
        <w:tc>
          <w:tcPr>
            <w:tcW w:w="4394" w:type="dxa"/>
            <w:vAlign w:val="center"/>
          </w:tcPr>
          <w:p w:rsidR="009011CA" w:rsidRPr="00FB76E0" w:rsidRDefault="009011CA" w:rsidP="00FE44C1">
            <w:pPr>
              <w:pStyle w:val="Pagrindiniotekstotrauka"/>
              <w:tabs>
                <w:tab w:val="left" w:pos="1418"/>
              </w:tabs>
              <w:ind w:firstLine="0"/>
              <w:rPr>
                <w:sz w:val="22"/>
                <w:szCs w:val="22"/>
              </w:rPr>
            </w:pPr>
            <w:r w:rsidRPr="00FB76E0">
              <w:rPr>
                <w:sz w:val="22"/>
                <w:szCs w:val="22"/>
              </w:rPr>
              <w:t>Pritart</w:t>
            </w:r>
            <w:r w:rsidR="00713FF8" w:rsidRPr="00FB76E0">
              <w:rPr>
                <w:sz w:val="22"/>
                <w:szCs w:val="22"/>
              </w:rPr>
              <w:t>a</w:t>
            </w:r>
            <w:r w:rsidRPr="00FB76E0">
              <w:rPr>
                <w:sz w:val="22"/>
                <w:szCs w:val="22"/>
              </w:rPr>
              <w:t xml:space="preserve"> Klaipėdos rajono Savivaldybės administracijos dalyvavimui Partnerio teisėmis VO „Lankupių kaimo bendruomenė“ projekto „Lankupių kaimo bendruomenės namų plėtra</w:t>
            </w:r>
            <w:r w:rsidRPr="00FB76E0">
              <w:rPr>
                <w:rStyle w:val="Pareigos"/>
                <w:rFonts w:ascii="Times New Roman" w:hAnsi="Times New Roman"/>
                <w:sz w:val="22"/>
                <w:szCs w:val="22"/>
              </w:rPr>
              <w:t>“</w:t>
            </w:r>
            <w:r w:rsidR="00713FF8" w:rsidRPr="00FB76E0">
              <w:rPr>
                <w:rStyle w:val="Pareigos"/>
                <w:rFonts w:ascii="Times New Roman" w:hAnsi="Times New Roman"/>
                <w:sz w:val="22"/>
                <w:szCs w:val="22"/>
              </w:rPr>
              <w:t xml:space="preserve"> </w:t>
            </w:r>
            <w:r w:rsidR="00713FF8" w:rsidRPr="00FB76E0">
              <w:rPr>
                <w:rStyle w:val="Pareigos"/>
                <w:rFonts w:ascii="Times New Roman" w:hAnsi="Times New Roman"/>
                <w:caps w:val="0"/>
                <w:sz w:val="22"/>
                <w:szCs w:val="22"/>
              </w:rPr>
              <w:t>ir paramos gavimo atveju skirti Savivaldybės prisidėjimą ne didesne nei 23 769,50 Eur suma.</w:t>
            </w:r>
          </w:p>
        </w:tc>
      </w:tr>
      <w:tr w:rsidR="009011CA" w:rsidRPr="0066075D" w:rsidTr="0049022F">
        <w:trPr>
          <w:cantSplit/>
          <w:trHeight w:val="330"/>
        </w:trPr>
        <w:tc>
          <w:tcPr>
            <w:tcW w:w="1000" w:type="dxa"/>
          </w:tcPr>
          <w:p w:rsidR="009011CA" w:rsidRPr="00FB76E0" w:rsidRDefault="009011CA" w:rsidP="00FE44C1">
            <w:pPr>
              <w:spacing w:after="0" w:line="240" w:lineRule="auto"/>
            </w:pPr>
            <w:r w:rsidRPr="00FB76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T11-94</w:t>
            </w:r>
          </w:p>
        </w:tc>
        <w:tc>
          <w:tcPr>
            <w:tcW w:w="4819" w:type="dxa"/>
          </w:tcPr>
          <w:p w:rsidR="009011CA" w:rsidRPr="00FB76E0" w:rsidRDefault="009011CA" w:rsidP="00FE44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B76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Dėl pritarimo dalyvauti ir prisidėjimo prie Plikių kaimo bendruomenės projekto finansavimo pagal vietos veiklos grupės „Pajūrio kraštas“ 2016-2023 metų vietos plėtros strategiją, įgyvendinamą pagal Lietuvos kaimo plėtros 2014-2020 metų programos priemonę „Leader“. </w:t>
            </w:r>
          </w:p>
        </w:tc>
        <w:tc>
          <w:tcPr>
            <w:tcW w:w="4394" w:type="dxa"/>
            <w:vAlign w:val="center"/>
          </w:tcPr>
          <w:p w:rsidR="009011CA" w:rsidRPr="00FB76E0" w:rsidRDefault="009011CA" w:rsidP="00FE44C1">
            <w:pPr>
              <w:pStyle w:val="Pagrindiniotekstotrauka"/>
              <w:tabs>
                <w:tab w:val="left" w:pos="1418"/>
              </w:tabs>
              <w:ind w:firstLine="0"/>
              <w:rPr>
                <w:sz w:val="22"/>
                <w:szCs w:val="22"/>
              </w:rPr>
            </w:pPr>
            <w:r w:rsidRPr="00FB76E0">
              <w:rPr>
                <w:sz w:val="22"/>
                <w:szCs w:val="22"/>
              </w:rPr>
              <w:t>Pritart</w:t>
            </w:r>
            <w:r w:rsidR="00713FF8" w:rsidRPr="00FB76E0">
              <w:rPr>
                <w:sz w:val="22"/>
                <w:szCs w:val="22"/>
              </w:rPr>
              <w:t>a</w:t>
            </w:r>
            <w:r w:rsidRPr="00FB76E0">
              <w:rPr>
                <w:sz w:val="22"/>
                <w:szCs w:val="22"/>
              </w:rPr>
              <w:t xml:space="preserve"> Klaipėdos rajono Savivaldybės administracijos dalyvavimui Partnerio teisėmis Plikių kaimo bendruomenės projekto „Plikių bendruomenės namų įkūrimas</w:t>
            </w:r>
            <w:r w:rsidRPr="00FB76E0">
              <w:rPr>
                <w:rStyle w:val="Pareigos"/>
                <w:rFonts w:ascii="Times New Roman" w:hAnsi="Times New Roman"/>
                <w:sz w:val="22"/>
                <w:szCs w:val="22"/>
              </w:rPr>
              <w:t>“</w:t>
            </w:r>
            <w:r w:rsidR="00713FF8" w:rsidRPr="00FB76E0">
              <w:rPr>
                <w:rStyle w:val="Pareigos"/>
                <w:rFonts w:ascii="Times New Roman" w:hAnsi="Times New Roman"/>
                <w:sz w:val="22"/>
                <w:szCs w:val="22"/>
              </w:rPr>
              <w:t xml:space="preserve"> </w:t>
            </w:r>
            <w:r w:rsidR="00713FF8" w:rsidRPr="00FB76E0">
              <w:rPr>
                <w:rStyle w:val="Pareigos"/>
                <w:rFonts w:ascii="Times New Roman" w:hAnsi="Times New Roman"/>
                <w:caps w:val="0"/>
                <w:sz w:val="22"/>
                <w:szCs w:val="22"/>
              </w:rPr>
              <w:t>ir paramos gavimo atveju skirti Savivaldybės prisidėjimą ne didesne nei 23 769,50 Eur suma.</w:t>
            </w:r>
          </w:p>
        </w:tc>
      </w:tr>
      <w:tr w:rsidR="009011CA" w:rsidRPr="0066075D" w:rsidTr="0049022F">
        <w:trPr>
          <w:cantSplit/>
          <w:trHeight w:val="330"/>
        </w:trPr>
        <w:tc>
          <w:tcPr>
            <w:tcW w:w="1000" w:type="dxa"/>
          </w:tcPr>
          <w:p w:rsidR="009011CA" w:rsidRPr="00FB76E0" w:rsidRDefault="009011CA" w:rsidP="00FE44C1">
            <w:pPr>
              <w:spacing w:after="0" w:line="240" w:lineRule="auto"/>
            </w:pPr>
            <w:r w:rsidRPr="00FB76E0">
              <w:rPr>
                <w:rFonts w:ascii="Times New Roman" w:hAnsi="Times New Roman" w:cs="Times New Roman"/>
                <w:sz w:val="23"/>
                <w:szCs w:val="23"/>
              </w:rPr>
              <w:t>T11-95</w:t>
            </w:r>
          </w:p>
        </w:tc>
        <w:tc>
          <w:tcPr>
            <w:tcW w:w="4819" w:type="dxa"/>
            <w:vAlign w:val="center"/>
          </w:tcPr>
          <w:p w:rsidR="009011CA" w:rsidRPr="00FB76E0" w:rsidRDefault="009011CA" w:rsidP="00FE44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B76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Dėl pritarimo dalyvauti ir prisidėjimo prie asociacijos „Judrėnų Stepono Dariaus bendruomenė“ projekto finansavimo pagal vietos veiklos grupės „Pajūrio kraštas“ 2016-2023 metų vietos plėtros strategiją, įgyvendinamą pagal Lietuvos kaimo plėtros 2014-2020 metų programos priemonę „Leader“. </w:t>
            </w:r>
          </w:p>
        </w:tc>
        <w:tc>
          <w:tcPr>
            <w:tcW w:w="4394" w:type="dxa"/>
            <w:vAlign w:val="center"/>
          </w:tcPr>
          <w:p w:rsidR="009011CA" w:rsidRPr="00FB76E0" w:rsidRDefault="009011CA" w:rsidP="00FE44C1">
            <w:pPr>
              <w:pStyle w:val="Pagrindiniotekstotrauka"/>
              <w:tabs>
                <w:tab w:val="left" w:pos="1418"/>
              </w:tabs>
              <w:ind w:firstLine="0"/>
              <w:rPr>
                <w:sz w:val="22"/>
                <w:szCs w:val="22"/>
              </w:rPr>
            </w:pPr>
            <w:r w:rsidRPr="00FB76E0">
              <w:rPr>
                <w:sz w:val="22"/>
                <w:szCs w:val="22"/>
              </w:rPr>
              <w:t>Pritart</w:t>
            </w:r>
            <w:r w:rsidR="00713FF8" w:rsidRPr="00FB76E0">
              <w:rPr>
                <w:sz w:val="22"/>
                <w:szCs w:val="22"/>
              </w:rPr>
              <w:t>a</w:t>
            </w:r>
            <w:r w:rsidRPr="00FB76E0">
              <w:rPr>
                <w:sz w:val="22"/>
                <w:szCs w:val="22"/>
              </w:rPr>
              <w:t xml:space="preserve"> Klaipėdos rajono Savivaldybės administracijos dalyvavimui Partnerio teisėmis Asociacijos „Judrėnų Stepono Dariaus bendruomenė“ projekto „Judrėnų Stepono Dariaus bendruomenės namų antro aukšto įrengimas ir pritaikymas bendruomenės poreikiams</w:t>
            </w:r>
            <w:r w:rsidRPr="00FB76E0">
              <w:rPr>
                <w:rStyle w:val="Pareigos"/>
                <w:rFonts w:ascii="Times New Roman" w:hAnsi="Times New Roman"/>
                <w:sz w:val="22"/>
                <w:szCs w:val="22"/>
              </w:rPr>
              <w:t>“</w:t>
            </w:r>
            <w:r w:rsidR="00713FF8" w:rsidRPr="00FB76E0">
              <w:rPr>
                <w:rStyle w:val="Pareigos"/>
                <w:rFonts w:ascii="Times New Roman" w:hAnsi="Times New Roman"/>
                <w:sz w:val="22"/>
                <w:szCs w:val="22"/>
              </w:rPr>
              <w:t xml:space="preserve"> </w:t>
            </w:r>
            <w:r w:rsidR="00713FF8" w:rsidRPr="00FB76E0">
              <w:rPr>
                <w:rStyle w:val="Pareigos"/>
                <w:rFonts w:ascii="Times New Roman" w:hAnsi="Times New Roman"/>
                <w:caps w:val="0"/>
                <w:sz w:val="22"/>
                <w:szCs w:val="22"/>
              </w:rPr>
              <w:t>ir paramos gavimo atveju skirti Savivaldybės prisidėjimą ne didesne nei 23 769,50 Eur suma.</w:t>
            </w:r>
          </w:p>
        </w:tc>
      </w:tr>
      <w:tr w:rsidR="009011CA" w:rsidRPr="0066075D" w:rsidTr="0049022F">
        <w:trPr>
          <w:cantSplit/>
          <w:trHeight w:val="330"/>
        </w:trPr>
        <w:tc>
          <w:tcPr>
            <w:tcW w:w="1000" w:type="dxa"/>
          </w:tcPr>
          <w:p w:rsidR="009011CA" w:rsidRPr="00FB76E0" w:rsidRDefault="009011CA" w:rsidP="00FE44C1">
            <w:pPr>
              <w:spacing w:after="0" w:line="240" w:lineRule="auto"/>
            </w:pPr>
            <w:r w:rsidRPr="00FB76E0">
              <w:rPr>
                <w:rFonts w:ascii="Times New Roman" w:hAnsi="Times New Roman" w:cs="Times New Roman"/>
                <w:sz w:val="23"/>
                <w:szCs w:val="23"/>
              </w:rPr>
              <w:t>T11-96</w:t>
            </w:r>
          </w:p>
        </w:tc>
        <w:tc>
          <w:tcPr>
            <w:tcW w:w="4819" w:type="dxa"/>
            <w:vAlign w:val="center"/>
          </w:tcPr>
          <w:p w:rsidR="009011CA" w:rsidRPr="00FB76E0" w:rsidRDefault="009011CA" w:rsidP="00FE44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76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Dėl pritarimo dalyvauti ir prisidėjimo prie VšĮ Klaipėdos rajono amatų centro projekto finansavimo pagal vietos veiklos grupės „Pajūrio kraštas“ 2016-2023 metų vietos plėtros strategiją, įgyvendinamą pagal Lietuvos kaimo plėtros 2014-2020 metų programos priemonę „Leader“.</w:t>
            </w:r>
          </w:p>
        </w:tc>
        <w:tc>
          <w:tcPr>
            <w:tcW w:w="4394" w:type="dxa"/>
            <w:vAlign w:val="center"/>
          </w:tcPr>
          <w:p w:rsidR="009011CA" w:rsidRPr="00FB76E0" w:rsidRDefault="009011CA" w:rsidP="00FE44C1">
            <w:pPr>
              <w:pStyle w:val="Pagrindiniotekstotrauka"/>
              <w:tabs>
                <w:tab w:val="left" w:pos="1418"/>
              </w:tabs>
              <w:ind w:firstLine="0"/>
              <w:rPr>
                <w:sz w:val="22"/>
                <w:szCs w:val="22"/>
              </w:rPr>
            </w:pPr>
            <w:r w:rsidRPr="00FB76E0">
              <w:rPr>
                <w:sz w:val="22"/>
                <w:szCs w:val="22"/>
              </w:rPr>
              <w:t>Pritart</w:t>
            </w:r>
            <w:r w:rsidR="00713FF8" w:rsidRPr="00FB76E0">
              <w:rPr>
                <w:sz w:val="22"/>
                <w:szCs w:val="22"/>
              </w:rPr>
              <w:t>a</w:t>
            </w:r>
            <w:r w:rsidRPr="00FB76E0">
              <w:rPr>
                <w:sz w:val="22"/>
                <w:szCs w:val="22"/>
              </w:rPr>
              <w:t xml:space="preserve"> Klaipėdos rajono Savivaldybės administracijos dalyvavimui Partnerio teisėmis VšĮ Klaipėdos rajono amatų centro projekto „Klaipėdos rajono amatų centro plėtra</w:t>
            </w:r>
            <w:r w:rsidRPr="00FB76E0">
              <w:rPr>
                <w:rStyle w:val="Pareigos"/>
                <w:rFonts w:ascii="Times New Roman" w:hAnsi="Times New Roman"/>
                <w:sz w:val="22"/>
                <w:szCs w:val="22"/>
              </w:rPr>
              <w:t xml:space="preserve">“ </w:t>
            </w:r>
            <w:r w:rsidR="00713FF8" w:rsidRPr="00FB76E0">
              <w:rPr>
                <w:rStyle w:val="Pareigos"/>
                <w:rFonts w:ascii="Times New Roman" w:hAnsi="Times New Roman"/>
                <w:caps w:val="0"/>
                <w:sz w:val="22"/>
                <w:szCs w:val="22"/>
              </w:rPr>
              <w:t>ir paramos gavimo atveju skirti Savivaldybės prisidėjimą ne didesne nei 23 769,50 Eur  suma</w:t>
            </w:r>
            <w:r w:rsidR="00713FF8" w:rsidRPr="00FB76E0">
              <w:rPr>
                <w:sz w:val="22"/>
                <w:szCs w:val="22"/>
              </w:rPr>
              <w:t>.</w:t>
            </w:r>
          </w:p>
        </w:tc>
      </w:tr>
      <w:tr w:rsidR="009011CA" w:rsidRPr="0066075D" w:rsidTr="0049022F">
        <w:trPr>
          <w:cantSplit/>
          <w:trHeight w:val="330"/>
        </w:trPr>
        <w:tc>
          <w:tcPr>
            <w:tcW w:w="1000" w:type="dxa"/>
          </w:tcPr>
          <w:p w:rsidR="009011CA" w:rsidRPr="00FB76E0" w:rsidRDefault="009011CA" w:rsidP="00FE44C1">
            <w:pPr>
              <w:spacing w:after="0" w:line="240" w:lineRule="auto"/>
            </w:pPr>
            <w:r w:rsidRPr="00FB76E0">
              <w:rPr>
                <w:rFonts w:ascii="Times New Roman" w:hAnsi="Times New Roman" w:cs="Times New Roman"/>
                <w:sz w:val="23"/>
                <w:szCs w:val="23"/>
              </w:rPr>
              <w:t>T11-97</w:t>
            </w:r>
          </w:p>
        </w:tc>
        <w:tc>
          <w:tcPr>
            <w:tcW w:w="4819" w:type="dxa"/>
            <w:vAlign w:val="center"/>
          </w:tcPr>
          <w:p w:rsidR="009011CA" w:rsidRPr="00FB76E0" w:rsidRDefault="009011CA" w:rsidP="00FE44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76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Dėl paskolos paėmimo. </w:t>
            </w:r>
          </w:p>
        </w:tc>
        <w:tc>
          <w:tcPr>
            <w:tcW w:w="4394" w:type="dxa"/>
            <w:vAlign w:val="center"/>
          </w:tcPr>
          <w:p w:rsidR="009011CA" w:rsidRPr="00FB76E0" w:rsidRDefault="00713FF8" w:rsidP="00FE44C1">
            <w:pPr>
              <w:pStyle w:val="Pagrindiniotekstotrauka"/>
              <w:tabs>
                <w:tab w:val="right" w:pos="9360"/>
              </w:tabs>
              <w:ind w:firstLine="0"/>
              <w:rPr>
                <w:sz w:val="22"/>
                <w:szCs w:val="22"/>
              </w:rPr>
            </w:pPr>
            <w:r w:rsidRPr="00FB76E0">
              <w:rPr>
                <w:sz w:val="22"/>
                <w:szCs w:val="22"/>
              </w:rPr>
              <w:t>Pritarta p</w:t>
            </w:r>
            <w:r w:rsidR="009011CA" w:rsidRPr="00FB76E0">
              <w:rPr>
                <w:sz w:val="22"/>
                <w:szCs w:val="22"/>
              </w:rPr>
              <w:t xml:space="preserve">aimti iš banko iki 766,5 tūkst. eurų ilgalaikę paskolą Klaipėdos rajono savivaldybės strateginio veiklos plano 2018 metų programose numatytiems investiciniams projektams įgyvendinti ir ilgalaikėms paskoloms grąžinti. </w:t>
            </w:r>
          </w:p>
        </w:tc>
      </w:tr>
      <w:tr w:rsidR="009011CA" w:rsidRPr="0066075D" w:rsidTr="0049022F">
        <w:trPr>
          <w:cantSplit/>
          <w:trHeight w:val="330"/>
        </w:trPr>
        <w:tc>
          <w:tcPr>
            <w:tcW w:w="1000" w:type="dxa"/>
          </w:tcPr>
          <w:p w:rsidR="009011CA" w:rsidRPr="00FB76E0" w:rsidRDefault="009011CA" w:rsidP="00FE44C1">
            <w:pPr>
              <w:spacing w:after="0" w:line="240" w:lineRule="auto"/>
            </w:pPr>
            <w:r w:rsidRPr="00FB76E0">
              <w:rPr>
                <w:rFonts w:ascii="Times New Roman" w:hAnsi="Times New Roman" w:cs="Times New Roman"/>
                <w:sz w:val="23"/>
                <w:szCs w:val="23"/>
              </w:rPr>
              <w:t>T11-98</w:t>
            </w:r>
          </w:p>
        </w:tc>
        <w:tc>
          <w:tcPr>
            <w:tcW w:w="4819" w:type="dxa"/>
            <w:vAlign w:val="center"/>
          </w:tcPr>
          <w:p w:rsidR="009011CA" w:rsidRPr="00FB76E0" w:rsidRDefault="009011CA" w:rsidP="00FE44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76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Dėl Klaipėdos rajono savivaldybės 2018 m. vasario 8 d. sprendimo Nr. T11-36 „Dėl Klaipėdos rajono savivaldybės 2018 metų biudžeto patvirtinimo“ pakeitimo.</w:t>
            </w:r>
          </w:p>
        </w:tc>
        <w:tc>
          <w:tcPr>
            <w:tcW w:w="4394" w:type="dxa"/>
            <w:vAlign w:val="center"/>
          </w:tcPr>
          <w:p w:rsidR="009011CA" w:rsidRPr="00FB76E0" w:rsidRDefault="00945E92" w:rsidP="00FE44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76E0">
              <w:rPr>
                <w:rFonts w:ascii="Times New Roman" w:hAnsi="Times New Roman" w:cs="Times New Roman"/>
              </w:rPr>
              <w:t>Pritarta</w:t>
            </w:r>
            <w:r w:rsidR="009011CA" w:rsidRPr="00FB76E0">
              <w:rPr>
                <w:rFonts w:ascii="Times New Roman" w:hAnsi="Times New Roman" w:cs="Times New Roman"/>
              </w:rPr>
              <w:t>, kad skolintos lėšos naudojamos Gargždų „Minijos“ progimnazijos Gobergiškės skyriaus pastato</w:t>
            </w:r>
            <w:r w:rsidRPr="00FB76E0">
              <w:rPr>
                <w:rFonts w:ascii="Times New Roman" w:hAnsi="Times New Roman" w:cs="Times New Roman"/>
              </w:rPr>
              <w:t xml:space="preserve"> modernizavimo projektui finansuoti ir paskoloms grąžinti</w:t>
            </w:r>
          </w:p>
        </w:tc>
      </w:tr>
      <w:tr w:rsidR="009011CA" w:rsidRPr="0066075D" w:rsidTr="0049022F">
        <w:trPr>
          <w:cantSplit/>
          <w:trHeight w:val="330"/>
        </w:trPr>
        <w:tc>
          <w:tcPr>
            <w:tcW w:w="1000" w:type="dxa"/>
          </w:tcPr>
          <w:p w:rsidR="009011CA" w:rsidRPr="00FB76E0" w:rsidRDefault="009011CA" w:rsidP="00FE44C1">
            <w:pPr>
              <w:spacing w:after="0" w:line="240" w:lineRule="auto"/>
            </w:pPr>
            <w:r w:rsidRPr="00FB76E0">
              <w:rPr>
                <w:rFonts w:ascii="Times New Roman" w:hAnsi="Times New Roman" w:cs="Times New Roman"/>
                <w:sz w:val="23"/>
                <w:szCs w:val="23"/>
              </w:rPr>
              <w:t>T11-99</w:t>
            </w:r>
          </w:p>
        </w:tc>
        <w:tc>
          <w:tcPr>
            <w:tcW w:w="4819" w:type="dxa"/>
            <w:vAlign w:val="center"/>
          </w:tcPr>
          <w:p w:rsidR="009011CA" w:rsidRPr="00FB76E0" w:rsidRDefault="009011CA" w:rsidP="00FE44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76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Dėl Klaipėdos rajono melioracijos statinių avarinių gedimų šalinimo prioritetų nustatymo tvarkos aprašo patvirtinimo.</w:t>
            </w:r>
          </w:p>
        </w:tc>
        <w:tc>
          <w:tcPr>
            <w:tcW w:w="4394" w:type="dxa"/>
            <w:vAlign w:val="center"/>
          </w:tcPr>
          <w:p w:rsidR="009011CA" w:rsidRPr="00FB76E0" w:rsidRDefault="009011CA" w:rsidP="00FE44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76E0">
              <w:rPr>
                <w:rFonts w:ascii="Times New Roman" w:hAnsi="Times New Roman" w:cs="Times New Roman"/>
              </w:rPr>
              <w:t>Patvirtint</w:t>
            </w:r>
            <w:r w:rsidR="004F2572" w:rsidRPr="00FB76E0">
              <w:rPr>
                <w:rFonts w:ascii="Times New Roman" w:hAnsi="Times New Roman" w:cs="Times New Roman"/>
              </w:rPr>
              <w:t>a</w:t>
            </w:r>
            <w:r w:rsidR="00AE104B" w:rsidRPr="00FB76E0">
              <w:rPr>
                <w:rFonts w:ascii="Times New Roman" w:hAnsi="Times New Roman" w:cs="Times New Roman"/>
              </w:rPr>
              <w:t>s</w:t>
            </w:r>
            <w:r w:rsidRPr="00FB76E0">
              <w:rPr>
                <w:rFonts w:ascii="Times New Roman" w:hAnsi="Times New Roman" w:cs="Times New Roman"/>
              </w:rPr>
              <w:t xml:space="preserve"> Klaipėdos rajono melioracijos statinių avarinių gedimų šalinimo prioritetų nustatymo tvarkos apraš</w:t>
            </w:r>
            <w:r w:rsidR="00945E92" w:rsidRPr="00FB76E0">
              <w:rPr>
                <w:rFonts w:ascii="Times New Roman" w:hAnsi="Times New Roman" w:cs="Times New Roman"/>
              </w:rPr>
              <w:t>as.</w:t>
            </w:r>
          </w:p>
        </w:tc>
      </w:tr>
      <w:tr w:rsidR="009011CA" w:rsidRPr="0066075D" w:rsidTr="0049022F">
        <w:trPr>
          <w:cantSplit/>
          <w:trHeight w:val="330"/>
        </w:trPr>
        <w:tc>
          <w:tcPr>
            <w:tcW w:w="1000" w:type="dxa"/>
          </w:tcPr>
          <w:p w:rsidR="009011CA" w:rsidRPr="0049022F" w:rsidRDefault="009011CA" w:rsidP="00FE44C1">
            <w:pPr>
              <w:spacing w:after="0" w:line="240" w:lineRule="auto"/>
            </w:pPr>
            <w:r w:rsidRPr="0049022F">
              <w:rPr>
                <w:rFonts w:ascii="Times New Roman" w:hAnsi="Times New Roman" w:cs="Times New Roman"/>
              </w:rPr>
              <w:t>T11-100</w:t>
            </w:r>
          </w:p>
        </w:tc>
        <w:tc>
          <w:tcPr>
            <w:tcW w:w="4819" w:type="dxa"/>
            <w:vAlign w:val="center"/>
          </w:tcPr>
          <w:p w:rsidR="009011CA" w:rsidRPr="00FE44C1" w:rsidRDefault="00AE104B" w:rsidP="00FE44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44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Dėl Klaipėdos rajono savivaldybės 2018 metų socialinių paslaugų plano</w:t>
            </w:r>
          </w:p>
        </w:tc>
        <w:tc>
          <w:tcPr>
            <w:tcW w:w="4394" w:type="dxa"/>
            <w:vAlign w:val="center"/>
          </w:tcPr>
          <w:p w:rsidR="009011CA" w:rsidRPr="00FE44C1" w:rsidRDefault="00FE44C1" w:rsidP="00FE44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44C1">
              <w:rPr>
                <w:rFonts w:ascii="Times New Roman" w:hAnsi="Times New Roman" w:cs="Times New Roman"/>
              </w:rPr>
              <w:t>P</w:t>
            </w:r>
            <w:r w:rsidR="00AE104B" w:rsidRPr="00FE44C1">
              <w:rPr>
                <w:rFonts w:ascii="Times New Roman" w:hAnsi="Times New Roman" w:cs="Times New Roman"/>
              </w:rPr>
              <w:t>atvirtint</w:t>
            </w:r>
            <w:r w:rsidRPr="00FE44C1">
              <w:rPr>
                <w:rFonts w:ascii="Times New Roman" w:hAnsi="Times New Roman" w:cs="Times New Roman"/>
              </w:rPr>
              <w:t>as</w:t>
            </w:r>
            <w:r w:rsidR="00AE104B" w:rsidRPr="00FE44C1">
              <w:rPr>
                <w:rFonts w:ascii="Times New Roman" w:hAnsi="Times New Roman" w:cs="Times New Roman"/>
              </w:rPr>
              <w:t xml:space="preserve"> Klaipėdos rajono savivaldybės 2018 m. socialinių paslaugų plan</w:t>
            </w:r>
            <w:r w:rsidRPr="00FE44C1">
              <w:rPr>
                <w:rFonts w:ascii="Times New Roman" w:hAnsi="Times New Roman" w:cs="Times New Roman"/>
              </w:rPr>
              <w:t>as</w:t>
            </w:r>
            <w:r w:rsidR="00AE104B" w:rsidRPr="00FE44C1">
              <w:rPr>
                <w:rFonts w:ascii="Times New Roman" w:hAnsi="Times New Roman" w:cs="Times New Roman"/>
              </w:rPr>
              <w:t>, kuriuo vadovaujantis b</w:t>
            </w:r>
            <w:r w:rsidRPr="00FE44C1">
              <w:rPr>
                <w:rFonts w:ascii="Times New Roman" w:hAnsi="Times New Roman" w:cs="Times New Roman"/>
              </w:rPr>
              <w:t>us</w:t>
            </w:r>
            <w:r w:rsidR="00AE104B" w:rsidRPr="00FE44C1">
              <w:rPr>
                <w:rFonts w:ascii="Times New Roman" w:hAnsi="Times New Roman" w:cs="Times New Roman"/>
              </w:rPr>
              <w:t xml:space="preserve"> teikiamos socialinės paslaugos rajono gyventojams, kuriems nustatytas socialinių paslaugų poreikis.</w:t>
            </w:r>
          </w:p>
        </w:tc>
      </w:tr>
      <w:tr w:rsidR="00AE104B" w:rsidRPr="0066075D" w:rsidTr="0049022F">
        <w:trPr>
          <w:cantSplit/>
          <w:trHeight w:val="330"/>
        </w:trPr>
        <w:tc>
          <w:tcPr>
            <w:tcW w:w="1000" w:type="dxa"/>
          </w:tcPr>
          <w:p w:rsidR="00AE104B" w:rsidRPr="0049022F" w:rsidRDefault="00AE104B" w:rsidP="00FE44C1">
            <w:pPr>
              <w:spacing w:after="0" w:line="240" w:lineRule="auto"/>
            </w:pPr>
            <w:r w:rsidRPr="0049022F">
              <w:rPr>
                <w:rFonts w:ascii="Times New Roman" w:hAnsi="Times New Roman" w:cs="Times New Roman"/>
              </w:rPr>
              <w:t>T11-101</w:t>
            </w:r>
          </w:p>
        </w:tc>
        <w:tc>
          <w:tcPr>
            <w:tcW w:w="4819" w:type="dxa"/>
            <w:vAlign w:val="center"/>
          </w:tcPr>
          <w:p w:rsidR="00AE104B" w:rsidRPr="00FE44C1" w:rsidRDefault="00AE104B" w:rsidP="00FE44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44C1">
              <w:rPr>
                <w:rFonts w:ascii="Times New Roman" w:hAnsi="Times New Roman" w:cs="Times New Roman"/>
              </w:rPr>
              <w:t xml:space="preserve">Dėl Klaipėdos rajono savivaldybės tarybos </w:t>
            </w:r>
            <w:r w:rsidRPr="00FE44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2017 m. spalio 26 d. sprendimo Nr. T11-329 „Dėl sutikimo perimti Savivaldybės nuosavybėn Lietuvos nacionalinio kultūros centro perduodamą valstybės turtą“ pakeitimo.</w:t>
            </w:r>
          </w:p>
        </w:tc>
        <w:tc>
          <w:tcPr>
            <w:tcW w:w="4394" w:type="dxa"/>
            <w:vAlign w:val="center"/>
          </w:tcPr>
          <w:p w:rsidR="00AE104B" w:rsidRPr="00FE44C1" w:rsidRDefault="00FE44C1" w:rsidP="00FE44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44C1">
              <w:rPr>
                <w:rFonts w:ascii="Times New Roman" w:hAnsi="Times New Roman" w:cs="Times New Roman"/>
              </w:rPr>
              <w:t>Pritarta sprendimo preambulės pakeitimui.</w:t>
            </w:r>
          </w:p>
        </w:tc>
      </w:tr>
      <w:tr w:rsidR="00AE104B" w:rsidRPr="0066075D" w:rsidTr="0049022F">
        <w:trPr>
          <w:cantSplit/>
          <w:trHeight w:val="734"/>
        </w:trPr>
        <w:tc>
          <w:tcPr>
            <w:tcW w:w="1000" w:type="dxa"/>
          </w:tcPr>
          <w:p w:rsidR="00AE104B" w:rsidRPr="0049022F" w:rsidRDefault="00AE104B" w:rsidP="00FE44C1">
            <w:pPr>
              <w:spacing w:after="0" w:line="240" w:lineRule="auto"/>
            </w:pPr>
            <w:r w:rsidRPr="0049022F">
              <w:rPr>
                <w:rFonts w:ascii="Times New Roman" w:hAnsi="Times New Roman" w:cs="Times New Roman"/>
              </w:rPr>
              <w:t>T11-102</w:t>
            </w:r>
          </w:p>
        </w:tc>
        <w:tc>
          <w:tcPr>
            <w:tcW w:w="4819" w:type="dxa"/>
            <w:vAlign w:val="center"/>
          </w:tcPr>
          <w:p w:rsidR="00AE104B" w:rsidRPr="00FE44C1" w:rsidRDefault="00AE104B" w:rsidP="00FE44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44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Dėl leidimo Kretingalės kultūros centrui įrengti memorialinį akmenį Kretingalės miestelio skvere.</w:t>
            </w:r>
          </w:p>
        </w:tc>
        <w:tc>
          <w:tcPr>
            <w:tcW w:w="4394" w:type="dxa"/>
            <w:vAlign w:val="center"/>
          </w:tcPr>
          <w:p w:rsidR="00AE104B" w:rsidRPr="00FE44C1" w:rsidRDefault="00FE44C1" w:rsidP="00FE44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44C1">
              <w:rPr>
                <w:rFonts w:ascii="Times New Roman" w:hAnsi="Times New Roman" w:cs="Times New Roman"/>
              </w:rPr>
              <w:t>Leista Kretingalės kultūros centrui įrengti  memorialinį akmenį Kretingalės miestelio skvere, skirtą Lietuvos Valstybės atkūrimo šimtmečiui paminėti.</w:t>
            </w:r>
          </w:p>
        </w:tc>
      </w:tr>
      <w:tr w:rsidR="00FC2F2F" w:rsidRPr="0066075D" w:rsidTr="0049022F">
        <w:trPr>
          <w:cantSplit/>
          <w:trHeight w:val="734"/>
        </w:trPr>
        <w:tc>
          <w:tcPr>
            <w:tcW w:w="1000" w:type="dxa"/>
          </w:tcPr>
          <w:p w:rsidR="00FC2F2F" w:rsidRPr="0049022F" w:rsidRDefault="00FC2F2F" w:rsidP="00FE4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T11-103</w:t>
            </w:r>
          </w:p>
        </w:tc>
        <w:tc>
          <w:tcPr>
            <w:tcW w:w="4819" w:type="dxa"/>
            <w:vAlign w:val="center"/>
          </w:tcPr>
          <w:p w:rsidR="00FC2F2F" w:rsidRPr="00FE44C1" w:rsidRDefault="00FC2F2F" w:rsidP="00FE44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Dėl pritarimo teikti paraišką ir prisidėjimo prie Kvietinių bendruomenės centro projekto finansavimo pagal Lietuvos Respublikos žemės ūkio ministerijos skelbiamą kvietimą.</w:t>
            </w:r>
          </w:p>
        </w:tc>
        <w:tc>
          <w:tcPr>
            <w:tcW w:w="4394" w:type="dxa"/>
            <w:vAlign w:val="center"/>
          </w:tcPr>
          <w:p w:rsidR="00FC2F2F" w:rsidRPr="00FE44C1" w:rsidRDefault="00FC2F2F" w:rsidP="00FC2F2F">
            <w:pPr>
              <w:pStyle w:val="Pagrindiniotekstotrauka"/>
              <w:tabs>
                <w:tab w:val="left" w:pos="1418"/>
              </w:tabs>
              <w:ind w:firstLine="0"/>
            </w:pPr>
            <w:r w:rsidRPr="00841A7C">
              <w:t>Pritart</w:t>
            </w:r>
            <w:r>
              <w:t>a</w:t>
            </w:r>
            <w:r w:rsidRPr="00841A7C">
              <w:t xml:space="preserve"> </w:t>
            </w:r>
            <w:r>
              <w:t xml:space="preserve">Kvietinių bendruomenės centro </w:t>
            </w:r>
            <w:r w:rsidRPr="00841A7C">
              <w:t>projekt</w:t>
            </w:r>
            <w:r>
              <w:t>o paraiškos teikimui. Paramos gavimo atveju skirti Savivaldybės prisidėjimą ne didesne nei 2 000 Eur suma.</w:t>
            </w:r>
          </w:p>
        </w:tc>
      </w:tr>
      <w:bookmarkEnd w:id="1"/>
    </w:tbl>
    <w:p w:rsidR="00F50D7C" w:rsidRPr="002F741A" w:rsidRDefault="00F50D7C" w:rsidP="00FE44C1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16"/>
          <w:szCs w:val="16"/>
          <w:lang w:eastAsia="lt-LT"/>
        </w:rPr>
      </w:pPr>
    </w:p>
    <w:p w:rsidR="00D42715" w:rsidRDefault="00B6585B" w:rsidP="00857D0B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3"/>
          <w:szCs w:val="23"/>
          <w:lang w:eastAsia="lt-LT"/>
        </w:rPr>
      </w:pPr>
      <w:bookmarkStart w:id="3" w:name="_Hlk504649975"/>
      <w:r w:rsidRPr="0066075D">
        <w:rPr>
          <w:rFonts w:ascii="Times New Roman" w:eastAsia="Times New Roman" w:hAnsi="Times New Roman" w:cs="Times New Roman"/>
          <w:sz w:val="23"/>
          <w:szCs w:val="23"/>
          <w:lang w:eastAsia="lt-LT"/>
        </w:rPr>
        <w:t xml:space="preserve">Visi šių sprendimų tekstai skelbiami Savivaldybės internetinėje svetainėje </w:t>
      </w:r>
      <w:hyperlink r:id="rId7" w:history="1">
        <w:r w:rsidRPr="0066075D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lt-LT"/>
          </w:rPr>
          <w:t>www.klaipedos-r.lt</w:t>
        </w:r>
      </w:hyperlink>
      <w:r w:rsidRPr="0066075D">
        <w:rPr>
          <w:rFonts w:ascii="Times New Roman" w:eastAsia="Times New Roman" w:hAnsi="Times New Roman" w:cs="Times New Roman"/>
          <w:sz w:val="23"/>
          <w:szCs w:val="23"/>
          <w:lang w:eastAsia="lt-LT"/>
        </w:rPr>
        <w:t xml:space="preserve">. – Teisinė informacija – Teisės aktai, o norminiai teisės aktai skelbiami ir Teisės aktų registre </w:t>
      </w:r>
      <w:hyperlink r:id="rId8" w:history="1">
        <w:r w:rsidR="002F741A" w:rsidRPr="006A10CF">
          <w:rPr>
            <w:rStyle w:val="Hipersaitas"/>
            <w:rFonts w:ascii="Times New Roman" w:eastAsia="Times New Roman" w:hAnsi="Times New Roman" w:cs="Times New Roman"/>
            <w:sz w:val="23"/>
            <w:szCs w:val="23"/>
            <w:lang w:eastAsia="lt-LT"/>
          </w:rPr>
          <w:t>www.e-tar.lt</w:t>
        </w:r>
      </w:hyperlink>
      <w:r w:rsidRPr="0066075D">
        <w:rPr>
          <w:rFonts w:ascii="Times New Roman" w:eastAsia="Times New Roman" w:hAnsi="Times New Roman" w:cs="Times New Roman"/>
          <w:sz w:val="23"/>
          <w:szCs w:val="23"/>
          <w:lang w:eastAsia="lt-LT"/>
        </w:rPr>
        <w:t>.</w:t>
      </w:r>
      <w:bookmarkEnd w:id="3"/>
    </w:p>
    <w:p w:rsidR="002F741A" w:rsidRPr="002F741A" w:rsidRDefault="002F741A" w:rsidP="00857D0B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</w:p>
    <w:p w:rsidR="00E474AD" w:rsidRPr="0066075D" w:rsidRDefault="00B6585B" w:rsidP="00FE44C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lt-LT"/>
        </w:rPr>
      </w:pPr>
      <w:r w:rsidRPr="0066075D">
        <w:rPr>
          <w:rFonts w:ascii="Times New Roman" w:eastAsia="Times New Roman" w:hAnsi="Times New Roman" w:cs="Times New Roman"/>
          <w:sz w:val="23"/>
          <w:szCs w:val="23"/>
          <w:lang w:eastAsia="lt-LT"/>
        </w:rPr>
        <w:t>Savivaldybės meras</w:t>
      </w:r>
      <w:r w:rsidRPr="0066075D">
        <w:rPr>
          <w:rFonts w:ascii="Times New Roman" w:eastAsia="Times New Roman" w:hAnsi="Times New Roman" w:cs="Times New Roman"/>
          <w:sz w:val="23"/>
          <w:szCs w:val="23"/>
          <w:lang w:eastAsia="lt-LT"/>
        </w:rPr>
        <w:tab/>
      </w:r>
      <w:r w:rsidRPr="0066075D">
        <w:rPr>
          <w:rFonts w:ascii="Times New Roman" w:eastAsia="Times New Roman" w:hAnsi="Times New Roman" w:cs="Times New Roman"/>
          <w:sz w:val="23"/>
          <w:szCs w:val="23"/>
          <w:lang w:eastAsia="lt-LT"/>
        </w:rPr>
        <w:tab/>
      </w:r>
      <w:r w:rsidRPr="0066075D">
        <w:rPr>
          <w:rFonts w:ascii="Times New Roman" w:eastAsia="Times New Roman" w:hAnsi="Times New Roman" w:cs="Times New Roman"/>
          <w:sz w:val="23"/>
          <w:szCs w:val="23"/>
          <w:lang w:eastAsia="lt-LT"/>
        </w:rPr>
        <w:tab/>
      </w:r>
      <w:r w:rsidRPr="0066075D">
        <w:rPr>
          <w:rFonts w:ascii="Times New Roman" w:eastAsia="Times New Roman" w:hAnsi="Times New Roman" w:cs="Times New Roman"/>
          <w:sz w:val="23"/>
          <w:szCs w:val="23"/>
          <w:lang w:eastAsia="lt-LT"/>
        </w:rPr>
        <w:tab/>
        <w:t xml:space="preserve">          </w:t>
      </w:r>
      <w:r w:rsidR="00D42715">
        <w:rPr>
          <w:rFonts w:ascii="Times New Roman" w:eastAsia="Times New Roman" w:hAnsi="Times New Roman" w:cs="Times New Roman"/>
          <w:sz w:val="23"/>
          <w:szCs w:val="23"/>
          <w:lang w:eastAsia="lt-LT"/>
        </w:rPr>
        <w:t xml:space="preserve">          </w:t>
      </w:r>
      <w:r w:rsidRPr="0066075D">
        <w:rPr>
          <w:rFonts w:ascii="Times New Roman" w:eastAsia="Times New Roman" w:hAnsi="Times New Roman" w:cs="Times New Roman"/>
          <w:sz w:val="23"/>
          <w:szCs w:val="23"/>
          <w:lang w:eastAsia="lt-LT"/>
        </w:rPr>
        <w:t xml:space="preserve">    Vaclovas Dačkauskas </w:t>
      </w:r>
    </w:p>
    <w:sectPr w:rsidR="00E474AD" w:rsidRPr="0066075D" w:rsidSect="0049022F">
      <w:headerReference w:type="even" r:id="rId9"/>
      <w:headerReference w:type="default" r:id="rId10"/>
      <w:pgSz w:w="11906" w:h="16838" w:code="9"/>
      <w:pgMar w:top="1077" w:right="567" w:bottom="1077" w:left="1418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D9F" w:rsidRDefault="00363D9F">
      <w:pPr>
        <w:spacing w:after="0" w:line="240" w:lineRule="auto"/>
      </w:pPr>
      <w:r>
        <w:separator/>
      </w:r>
    </w:p>
  </w:endnote>
  <w:endnote w:type="continuationSeparator" w:id="0">
    <w:p w:rsidR="00363D9F" w:rsidRDefault="00363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D9F" w:rsidRDefault="00363D9F">
      <w:pPr>
        <w:spacing w:after="0" w:line="240" w:lineRule="auto"/>
      </w:pPr>
      <w:r>
        <w:separator/>
      </w:r>
    </w:p>
  </w:footnote>
  <w:footnote w:type="continuationSeparator" w:id="0">
    <w:p w:rsidR="00363D9F" w:rsidRDefault="00363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7D2" w:rsidRDefault="002967D2" w:rsidP="0041099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2967D2" w:rsidRDefault="002967D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7D2" w:rsidRDefault="002967D2" w:rsidP="0041099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866A4">
      <w:rPr>
        <w:rStyle w:val="Puslapionumeris"/>
        <w:noProof/>
      </w:rPr>
      <w:t>4</w:t>
    </w:r>
    <w:r>
      <w:rPr>
        <w:rStyle w:val="Puslapionumeris"/>
      </w:rPr>
      <w:fldChar w:fldCharType="end"/>
    </w:r>
  </w:p>
  <w:p w:rsidR="002967D2" w:rsidRDefault="002967D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30E47"/>
    <w:multiLevelType w:val="multilevel"/>
    <w:tmpl w:val="553C339A"/>
    <w:lvl w:ilvl="0">
      <w:start w:val="1"/>
      <w:numFmt w:val="decimal"/>
      <w:lvlText w:val="%1."/>
      <w:lvlJc w:val="left"/>
      <w:pPr>
        <w:ind w:left="1140" w:hanging="360"/>
      </w:pPr>
    </w:lvl>
    <w:lvl w:ilvl="1">
      <w:start w:val="1"/>
      <w:numFmt w:val="decimal"/>
      <w:isLgl/>
      <w:lvlText w:val="%1.%2."/>
      <w:lvlJc w:val="left"/>
      <w:pPr>
        <w:ind w:left="1554" w:hanging="420"/>
      </w:pPr>
    </w:lvl>
    <w:lvl w:ilvl="2">
      <w:start w:val="1"/>
      <w:numFmt w:val="decimal"/>
      <w:isLgl/>
      <w:lvlText w:val="%1.%2.%3."/>
      <w:lvlJc w:val="left"/>
      <w:pPr>
        <w:ind w:left="2208" w:hanging="720"/>
      </w:pPr>
    </w:lvl>
    <w:lvl w:ilvl="3">
      <w:start w:val="1"/>
      <w:numFmt w:val="decimal"/>
      <w:isLgl/>
      <w:lvlText w:val="%1.%2.%3.%4."/>
      <w:lvlJc w:val="left"/>
      <w:pPr>
        <w:ind w:left="2562" w:hanging="720"/>
      </w:pPr>
    </w:lvl>
    <w:lvl w:ilvl="4">
      <w:start w:val="1"/>
      <w:numFmt w:val="decimal"/>
      <w:isLgl/>
      <w:lvlText w:val="%1.%2.%3.%4.%5."/>
      <w:lvlJc w:val="left"/>
      <w:pPr>
        <w:ind w:left="3276" w:hanging="1080"/>
      </w:pPr>
    </w:lvl>
    <w:lvl w:ilvl="5">
      <w:start w:val="1"/>
      <w:numFmt w:val="decimal"/>
      <w:isLgl/>
      <w:lvlText w:val="%1.%2.%3.%4.%5.%6."/>
      <w:lvlJc w:val="left"/>
      <w:pPr>
        <w:ind w:left="3630" w:hanging="1080"/>
      </w:pPr>
    </w:lvl>
    <w:lvl w:ilvl="6">
      <w:start w:val="1"/>
      <w:numFmt w:val="decimal"/>
      <w:isLgl/>
      <w:lvlText w:val="%1.%2.%3.%4.%5.%6.%7."/>
      <w:lvlJc w:val="left"/>
      <w:pPr>
        <w:ind w:left="4344" w:hanging="1440"/>
      </w:pPr>
    </w:lvl>
    <w:lvl w:ilvl="7">
      <w:start w:val="1"/>
      <w:numFmt w:val="decimal"/>
      <w:isLgl/>
      <w:lvlText w:val="%1.%2.%3.%4.%5.%6.%7.%8."/>
      <w:lvlJc w:val="left"/>
      <w:pPr>
        <w:ind w:left="4698" w:hanging="1440"/>
      </w:pPr>
    </w:lvl>
    <w:lvl w:ilvl="8">
      <w:start w:val="1"/>
      <w:numFmt w:val="decimal"/>
      <w:isLgl/>
      <w:lvlText w:val="%1.%2.%3.%4.%5.%6.%7.%8.%9."/>
      <w:lvlJc w:val="left"/>
      <w:pPr>
        <w:ind w:left="5412" w:hanging="1800"/>
      </w:pPr>
    </w:lvl>
  </w:abstractNum>
  <w:abstractNum w:abstractNumId="1" w15:restartNumberingAfterBreak="0">
    <w:nsid w:val="1CD661A4"/>
    <w:multiLevelType w:val="multilevel"/>
    <w:tmpl w:val="191A49B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" w15:restartNumberingAfterBreak="0">
    <w:nsid w:val="2A8908DE"/>
    <w:multiLevelType w:val="hybridMultilevel"/>
    <w:tmpl w:val="8A821340"/>
    <w:lvl w:ilvl="0" w:tplc="01846052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6D837A4"/>
    <w:multiLevelType w:val="hybridMultilevel"/>
    <w:tmpl w:val="C06C90E8"/>
    <w:lvl w:ilvl="0" w:tplc="1B8AD220">
      <w:start w:val="1"/>
      <w:numFmt w:val="decimal"/>
      <w:lvlText w:val="%1."/>
      <w:lvlJc w:val="left"/>
      <w:pPr>
        <w:ind w:left="1211" w:hanging="360"/>
      </w:p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>
      <w:start w:val="1"/>
      <w:numFmt w:val="decimal"/>
      <w:lvlText w:val="%4."/>
      <w:lvlJc w:val="left"/>
      <w:pPr>
        <w:ind w:left="3371" w:hanging="360"/>
      </w:pPr>
    </w:lvl>
    <w:lvl w:ilvl="4" w:tplc="04270019">
      <w:start w:val="1"/>
      <w:numFmt w:val="lowerLetter"/>
      <w:lvlText w:val="%5."/>
      <w:lvlJc w:val="left"/>
      <w:pPr>
        <w:ind w:left="4091" w:hanging="360"/>
      </w:pPr>
    </w:lvl>
    <w:lvl w:ilvl="5" w:tplc="0427001B">
      <w:start w:val="1"/>
      <w:numFmt w:val="lowerRoman"/>
      <w:lvlText w:val="%6."/>
      <w:lvlJc w:val="right"/>
      <w:pPr>
        <w:ind w:left="4811" w:hanging="180"/>
      </w:pPr>
    </w:lvl>
    <w:lvl w:ilvl="6" w:tplc="0427000F">
      <w:start w:val="1"/>
      <w:numFmt w:val="decimal"/>
      <w:lvlText w:val="%7."/>
      <w:lvlJc w:val="left"/>
      <w:pPr>
        <w:ind w:left="5531" w:hanging="360"/>
      </w:pPr>
    </w:lvl>
    <w:lvl w:ilvl="7" w:tplc="04270019">
      <w:start w:val="1"/>
      <w:numFmt w:val="lowerLetter"/>
      <w:lvlText w:val="%8."/>
      <w:lvlJc w:val="left"/>
      <w:pPr>
        <w:ind w:left="6251" w:hanging="360"/>
      </w:pPr>
    </w:lvl>
    <w:lvl w:ilvl="8" w:tplc="0427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72C1AEC"/>
    <w:multiLevelType w:val="hybridMultilevel"/>
    <w:tmpl w:val="5066D988"/>
    <w:lvl w:ilvl="0" w:tplc="D182EEBC">
      <w:start w:val="1"/>
      <w:numFmt w:val="decimal"/>
      <w:lvlText w:val="%1.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643169DF"/>
    <w:multiLevelType w:val="hybridMultilevel"/>
    <w:tmpl w:val="57282E1E"/>
    <w:lvl w:ilvl="0" w:tplc="F2C6465A">
      <w:start w:val="2"/>
      <w:numFmt w:val="decimal"/>
      <w:lvlText w:val="%1."/>
      <w:lvlJc w:val="left"/>
      <w:pPr>
        <w:ind w:left="1140" w:hanging="360"/>
      </w:pPr>
    </w:lvl>
    <w:lvl w:ilvl="1" w:tplc="04270019">
      <w:start w:val="1"/>
      <w:numFmt w:val="lowerLetter"/>
      <w:lvlText w:val="%2."/>
      <w:lvlJc w:val="left"/>
      <w:pPr>
        <w:ind w:left="1860" w:hanging="360"/>
      </w:pPr>
    </w:lvl>
    <w:lvl w:ilvl="2" w:tplc="0427001B">
      <w:start w:val="1"/>
      <w:numFmt w:val="lowerRoman"/>
      <w:lvlText w:val="%3."/>
      <w:lvlJc w:val="right"/>
      <w:pPr>
        <w:ind w:left="2580" w:hanging="180"/>
      </w:pPr>
    </w:lvl>
    <w:lvl w:ilvl="3" w:tplc="0427000F">
      <w:start w:val="1"/>
      <w:numFmt w:val="decimal"/>
      <w:lvlText w:val="%4."/>
      <w:lvlJc w:val="left"/>
      <w:pPr>
        <w:ind w:left="3300" w:hanging="360"/>
      </w:pPr>
    </w:lvl>
    <w:lvl w:ilvl="4" w:tplc="04270019">
      <w:start w:val="1"/>
      <w:numFmt w:val="lowerLetter"/>
      <w:lvlText w:val="%5."/>
      <w:lvlJc w:val="left"/>
      <w:pPr>
        <w:ind w:left="4020" w:hanging="360"/>
      </w:pPr>
    </w:lvl>
    <w:lvl w:ilvl="5" w:tplc="0427001B">
      <w:start w:val="1"/>
      <w:numFmt w:val="lowerRoman"/>
      <w:lvlText w:val="%6."/>
      <w:lvlJc w:val="right"/>
      <w:pPr>
        <w:ind w:left="4740" w:hanging="180"/>
      </w:pPr>
    </w:lvl>
    <w:lvl w:ilvl="6" w:tplc="0427000F">
      <w:start w:val="1"/>
      <w:numFmt w:val="decimal"/>
      <w:lvlText w:val="%7."/>
      <w:lvlJc w:val="left"/>
      <w:pPr>
        <w:ind w:left="5460" w:hanging="360"/>
      </w:pPr>
    </w:lvl>
    <w:lvl w:ilvl="7" w:tplc="04270019">
      <w:start w:val="1"/>
      <w:numFmt w:val="lowerLetter"/>
      <w:lvlText w:val="%8."/>
      <w:lvlJc w:val="left"/>
      <w:pPr>
        <w:ind w:left="6180" w:hanging="360"/>
      </w:pPr>
    </w:lvl>
    <w:lvl w:ilvl="8" w:tplc="0427001B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69506284"/>
    <w:multiLevelType w:val="hybridMultilevel"/>
    <w:tmpl w:val="18246900"/>
    <w:lvl w:ilvl="0" w:tplc="B04CD098">
      <w:start w:val="1"/>
      <w:numFmt w:val="decimal"/>
      <w:lvlText w:val="%1."/>
      <w:lvlJc w:val="left"/>
      <w:pPr>
        <w:ind w:left="1494" w:hanging="360"/>
      </w:pPr>
    </w:lvl>
    <w:lvl w:ilvl="1" w:tplc="04270019">
      <w:start w:val="1"/>
      <w:numFmt w:val="lowerLetter"/>
      <w:lvlText w:val="%2."/>
      <w:lvlJc w:val="left"/>
      <w:pPr>
        <w:ind w:left="2214" w:hanging="360"/>
      </w:pPr>
    </w:lvl>
    <w:lvl w:ilvl="2" w:tplc="0427001B">
      <w:start w:val="1"/>
      <w:numFmt w:val="lowerRoman"/>
      <w:lvlText w:val="%3."/>
      <w:lvlJc w:val="right"/>
      <w:pPr>
        <w:ind w:left="2934" w:hanging="180"/>
      </w:pPr>
    </w:lvl>
    <w:lvl w:ilvl="3" w:tplc="0427000F">
      <w:start w:val="1"/>
      <w:numFmt w:val="decimal"/>
      <w:lvlText w:val="%4."/>
      <w:lvlJc w:val="left"/>
      <w:pPr>
        <w:ind w:left="3654" w:hanging="360"/>
      </w:pPr>
    </w:lvl>
    <w:lvl w:ilvl="4" w:tplc="04270019">
      <w:start w:val="1"/>
      <w:numFmt w:val="lowerLetter"/>
      <w:lvlText w:val="%5."/>
      <w:lvlJc w:val="left"/>
      <w:pPr>
        <w:ind w:left="4374" w:hanging="360"/>
      </w:pPr>
    </w:lvl>
    <w:lvl w:ilvl="5" w:tplc="0427001B">
      <w:start w:val="1"/>
      <w:numFmt w:val="lowerRoman"/>
      <w:lvlText w:val="%6."/>
      <w:lvlJc w:val="right"/>
      <w:pPr>
        <w:ind w:left="5094" w:hanging="180"/>
      </w:pPr>
    </w:lvl>
    <w:lvl w:ilvl="6" w:tplc="0427000F">
      <w:start w:val="1"/>
      <w:numFmt w:val="decimal"/>
      <w:lvlText w:val="%7."/>
      <w:lvlJc w:val="left"/>
      <w:pPr>
        <w:ind w:left="5814" w:hanging="360"/>
      </w:pPr>
    </w:lvl>
    <w:lvl w:ilvl="7" w:tplc="04270019">
      <w:start w:val="1"/>
      <w:numFmt w:val="lowerLetter"/>
      <w:lvlText w:val="%8."/>
      <w:lvlJc w:val="left"/>
      <w:pPr>
        <w:ind w:left="6534" w:hanging="360"/>
      </w:pPr>
    </w:lvl>
    <w:lvl w:ilvl="8" w:tplc="0427001B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41D3AB8"/>
    <w:multiLevelType w:val="hybridMultilevel"/>
    <w:tmpl w:val="CAF80854"/>
    <w:lvl w:ilvl="0" w:tplc="F02C556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85B"/>
    <w:rsid w:val="000260F2"/>
    <w:rsid w:val="00030B90"/>
    <w:rsid w:val="0003645C"/>
    <w:rsid w:val="00061447"/>
    <w:rsid w:val="00070978"/>
    <w:rsid w:val="00077482"/>
    <w:rsid w:val="00095241"/>
    <w:rsid w:val="000B2D55"/>
    <w:rsid w:val="000C685E"/>
    <w:rsid w:val="000D382A"/>
    <w:rsid w:val="000E78E7"/>
    <w:rsid w:val="00104220"/>
    <w:rsid w:val="001215AE"/>
    <w:rsid w:val="00126459"/>
    <w:rsid w:val="00134A23"/>
    <w:rsid w:val="00156E3F"/>
    <w:rsid w:val="0017177A"/>
    <w:rsid w:val="001867FD"/>
    <w:rsid w:val="001B3A05"/>
    <w:rsid w:val="001C29BC"/>
    <w:rsid w:val="00230CD0"/>
    <w:rsid w:val="0024422A"/>
    <w:rsid w:val="00252D6D"/>
    <w:rsid w:val="00256ADC"/>
    <w:rsid w:val="00260538"/>
    <w:rsid w:val="00272D79"/>
    <w:rsid w:val="00291596"/>
    <w:rsid w:val="00292009"/>
    <w:rsid w:val="00293AE5"/>
    <w:rsid w:val="002967D2"/>
    <w:rsid w:val="002A43BE"/>
    <w:rsid w:val="002C7621"/>
    <w:rsid w:val="002D29D1"/>
    <w:rsid w:val="002E0215"/>
    <w:rsid w:val="002E076F"/>
    <w:rsid w:val="002E1A3B"/>
    <w:rsid w:val="002F39A9"/>
    <w:rsid w:val="002F741A"/>
    <w:rsid w:val="00315881"/>
    <w:rsid w:val="003262C4"/>
    <w:rsid w:val="00354A0B"/>
    <w:rsid w:val="00363D9F"/>
    <w:rsid w:val="00375359"/>
    <w:rsid w:val="0038514C"/>
    <w:rsid w:val="00385ABC"/>
    <w:rsid w:val="0039030C"/>
    <w:rsid w:val="00396053"/>
    <w:rsid w:val="003A1655"/>
    <w:rsid w:val="003A3FCB"/>
    <w:rsid w:val="003C681B"/>
    <w:rsid w:val="003D1579"/>
    <w:rsid w:val="003E2287"/>
    <w:rsid w:val="003E5AC5"/>
    <w:rsid w:val="00410996"/>
    <w:rsid w:val="00446886"/>
    <w:rsid w:val="00466A30"/>
    <w:rsid w:val="0049022F"/>
    <w:rsid w:val="00494549"/>
    <w:rsid w:val="00494B18"/>
    <w:rsid w:val="004B3D8B"/>
    <w:rsid w:val="004C675C"/>
    <w:rsid w:val="004D1601"/>
    <w:rsid w:val="004F2572"/>
    <w:rsid w:val="004F4C21"/>
    <w:rsid w:val="00502067"/>
    <w:rsid w:val="005151C7"/>
    <w:rsid w:val="00524F97"/>
    <w:rsid w:val="005321B9"/>
    <w:rsid w:val="005360BA"/>
    <w:rsid w:val="00543852"/>
    <w:rsid w:val="005542FA"/>
    <w:rsid w:val="00566137"/>
    <w:rsid w:val="005757CC"/>
    <w:rsid w:val="005B1A29"/>
    <w:rsid w:val="005C4801"/>
    <w:rsid w:val="005C73BB"/>
    <w:rsid w:val="00607385"/>
    <w:rsid w:val="006224E7"/>
    <w:rsid w:val="006230B1"/>
    <w:rsid w:val="00654E7A"/>
    <w:rsid w:val="0066075D"/>
    <w:rsid w:val="00667F15"/>
    <w:rsid w:val="00673C4A"/>
    <w:rsid w:val="006B1918"/>
    <w:rsid w:val="006C3CCF"/>
    <w:rsid w:val="006E2FD0"/>
    <w:rsid w:val="006E5350"/>
    <w:rsid w:val="00701F20"/>
    <w:rsid w:val="00713FF8"/>
    <w:rsid w:val="0072008D"/>
    <w:rsid w:val="00720E7C"/>
    <w:rsid w:val="00722D99"/>
    <w:rsid w:val="00756E64"/>
    <w:rsid w:val="00766D41"/>
    <w:rsid w:val="00775274"/>
    <w:rsid w:val="00781F7A"/>
    <w:rsid w:val="007866A4"/>
    <w:rsid w:val="007C3071"/>
    <w:rsid w:val="007F2B40"/>
    <w:rsid w:val="00800F89"/>
    <w:rsid w:val="008121A2"/>
    <w:rsid w:val="0081258A"/>
    <w:rsid w:val="008148A1"/>
    <w:rsid w:val="00815A79"/>
    <w:rsid w:val="00832F25"/>
    <w:rsid w:val="008524D5"/>
    <w:rsid w:val="00857D0B"/>
    <w:rsid w:val="008645EC"/>
    <w:rsid w:val="008A2D2F"/>
    <w:rsid w:val="008B1E0B"/>
    <w:rsid w:val="008D7AEA"/>
    <w:rsid w:val="008F6490"/>
    <w:rsid w:val="009011CA"/>
    <w:rsid w:val="009029C3"/>
    <w:rsid w:val="0090604B"/>
    <w:rsid w:val="009148FF"/>
    <w:rsid w:val="009329AD"/>
    <w:rsid w:val="00945E92"/>
    <w:rsid w:val="00951800"/>
    <w:rsid w:val="0096107E"/>
    <w:rsid w:val="0096735D"/>
    <w:rsid w:val="00967468"/>
    <w:rsid w:val="0099392B"/>
    <w:rsid w:val="009D21A1"/>
    <w:rsid w:val="009D317E"/>
    <w:rsid w:val="009D6B68"/>
    <w:rsid w:val="009E1A11"/>
    <w:rsid w:val="009F5DC3"/>
    <w:rsid w:val="00A060DA"/>
    <w:rsid w:val="00A11706"/>
    <w:rsid w:val="00A2508F"/>
    <w:rsid w:val="00A704FF"/>
    <w:rsid w:val="00A906D6"/>
    <w:rsid w:val="00A93428"/>
    <w:rsid w:val="00A94FA2"/>
    <w:rsid w:val="00AA2C26"/>
    <w:rsid w:val="00AA2F9C"/>
    <w:rsid w:val="00AB5DD8"/>
    <w:rsid w:val="00AC785A"/>
    <w:rsid w:val="00AE05D8"/>
    <w:rsid w:val="00AE104B"/>
    <w:rsid w:val="00AF6902"/>
    <w:rsid w:val="00B04C65"/>
    <w:rsid w:val="00B06595"/>
    <w:rsid w:val="00B224E7"/>
    <w:rsid w:val="00B238AA"/>
    <w:rsid w:val="00B2422F"/>
    <w:rsid w:val="00B466E7"/>
    <w:rsid w:val="00B62F19"/>
    <w:rsid w:val="00B6585B"/>
    <w:rsid w:val="00B67651"/>
    <w:rsid w:val="00B77F4E"/>
    <w:rsid w:val="00B854FF"/>
    <w:rsid w:val="00BB146B"/>
    <w:rsid w:val="00BB23CA"/>
    <w:rsid w:val="00BB6EAA"/>
    <w:rsid w:val="00BC57BE"/>
    <w:rsid w:val="00BC7EA3"/>
    <w:rsid w:val="00BD55A3"/>
    <w:rsid w:val="00BE3AED"/>
    <w:rsid w:val="00C0345D"/>
    <w:rsid w:val="00C1597E"/>
    <w:rsid w:val="00C24473"/>
    <w:rsid w:val="00C37801"/>
    <w:rsid w:val="00C430A4"/>
    <w:rsid w:val="00C654F9"/>
    <w:rsid w:val="00C65C16"/>
    <w:rsid w:val="00C822D4"/>
    <w:rsid w:val="00CA1B1B"/>
    <w:rsid w:val="00CB63FF"/>
    <w:rsid w:val="00CE172A"/>
    <w:rsid w:val="00CF095B"/>
    <w:rsid w:val="00CF1979"/>
    <w:rsid w:val="00D046CF"/>
    <w:rsid w:val="00D048B8"/>
    <w:rsid w:val="00D063FE"/>
    <w:rsid w:val="00D210A5"/>
    <w:rsid w:val="00D21949"/>
    <w:rsid w:val="00D2343B"/>
    <w:rsid w:val="00D243DD"/>
    <w:rsid w:val="00D321BC"/>
    <w:rsid w:val="00D42715"/>
    <w:rsid w:val="00D438CA"/>
    <w:rsid w:val="00D44F25"/>
    <w:rsid w:val="00D57201"/>
    <w:rsid w:val="00D60098"/>
    <w:rsid w:val="00D66895"/>
    <w:rsid w:val="00DB3D72"/>
    <w:rsid w:val="00DB41CC"/>
    <w:rsid w:val="00DC6A81"/>
    <w:rsid w:val="00DC7CB4"/>
    <w:rsid w:val="00DD28F8"/>
    <w:rsid w:val="00DF6A80"/>
    <w:rsid w:val="00E2158A"/>
    <w:rsid w:val="00E22738"/>
    <w:rsid w:val="00E4731B"/>
    <w:rsid w:val="00E474AD"/>
    <w:rsid w:val="00E5314A"/>
    <w:rsid w:val="00E54FF7"/>
    <w:rsid w:val="00E56CC3"/>
    <w:rsid w:val="00E743D4"/>
    <w:rsid w:val="00E82699"/>
    <w:rsid w:val="00E8417D"/>
    <w:rsid w:val="00E86A08"/>
    <w:rsid w:val="00EA18FC"/>
    <w:rsid w:val="00ED4849"/>
    <w:rsid w:val="00F00554"/>
    <w:rsid w:val="00F046B0"/>
    <w:rsid w:val="00F14855"/>
    <w:rsid w:val="00F413C7"/>
    <w:rsid w:val="00F417C3"/>
    <w:rsid w:val="00F50D7C"/>
    <w:rsid w:val="00F85299"/>
    <w:rsid w:val="00F95D62"/>
    <w:rsid w:val="00FB5AE8"/>
    <w:rsid w:val="00FB76E0"/>
    <w:rsid w:val="00FC2F2F"/>
    <w:rsid w:val="00FE44C1"/>
    <w:rsid w:val="00FF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73BD0-EA03-475F-B9E5-636437DB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B6585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B658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6585B"/>
  </w:style>
  <w:style w:type="character" w:styleId="Puslapionumeris">
    <w:name w:val="page number"/>
    <w:basedOn w:val="Numatytasispastraiposriftas"/>
    <w:rsid w:val="00B6585B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20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20E7C"/>
    <w:rPr>
      <w:rFonts w:ascii="Segoe UI" w:hAnsi="Segoe UI" w:cs="Segoe UI"/>
      <w:sz w:val="18"/>
      <w:szCs w:val="18"/>
    </w:rPr>
  </w:style>
  <w:style w:type="paragraph" w:customStyle="1" w:styleId="statymopavad">
    <w:name w:val="?statymo pavad."/>
    <w:basedOn w:val="prastasis"/>
    <w:uiPriority w:val="99"/>
    <w:rsid w:val="00156E3F"/>
    <w:pPr>
      <w:spacing w:after="0" w:line="360" w:lineRule="auto"/>
      <w:ind w:firstLine="720"/>
      <w:jc w:val="center"/>
    </w:pPr>
    <w:rPr>
      <w:rFonts w:ascii="TimesLT" w:eastAsia="Times New Roman" w:hAnsi="TimesLT" w:cs="Times New Roman"/>
      <w:caps/>
      <w:sz w:val="24"/>
      <w:szCs w:val="20"/>
    </w:rPr>
  </w:style>
  <w:style w:type="paragraph" w:styleId="Pagrindiniotekstotrauka">
    <w:name w:val="Body Text Indent"/>
    <w:basedOn w:val="prastasis"/>
    <w:link w:val="PagrindiniotekstotraukaDiagrama"/>
    <w:rsid w:val="00156E3F"/>
    <w:pPr>
      <w:tabs>
        <w:tab w:val="right" w:pos="9639"/>
      </w:tabs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156E3F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8A2D2F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8A2D2F"/>
  </w:style>
  <w:style w:type="paragraph" w:styleId="Sraopastraipa">
    <w:name w:val="List Paragraph"/>
    <w:basedOn w:val="prastasis"/>
    <w:uiPriority w:val="34"/>
    <w:qFormat/>
    <w:rsid w:val="00DB41CC"/>
    <w:pPr>
      <w:ind w:left="720"/>
      <w:contextualSpacing/>
    </w:pPr>
  </w:style>
  <w:style w:type="character" w:customStyle="1" w:styleId="Pareigos">
    <w:name w:val="Pareigos"/>
    <w:rsid w:val="00315881"/>
    <w:rPr>
      <w:rFonts w:ascii="TimesLT" w:hAnsi="TimesLT" w:hint="default"/>
      <w:caps/>
      <w:sz w:val="24"/>
    </w:rPr>
  </w:style>
  <w:style w:type="character" w:styleId="Hipersaitas">
    <w:name w:val="Hyperlink"/>
    <w:basedOn w:val="Numatytasispastraiposriftas"/>
    <w:uiPriority w:val="99"/>
    <w:unhideWhenUsed/>
    <w:rsid w:val="002F741A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2F741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tar.l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laipedos-r.l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12554</Words>
  <Characters>7156</Characters>
  <Application>Microsoft Office Word</Application>
  <DocSecurity>0</DocSecurity>
  <Lines>59</Lines>
  <Paragraphs>39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Ugnė Tamošauskienė</dc:creator>
  <cp:keywords/>
  <dc:description/>
  <cp:lastModifiedBy>Silvija Paulienė</cp:lastModifiedBy>
  <cp:revision>2</cp:revision>
  <cp:lastPrinted>2018-02-22T06:23:00Z</cp:lastPrinted>
  <dcterms:created xsi:type="dcterms:W3CDTF">2018-03-01T06:46:00Z</dcterms:created>
  <dcterms:modified xsi:type="dcterms:W3CDTF">2018-03-01T06:46:00Z</dcterms:modified>
</cp:coreProperties>
</file>