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25" w:rsidRPr="00B765B6" w:rsidRDefault="00B72E25" w:rsidP="00C453AF">
      <w:pPr>
        <w:jc w:val="both"/>
        <w:rPr>
          <w:rFonts w:ascii="AvenirNext LT Pro Regular" w:hAnsi="AvenirNext LT Pro Regular" w:cs="Times New Roman"/>
          <w:b/>
          <w:sz w:val="24"/>
          <w:szCs w:val="24"/>
        </w:rPr>
      </w:pPr>
      <w:r w:rsidRPr="00B765B6">
        <w:rPr>
          <w:rFonts w:ascii="AvenirNext LT Pro Regular" w:hAnsi="AvenirNext LT Pro Regular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56704" behindDoc="1" locked="0" layoutInCell="1" allowOverlap="1" wp14:anchorId="4FFFF6D0" wp14:editId="29AC6354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1" name="Picture 1" descr="C:\Users\balni\AppData\Local\Microsoft\Windows\INetCache\Content.Word\grg her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ni\AppData\Local\Microsoft\Windows\INetCache\Content.Word\grg herb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8F4" w:rsidRDefault="00B72E25" w:rsidP="00B72E25">
      <w:pPr>
        <w:jc w:val="center"/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</w:pPr>
      <w:r w:rsidRPr="00B765B6">
        <w:rPr>
          <w:rFonts w:ascii="AvenirNext LT Pro Regular" w:hAnsi="AvenirNext LT Pro Regular" w:cs="Times New Roman"/>
          <w:b/>
          <w:sz w:val="24"/>
          <w:szCs w:val="24"/>
        </w:rPr>
        <w:t>KLAIPĖDOS RAJONO SAVIVALDYBĖS TARYBOS NARĖ AUDRONĖ BALNIONIENĖ</w:t>
      </w:r>
      <w:r w:rsidR="00094D86" w:rsidRPr="00094D86"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 xml:space="preserve"> </w:t>
      </w:r>
    </w:p>
    <w:p w:rsidR="00B72E25" w:rsidRPr="00B765B6" w:rsidRDefault="00094D86" w:rsidP="00B72E25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 w:rsidRPr="00094D86">
        <w:rPr>
          <w:rFonts w:ascii="AvenirNext LT Pro Regular" w:hAnsi="AvenirNext LT Pro Regular" w:cs="Times New Roman"/>
          <w:b/>
          <w:bCs/>
          <w:noProof w:val="0"/>
          <w:kern w:val="1"/>
          <w:sz w:val="24"/>
          <w:szCs w:val="24"/>
          <w:lang w:val="lt-LT"/>
        </w:rPr>
        <w:t>Sveikatos apsaugos ir socialinės rūpybos komiteto pirmininkė</w:t>
      </w:r>
    </w:p>
    <w:p w:rsidR="00B72E25" w:rsidRPr="00B765B6" w:rsidRDefault="00B72E25" w:rsidP="00B72E25">
      <w:pPr>
        <w:pBdr>
          <w:bottom w:val="single" w:sz="6" w:space="1" w:color="auto"/>
        </w:pBdr>
        <w:jc w:val="center"/>
        <w:rPr>
          <w:rFonts w:ascii="AvenirNext LT Pro Regular" w:hAnsi="AvenirNext LT Pro Regular"/>
          <w:sz w:val="20"/>
          <w:szCs w:val="21"/>
          <w:shd w:val="clear" w:color="auto" w:fill="FFFFFF"/>
        </w:rPr>
      </w:pPr>
      <w:r w:rsidRPr="00B765B6">
        <w:rPr>
          <w:rFonts w:ascii="AvenirNext LT Pro Regular" w:hAnsi="AvenirNext LT Pro Regular"/>
          <w:sz w:val="20"/>
          <w:szCs w:val="21"/>
          <w:shd w:val="clear" w:color="auto" w:fill="FFFFFF"/>
        </w:rPr>
        <w:t>Kvietinių g., 14, Gargždai</w:t>
      </w:r>
      <w:r w:rsidRPr="00B765B6">
        <w:rPr>
          <w:rFonts w:ascii="AvenirNext LT Pro Regular" w:hAnsi="AvenirNext LT Pro Regular"/>
          <w:sz w:val="20"/>
        </w:rPr>
        <w:t xml:space="preserve">, mob.+37069837600, el. p.: </w:t>
      </w:r>
      <w:r w:rsidR="00701127">
        <w:rPr>
          <w:rFonts w:ascii="AvenirNext LT Pro Regular" w:hAnsi="AvenirNext LT Pro Regular"/>
          <w:sz w:val="20"/>
          <w:szCs w:val="21"/>
          <w:shd w:val="clear" w:color="auto" w:fill="FFFFFF"/>
        </w:rPr>
        <w:t>audrone.balnioniene@klaipedos-r</w:t>
      </w:r>
      <w:r w:rsidR="00CE798E" w:rsidRPr="00B765B6">
        <w:rPr>
          <w:rFonts w:ascii="AvenirNext LT Pro Regular" w:hAnsi="AvenirNext LT Pro Regular"/>
          <w:sz w:val="20"/>
          <w:szCs w:val="21"/>
          <w:shd w:val="clear" w:color="auto" w:fill="FFFFFF"/>
        </w:rPr>
        <w:t>.lt</w:t>
      </w:r>
    </w:p>
    <w:p w:rsidR="00CE798E" w:rsidRPr="00B765B6" w:rsidRDefault="00CE798E" w:rsidP="00B72E25">
      <w:pPr>
        <w:jc w:val="center"/>
        <w:rPr>
          <w:rFonts w:ascii="AvenirNext LT Pro Regular" w:hAnsi="AvenirNext LT Pro Regular"/>
          <w:sz w:val="20"/>
          <w:szCs w:val="21"/>
          <w:shd w:val="clear" w:color="auto" w:fill="FFFFFF"/>
        </w:rPr>
      </w:pPr>
    </w:p>
    <w:p w:rsidR="00F80389" w:rsidRPr="00B765B6" w:rsidRDefault="00B72E25" w:rsidP="00B72E25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 w:rsidRPr="00B765B6">
        <w:rPr>
          <w:rFonts w:ascii="AvenirNext LT Pro Regular" w:hAnsi="AvenirNext LT Pro Regular" w:cs="Times New Roman"/>
          <w:b/>
          <w:sz w:val="28"/>
          <w:szCs w:val="24"/>
        </w:rPr>
        <w:t>201</w:t>
      </w:r>
      <w:r w:rsidR="004050D7">
        <w:rPr>
          <w:rFonts w:ascii="AvenirNext LT Pro Regular" w:hAnsi="AvenirNext LT Pro Regular" w:cs="Times New Roman"/>
          <w:b/>
          <w:sz w:val="28"/>
          <w:szCs w:val="24"/>
        </w:rPr>
        <w:t>6</w:t>
      </w:r>
      <w:r w:rsidRPr="00B765B6">
        <w:rPr>
          <w:rFonts w:ascii="AvenirNext LT Pro Regular" w:hAnsi="AvenirNext LT Pro Regular" w:cs="Times New Roman"/>
          <w:b/>
          <w:sz w:val="28"/>
          <w:szCs w:val="24"/>
        </w:rPr>
        <w:t xml:space="preserve"> METŲ VEIKLOS ATASKAIT</w:t>
      </w:r>
      <w:r w:rsidR="00DB000A">
        <w:rPr>
          <w:rFonts w:ascii="AvenirNext LT Pro Regular" w:hAnsi="AvenirNext LT Pro Regular" w:cs="Times New Roman"/>
          <w:b/>
          <w:sz w:val="28"/>
          <w:szCs w:val="24"/>
        </w:rPr>
        <w:t>A</w:t>
      </w:r>
    </w:p>
    <w:p w:rsidR="00C6096A" w:rsidRPr="00B765B6" w:rsidRDefault="00C6096A" w:rsidP="00C6096A">
      <w:pPr>
        <w:jc w:val="center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201</w:t>
      </w:r>
      <w:r w:rsidR="004050D7">
        <w:rPr>
          <w:rFonts w:ascii="AvenirNext LT Pro Regular" w:hAnsi="AvenirNext LT Pro Regular" w:cs="Times New Roman"/>
          <w:sz w:val="24"/>
          <w:szCs w:val="24"/>
        </w:rPr>
        <w:t>6</w:t>
      </w:r>
      <w:r w:rsidRPr="00B765B6">
        <w:rPr>
          <w:rFonts w:ascii="AvenirNext LT Pro Regular" w:hAnsi="AvenirNext LT Pro Regular" w:cs="Times New Roman"/>
          <w:sz w:val="24"/>
          <w:szCs w:val="24"/>
        </w:rPr>
        <w:t>-0</w:t>
      </w:r>
      <w:r w:rsidR="004050D7">
        <w:rPr>
          <w:rFonts w:ascii="AvenirNext LT Pro Regular" w:hAnsi="AvenirNext LT Pro Regular" w:cs="Times New Roman"/>
          <w:sz w:val="24"/>
          <w:szCs w:val="24"/>
        </w:rPr>
        <w:t>1</w:t>
      </w:r>
      <w:r w:rsidRPr="00B765B6">
        <w:rPr>
          <w:rFonts w:ascii="AvenirNext LT Pro Regular" w:hAnsi="AvenirNext LT Pro Regular" w:cs="Times New Roman"/>
          <w:sz w:val="24"/>
          <w:szCs w:val="24"/>
        </w:rPr>
        <w:t>-</w:t>
      </w:r>
      <w:r w:rsidR="004050D7">
        <w:rPr>
          <w:rFonts w:ascii="AvenirNext LT Pro Regular" w:hAnsi="AvenirNext LT Pro Regular" w:cs="Times New Roman"/>
          <w:sz w:val="24"/>
          <w:szCs w:val="24"/>
        </w:rPr>
        <w:t>01</w:t>
      </w:r>
      <w:r w:rsidR="004463AC">
        <w:rPr>
          <w:rFonts w:ascii="AvenirNext LT Pro Regular" w:hAnsi="AvenirNext LT Pro Regular" w:cs="Times New Roman"/>
          <w:bCs/>
          <w:sz w:val="24"/>
          <w:szCs w:val="24"/>
        </w:rPr>
        <w:t xml:space="preserve"> - </w:t>
      </w:r>
      <w:r w:rsidRPr="00B765B6">
        <w:rPr>
          <w:rFonts w:ascii="AvenirNext LT Pro Regular" w:hAnsi="AvenirNext LT Pro Regular" w:cs="Times New Roman"/>
          <w:sz w:val="24"/>
          <w:szCs w:val="24"/>
        </w:rPr>
        <w:t>201</w:t>
      </w:r>
      <w:r w:rsidR="004050D7">
        <w:rPr>
          <w:rFonts w:ascii="AvenirNext LT Pro Regular" w:hAnsi="AvenirNext LT Pro Regular" w:cs="Times New Roman"/>
          <w:sz w:val="24"/>
          <w:szCs w:val="24"/>
        </w:rPr>
        <w:t>6</w:t>
      </w:r>
      <w:r w:rsidRPr="00B765B6">
        <w:rPr>
          <w:rFonts w:ascii="AvenirNext LT Pro Regular" w:hAnsi="AvenirNext LT Pro Regular" w:cs="Times New Roman"/>
          <w:sz w:val="24"/>
          <w:szCs w:val="24"/>
        </w:rPr>
        <w:t>-12-31</w:t>
      </w:r>
    </w:p>
    <w:p w:rsidR="008E58F4" w:rsidRDefault="008E58F4" w:rsidP="00C453AF">
      <w:pPr>
        <w:spacing w:line="360" w:lineRule="auto"/>
        <w:ind w:firstLine="851"/>
        <w:jc w:val="both"/>
        <w:rPr>
          <w:rFonts w:ascii="AvenirNext LT Pro Regular" w:hAnsi="AvenirNext LT Pro Regular" w:cs="Times New Roman"/>
          <w:b/>
          <w:sz w:val="24"/>
          <w:szCs w:val="24"/>
        </w:rPr>
      </w:pPr>
    </w:p>
    <w:p w:rsidR="003E680D" w:rsidRPr="00B765B6" w:rsidRDefault="003E680D" w:rsidP="00C453AF">
      <w:pPr>
        <w:spacing w:after="0" w:line="360" w:lineRule="auto"/>
        <w:ind w:firstLine="851"/>
        <w:jc w:val="both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  <w:r w:rsidRPr="00476D02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Į Klaipėdos rajono savivaldybės tarybą buvau išrinkta 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2015 metų kovo 1-ą dieną, </w:t>
      </w:r>
      <w:r w:rsidRPr="00476D02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pagal Lietuvos Respublikos Liberalų Sąjūdžio sąrašą, kartu su kolegomis: </w:t>
      </w: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Nerijumi Galvanausku, Dainiumi Šatkum, Aušra Norviliene, Algirdu </w:t>
      </w:r>
      <w:proofErr w:type="spellStart"/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Liaudanskiu</w:t>
      </w:r>
      <w:proofErr w:type="spellEnd"/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ir Aivaru Vasyliumi.</w:t>
      </w:r>
    </w:p>
    <w:p w:rsidR="00CE798E" w:rsidRDefault="004463AC" w:rsidP="00C453AF">
      <w:pPr>
        <w:spacing w:after="0" w:line="360" w:lineRule="auto"/>
        <w:ind w:firstLine="851"/>
        <w:jc w:val="both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  <w:r w:rsidRPr="00476D02">
        <w:rPr>
          <w:rFonts w:ascii="AvenirNext LT Pro Regular" w:hAnsi="AvenirNext LT Pro Regular" w:cs="Times New Roman"/>
          <w:sz w:val="24"/>
          <w:szCs w:val="24"/>
          <w:lang w:val="lt-LT"/>
        </w:rPr>
        <w:t>Klaipėdos rajono savivaldybės t</w:t>
      </w:r>
      <w:r w:rsidR="009F0618" w:rsidRPr="00476D02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arybos narės veiklą vykdžiau vadovaudamasi </w:t>
      </w:r>
      <w:r w:rsidR="009F0618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Lietuvos Respublikos Konstitucija, Vietos savivaldos įstatymu bei Klaipėdos rajono savivaldybės tarybos veiklos reglamento nustatyta tvarka.</w:t>
      </w:r>
    </w:p>
    <w:p w:rsidR="008E58F4" w:rsidRPr="00B765B6" w:rsidRDefault="008E58F4" w:rsidP="00C453AF">
      <w:pPr>
        <w:spacing w:after="0" w:line="360" w:lineRule="auto"/>
        <w:ind w:firstLine="851"/>
        <w:jc w:val="both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</w:p>
    <w:p w:rsidR="00094D86" w:rsidRDefault="00094D86" w:rsidP="00C453AF">
      <w:pPr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Per ataskaitinį laikotarpį vyko </w:t>
      </w:r>
      <w:r w:rsidR="00812227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1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2</w:t>
      </w:r>
      <w:r w:rsidR="00812227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 Tarybos posėdžių,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 </w:t>
      </w:r>
      <w:r w:rsidR="003E680D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iš kurių 11-oje 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dalyvavau.</w:t>
      </w:r>
      <w:r w:rsidR="00812227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 </w:t>
      </w:r>
    </w:p>
    <w:p w:rsidR="008E58F4" w:rsidRDefault="008E58F4" w:rsidP="00C453AF">
      <w:pPr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</w:pPr>
    </w:p>
    <w:p w:rsidR="00094D86" w:rsidRDefault="00094D86" w:rsidP="00C453AF">
      <w:pPr>
        <w:spacing w:after="0" w:line="360" w:lineRule="auto"/>
        <w:ind w:firstLine="851"/>
        <w:jc w:val="both"/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</w:pPr>
      <w:bookmarkStart w:id="0" w:name="_Hlk484692214"/>
      <w:r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>Eidama s</w:t>
      </w:r>
      <w:r w:rsidR="00812227" w:rsidRPr="00B765B6"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>veikatos apsaugos ir socialinės rūpybos komiteto pirmininkė</w:t>
      </w:r>
      <w:bookmarkEnd w:id="0"/>
      <w:r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>s pareigas sušaukiau 15 posėdžių (iš jų 2 neeiliniai, 2 išvažiuojamieji posėdžiai), kuriuose apsvarstyta 484 klausimai.</w:t>
      </w:r>
    </w:p>
    <w:p w:rsidR="007E1025" w:rsidRDefault="00712719" w:rsidP="00C453AF">
      <w:pPr>
        <w:pStyle w:val="Betarp"/>
        <w:spacing w:line="360" w:lineRule="auto"/>
        <w:ind w:firstLine="851"/>
        <w:jc w:val="both"/>
        <w:rPr>
          <w:rFonts w:ascii="AvenirNext LT Pro Regular" w:hAnsi="AvenirNext LT Pro Regular" w:cs="Times New Roman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A</w:t>
      </w:r>
      <w:r w:rsidR="00FF0DF0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ktyviai dalyvavau</w:t>
      </w:r>
      <w:r w:rsidR="00E81F4B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, kėliau klausimus bei teikiau pasiūlymus</w:t>
      </w:r>
      <w:r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</w:t>
      </w:r>
      <w:r w:rsidR="003E680D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45</w:t>
      </w:r>
      <w:r w:rsidR="003E680D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-</w:t>
      </w:r>
      <w:r w:rsidR="003E680D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s</w:t>
      </w:r>
      <w:r w:rsidR="003E680D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e </w:t>
      </w:r>
      <w:r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tarybų,</w:t>
      </w:r>
      <w:r w:rsidR="00FF0DF0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</w:t>
      </w:r>
      <w:r w:rsidR="007E1025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komisijų</w:t>
      </w:r>
      <w:r w:rsidR="00FF0DF0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ir darbo grupių posėdžiuose</w:t>
      </w:r>
      <w:r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.</w:t>
      </w:r>
      <w:r w:rsidR="00FF0DF0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</w:t>
      </w:r>
      <w:r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Esu </w:t>
      </w:r>
      <w:r w:rsidRPr="00712719">
        <w:rPr>
          <w:rFonts w:ascii="AvenirNext LT Pro Regular" w:hAnsi="AvenirNext LT Pro Regular" w:cs="Times New Roman"/>
          <w:sz w:val="24"/>
          <w:szCs w:val="24"/>
          <w:lang w:val="lt-LT"/>
        </w:rPr>
        <w:t>socialinės paramos teikimo, strateginio planavimo, specialiųjų poreikių lygio n</w:t>
      </w:r>
      <w:r w:rsidR="003E680D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ustatymo, narkotikų kontrolės, </w:t>
      </w:r>
      <w:r w:rsidRPr="00712719">
        <w:rPr>
          <w:rFonts w:ascii="AvenirNext LT Pro Regular" w:hAnsi="AvenirNext LT Pro Regular" w:cs="Times New Roman"/>
          <w:sz w:val="24"/>
          <w:szCs w:val="24"/>
          <w:lang w:val="lt-LT"/>
        </w:rPr>
        <w:t>nusikalstamumo prevensijos komisij</w:t>
      </w:r>
      <w:r>
        <w:rPr>
          <w:rFonts w:ascii="AvenirNext LT Pro Regular" w:hAnsi="AvenirNext LT Pro Regular" w:cs="Times New Roman"/>
          <w:sz w:val="24"/>
          <w:szCs w:val="24"/>
          <w:lang w:val="lt-LT"/>
        </w:rPr>
        <w:t>ų</w:t>
      </w:r>
      <w:r w:rsidRPr="00712719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 nar</w:t>
      </w:r>
      <w:r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ė. Tai pat </w:t>
      </w:r>
      <w:r w:rsidRPr="00712719">
        <w:rPr>
          <w:rFonts w:ascii="AvenirNext LT Pro Regular" w:hAnsi="AvenirNext LT Pro Regular" w:cs="Times New Roman"/>
          <w:sz w:val="24"/>
          <w:szCs w:val="24"/>
          <w:lang w:val="lt-LT"/>
        </w:rPr>
        <w:t>Bendruomenės sveikatos tarybos</w:t>
      </w:r>
      <w:r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, </w:t>
      </w:r>
      <w:r w:rsidRPr="00712719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bendruomenės vaiko teisių apsaugos tarybos </w:t>
      </w:r>
      <w:r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bei </w:t>
      </w:r>
      <w:r w:rsidRPr="00712719">
        <w:rPr>
          <w:rStyle w:val="Antrat2Diagrama"/>
          <w:rFonts w:ascii="AvenirNext LT Pro Regular" w:hAnsi="AvenirNext LT Pro Regular"/>
          <w:color w:val="auto"/>
          <w:sz w:val="24"/>
          <w:szCs w:val="24"/>
          <w:lang w:val="lt-LT"/>
        </w:rPr>
        <w:t xml:space="preserve">Klaipėdos rajono savivaldybės Gargždų ligoninės stebėtojų tarybos </w:t>
      </w:r>
      <w:r w:rsidRPr="00712719">
        <w:rPr>
          <w:rFonts w:ascii="AvenirNext LT Pro Regular" w:hAnsi="AvenirNext LT Pro Regular" w:cs="Times New Roman"/>
          <w:sz w:val="24"/>
          <w:szCs w:val="24"/>
          <w:lang w:val="lt-LT"/>
        </w:rPr>
        <w:t>narė.</w:t>
      </w:r>
    </w:p>
    <w:p w:rsidR="003E680D" w:rsidRDefault="003E680D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</w:p>
    <w:p w:rsidR="005B1278" w:rsidRPr="00B765B6" w:rsidRDefault="005B1278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Per ataskaitinį laikotarpį, </w:t>
      </w:r>
      <w:r w:rsidR="00712719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atstovaudama gyventojų interesus</w:t>
      </w:r>
      <w:r w:rsidR="007520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</w:t>
      </w:r>
      <w:r w:rsidR="00712719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raštu</w:t>
      </w:r>
      <w:r w:rsidR="00712719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ir žodžiu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712719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teikiau paklausimus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Klaipėdos rajono administracijai ir </w:t>
      </w:r>
      <w:r w:rsidR="004463A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Klaipėdos rajono savivaldybės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merui dėl visuomenei aktualių klausimų sprendimo.</w:t>
      </w:r>
    </w:p>
    <w:p w:rsidR="000F5899" w:rsidRDefault="005378DC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Ypač didelį dėmesį </w:t>
      </w:r>
      <w:r w:rsidR="003E680D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skyriau ir </w:t>
      </w:r>
      <w:r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skiriu formuojant savivaldybės politiką dėl sveikatos ir socialinių paslaugų kokybės, socialinio būsto, socialinės atskirties mažinimo, neįgaliųjų reikalų klausimams.</w:t>
      </w:r>
    </w:p>
    <w:p w:rsidR="003E680D" w:rsidRDefault="00B121B0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</w:pPr>
      <w:r w:rsidRPr="00B121B0">
        <w:rPr>
          <w:rFonts w:ascii="AvenirNext LT Pro Regular" w:hAnsi="AvenirNext LT Pro Regular"/>
          <w:sz w:val="24"/>
          <w:szCs w:val="24"/>
          <w:lang w:val="lt-LT"/>
        </w:rPr>
        <w:t>Norėčiau išskirti keletą darbų</w:t>
      </w:r>
      <w:r w:rsidRPr="00B121B0"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 xml:space="preserve"> </w:t>
      </w:r>
      <w:r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>s</w:t>
      </w:r>
      <w:r w:rsidRPr="00B765B6"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 xml:space="preserve">veikatos apsaugos ir socialinės rūpybos </w:t>
      </w:r>
      <w:r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>srityse</w:t>
      </w:r>
      <w:r w:rsidR="003E680D"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 xml:space="preserve">: </w:t>
      </w:r>
    </w:p>
    <w:p w:rsidR="003E680D" w:rsidRDefault="003E680D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lastRenderedPageBreak/>
        <w:t>D</w:t>
      </w:r>
      <w:r>
        <w:rPr>
          <w:rFonts w:ascii="AvenirNext LT Pro Regular" w:hAnsi="AvenirNext LT Pro Regular"/>
          <w:sz w:val="24"/>
          <w:szCs w:val="24"/>
          <w:lang w:val="lt-LT"/>
        </w:rPr>
        <w:t>žiaugiuosi</w:t>
      </w:r>
      <w:r w:rsidR="007E1025" w:rsidRPr="00B121B0">
        <w:rPr>
          <w:rFonts w:ascii="AvenirNext LT Pro Regular" w:hAnsi="AvenirNext LT Pro Regular"/>
          <w:sz w:val="24"/>
          <w:szCs w:val="24"/>
          <w:lang w:val="lt-LT"/>
        </w:rPr>
        <w:t xml:space="preserve">, </w:t>
      </w:r>
      <w:r>
        <w:rPr>
          <w:rFonts w:ascii="AvenirNext LT Pro Regular" w:hAnsi="AvenirNext LT Pro Regular"/>
          <w:sz w:val="24"/>
          <w:szCs w:val="24"/>
          <w:lang w:val="lt-LT"/>
        </w:rPr>
        <w:t>kad jau</w:t>
      </w:r>
      <w:r w:rsidR="0075201B" w:rsidRPr="00B121B0">
        <w:rPr>
          <w:rFonts w:ascii="AvenirNext LT Pro Regular" w:hAnsi="AvenirNext LT Pro Regular"/>
          <w:sz w:val="24"/>
          <w:szCs w:val="24"/>
          <w:lang w:val="lt-LT"/>
        </w:rPr>
        <w:t xml:space="preserve"> įgyvendinamas</w:t>
      </w:r>
      <w:r w:rsidR="007E1025" w:rsidRPr="00B121B0">
        <w:rPr>
          <w:rFonts w:ascii="AvenirNext LT Pro Regular" w:hAnsi="AvenirNext LT Pro Regular"/>
          <w:sz w:val="24"/>
          <w:szCs w:val="24"/>
          <w:lang w:val="lt-LT"/>
        </w:rPr>
        <w:t xml:space="preserve"> „</w:t>
      </w:r>
      <w:r w:rsidR="007E1025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Sveikatos priežiūros įstaigų aplinkos pritaikymo neįgaliesiems 2016–2018 metams</w:t>
      </w:r>
      <w:r w:rsidR="0075201B" w:rsidRPr="007520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75201B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planas</w:t>
      </w:r>
      <w:r w:rsidR="007E1025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“, pagal kurį Gargždų ligoninėj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e ir Šeimos medicinos klinikoje bei</w:t>
      </w:r>
      <w:r w:rsidR="007E1025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Priekulės ir Paupių pirminės sveikatos priežiūros centruose tvarkomi įėjimai į pastatus,</w:t>
      </w:r>
      <w:r w:rsidR="005378D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įrengtas liftas, </w:t>
      </w:r>
      <w:r w:rsidR="007E1025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įrengiami patogesni turėklai, lauko durys, rekonstruojamos nuovažos, pritaikomos išlipimo aikštelės ir kt.</w:t>
      </w:r>
      <w:r>
        <w:rPr>
          <w:rFonts w:ascii="AvenirNext LT Pro Regular" w:hAnsi="AvenirNext LT Pro Regular"/>
          <w:sz w:val="24"/>
          <w:szCs w:val="24"/>
          <w:lang w:val="lt-LT"/>
        </w:rPr>
        <w:t xml:space="preserve"> </w:t>
      </w:r>
    </w:p>
    <w:p w:rsidR="0075201B" w:rsidRPr="003E680D" w:rsidRDefault="00CB0B1D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Pasiekta</w:t>
      </w:r>
      <w:r w:rsidR="003E680D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, kad </w:t>
      </w:r>
      <w:r w:rsidR="007520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Klaipėdos rajone privalomas universalaus dizaino taikymas. Tai reiškia, kad </w:t>
      </w:r>
      <w:r w:rsidR="00B121B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visi</w:t>
      </w:r>
      <w:r w:rsidR="007520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infrastruktūros projektavimo ir </w:t>
      </w:r>
      <w:r w:rsidR="00B121B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įgyvendinimo darbai atliekami atliepiant į žmonių su negalia poreikius. Tuo pačiu kuriant patogesnes sąlygas </w:t>
      </w:r>
      <w:r w:rsidR="00AB3E94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visiems rajono</w:t>
      </w:r>
      <w:r w:rsidR="005378D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gyventojams.</w:t>
      </w:r>
    </w:p>
    <w:p w:rsidR="00B121B0" w:rsidRDefault="00B121B0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Skirtas finansavimas Plikių slaugos skyriaus modernizavimo projektui rengti.</w:t>
      </w:r>
    </w:p>
    <w:p w:rsidR="00CB0B1D" w:rsidRDefault="00CB0B1D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Pritarta Priekulės socialinių paslaugų centro plėtrai, pasitelkus ES lėšas, sutvarkant bei įrengiant gretimą</w:t>
      </w:r>
      <w:r w:rsidR="003E680D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šiuo metu nenaudojamą pastatą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.</w:t>
      </w:r>
    </w:p>
    <w:p w:rsidR="00CB0B1D" w:rsidRDefault="00CB0B1D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Numatytos lėšos suoliukų įrengimui Gargžduose.</w:t>
      </w:r>
    </w:p>
    <w:p w:rsidR="00AB3E94" w:rsidRDefault="00AB3E94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Ne</w:t>
      </w:r>
      <w:r w:rsidR="003E680D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mažiau svarbūs klausimai: kelių tvarkymas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; 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darželių grup</w:t>
      </w:r>
      <w:r w:rsidR="003E680D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ių plėtra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; pap</w:t>
      </w:r>
      <w:r w:rsidR="003E680D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ildomas</w:t>
      </w:r>
      <w:r w:rsidR="007707B2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savivaldybės finansavimas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lankant privačius darželi</w:t>
      </w:r>
      <w:r w:rsidR="007707B2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us; mokinių laisvalaiko užimtumas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; turizmo ir poi</w:t>
      </w:r>
      <w:r w:rsidR="007707B2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lsio infrastruktūros atnaujinimas ir plėtra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; žaidimo ir sporto aikštelių įrengimas; </w:t>
      </w:r>
      <w:r w:rsidR="007707B2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dviračių takų įrengimas</w:t>
      </w:r>
      <w:r w:rsidR="006E3F14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.</w:t>
      </w:r>
    </w:p>
    <w:p w:rsidR="005378DC" w:rsidRDefault="005378DC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E16308" w:rsidRDefault="006E3F14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Lankiausi ir lankausi</w:t>
      </w:r>
      <w:r w:rsid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švietimo įstaigose</w:t>
      </w:r>
      <w:r w:rsidR="0042468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, </w:t>
      </w:r>
      <w:r w:rsid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bibliotekų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filialuose</w:t>
      </w:r>
      <w:r w:rsid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, </w:t>
      </w:r>
      <w:r w:rsidR="006E740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sveikatos </w:t>
      </w:r>
      <w:r w:rsidR="00480A9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ir socialinių paslaugų</w:t>
      </w:r>
      <w:r w:rsidR="006E740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įstaigose,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įvairiuose rajono renginiuose, šventė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se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bei minė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jimuose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.D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alyv</w:t>
      </w:r>
      <w:r w:rsid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avau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susitikimuose su moky</w:t>
      </w:r>
      <w:r w:rsid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klų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 mokslei</w:t>
      </w:r>
      <w:r w:rsid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vių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 nevyr</w:t>
      </w:r>
      <w:r w:rsid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iausybinių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org</w:t>
      </w:r>
      <w:r w:rsid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anizacijų bei kitomis rajono bendruomenėmis.</w:t>
      </w:r>
    </w:p>
    <w:p w:rsidR="00E16308" w:rsidRPr="00B765B6" w:rsidRDefault="00424682" w:rsidP="00C45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Nuolat</w:t>
      </w:r>
      <w:r w:rsidR="006E3F14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telefonu, elektroniniu paštu</w:t>
      </w:r>
      <w:r w:rsidR="00480A9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bei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susitikimuose, rajono renginiuose bendrauju su </w:t>
      </w:r>
      <w:r w:rsidR="00541285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rinkėjais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480A9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jiems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rūpimais klausimais.</w:t>
      </w:r>
      <w:r w:rsidR="006E3F14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541285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Stengiuosi </w:t>
      </w:r>
      <w:r w:rsidR="006E3F14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išspręsti teisėtus rajono gyventojų lūkesčius.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Iškilus klausimams galite kreiptis telefonu 869837600, elektroniniu paštu </w:t>
      </w:r>
      <w:r w:rsidR="00701127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audrone.balnioniene@klaipedos-r</w:t>
      </w:r>
      <w:r w:rsidRPr="0042468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.lt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arba apsilankyti ti</w:t>
      </w:r>
      <w:r w:rsidR="00480A9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n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kla</w:t>
      </w:r>
      <w:r w:rsidR="00974BD1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la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pyje audronebalnioniene.lt.</w:t>
      </w:r>
    </w:p>
    <w:p w:rsidR="00974BD1" w:rsidRDefault="00974BD1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5C50C1" w:rsidRPr="008E58F4" w:rsidRDefault="007707B2" w:rsidP="008E58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sz w:val="24"/>
          <w:szCs w:val="24"/>
          <w:lang w:val="lt-L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141605</wp:posOffset>
            </wp:positionV>
            <wp:extent cx="2063038" cy="2434590"/>
            <wp:effectExtent l="0" t="0" r="0" b="3810"/>
            <wp:wrapNone/>
            <wp:docPr id="3" name="Picture 3" descr="C:\Users\balni\AppData\Local\Microsoft\Windows\INetCache\Content.Word\13613551_1372083449473907_81120181068401638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ni\AppData\Local\Microsoft\Windows\INetCache\Content.Word\13613551_1372083449473907_811201810684016388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38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BD1" w:rsidRPr="006E3F14" w:rsidRDefault="005C50C1" w:rsidP="005C50C1">
      <w:pPr>
        <w:jc w:val="right"/>
        <w:rPr>
          <w:rFonts w:ascii="AvenirNext LT Pro Regular" w:hAnsi="AvenirNext LT Pro Regular" w:cs="Times New Roman"/>
          <w:b/>
          <w:sz w:val="24"/>
          <w:szCs w:val="24"/>
          <w:lang w:val="lt-LT"/>
        </w:rPr>
      </w:pPr>
      <w:r w:rsidRPr="00476D02">
        <w:rPr>
          <w:rFonts w:ascii="AvenirNext LT Pro Regular" w:hAnsi="AvenirNext LT Pro Regular" w:cs="Times New Roman"/>
          <w:b/>
          <w:sz w:val="24"/>
          <w:szCs w:val="24"/>
          <w:lang w:val="lt-LT"/>
        </w:rPr>
        <w:t xml:space="preserve"> </w:t>
      </w:r>
      <w:r w:rsidR="00F47257">
        <w:rPr>
          <w:rFonts w:ascii="AvenirNext LT Pro Regular" w:hAnsi="AvenirNext LT Pro Regular" w:cs="Times New Roman"/>
          <w:b/>
          <w:sz w:val="24"/>
          <w:szCs w:val="24"/>
          <w:lang w:val="lt-LT"/>
        </w:rPr>
        <w:t>Klaipėdos rajono savivaldybės tarybos n</w:t>
      </w:r>
      <w:bookmarkStart w:id="1" w:name="_GoBack"/>
      <w:bookmarkEnd w:id="1"/>
      <w:r w:rsidR="00974BD1" w:rsidRPr="006E3F14">
        <w:rPr>
          <w:rFonts w:ascii="AvenirNext LT Pro Regular" w:hAnsi="AvenirNext LT Pro Regular" w:cs="Times New Roman"/>
          <w:b/>
          <w:sz w:val="24"/>
          <w:szCs w:val="24"/>
          <w:lang w:val="lt-LT"/>
        </w:rPr>
        <w:t>arė</w:t>
      </w:r>
    </w:p>
    <w:p w:rsidR="00974BD1" w:rsidRPr="00B765B6" w:rsidRDefault="005C50C1" w:rsidP="005C50C1">
      <w:pPr>
        <w:jc w:val="right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rFonts w:ascii="AvenirNext LT Pro Regular" w:hAnsi="AvenirNext LT Pro Regular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1A08E4EC" wp14:editId="6242F58B">
            <wp:simplePos x="0" y="0"/>
            <wp:positionH relativeFrom="margin">
              <wp:posOffset>4601845</wp:posOffset>
            </wp:positionH>
            <wp:positionV relativeFrom="paragraph">
              <wp:posOffset>12065</wp:posOffset>
            </wp:positionV>
            <wp:extent cx="1932305" cy="1781175"/>
            <wp:effectExtent l="0" t="0" r="0" b="0"/>
            <wp:wrapThrough wrapText="bothSides">
              <wp:wrapPolygon edited="0">
                <wp:start x="12138" y="2772"/>
                <wp:lineTo x="5750" y="6930"/>
                <wp:lineTo x="4685" y="7161"/>
                <wp:lineTo x="2555" y="9703"/>
                <wp:lineTo x="2342" y="12013"/>
                <wp:lineTo x="2981" y="14323"/>
                <wp:lineTo x="5324" y="15016"/>
                <wp:lineTo x="7027" y="15016"/>
                <wp:lineTo x="8731" y="14323"/>
                <wp:lineTo x="15119" y="12706"/>
                <wp:lineTo x="16184" y="11551"/>
                <wp:lineTo x="14055" y="10627"/>
                <wp:lineTo x="18526" y="8086"/>
                <wp:lineTo x="18101" y="7393"/>
                <wp:lineTo x="11073" y="6930"/>
                <wp:lineTo x="12990" y="2772"/>
                <wp:lineTo x="12138" y="2772"/>
              </wp:wrapPolygon>
            </wp:wrapThrough>
            <wp:docPr id="2" name="Picture 2" descr="C:\Users\balni\AppData\Local\Microsoft\Windows\INetCache\Content.Word\autogra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lni\AppData\Local\Microsoft\Windows\INetCache\Content.Word\autograf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D1" w:rsidRPr="006E3F14">
        <w:rPr>
          <w:rFonts w:ascii="AvenirNext LT Pro Regular" w:hAnsi="AvenirNext LT Pro Regular" w:cs="Times New Roman"/>
          <w:b/>
          <w:sz w:val="24"/>
          <w:szCs w:val="24"/>
          <w:lang w:val="lt-LT"/>
        </w:rPr>
        <w:t xml:space="preserve"> Audr</w:t>
      </w:r>
      <w:r w:rsidR="00974BD1" w:rsidRPr="00B765B6">
        <w:rPr>
          <w:rFonts w:ascii="AvenirNext LT Pro Regular" w:hAnsi="AvenirNext LT Pro Regular" w:cs="Times New Roman"/>
          <w:b/>
          <w:sz w:val="24"/>
          <w:szCs w:val="24"/>
        </w:rPr>
        <w:t>onė Balnionienė</w:t>
      </w:r>
    </w:p>
    <w:p w:rsidR="00E16308" w:rsidRPr="00B765B6" w:rsidRDefault="00E16308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0570ED" w:rsidRPr="00B765B6" w:rsidRDefault="000570ED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/>
          <w:sz w:val="24"/>
          <w:szCs w:val="24"/>
        </w:rPr>
      </w:pPr>
    </w:p>
    <w:p w:rsidR="00E336B4" w:rsidRPr="00B765B6" w:rsidRDefault="00E336B4" w:rsidP="00B765B6">
      <w:pPr>
        <w:pStyle w:val="Betarp"/>
        <w:spacing w:line="360" w:lineRule="auto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</w:p>
    <w:p w:rsidR="00C6096A" w:rsidRPr="00B765B6" w:rsidRDefault="00C6096A" w:rsidP="00B765B6">
      <w:pPr>
        <w:spacing w:line="36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:rsidR="00C6096A" w:rsidRPr="00B765B6" w:rsidRDefault="00C6096A" w:rsidP="00C6096A">
      <w:pPr>
        <w:jc w:val="center"/>
        <w:rPr>
          <w:rFonts w:ascii="AvenirNext LT Pro Regular" w:hAnsi="AvenirNext LT Pro Regular"/>
        </w:rPr>
      </w:pPr>
    </w:p>
    <w:sectPr w:rsidR="00C6096A" w:rsidRPr="00B765B6" w:rsidSect="007707B2">
      <w:pgSz w:w="12240" w:h="15840" w:code="1"/>
      <w:pgMar w:top="1440" w:right="720" w:bottom="720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E14"/>
    <w:multiLevelType w:val="hybridMultilevel"/>
    <w:tmpl w:val="B51E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BE6"/>
    <w:multiLevelType w:val="hybridMultilevel"/>
    <w:tmpl w:val="54E41E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6A"/>
    <w:rsid w:val="000570ED"/>
    <w:rsid w:val="00094D86"/>
    <w:rsid w:val="000F5899"/>
    <w:rsid w:val="002C0B3B"/>
    <w:rsid w:val="00360A16"/>
    <w:rsid w:val="00374F7A"/>
    <w:rsid w:val="003E680D"/>
    <w:rsid w:val="004050D7"/>
    <w:rsid w:val="00424682"/>
    <w:rsid w:val="004463AC"/>
    <w:rsid w:val="00476D02"/>
    <w:rsid w:val="00480A9C"/>
    <w:rsid w:val="00506B73"/>
    <w:rsid w:val="005378DC"/>
    <w:rsid w:val="00541285"/>
    <w:rsid w:val="005B1278"/>
    <w:rsid w:val="005C50C1"/>
    <w:rsid w:val="005F04F2"/>
    <w:rsid w:val="006331DE"/>
    <w:rsid w:val="006E3F14"/>
    <w:rsid w:val="006E740E"/>
    <w:rsid w:val="00701127"/>
    <w:rsid w:val="00712719"/>
    <w:rsid w:val="0075201B"/>
    <w:rsid w:val="007707B2"/>
    <w:rsid w:val="007E1025"/>
    <w:rsid w:val="00812227"/>
    <w:rsid w:val="008E58F4"/>
    <w:rsid w:val="00974BD1"/>
    <w:rsid w:val="009F0618"/>
    <w:rsid w:val="00AB3E94"/>
    <w:rsid w:val="00AC17C6"/>
    <w:rsid w:val="00AE6278"/>
    <w:rsid w:val="00B121B0"/>
    <w:rsid w:val="00B141E5"/>
    <w:rsid w:val="00B72E25"/>
    <w:rsid w:val="00B765B6"/>
    <w:rsid w:val="00BB051C"/>
    <w:rsid w:val="00BE4E5F"/>
    <w:rsid w:val="00C453AF"/>
    <w:rsid w:val="00C6096A"/>
    <w:rsid w:val="00CB0B1D"/>
    <w:rsid w:val="00CE798E"/>
    <w:rsid w:val="00D61937"/>
    <w:rsid w:val="00DB000A"/>
    <w:rsid w:val="00DE35A6"/>
    <w:rsid w:val="00E16308"/>
    <w:rsid w:val="00E336B4"/>
    <w:rsid w:val="00E81F4B"/>
    <w:rsid w:val="00F47257"/>
    <w:rsid w:val="00F80389"/>
    <w:rsid w:val="00FA6E3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9FA2"/>
  <w15:chartTrackingRefBased/>
  <w15:docId w15:val="{65081AF6-C8F6-4F59-A880-33C2B1CE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Pr>
      <w:noProof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33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72E25"/>
    <w:rPr>
      <w:color w:val="0563C1" w:themeColor="hyperlink"/>
      <w:u w:val="single"/>
    </w:rPr>
  </w:style>
  <w:style w:type="paragraph" w:styleId="Betarp">
    <w:name w:val="No Spacing"/>
    <w:uiPriority w:val="1"/>
    <w:qFormat/>
    <w:rsid w:val="00E336B4"/>
    <w:pPr>
      <w:spacing w:after="0" w:line="240" w:lineRule="auto"/>
    </w:pPr>
    <w:rPr>
      <w:noProof/>
      <w:lang w:val="en-GB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33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336B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336B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paragraph" w:styleId="Sraopastraipa">
    <w:name w:val="List Paragraph"/>
    <w:basedOn w:val="prastasis"/>
    <w:uiPriority w:val="34"/>
    <w:qFormat/>
    <w:rsid w:val="005B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3387</Characters>
  <Application>Microsoft Office Word</Application>
  <DocSecurity>0</DocSecurity>
  <Lines>62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Balnionyte</dc:creator>
  <cp:keywords/>
  <dc:description/>
  <cp:lastModifiedBy>Silvija Paulienė</cp:lastModifiedBy>
  <cp:revision>4</cp:revision>
  <dcterms:created xsi:type="dcterms:W3CDTF">2017-06-09T11:07:00Z</dcterms:created>
  <dcterms:modified xsi:type="dcterms:W3CDTF">2017-06-09T11:10:00Z</dcterms:modified>
</cp:coreProperties>
</file>