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12B1" w14:textId="77777777" w:rsidR="00B72E25" w:rsidRPr="00950888" w:rsidRDefault="00B72E25" w:rsidP="008D7A4F">
      <w:pPr>
        <w:spacing w:line="360" w:lineRule="auto"/>
        <w:jc w:val="center"/>
        <w:rPr>
          <w:rFonts w:ascii="AvenirNext LT Pro Regular" w:hAnsi="AvenirNext LT Pro Regular" w:cs="Times New Roman"/>
          <w:b/>
          <w:noProof w:val="0"/>
          <w:sz w:val="24"/>
          <w:szCs w:val="24"/>
          <w:lang w:val="lt-LT"/>
        </w:rPr>
      </w:pPr>
      <w:bookmarkStart w:id="0" w:name="_GoBack"/>
      <w:bookmarkEnd w:id="0"/>
      <w:r w:rsidRPr="00950888">
        <w:rPr>
          <w:rFonts w:ascii="AvenirNext LT Pro Regular" w:hAnsi="AvenirNext LT Pro Regular" w:cs="Times New Roman"/>
          <w:b/>
          <w:sz w:val="24"/>
          <w:szCs w:val="24"/>
          <w:lang w:val="lt-LT"/>
        </w:rPr>
        <w:drawing>
          <wp:anchor distT="0" distB="0" distL="114300" distR="114300" simplePos="0" relativeHeight="251656704" behindDoc="1" locked="0" layoutInCell="1" allowOverlap="1" wp14:anchorId="636E49BA" wp14:editId="190F3DBD">
            <wp:simplePos x="0" y="0"/>
            <wp:positionH relativeFrom="margin">
              <wp:align>center</wp:align>
            </wp:positionH>
            <wp:positionV relativeFrom="paragraph">
              <wp:posOffset>-629920</wp:posOffset>
            </wp:positionV>
            <wp:extent cx="657225" cy="699770"/>
            <wp:effectExtent l="0" t="0" r="0" b="0"/>
            <wp:wrapNone/>
            <wp:docPr id="1" name="Picture 1" descr="C:\Users\balni\AppData\Local\Microsoft\Windows\INetCache\Content.Word\grg her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lni\AppData\Local\Microsoft\Windows\INetCache\Content.Word\grg herb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a:ln>
                      <a:noFill/>
                    </a:ln>
                  </pic:spPr>
                </pic:pic>
              </a:graphicData>
            </a:graphic>
          </wp:anchor>
        </w:drawing>
      </w:r>
    </w:p>
    <w:p w14:paraId="08D7E520" w14:textId="2ACE3F0B" w:rsidR="00B72E25" w:rsidRPr="00950888" w:rsidRDefault="00B72E25" w:rsidP="008D7A4F">
      <w:pPr>
        <w:spacing w:line="360" w:lineRule="auto"/>
        <w:jc w:val="center"/>
        <w:rPr>
          <w:rFonts w:ascii="AvenirNext LT Pro Regular" w:hAnsi="AvenirNext LT Pro Regular" w:cs="Times New Roman"/>
          <w:b/>
          <w:noProof w:val="0"/>
          <w:sz w:val="24"/>
          <w:szCs w:val="24"/>
          <w:lang w:val="lt-LT"/>
        </w:rPr>
      </w:pPr>
      <w:r w:rsidRPr="00950888">
        <w:rPr>
          <w:rFonts w:ascii="AvenirNext LT Pro Regular" w:hAnsi="AvenirNext LT Pro Regular" w:cs="Times New Roman"/>
          <w:b/>
          <w:noProof w:val="0"/>
          <w:sz w:val="24"/>
          <w:szCs w:val="24"/>
          <w:lang w:val="lt-LT"/>
        </w:rPr>
        <w:t>KLAIPĖDOS RAJONO SAVIVALDYBĖS TARYBOS NARĖ AUDRONĖ BALNIONIENĖ</w:t>
      </w:r>
      <w:r w:rsidR="00094D86" w:rsidRPr="00950888">
        <w:rPr>
          <w:rFonts w:ascii="AvenirNext LT Pro Regular" w:hAnsi="AvenirNext LT Pro Regular" w:cs="Times New Roman"/>
          <w:bCs/>
          <w:noProof w:val="0"/>
          <w:kern w:val="1"/>
          <w:sz w:val="24"/>
          <w:szCs w:val="24"/>
          <w:lang w:val="lt-LT"/>
        </w:rPr>
        <w:t xml:space="preserve"> </w:t>
      </w:r>
      <w:r w:rsidR="00094D86" w:rsidRPr="00950888">
        <w:rPr>
          <w:rFonts w:ascii="AvenirNext LT Pro Regular" w:hAnsi="AvenirNext LT Pro Regular" w:cs="Times New Roman"/>
          <w:b/>
          <w:bCs/>
          <w:noProof w:val="0"/>
          <w:kern w:val="1"/>
          <w:sz w:val="24"/>
          <w:szCs w:val="24"/>
          <w:lang w:val="lt-LT"/>
        </w:rPr>
        <w:t xml:space="preserve"> </w:t>
      </w:r>
      <w:r w:rsidR="00B121B0" w:rsidRPr="00950888">
        <w:rPr>
          <w:rFonts w:ascii="AvenirNext LT Pro Regular" w:hAnsi="AvenirNext LT Pro Regular" w:cs="Times New Roman"/>
          <w:b/>
          <w:bCs/>
          <w:noProof w:val="0"/>
          <w:kern w:val="1"/>
          <w:sz w:val="24"/>
          <w:szCs w:val="24"/>
          <w:lang w:val="lt-LT"/>
        </w:rPr>
        <w:t xml:space="preserve">Sveikatos apsaugos ir socialinės rūpybos </w:t>
      </w:r>
      <w:r w:rsidR="00094D86" w:rsidRPr="00950888">
        <w:rPr>
          <w:rFonts w:ascii="AvenirNext LT Pro Regular" w:hAnsi="AvenirNext LT Pro Regular" w:cs="Times New Roman"/>
          <w:b/>
          <w:bCs/>
          <w:noProof w:val="0"/>
          <w:kern w:val="1"/>
          <w:sz w:val="24"/>
          <w:szCs w:val="24"/>
          <w:lang w:val="lt-LT"/>
        </w:rPr>
        <w:t>komiteto pirmininkė</w:t>
      </w:r>
    </w:p>
    <w:p w14:paraId="5D7DA16A" w14:textId="77777777" w:rsidR="00B72E25" w:rsidRPr="00950888" w:rsidRDefault="00B72E25" w:rsidP="008D7A4F">
      <w:pPr>
        <w:pBdr>
          <w:bottom w:val="single" w:sz="6" w:space="1" w:color="auto"/>
        </w:pBdr>
        <w:spacing w:line="360" w:lineRule="auto"/>
        <w:jc w:val="center"/>
        <w:rPr>
          <w:rFonts w:ascii="AvenirNext LT Pro Regular" w:hAnsi="AvenirNext LT Pro Regular"/>
          <w:noProof w:val="0"/>
          <w:sz w:val="20"/>
          <w:szCs w:val="21"/>
          <w:shd w:val="clear" w:color="auto" w:fill="FFFFFF"/>
          <w:lang w:val="lt-LT"/>
        </w:rPr>
      </w:pPr>
      <w:r w:rsidRPr="00950888">
        <w:rPr>
          <w:rFonts w:ascii="AvenirNext LT Pro Regular" w:hAnsi="AvenirNext LT Pro Regular"/>
          <w:noProof w:val="0"/>
          <w:sz w:val="20"/>
          <w:szCs w:val="21"/>
          <w:shd w:val="clear" w:color="auto" w:fill="FFFFFF"/>
          <w:lang w:val="lt-LT"/>
        </w:rPr>
        <w:t>Kvietinių g., 14, Gargždai</w:t>
      </w:r>
      <w:r w:rsidRPr="00950888">
        <w:rPr>
          <w:rFonts w:ascii="AvenirNext LT Pro Regular" w:hAnsi="AvenirNext LT Pro Regular"/>
          <w:noProof w:val="0"/>
          <w:sz w:val="20"/>
          <w:lang w:val="lt-LT"/>
        </w:rPr>
        <w:t xml:space="preserve">, mob.+37069837600, el. p.: </w:t>
      </w:r>
      <w:r w:rsidR="00701127" w:rsidRPr="00950888">
        <w:rPr>
          <w:rFonts w:ascii="AvenirNext LT Pro Regular" w:hAnsi="AvenirNext LT Pro Regular"/>
          <w:noProof w:val="0"/>
          <w:sz w:val="20"/>
          <w:szCs w:val="21"/>
          <w:shd w:val="clear" w:color="auto" w:fill="FFFFFF"/>
          <w:lang w:val="lt-LT"/>
        </w:rPr>
        <w:t>audrone.balnioniene@klaipedos-r</w:t>
      </w:r>
      <w:r w:rsidR="00CE798E" w:rsidRPr="00950888">
        <w:rPr>
          <w:rFonts w:ascii="AvenirNext LT Pro Regular" w:hAnsi="AvenirNext LT Pro Regular"/>
          <w:noProof w:val="0"/>
          <w:sz w:val="20"/>
          <w:szCs w:val="21"/>
          <w:shd w:val="clear" w:color="auto" w:fill="FFFFFF"/>
          <w:lang w:val="lt-LT"/>
        </w:rPr>
        <w:t>.lt</w:t>
      </w:r>
    </w:p>
    <w:p w14:paraId="37A64077" w14:textId="77777777" w:rsidR="00CE798E" w:rsidRPr="00950888" w:rsidRDefault="00CE798E" w:rsidP="008D7A4F">
      <w:pPr>
        <w:spacing w:line="360" w:lineRule="auto"/>
        <w:jc w:val="center"/>
        <w:rPr>
          <w:rFonts w:ascii="AvenirNext LT Pro Regular" w:hAnsi="AvenirNext LT Pro Regular"/>
          <w:noProof w:val="0"/>
          <w:sz w:val="20"/>
          <w:szCs w:val="21"/>
          <w:shd w:val="clear" w:color="auto" w:fill="FFFFFF"/>
          <w:lang w:val="lt-LT"/>
        </w:rPr>
      </w:pPr>
    </w:p>
    <w:p w14:paraId="0003F0B9" w14:textId="0FE8847F" w:rsidR="00F80389" w:rsidRPr="00950888" w:rsidRDefault="00B72E25" w:rsidP="008D7A4F">
      <w:pPr>
        <w:spacing w:line="360" w:lineRule="auto"/>
        <w:jc w:val="center"/>
        <w:rPr>
          <w:rFonts w:ascii="AvenirNext LT Pro Regular" w:hAnsi="AvenirNext LT Pro Regular" w:cs="Times New Roman"/>
          <w:b/>
          <w:noProof w:val="0"/>
          <w:sz w:val="24"/>
          <w:szCs w:val="24"/>
          <w:lang w:val="lt-LT"/>
        </w:rPr>
      </w:pPr>
      <w:r w:rsidRPr="00950888">
        <w:rPr>
          <w:rFonts w:ascii="AvenirNext LT Pro Regular" w:hAnsi="AvenirNext LT Pro Regular" w:cs="Times New Roman"/>
          <w:b/>
          <w:noProof w:val="0"/>
          <w:sz w:val="28"/>
          <w:szCs w:val="24"/>
          <w:lang w:val="lt-LT"/>
        </w:rPr>
        <w:t>201</w:t>
      </w:r>
      <w:r w:rsidR="004F2986" w:rsidRPr="00950888">
        <w:rPr>
          <w:rFonts w:ascii="AvenirNext LT Pro Regular" w:hAnsi="AvenirNext LT Pro Regular" w:cs="Times New Roman"/>
          <w:b/>
          <w:noProof w:val="0"/>
          <w:sz w:val="28"/>
          <w:szCs w:val="24"/>
          <w:lang w:val="lt-LT"/>
        </w:rPr>
        <w:t>7</w:t>
      </w:r>
      <w:r w:rsidRPr="00950888">
        <w:rPr>
          <w:rFonts w:ascii="AvenirNext LT Pro Regular" w:hAnsi="AvenirNext LT Pro Regular" w:cs="Times New Roman"/>
          <w:b/>
          <w:noProof w:val="0"/>
          <w:sz w:val="28"/>
          <w:szCs w:val="24"/>
          <w:lang w:val="lt-LT"/>
        </w:rPr>
        <w:t xml:space="preserve"> METŲ VEIKLOS ATASKAIT</w:t>
      </w:r>
      <w:r w:rsidR="00DB000A" w:rsidRPr="00950888">
        <w:rPr>
          <w:rFonts w:ascii="AvenirNext LT Pro Regular" w:hAnsi="AvenirNext LT Pro Regular" w:cs="Times New Roman"/>
          <w:b/>
          <w:noProof w:val="0"/>
          <w:sz w:val="28"/>
          <w:szCs w:val="24"/>
          <w:lang w:val="lt-LT"/>
        </w:rPr>
        <w:t>A</w:t>
      </w:r>
    </w:p>
    <w:p w14:paraId="3236945E" w14:textId="51103BC9" w:rsidR="00C6096A" w:rsidRPr="00950888" w:rsidRDefault="00C6096A" w:rsidP="008D7A4F">
      <w:pPr>
        <w:spacing w:line="360" w:lineRule="auto"/>
        <w:jc w:val="center"/>
        <w:rPr>
          <w:rFonts w:ascii="AvenirNext LT Pro Regular" w:hAnsi="AvenirNext LT Pro Regular" w:cs="Times New Roman"/>
          <w:noProof w:val="0"/>
          <w:sz w:val="24"/>
          <w:szCs w:val="24"/>
          <w:lang w:val="lt-LT"/>
        </w:rPr>
      </w:pPr>
      <w:r w:rsidRPr="00950888">
        <w:rPr>
          <w:rFonts w:ascii="AvenirNext LT Pro Regular" w:hAnsi="AvenirNext LT Pro Regular" w:cs="Times New Roman"/>
          <w:noProof w:val="0"/>
          <w:sz w:val="24"/>
          <w:szCs w:val="24"/>
          <w:lang w:val="lt-LT"/>
        </w:rPr>
        <w:t>201</w:t>
      </w:r>
      <w:r w:rsidR="004F2986" w:rsidRPr="00950888">
        <w:rPr>
          <w:rFonts w:ascii="AvenirNext LT Pro Regular" w:hAnsi="AvenirNext LT Pro Regular" w:cs="Times New Roman"/>
          <w:noProof w:val="0"/>
          <w:sz w:val="24"/>
          <w:szCs w:val="24"/>
          <w:lang w:val="lt-LT"/>
        </w:rPr>
        <w:t>7</w:t>
      </w:r>
      <w:r w:rsidRPr="00950888">
        <w:rPr>
          <w:rFonts w:ascii="AvenirNext LT Pro Regular" w:hAnsi="AvenirNext LT Pro Regular" w:cs="Times New Roman"/>
          <w:noProof w:val="0"/>
          <w:sz w:val="24"/>
          <w:szCs w:val="24"/>
          <w:lang w:val="lt-LT"/>
        </w:rPr>
        <w:t>-0</w:t>
      </w:r>
      <w:r w:rsidR="004050D7" w:rsidRPr="00950888">
        <w:rPr>
          <w:rFonts w:ascii="AvenirNext LT Pro Regular" w:hAnsi="AvenirNext LT Pro Regular" w:cs="Times New Roman"/>
          <w:noProof w:val="0"/>
          <w:sz w:val="24"/>
          <w:szCs w:val="24"/>
          <w:lang w:val="lt-LT"/>
        </w:rPr>
        <w:t>1</w:t>
      </w:r>
      <w:r w:rsidRPr="00950888">
        <w:rPr>
          <w:rFonts w:ascii="AvenirNext LT Pro Regular" w:hAnsi="AvenirNext LT Pro Regular" w:cs="Times New Roman"/>
          <w:noProof w:val="0"/>
          <w:sz w:val="24"/>
          <w:szCs w:val="24"/>
          <w:lang w:val="lt-LT"/>
        </w:rPr>
        <w:t>-</w:t>
      </w:r>
      <w:r w:rsidR="004050D7" w:rsidRPr="00950888">
        <w:rPr>
          <w:rFonts w:ascii="AvenirNext LT Pro Regular" w:hAnsi="AvenirNext LT Pro Regular" w:cs="Times New Roman"/>
          <w:noProof w:val="0"/>
          <w:sz w:val="24"/>
          <w:szCs w:val="24"/>
          <w:lang w:val="lt-LT"/>
        </w:rPr>
        <w:t>01</w:t>
      </w:r>
      <w:r w:rsidR="004463AC" w:rsidRPr="00950888">
        <w:rPr>
          <w:rFonts w:ascii="AvenirNext LT Pro Regular" w:hAnsi="AvenirNext LT Pro Regular" w:cs="Times New Roman"/>
          <w:bCs/>
          <w:noProof w:val="0"/>
          <w:sz w:val="24"/>
          <w:szCs w:val="24"/>
          <w:lang w:val="lt-LT"/>
        </w:rPr>
        <w:t xml:space="preserve"> - </w:t>
      </w:r>
      <w:r w:rsidRPr="00950888">
        <w:rPr>
          <w:rFonts w:ascii="AvenirNext LT Pro Regular" w:hAnsi="AvenirNext LT Pro Regular" w:cs="Times New Roman"/>
          <w:noProof w:val="0"/>
          <w:sz w:val="24"/>
          <w:szCs w:val="24"/>
          <w:lang w:val="lt-LT"/>
        </w:rPr>
        <w:t>201</w:t>
      </w:r>
      <w:r w:rsidR="004F2986" w:rsidRPr="00950888">
        <w:rPr>
          <w:rFonts w:ascii="AvenirNext LT Pro Regular" w:hAnsi="AvenirNext LT Pro Regular" w:cs="Times New Roman"/>
          <w:noProof w:val="0"/>
          <w:sz w:val="24"/>
          <w:szCs w:val="24"/>
          <w:lang w:val="lt-LT"/>
        </w:rPr>
        <w:t>7</w:t>
      </w:r>
      <w:r w:rsidRPr="00950888">
        <w:rPr>
          <w:rFonts w:ascii="AvenirNext LT Pro Regular" w:hAnsi="AvenirNext LT Pro Regular" w:cs="Times New Roman"/>
          <w:noProof w:val="0"/>
          <w:sz w:val="24"/>
          <w:szCs w:val="24"/>
          <w:lang w:val="lt-LT"/>
        </w:rPr>
        <w:t>-12-31</w:t>
      </w:r>
    </w:p>
    <w:p w14:paraId="72E6A59A" w14:textId="77777777" w:rsidR="00C6096A" w:rsidRPr="00950888" w:rsidRDefault="00C6096A" w:rsidP="008D7A4F">
      <w:pPr>
        <w:spacing w:line="360" w:lineRule="auto"/>
        <w:jc w:val="center"/>
        <w:rPr>
          <w:rFonts w:ascii="AvenirNext LT Pro Regular" w:hAnsi="AvenirNext LT Pro Regular" w:cs="Times New Roman"/>
          <w:b/>
          <w:noProof w:val="0"/>
          <w:sz w:val="24"/>
          <w:szCs w:val="24"/>
          <w:lang w:val="lt-LT"/>
        </w:rPr>
      </w:pPr>
    </w:p>
    <w:p w14:paraId="156BE93D" w14:textId="52C0DAE9" w:rsidR="00CE798E" w:rsidRPr="00950888" w:rsidRDefault="004463AC" w:rsidP="008D7A4F">
      <w:pPr>
        <w:spacing w:before="240" w:line="360" w:lineRule="auto"/>
        <w:rPr>
          <w:rFonts w:ascii="AvenirNext LT Pro Regular" w:hAnsi="AvenirNext LT Pro Regular" w:cs="Times New Roman"/>
          <w:noProof w:val="0"/>
          <w:kern w:val="1"/>
          <w:sz w:val="24"/>
          <w:szCs w:val="24"/>
          <w:lang w:val="lt-LT"/>
        </w:rPr>
      </w:pPr>
      <w:r w:rsidRPr="00950888">
        <w:rPr>
          <w:rFonts w:ascii="AvenirNext LT Pro Regular" w:hAnsi="AvenirNext LT Pro Regular" w:cs="Times New Roman"/>
          <w:noProof w:val="0"/>
          <w:sz w:val="24"/>
          <w:szCs w:val="24"/>
          <w:lang w:val="lt-LT"/>
        </w:rPr>
        <w:t>Klaipėdos rajono savivaldybės t</w:t>
      </w:r>
      <w:r w:rsidR="009F0618" w:rsidRPr="00950888">
        <w:rPr>
          <w:rFonts w:ascii="AvenirNext LT Pro Regular" w:hAnsi="AvenirNext LT Pro Regular" w:cs="Times New Roman"/>
          <w:noProof w:val="0"/>
          <w:sz w:val="24"/>
          <w:szCs w:val="24"/>
          <w:lang w:val="lt-LT"/>
        </w:rPr>
        <w:t xml:space="preserve">arybos narės veiklą vykdžiau vadovaudamasi </w:t>
      </w:r>
      <w:r w:rsidR="009F0618" w:rsidRPr="00950888">
        <w:rPr>
          <w:rFonts w:ascii="AvenirNext LT Pro Regular" w:hAnsi="AvenirNext LT Pro Regular" w:cs="Times New Roman"/>
          <w:noProof w:val="0"/>
          <w:kern w:val="1"/>
          <w:sz w:val="24"/>
          <w:szCs w:val="24"/>
          <w:lang w:val="lt-LT"/>
        </w:rPr>
        <w:t>Lietuvos Respublikos Konstitucija, Vietos savivaldos įstatymu bei Klaipėdos rajono savivaldybės tarybos veiklos reglamento nustatyta tvarka.</w:t>
      </w:r>
    </w:p>
    <w:p w14:paraId="67DF94C3" w14:textId="77777777" w:rsidR="009F0618" w:rsidRPr="00950888" w:rsidRDefault="00BE4E5F" w:rsidP="008D7A4F">
      <w:pPr>
        <w:spacing w:before="240" w:line="360" w:lineRule="auto"/>
        <w:rPr>
          <w:rFonts w:ascii="AvenirNext LT Pro Regular" w:hAnsi="AvenirNext LT Pro Regular" w:cs="Times New Roman"/>
          <w:noProof w:val="0"/>
          <w:kern w:val="1"/>
          <w:sz w:val="24"/>
          <w:szCs w:val="24"/>
          <w:lang w:val="lt-LT"/>
        </w:rPr>
      </w:pPr>
      <w:r w:rsidRPr="00950888">
        <w:rPr>
          <w:rFonts w:ascii="AvenirNext LT Pro Regular" w:hAnsi="AvenirNext LT Pro Regular" w:cs="Times New Roman"/>
          <w:noProof w:val="0"/>
          <w:sz w:val="24"/>
          <w:szCs w:val="24"/>
          <w:lang w:val="lt-LT"/>
        </w:rPr>
        <w:t xml:space="preserve">Į rajono tarybą buvau išrinkta pagal Lietuvos Respublikos Liberalų Sąjūdžio sąrašą, kartu su kolegomis: </w:t>
      </w:r>
      <w:r w:rsidRPr="00950888">
        <w:rPr>
          <w:rFonts w:ascii="AvenirNext LT Pro Regular" w:hAnsi="AvenirNext LT Pro Regular" w:cs="Times New Roman"/>
          <w:noProof w:val="0"/>
          <w:kern w:val="1"/>
          <w:sz w:val="24"/>
          <w:szCs w:val="24"/>
          <w:lang w:val="lt-LT"/>
        </w:rPr>
        <w:t xml:space="preserve">Nerijumi Galvanausku, Dainiumi </w:t>
      </w:r>
      <w:proofErr w:type="spellStart"/>
      <w:r w:rsidRPr="00950888">
        <w:rPr>
          <w:rFonts w:ascii="AvenirNext LT Pro Regular" w:hAnsi="AvenirNext LT Pro Regular" w:cs="Times New Roman"/>
          <w:noProof w:val="0"/>
          <w:kern w:val="1"/>
          <w:sz w:val="24"/>
          <w:szCs w:val="24"/>
          <w:lang w:val="lt-LT"/>
        </w:rPr>
        <w:t>Šatkum</w:t>
      </w:r>
      <w:proofErr w:type="spellEnd"/>
      <w:r w:rsidRPr="00950888">
        <w:rPr>
          <w:rFonts w:ascii="AvenirNext LT Pro Regular" w:hAnsi="AvenirNext LT Pro Regular" w:cs="Times New Roman"/>
          <w:noProof w:val="0"/>
          <w:kern w:val="1"/>
          <w:sz w:val="24"/>
          <w:szCs w:val="24"/>
          <w:lang w:val="lt-LT"/>
        </w:rPr>
        <w:t xml:space="preserve">, Aušra Norviliene, Algirdu </w:t>
      </w:r>
      <w:proofErr w:type="spellStart"/>
      <w:r w:rsidRPr="00950888">
        <w:rPr>
          <w:rFonts w:ascii="AvenirNext LT Pro Regular" w:hAnsi="AvenirNext LT Pro Regular" w:cs="Times New Roman"/>
          <w:noProof w:val="0"/>
          <w:kern w:val="1"/>
          <w:sz w:val="24"/>
          <w:szCs w:val="24"/>
          <w:lang w:val="lt-LT"/>
        </w:rPr>
        <w:t>Liaudanskiu</w:t>
      </w:r>
      <w:proofErr w:type="spellEnd"/>
      <w:r w:rsidRPr="00950888">
        <w:rPr>
          <w:rFonts w:ascii="AvenirNext LT Pro Regular" w:hAnsi="AvenirNext LT Pro Regular" w:cs="Times New Roman"/>
          <w:noProof w:val="0"/>
          <w:kern w:val="1"/>
          <w:sz w:val="24"/>
          <w:szCs w:val="24"/>
          <w:lang w:val="lt-LT"/>
        </w:rPr>
        <w:t xml:space="preserve"> ir Aivaru Vasyliumi.</w:t>
      </w:r>
    </w:p>
    <w:p w14:paraId="075AE13F" w14:textId="09839D47" w:rsidR="00094D86" w:rsidRPr="00950888" w:rsidRDefault="00094D86" w:rsidP="008D7A4F">
      <w:pPr>
        <w:spacing w:before="240" w:line="360" w:lineRule="auto"/>
        <w:rPr>
          <w:rFonts w:ascii="AvenirNext LT Pro Regular" w:hAnsi="AvenirNext LT Pro Regular" w:cs="Calibri"/>
          <w:noProof w:val="0"/>
          <w:color w:val="000000"/>
          <w:kern w:val="24"/>
          <w:sz w:val="24"/>
          <w:szCs w:val="24"/>
          <w:lang w:val="lt-LT"/>
        </w:rPr>
      </w:pPr>
      <w:r w:rsidRPr="00950888">
        <w:rPr>
          <w:rFonts w:ascii="AvenirNext LT Pro Regular" w:hAnsi="AvenirNext LT Pro Regular" w:cs="Calibri"/>
          <w:noProof w:val="0"/>
          <w:color w:val="000000"/>
          <w:kern w:val="24"/>
          <w:sz w:val="24"/>
          <w:szCs w:val="24"/>
          <w:lang w:val="lt-LT"/>
        </w:rPr>
        <w:t xml:space="preserve">Per ataskaitinį laikotarpį vyko </w:t>
      </w:r>
      <w:r w:rsidR="00812227" w:rsidRPr="00950888">
        <w:rPr>
          <w:rFonts w:ascii="AvenirNext LT Pro Regular" w:hAnsi="AvenirNext LT Pro Regular" w:cs="Calibri"/>
          <w:noProof w:val="0"/>
          <w:color w:val="000000"/>
          <w:kern w:val="24"/>
          <w:sz w:val="24"/>
          <w:szCs w:val="24"/>
          <w:lang w:val="lt-LT"/>
        </w:rPr>
        <w:t>1</w:t>
      </w:r>
      <w:r w:rsidRPr="00950888">
        <w:rPr>
          <w:rFonts w:ascii="AvenirNext LT Pro Regular" w:hAnsi="AvenirNext LT Pro Regular" w:cs="Calibri"/>
          <w:noProof w:val="0"/>
          <w:color w:val="000000"/>
          <w:kern w:val="24"/>
          <w:sz w:val="24"/>
          <w:szCs w:val="24"/>
          <w:lang w:val="lt-LT"/>
        </w:rPr>
        <w:t>2</w:t>
      </w:r>
      <w:r w:rsidR="00812227" w:rsidRPr="00950888">
        <w:rPr>
          <w:rFonts w:ascii="AvenirNext LT Pro Regular" w:hAnsi="AvenirNext LT Pro Regular" w:cs="Calibri"/>
          <w:noProof w:val="0"/>
          <w:color w:val="000000"/>
          <w:kern w:val="24"/>
          <w:sz w:val="24"/>
          <w:szCs w:val="24"/>
          <w:lang w:val="lt-LT"/>
        </w:rPr>
        <w:t xml:space="preserve"> Tarybos posėdžių,</w:t>
      </w:r>
      <w:r w:rsidRPr="00950888">
        <w:rPr>
          <w:rFonts w:ascii="AvenirNext LT Pro Regular" w:hAnsi="AvenirNext LT Pro Regular" w:cs="Calibri"/>
          <w:noProof w:val="0"/>
          <w:color w:val="000000"/>
          <w:kern w:val="24"/>
          <w:sz w:val="24"/>
          <w:szCs w:val="24"/>
          <w:lang w:val="lt-LT"/>
        </w:rPr>
        <w:t xml:space="preserve"> dalyvavau </w:t>
      </w:r>
      <w:r w:rsidR="004F2986" w:rsidRPr="00950888">
        <w:rPr>
          <w:rFonts w:ascii="AvenirNext LT Pro Regular" w:hAnsi="AvenirNext LT Pro Regular" w:cs="Calibri"/>
          <w:noProof w:val="0"/>
          <w:color w:val="000000"/>
          <w:kern w:val="24"/>
          <w:sz w:val="24"/>
          <w:szCs w:val="24"/>
          <w:lang w:val="lt-LT"/>
        </w:rPr>
        <w:t>9</w:t>
      </w:r>
      <w:r w:rsidRPr="00950888">
        <w:rPr>
          <w:rFonts w:ascii="AvenirNext LT Pro Regular" w:hAnsi="AvenirNext LT Pro Regular" w:cs="Calibri"/>
          <w:noProof w:val="0"/>
          <w:color w:val="000000"/>
          <w:kern w:val="24"/>
          <w:sz w:val="24"/>
          <w:szCs w:val="24"/>
          <w:lang w:val="lt-LT"/>
        </w:rPr>
        <w:t>-</w:t>
      </w:r>
      <w:r w:rsidR="00950888">
        <w:rPr>
          <w:rFonts w:ascii="AvenirNext LT Pro Regular" w:hAnsi="AvenirNext LT Pro Regular" w:cs="Calibri"/>
          <w:noProof w:val="0"/>
          <w:color w:val="000000"/>
          <w:kern w:val="24"/>
          <w:sz w:val="24"/>
          <w:szCs w:val="24"/>
          <w:lang w:val="lt-LT"/>
        </w:rPr>
        <w:t>iuo</w:t>
      </w:r>
      <w:r w:rsidR="004F2986" w:rsidRPr="00950888">
        <w:rPr>
          <w:rFonts w:ascii="AvenirNext LT Pro Regular" w:hAnsi="AvenirNext LT Pro Regular" w:cs="Calibri"/>
          <w:noProof w:val="0"/>
          <w:color w:val="000000"/>
          <w:kern w:val="24"/>
          <w:sz w:val="24"/>
          <w:szCs w:val="24"/>
          <w:lang w:val="lt-LT"/>
        </w:rPr>
        <w:t>se</w:t>
      </w:r>
      <w:r w:rsidRPr="00950888">
        <w:rPr>
          <w:rFonts w:ascii="AvenirNext LT Pro Regular" w:hAnsi="AvenirNext LT Pro Regular" w:cs="Calibri"/>
          <w:noProof w:val="0"/>
          <w:color w:val="000000"/>
          <w:kern w:val="24"/>
          <w:sz w:val="24"/>
          <w:szCs w:val="24"/>
          <w:lang w:val="lt-LT"/>
        </w:rPr>
        <w:t xml:space="preserve"> posėdži</w:t>
      </w:r>
      <w:r w:rsidR="004F2986" w:rsidRPr="00950888">
        <w:rPr>
          <w:rFonts w:ascii="AvenirNext LT Pro Regular" w:hAnsi="AvenirNext LT Pro Regular" w:cs="Calibri"/>
          <w:noProof w:val="0"/>
          <w:color w:val="000000"/>
          <w:kern w:val="24"/>
          <w:sz w:val="24"/>
          <w:szCs w:val="24"/>
          <w:lang w:val="lt-LT"/>
        </w:rPr>
        <w:t>uose</w:t>
      </w:r>
      <w:r w:rsidRPr="00950888">
        <w:rPr>
          <w:rFonts w:ascii="AvenirNext LT Pro Regular" w:hAnsi="AvenirNext LT Pro Regular" w:cs="Calibri"/>
          <w:noProof w:val="0"/>
          <w:color w:val="000000"/>
          <w:kern w:val="24"/>
          <w:sz w:val="24"/>
          <w:szCs w:val="24"/>
          <w:lang w:val="lt-LT"/>
        </w:rPr>
        <w:t>.</w:t>
      </w:r>
      <w:r w:rsidR="00812227" w:rsidRPr="00950888">
        <w:rPr>
          <w:rFonts w:ascii="AvenirNext LT Pro Regular" w:hAnsi="AvenirNext LT Pro Regular" w:cs="Calibri"/>
          <w:noProof w:val="0"/>
          <w:color w:val="000000"/>
          <w:kern w:val="24"/>
          <w:sz w:val="24"/>
          <w:szCs w:val="24"/>
          <w:lang w:val="lt-LT"/>
        </w:rPr>
        <w:t xml:space="preserve"> </w:t>
      </w:r>
    </w:p>
    <w:p w14:paraId="447FF0A6" w14:textId="2FB828DE" w:rsidR="00094D86" w:rsidRPr="00950888" w:rsidRDefault="00094D86" w:rsidP="008D7A4F">
      <w:pPr>
        <w:spacing w:before="240" w:line="360" w:lineRule="auto"/>
        <w:rPr>
          <w:rFonts w:ascii="AvenirNext LT Pro Regular" w:hAnsi="AvenirNext LT Pro Regular" w:cs="Times New Roman"/>
          <w:bCs/>
          <w:noProof w:val="0"/>
          <w:kern w:val="1"/>
          <w:sz w:val="24"/>
          <w:szCs w:val="24"/>
          <w:lang w:val="lt-LT"/>
        </w:rPr>
      </w:pPr>
      <w:bookmarkStart w:id="1" w:name="_Hlk484692214"/>
      <w:r w:rsidRPr="00950888">
        <w:rPr>
          <w:rFonts w:ascii="AvenirNext LT Pro Regular" w:hAnsi="AvenirNext LT Pro Regular" w:cs="Times New Roman"/>
          <w:bCs/>
          <w:noProof w:val="0"/>
          <w:kern w:val="1"/>
          <w:sz w:val="24"/>
          <w:szCs w:val="24"/>
          <w:lang w:val="lt-LT"/>
        </w:rPr>
        <w:t>Eidama s</w:t>
      </w:r>
      <w:r w:rsidR="00812227" w:rsidRPr="00950888">
        <w:rPr>
          <w:rFonts w:ascii="AvenirNext LT Pro Regular" w:hAnsi="AvenirNext LT Pro Regular" w:cs="Times New Roman"/>
          <w:bCs/>
          <w:noProof w:val="0"/>
          <w:kern w:val="1"/>
          <w:sz w:val="24"/>
          <w:szCs w:val="24"/>
          <w:lang w:val="lt-LT"/>
        </w:rPr>
        <w:t>veikatos apsaugos ir socialinės rūpybos komiteto pirmininkė</w:t>
      </w:r>
      <w:bookmarkEnd w:id="1"/>
      <w:r w:rsidRPr="00950888">
        <w:rPr>
          <w:rFonts w:ascii="AvenirNext LT Pro Regular" w:hAnsi="AvenirNext LT Pro Regular" w:cs="Times New Roman"/>
          <w:bCs/>
          <w:noProof w:val="0"/>
          <w:kern w:val="1"/>
          <w:sz w:val="24"/>
          <w:szCs w:val="24"/>
          <w:lang w:val="lt-LT"/>
        </w:rPr>
        <w:t>s pareigas sušaukiau 1</w:t>
      </w:r>
      <w:r w:rsidR="004F2986" w:rsidRPr="00950888">
        <w:rPr>
          <w:rFonts w:ascii="AvenirNext LT Pro Regular" w:hAnsi="AvenirNext LT Pro Regular" w:cs="Times New Roman"/>
          <w:bCs/>
          <w:noProof w:val="0"/>
          <w:kern w:val="1"/>
          <w:sz w:val="24"/>
          <w:szCs w:val="24"/>
          <w:lang w:val="lt-LT"/>
        </w:rPr>
        <w:t>6</w:t>
      </w:r>
      <w:r w:rsidR="00950888">
        <w:rPr>
          <w:rFonts w:ascii="AvenirNext LT Pro Regular" w:hAnsi="AvenirNext LT Pro Regular" w:cs="Times New Roman"/>
          <w:bCs/>
          <w:noProof w:val="0"/>
          <w:kern w:val="1"/>
          <w:sz w:val="24"/>
          <w:szCs w:val="24"/>
          <w:lang w:val="lt-LT"/>
        </w:rPr>
        <w:t xml:space="preserve"> </w:t>
      </w:r>
      <w:r w:rsidRPr="00950888">
        <w:rPr>
          <w:rFonts w:ascii="AvenirNext LT Pro Regular" w:hAnsi="AvenirNext LT Pro Regular" w:cs="Times New Roman"/>
          <w:bCs/>
          <w:noProof w:val="0"/>
          <w:kern w:val="1"/>
          <w:sz w:val="24"/>
          <w:szCs w:val="24"/>
          <w:lang w:val="lt-LT"/>
        </w:rPr>
        <w:t xml:space="preserve">posėdžių (iš jų </w:t>
      </w:r>
      <w:r w:rsidR="004F2986" w:rsidRPr="00950888">
        <w:rPr>
          <w:rFonts w:ascii="AvenirNext LT Pro Regular" w:hAnsi="AvenirNext LT Pro Regular" w:cs="Times New Roman"/>
          <w:bCs/>
          <w:noProof w:val="0"/>
          <w:kern w:val="1"/>
          <w:sz w:val="24"/>
          <w:szCs w:val="24"/>
          <w:lang w:val="lt-LT"/>
        </w:rPr>
        <w:t xml:space="preserve">3 </w:t>
      </w:r>
      <w:r w:rsidRPr="00950888">
        <w:rPr>
          <w:rFonts w:ascii="AvenirNext LT Pro Regular" w:hAnsi="AvenirNext LT Pro Regular" w:cs="Times New Roman"/>
          <w:bCs/>
          <w:noProof w:val="0"/>
          <w:kern w:val="1"/>
          <w:sz w:val="24"/>
          <w:szCs w:val="24"/>
          <w:lang w:val="lt-LT"/>
        </w:rPr>
        <w:t>neeiliniai, 2 išvažiuojamieji posėdžiai), kuriuose apsvarstyta 4</w:t>
      </w:r>
      <w:r w:rsidR="004F2986" w:rsidRPr="00950888">
        <w:rPr>
          <w:rFonts w:ascii="AvenirNext LT Pro Regular" w:hAnsi="AvenirNext LT Pro Regular" w:cs="Times New Roman"/>
          <w:bCs/>
          <w:noProof w:val="0"/>
          <w:kern w:val="1"/>
          <w:sz w:val="24"/>
          <w:szCs w:val="24"/>
          <w:lang w:val="lt-LT"/>
        </w:rPr>
        <w:t>28</w:t>
      </w:r>
      <w:r w:rsidRPr="00950888">
        <w:rPr>
          <w:rFonts w:ascii="AvenirNext LT Pro Regular" w:hAnsi="AvenirNext LT Pro Regular" w:cs="Times New Roman"/>
          <w:bCs/>
          <w:noProof w:val="0"/>
          <w:kern w:val="1"/>
          <w:sz w:val="24"/>
          <w:szCs w:val="24"/>
          <w:lang w:val="lt-LT"/>
        </w:rPr>
        <w:t xml:space="preserve"> klausimai.</w:t>
      </w:r>
    </w:p>
    <w:p w14:paraId="7B3FE412" w14:textId="772BE133" w:rsidR="007E1025" w:rsidRPr="00950888" w:rsidRDefault="00DD084F" w:rsidP="008D7A4F">
      <w:pPr>
        <w:pStyle w:val="Betarp"/>
        <w:spacing w:before="240" w:line="360" w:lineRule="auto"/>
        <w:rPr>
          <w:rFonts w:ascii="AvenirNext LT Pro Regular" w:hAnsi="AvenirNext LT Pro Regular" w:cs="Times New Roman"/>
          <w:noProof w:val="0"/>
          <w:kern w:val="1"/>
          <w:sz w:val="24"/>
          <w:szCs w:val="24"/>
          <w:lang w:val="lt-LT"/>
        </w:rPr>
      </w:pPr>
      <w:r w:rsidRPr="00950888">
        <w:rPr>
          <w:rFonts w:ascii="AvenirNext LT Pro Regular" w:hAnsi="AvenirNext LT Pro Regular" w:cs="Times New Roman"/>
          <w:noProof w:val="0"/>
          <w:kern w:val="1"/>
          <w:sz w:val="24"/>
          <w:szCs w:val="24"/>
          <w:lang w:val="lt-LT"/>
        </w:rPr>
        <w:t>D</w:t>
      </w:r>
      <w:r w:rsidR="00FF0DF0" w:rsidRPr="00950888">
        <w:rPr>
          <w:rFonts w:ascii="AvenirNext LT Pro Regular" w:hAnsi="AvenirNext LT Pro Regular" w:cs="Times New Roman"/>
          <w:noProof w:val="0"/>
          <w:kern w:val="1"/>
          <w:sz w:val="24"/>
          <w:szCs w:val="24"/>
          <w:lang w:val="lt-LT"/>
        </w:rPr>
        <w:t>alyvavau</w:t>
      </w:r>
      <w:r w:rsidR="00E81F4B" w:rsidRPr="00950888">
        <w:rPr>
          <w:rFonts w:ascii="AvenirNext LT Pro Regular" w:hAnsi="AvenirNext LT Pro Regular" w:cs="Times New Roman"/>
          <w:noProof w:val="0"/>
          <w:kern w:val="1"/>
          <w:sz w:val="24"/>
          <w:szCs w:val="24"/>
          <w:lang w:val="lt-LT"/>
        </w:rPr>
        <w:t xml:space="preserve">, </w:t>
      </w:r>
      <w:r w:rsidRPr="00950888">
        <w:rPr>
          <w:rFonts w:ascii="AvenirNext LT Pro Regular" w:hAnsi="AvenirNext LT Pro Regular" w:cs="Times New Roman"/>
          <w:noProof w:val="0"/>
          <w:kern w:val="1"/>
          <w:sz w:val="24"/>
          <w:szCs w:val="24"/>
          <w:lang w:val="lt-LT"/>
        </w:rPr>
        <w:t xml:space="preserve">teikiau pasiūlymus bei  </w:t>
      </w:r>
      <w:r w:rsidR="00E81F4B" w:rsidRPr="00950888">
        <w:rPr>
          <w:rFonts w:ascii="AvenirNext LT Pro Regular" w:hAnsi="AvenirNext LT Pro Regular" w:cs="Times New Roman"/>
          <w:noProof w:val="0"/>
          <w:kern w:val="1"/>
          <w:sz w:val="24"/>
          <w:szCs w:val="24"/>
          <w:lang w:val="lt-LT"/>
        </w:rPr>
        <w:t xml:space="preserve">kėliau klausimus </w:t>
      </w:r>
      <w:r w:rsidRPr="00950888">
        <w:rPr>
          <w:rFonts w:ascii="AvenirNext LT Pro Regular" w:hAnsi="AvenirNext LT Pro Regular" w:cs="Times New Roman"/>
          <w:noProof w:val="0"/>
          <w:kern w:val="1"/>
          <w:sz w:val="24"/>
          <w:szCs w:val="24"/>
          <w:lang w:val="lt-LT"/>
        </w:rPr>
        <w:t xml:space="preserve"> </w:t>
      </w:r>
      <w:r w:rsidR="00712719" w:rsidRPr="00950888">
        <w:rPr>
          <w:rFonts w:ascii="AvenirNext LT Pro Regular" w:hAnsi="AvenirNext LT Pro Regular" w:cs="Times New Roman"/>
          <w:noProof w:val="0"/>
          <w:kern w:val="1"/>
          <w:sz w:val="24"/>
          <w:szCs w:val="24"/>
          <w:lang w:val="lt-LT"/>
        </w:rPr>
        <w:t>tarybų,</w:t>
      </w:r>
      <w:r w:rsidR="00FF0DF0" w:rsidRPr="00950888">
        <w:rPr>
          <w:rFonts w:ascii="AvenirNext LT Pro Regular" w:hAnsi="AvenirNext LT Pro Regular" w:cs="Times New Roman"/>
          <w:noProof w:val="0"/>
          <w:kern w:val="1"/>
          <w:sz w:val="24"/>
          <w:szCs w:val="24"/>
          <w:lang w:val="lt-LT"/>
        </w:rPr>
        <w:t xml:space="preserve"> </w:t>
      </w:r>
      <w:r w:rsidR="007E1025" w:rsidRPr="00950888">
        <w:rPr>
          <w:rFonts w:ascii="AvenirNext LT Pro Regular" w:hAnsi="AvenirNext LT Pro Regular" w:cs="Times New Roman"/>
          <w:noProof w:val="0"/>
          <w:kern w:val="1"/>
          <w:sz w:val="24"/>
          <w:szCs w:val="24"/>
          <w:lang w:val="lt-LT"/>
        </w:rPr>
        <w:t>komisijų</w:t>
      </w:r>
      <w:r w:rsidR="00FF0DF0" w:rsidRPr="00950888">
        <w:rPr>
          <w:rFonts w:ascii="AvenirNext LT Pro Regular" w:hAnsi="AvenirNext LT Pro Regular" w:cs="Times New Roman"/>
          <w:noProof w:val="0"/>
          <w:kern w:val="1"/>
          <w:sz w:val="24"/>
          <w:szCs w:val="24"/>
          <w:lang w:val="lt-LT"/>
        </w:rPr>
        <w:t xml:space="preserve"> ir darbo grupių posėdžiuose</w:t>
      </w:r>
      <w:r w:rsidR="00712719" w:rsidRPr="00950888">
        <w:rPr>
          <w:rFonts w:ascii="AvenirNext LT Pro Regular" w:hAnsi="AvenirNext LT Pro Regular" w:cs="Times New Roman"/>
          <w:noProof w:val="0"/>
          <w:kern w:val="1"/>
          <w:sz w:val="24"/>
          <w:szCs w:val="24"/>
          <w:lang w:val="lt-LT"/>
        </w:rPr>
        <w:t>.</w:t>
      </w:r>
      <w:r w:rsidR="00FF0DF0" w:rsidRPr="00950888">
        <w:rPr>
          <w:rFonts w:ascii="AvenirNext LT Pro Regular" w:hAnsi="AvenirNext LT Pro Regular" w:cs="Times New Roman"/>
          <w:noProof w:val="0"/>
          <w:kern w:val="1"/>
          <w:sz w:val="24"/>
          <w:szCs w:val="24"/>
          <w:lang w:val="lt-LT"/>
        </w:rPr>
        <w:t xml:space="preserve"> </w:t>
      </w:r>
      <w:r w:rsidR="00712719" w:rsidRPr="00950888">
        <w:rPr>
          <w:rFonts w:ascii="AvenirNext LT Pro Regular" w:hAnsi="AvenirNext LT Pro Regular" w:cs="Times New Roman"/>
          <w:noProof w:val="0"/>
          <w:kern w:val="1"/>
          <w:sz w:val="24"/>
          <w:szCs w:val="24"/>
          <w:lang w:val="lt-LT"/>
        </w:rPr>
        <w:t xml:space="preserve"> Esu</w:t>
      </w:r>
      <w:r w:rsidR="00712719" w:rsidRPr="00950888">
        <w:rPr>
          <w:rFonts w:ascii="AvenirNext LT Pro Regular" w:hAnsi="AvenirNext LT Pro Regular" w:cs="Times New Roman"/>
          <w:noProof w:val="0"/>
          <w:sz w:val="24"/>
          <w:szCs w:val="24"/>
          <w:lang w:val="lt-LT"/>
        </w:rPr>
        <w:t xml:space="preserve"> socialinės paramos teikimo, strateginio planavimo, specialiųjų poreikių lygio nustatymo, narkotikų kontrolės,  nusikalstamumo </w:t>
      </w:r>
      <w:r w:rsidR="008D7A4F" w:rsidRPr="00950888">
        <w:rPr>
          <w:rFonts w:ascii="AvenirNext LT Pro Regular" w:hAnsi="AvenirNext LT Pro Regular" w:cs="Times New Roman"/>
          <w:noProof w:val="0"/>
          <w:sz w:val="24"/>
          <w:szCs w:val="24"/>
          <w:lang w:val="lt-LT"/>
        </w:rPr>
        <w:t>prevencijos</w:t>
      </w:r>
      <w:r w:rsidR="004F2986" w:rsidRPr="00950888">
        <w:rPr>
          <w:rFonts w:ascii="AvenirNext LT Pro Regular" w:hAnsi="AvenirNext LT Pro Regular" w:cs="Times New Roman"/>
          <w:noProof w:val="0"/>
          <w:sz w:val="24"/>
          <w:szCs w:val="24"/>
          <w:lang w:val="lt-LT"/>
        </w:rPr>
        <w:t xml:space="preserve">, biudžetinių įstaigų vadovų darbo užmokesčio </w:t>
      </w:r>
      <w:r w:rsidR="009B028C" w:rsidRPr="00950888">
        <w:rPr>
          <w:rFonts w:ascii="AvenirNext LT Pro Regular" w:hAnsi="AvenirNext LT Pro Regular" w:cs="Times New Roman"/>
          <w:noProof w:val="0"/>
          <w:sz w:val="24"/>
          <w:szCs w:val="24"/>
          <w:lang w:val="lt-LT"/>
        </w:rPr>
        <w:t>nustatymo</w:t>
      </w:r>
      <w:r w:rsidR="00712719" w:rsidRPr="00950888">
        <w:rPr>
          <w:rFonts w:ascii="AvenirNext LT Pro Regular" w:hAnsi="AvenirNext LT Pro Regular" w:cs="Times New Roman"/>
          <w:noProof w:val="0"/>
          <w:sz w:val="24"/>
          <w:szCs w:val="24"/>
          <w:lang w:val="lt-LT"/>
        </w:rPr>
        <w:t xml:space="preserve"> komisijų narė. Tai pat </w:t>
      </w:r>
      <w:r w:rsidR="009B028C" w:rsidRPr="00950888">
        <w:rPr>
          <w:rFonts w:ascii="AvenirNext LT Pro Regular" w:hAnsi="AvenirNext LT Pro Regular" w:cs="Times New Roman"/>
          <w:noProof w:val="0"/>
          <w:sz w:val="24"/>
          <w:szCs w:val="24"/>
          <w:lang w:val="lt-LT"/>
        </w:rPr>
        <w:t xml:space="preserve"> </w:t>
      </w:r>
      <w:r w:rsidR="00712719" w:rsidRPr="00950888">
        <w:rPr>
          <w:rFonts w:ascii="AvenirNext LT Pro Regular" w:hAnsi="AvenirNext LT Pro Regular" w:cs="Times New Roman"/>
          <w:noProof w:val="0"/>
          <w:sz w:val="24"/>
          <w:szCs w:val="24"/>
          <w:lang w:val="lt-LT"/>
        </w:rPr>
        <w:t xml:space="preserve">Bendruomenės sveikatos tarybos, bendruomenės vaiko teisių apsaugos tarybos bei </w:t>
      </w:r>
      <w:r w:rsidR="00712719" w:rsidRPr="00950888">
        <w:rPr>
          <w:rStyle w:val="Antrat2Diagrama"/>
          <w:rFonts w:ascii="AvenirNext LT Pro Regular" w:hAnsi="AvenirNext LT Pro Regular"/>
          <w:noProof w:val="0"/>
          <w:color w:val="auto"/>
          <w:sz w:val="24"/>
          <w:szCs w:val="24"/>
          <w:lang w:val="lt-LT"/>
        </w:rPr>
        <w:t xml:space="preserve">Klaipėdos rajono savivaldybės Gargždų ligoninės stebėtojų tarybos </w:t>
      </w:r>
      <w:r w:rsidR="00712719" w:rsidRPr="00950888">
        <w:rPr>
          <w:rFonts w:ascii="AvenirNext LT Pro Regular" w:hAnsi="AvenirNext LT Pro Regular" w:cs="Times New Roman"/>
          <w:noProof w:val="0"/>
          <w:sz w:val="24"/>
          <w:szCs w:val="24"/>
          <w:lang w:val="lt-LT"/>
        </w:rPr>
        <w:t>narė.</w:t>
      </w:r>
    </w:p>
    <w:p w14:paraId="2096620B" w14:textId="77777777" w:rsidR="00950888" w:rsidRDefault="005B1278"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lastRenderedPageBreak/>
        <w:t xml:space="preserve">Per ataskaitinį laikotarpį, </w:t>
      </w:r>
      <w:r w:rsidR="00712719" w:rsidRPr="00950888">
        <w:rPr>
          <w:rFonts w:ascii="AvenirNext LT Pro Regular" w:hAnsi="AvenirNext LT Pro Regular" w:cs="Calibri"/>
          <w:noProof w:val="0"/>
          <w:sz w:val="24"/>
          <w:szCs w:val="24"/>
          <w:lang w:val="lt-LT"/>
        </w:rPr>
        <w:t>atstovaudama gyventojų interesus</w:t>
      </w:r>
      <w:r w:rsidR="0075201B" w:rsidRPr="00950888">
        <w:rPr>
          <w:rFonts w:ascii="AvenirNext LT Pro Regular" w:hAnsi="AvenirNext LT Pro Regular" w:cs="Calibri"/>
          <w:noProof w:val="0"/>
          <w:sz w:val="24"/>
          <w:szCs w:val="24"/>
          <w:lang w:val="lt-LT"/>
        </w:rPr>
        <w:t>,</w:t>
      </w:r>
      <w:r w:rsidR="00712719" w:rsidRPr="00950888">
        <w:rPr>
          <w:rFonts w:ascii="AvenirNext LT Pro Regular" w:hAnsi="AvenirNext LT Pro Regular" w:cs="Calibri"/>
          <w:noProof w:val="0"/>
          <w:sz w:val="24"/>
          <w:szCs w:val="24"/>
          <w:lang w:val="lt-LT"/>
        </w:rPr>
        <w:t xml:space="preserve"> </w:t>
      </w:r>
      <w:r w:rsidRPr="00950888">
        <w:rPr>
          <w:rFonts w:ascii="AvenirNext LT Pro Regular" w:hAnsi="AvenirNext LT Pro Regular" w:cs="Calibri"/>
          <w:noProof w:val="0"/>
          <w:sz w:val="24"/>
          <w:szCs w:val="24"/>
          <w:lang w:val="lt-LT"/>
        </w:rPr>
        <w:t>raštu</w:t>
      </w:r>
      <w:r w:rsidR="00712719" w:rsidRPr="00950888">
        <w:rPr>
          <w:rFonts w:ascii="AvenirNext LT Pro Regular" w:hAnsi="AvenirNext LT Pro Regular" w:cs="Calibri"/>
          <w:noProof w:val="0"/>
          <w:sz w:val="24"/>
          <w:szCs w:val="24"/>
          <w:lang w:val="lt-LT"/>
        </w:rPr>
        <w:t xml:space="preserve"> ir žodžiu</w:t>
      </w:r>
      <w:r w:rsidRPr="00950888">
        <w:rPr>
          <w:rFonts w:ascii="AvenirNext LT Pro Regular" w:hAnsi="AvenirNext LT Pro Regular" w:cs="Calibri"/>
          <w:noProof w:val="0"/>
          <w:sz w:val="24"/>
          <w:szCs w:val="24"/>
          <w:lang w:val="lt-LT"/>
        </w:rPr>
        <w:t xml:space="preserve"> </w:t>
      </w:r>
      <w:r w:rsidR="00712719" w:rsidRPr="00950888">
        <w:rPr>
          <w:rFonts w:ascii="AvenirNext LT Pro Regular" w:hAnsi="AvenirNext LT Pro Regular" w:cs="Calibri"/>
          <w:noProof w:val="0"/>
          <w:sz w:val="24"/>
          <w:szCs w:val="24"/>
          <w:lang w:val="lt-LT"/>
        </w:rPr>
        <w:t xml:space="preserve">teikiau paklausimus </w:t>
      </w:r>
      <w:r w:rsidRPr="00950888">
        <w:rPr>
          <w:rFonts w:ascii="AvenirNext LT Pro Regular" w:hAnsi="AvenirNext LT Pro Regular" w:cs="Calibri"/>
          <w:noProof w:val="0"/>
          <w:sz w:val="24"/>
          <w:szCs w:val="24"/>
          <w:lang w:val="lt-LT"/>
        </w:rPr>
        <w:t xml:space="preserve">Klaipėdos rajono administracijai ir </w:t>
      </w:r>
      <w:r w:rsidR="004463AC" w:rsidRPr="00950888">
        <w:rPr>
          <w:rFonts w:ascii="AvenirNext LT Pro Regular" w:hAnsi="AvenirNext LT Pro Regular" w:cs="Calibri"/>
          <w:noProof w:val="0"/>
          <w:sz w:val="24"/>
          <w:szCs w:val="24"/>
          <w:lang w:val="lt-LT"/>
        </w:rPr>
        <w:t xml:space="preserve">Klaipėdos rajono savivaldybės </w:t>
      </w:r>
      <w:r w:rsidRPr="00950888">
        <w:rPr>
          <w:rFonts w:ascii="AvenirNext LT Pro Regular" w:hAnsi="AvenirNext LT Pro Regular" w:cs="Calibri"/>
          <w:noProof w:val="0"/>
          <w:sz w:val="24"/>
          <w:szCs w:val="24"/>
          <w:lang w:val="lt-LT"/>
        </w:rPr>
        <w:t>merui</w:t>
      </w:r>
      <w:r w:rsidR="00DB15E9" w:rsidRPr="00950888">
        <w:rPr>
          <w:rFonts w:ascii="AvenirNext LT Pro Regular" w:hAnsi="AvenirNext LT Pro Regular" w:cs="Calibri"/>
          <w:noProof w:val="0"/>
          <w:sz w:val="24"/>
          <w:szCs w:val="24"/>
          <w:lang w:val="lt-LT"/>
        </w:rPr>
        <w:t xml:space="preserve">, susitikinėjau su gyventojais, įstaigų ir institucijų atstovais </w:t>
      </w:r>
      <w:r w:rsidRPr="00950888">
        <w:rPr>
          <w:rFonts w:ascii="AvenirNext LT Pro Regular" w:hAnsi="AvenirNext LT Pro Regular" w:cs="Calibri"/>
          <w:noProof w:val="0"/>
          <w:sz w:val="24"/>
          <w:szCs w:val="24"/>
          <w:lang w:val="lt-LT"/>
        </w:rPr>
        <w:t xml:space="preserve"> dėl visuomenei aktualių klausimų sprendimo.</w:t>
      </w:r>
      <w:r w:rsidR="00DB15E9" w:rsidRPr="00950888">
        <w:rPr>
          <w:rFonts w:ascii="AvenirNext LT Pro Regular" w:hAnsi="AvenirNext LT Pro Regular" w:cs="Calibri"/>
          <w:noProof w:val="0"/>
          <w:sz w:val="24"/>
          <w:szCs w:val="24"/>
          <w:lang w:val="lt-LT"/>
        </w:rPr>
        <w:t xml:space="preserve"> </w:t>
      </w:r>
      <w:r w:rsidR="009448D2" w:rsidRPr="00950888">
        <w:rPr>
          <w:rFonts w:ascii="AvenirNext LT Pro Regular" w:hAnsi="AvenirNext LT Pro Regular" w:cs="Calibri"/>
          <w:noProof w:val="0"/>
          <w:sz w:val="24"/>
          <w:szCs w:val="24"/>
          <w:lang w:val="lt-LT"/>
        </w:rPr>
        <w:t>Keletas iš jų:</w:t>
      </w:r>
    </w:p>
    <w:p w14:paraId="56A7EA43" w14:textId="0C1028DF" w:rsidR="00950888"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D</w:t>
      </w:r>
      <w:r w:rsidR="00DD084F" w:rsidRPr="00950888">
        <w:rPr>
          <w:rFonts w:ascii="AvenirNext LT Pro Regular" w:hAnsi="AvenirNext LT Pro Regular" w:cs="Calibri"/>
          <w:noProof w:val="0"/>
          <w:sz w:val="24"/>
          <w:szCs w:val="24"/>
          <w:lang w:val="lt-LT"/>
        </w:rPr>
        <w:t>ėl juridinio asmens netvarkingo automobilių, skirtų perpardavimui</w:t>
      </w:r>
      <w:r w:rsidRPr="00950888">
        <w:rPr>
          <w:rFonts w:ascii="AvenirNext LT Pro Regular" w:hAnsi="AvenirNext LT Pro Regular" w:cs="Calibri"/>
          <w:noProof w:val="0"/>
          <w:sz w:val="24"/>
          <w:szCs w:val="24"/>
          <w:lang w:val="lt-LT"/>
        </w:rPr>
        <w:t>,</w:t>
      </w:r>
      <w:r w:rsidR="00DD084F" w:rsidRPr="00950888">
        <w:rPr>
          <w:rFonts w:ascii="AvenirNext LT Pro Regular" w:hAnsi="AvenirNext LT Pro Regular" w:cs="Calibri"/>
          <w:noProof w:val="0"/>
          <w:sz w:val="24"/>
          <w:szCs w:val="24"/>
          <w:lang w:val="lt-LT"/>
        </w:rPr>
        <w:t xml:space="preserve">  parkavimo </w:t>
      </w:r>
      <w:proofErr w:type="spellStart"/>
      <w:r w:rsidR="00DD084F" w:rsidRPr="00950888">
        <w:rPr>
          <w:rFonts w:ascii="AvenirNext LT Pro Regular" w:hAnsi="AvenirNext LT Pro Regular" w:cs="Calibri"/>
          <w:noProof w:val="0"/>
          <w:sz w:val="24"/>
          <w:szCs w:val="24"/>
          <w:lang w:val="lt-LT"/>
        </w:rPr>
        <w:t>Vėžaičių</w:t>
      </w:r>
      <w:proofErr w:type="spellEnd"/>
      <w:r w:rsidR="00DD084F" w:rsidRPr="00950888">
        <w:rPr>
          <w:rFonts w:ascii="AvenirNext LT Pro Regular" w:hAnsi="AvenirNext LT Pro Regular" w:cs="Calibri"/>
          <w:noProof w:val="0"/>
          <w:sz w:val="24"/>
          <w:szCs w:val="24"/>
          <w:lang w:val="lt-LT"/>
        </w:rPr>
        <w:t xml:space="preserve"> ir Dovilų seniūnijose.</w:t>
      </w:r>
    </w:p>
    <w:p w14:paraId="6A379E0A" w14:textId="5FD8351D" w:rsidR="00DD084F"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D</w:t>
      </w:r>
      <w:r w:rsidR="00DD084F" w:rsidRPr="00950888">
        <w:rPr>
          <w:rFonts w:ascii="AvenirNext LT Pro Regular" w:hAnsi="AvenirNext LT Pro Regular" w:cs="Calibri"/>
          <w:noProof w:val="0"/>
          <w:sz w:val="24"/>
          <w:szCs w:val="24"/>
          <w:lang w:val="lt-LT"/>
        </w:rPr>
        <w:t>ėl UAB „ Gargždų turgus“  turgavietėje darbo sąlygų prekybininkams gerinimo</w:t>
      </w:r>
      <w:r>
        <w:rPr>
          <w:rFonts w:ascii="AvenirNext LT Pro Regular" w:hAnsi="AvenirNext LT Pro Regular" w:cs="Calibri"/>
          <w:noProof w:val="0"/>
          <w:sz w:val="24"/>
          <w:szCs w:val="24"/>
          <w:lang w:val="lt-LT"/>
        </w:rPr>
        <w:t xml:space="preserve"> </w:t>
      </w:r>
      <w:r w:rsidR="00DD084F" w:rsidRPr="00950888">
        <w:rPr>
          <w:rFonts w:ascii="AvenirNext LT Pro Regular" w:hAnsi="AvenirNext LT Pro Regular" w:cs="Calibri"/>
          <w:noProof w:val="0"/>
          <w:sz w:val="24"/>
          <w:szCs w:val="24"/>
          <w:lang w:val="lt-LT"/>
        </w:rPr>
        <w:t>ir infrastruktūros sutvarkymo</w:t>
      </w:r>
      <w:r w:rsidR="009448D2" w:rsidRPr="00950888">
        <w:rPr>
          <w:rFonts w:ascii="AvenirNext LT Pro Regular" w:hAnsi="AvenirNext LT Pro Regular" w:cs="Calibri"/>
          <w:noProof w:val="0"/>
          <w:sz w:val="24"/>
          <w:szCs w:val="24"/>
          <w:lang w:val="lt-LT"/>
        </w:rPr>
        <w:t>.</w:t>
      </w:r>
    </w:p>
    <w:p w14:paraId="62105BB8" w14:textId="6EEC79D4" w:rsidR="00DD084F"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Pr>
          <w:rFonts w:ascii="AvenirNext LT Pro Regular" w:hAnsi="AvenirNext LT Pro Regular" w:cs="Calibri"/>
          <w:noProof w:val="0"/>
          <w:sz w:val="24"/>
          <w:szCs w:val="24"/>
          <w:lang w:val="lt-LT"/>
        </w:rPr>
        <w:t>D</w:t>
      </w:r>
      <w:r w:rsidR="009448D2" w:rsidRPr="00950888">
        <w:rPr>
          <w:rFonts w:ascii="AvenirNext LT Pro Regular" w:hAnsi="AvenirNext LT Pro Regular" w:cs="Calibri"/>
          <w:noProof w:val="0"/>
          <w:sz w:val="24"/>
          <w:szCs w:val="24"/>
          <w:lang w:val="lt-LT"/>
        </w:rPr>
        <w:t>ėl paraiškų ES struktūriniams fondams paramai gauti teikimo ypač sveikatinimo, socialinėje ir turizmo vystymo kryptimis.</w:t>
      </w:r>
    </w:p>
    <w:p w14:paraId="5805B6B6" w14:textId="047A8A02" w:rsidR="009448D2"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Pr>
          <w:rFonts w:ascii="AvenirNext LT Pro Regular" w:hAnsi="AvenirNext LT Pro Regular" w:cs="Calibri"/>
          <w:noProof w:val="0"/>
          <w:sz w:val="24"/>
          <w:szCs w:val="24"/>
          <w:lang w:val="lt-LT"/>
        </w:rPr>
        <w:t>D</w:t>
      </w:r>
      <w:r w:rsidR="009448D2" w:rsidRPr="00950888">
        <w:rPr>
          <w:rFonts w:ascii="AvenirNext LT Pro Regular" w:hAnsi="AvenirNext LT Pro Regular" w:cs="Calibri"/>
          <w:noProof w:val="0"/>
          <w:sz w:val="24"/>
          <w:szCs w:val="24"/>
          <w:lang w:val="lt-LT"/>
        </w:rPr>
        <w:t>ėl smulkaus ir vidutinio verslo skatinimo, mažinant  į savivaldybės biudžetą renkamų mokesčių naštą</w:t>
      </w:r>
      <w:r w:rsidR="00191712" w:rsidRPr="00950888">
        <w:rPr>
          <w:rFonts w:ascii="AvenirNext LT Pro Regular" w:hAnsi="AvenirNext LT Pro Regular" w:cs="Calibri"/>
          <w:noProof w:val="0"/>
          <w:sz w:val="24"/>
          <w:szCs w:val="24"/>
          <w:lang w:val="lt-LT"/>
        </w:rPr>
        <w:t>.</w:t>
      </w:r>
    </w:p>
    <w:p w14:paraId="30D8CA97" w14:textId="7A791160" w:rsidR="00191712"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Pr>
          <w:rFonts w:ascii="AvenirNext LT Pro Regular" w:hAnsi="AvenirNext LT Pro Regular" w:cs="Calibri"/>
          <w:noProof w:val="0"/>
          <w:sz w:val="24"/>
          <w:szCs w:val="24"/>
          <w:lang w:val="lt-LT"/>
        </w:rPr>
        <w:t>D</w:t>
      </w:r>
      <w:r w:rsidR="00191712" w:rsidRPr="00950888">
        <w:rPr>
          <w:rFonts w:ascii="AvenirNext LT Pro Regular" w:hAnsi="AvenirNext LT Pro Regular" w:cs="Calibri"/>
          <w:noProof w:val="0"/>
          <w:sz w:val="24"/>
          <w:szCs w:val="24"/>
          <w:lang w:val="lt-LT"/>
        </w:rPr>
        <w:t xml:space="preserve">ėl Nevyriausybinių organizacijų ir bendruomenių veiklos stiprinimo, teikiant  joms kompleksinę: teisinę, konsultacinę, finansinę </w:t>
      </w:r>
      <w:r w:rsidR="00DB15E9" w:rsidRPr="00950888">
        <w:rPr>
          <w:rFonts w:ascii="AvenirNext LT Pro Regular" w:hAnsi="AvenirNext LT Pro Regular" w:cs="Calibri"/>
          <w:noProof w:val="0"/>
          <w:sz w:val="24"/>
          <w:szCs w:val="24"/>
          <w:lang w:val="lt-LT"/>
        </w:rPr>
        <w:t>paramą, prisidedant</w:t>
      </w:r>
      <w:r>
        <w:rPr>
          <w:rFonts w:ascii="AvenirNext LT Pro Regular" w:hAnsi="AvenirNext LT Pro Regular" w:cs="Calibri"/>
          <w:noProof w:val="0"/>
          <w:sz w:val="24"/>
          <w:szCs w:val="24"/>
          <w:lang w:val="lt-LT"/>
        </w:rPr>
        <w:t>,</w:t>
      </w:r>
      <w:r w:rsidR="00DB15E9" w:rsidRPr="00950888">
        <w:rPr>
          <w:rFonts w:ascii="AvenirNext LT Pro Regular" w:hAnsi="AvenirNext LT Pro Regular" w:cs="Calibri"/>
          <w:noProof w:val="0"/>
          <w:sz w:val="24"/>
          <w:szCs w:val="24"/>
          <w:lang w:val="lt-LT"/>
        </w:rPr>
        <w:t xml:space="preserve"> ieškant rėmėjų ir partnerių, vykdant veiklas.</w:t>
      </w:r>
    </w:p>
    <w:p w14:paraId="77056FAC" w14:textId="24B7FA4D" w:rsidR="00DB15E9"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Pr>
          <w:rFonts w:ascii="AvenirNext LT Pro Regular" w:hAnsi="AvenirNext LT Pro Regular" w:cs="Calibri"/>
          <w:noProof w:val="0"/>
          <w:sz w:val="24"/>
          <w:szCs w:val="24"/>
          <w:lang w:val="lt-LT"/>
        </w:rPr>
        <w:t>P</w:t>
      </w:r>
      <w:r w:rsidR="00DB15E9" w:rsidRPr="00950888">
        <w:rPr>
          <w:rFonts w:ascii="AvenirNext LT Pro Regular" w:hAnsi="AvenirNext LT Pro Regular" w:cs="Calibri"/>
          <w:noProof w:val="0"/>
          <w:sz w:val="24"/>
          <w:szCs w:val="24"/>
          <w:lang w:val="lt-LT"/>
        </w:rPr>
        <w:t>riešgaisrinės  ir greitosios pagalbos tarnybų  darbo priemonių ir darbo sąlygų gerinimo</w:t>
      </w:r>
      <w:r>
        <w:rPr>
          <w:rFonts w:ascii="AvenirNext LT Pro Regular" w:hAnsi="AvenirNext LT Pro Regular" w:cs="Calibri"/>
          <w:noProof w:val="0"/>
          <w:sz w:val="24"/>
          <w:szCs w:val="24"/>
          <w:lang w:val="lt-LT"/>
        </w:rPr>
        <w:t>.</w:t>
      </w:r>
    </w:p>
    <w:p w14:paraId="1DE0E804" w14:textId="7B6C36BE" w:rsidR="00DB15E9"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Pr>
          <w:rFonts w:ascii="AvenirNext LT Pro Regular" w:hAnsi="AvenirNext LT Pro Regular" w:cs="Calibri"/>
          <w:noProof w:val="0"/>
          <w:sz w:val="24"/>
          <w:szCs w:val="24"/>
          <w:lang w:val="lt-LT"/>
        </w:rPr>
        <w:t>D</w:t>
      </w:r>
      <w:r w:rsidR="00DB15E9" w:rsidRPr="00950888">
        <w:rPr>
          <w:rFonts w:ascii="AvenirNext LT Pro Regular" w:hAnsi="AvenirNext LT Pro Regular" w:cs="Calibri"/>
          <w:noProof w:val="0"/>
          <w:sz w:val="24"/>
          <w:szCs w:val="24"/>
          <w:lang w:val="lt-LT"/>
        </w:rPr>
        <w:t>ėl neįrengtų arba neapšviestų</w:t>
      </w:r>
      <w:r w:rsidR="00131893" w:rsidRPr="00950888">
        <w:rPr>
          <w:rFonts w:ascii="AvenirNext LT Pro Regular" w:hAnsi="AvenirNext LT Pro Regular" w:cs="Calibri"/>
          <w:noProof w:val="0"/>
          <w:sz w:val="24"/>
          <w:szCs w:val="24"/>
          <w:lang w:val="lt-LT"/>
        </w:rPr>
        <w:t xml:space="preserve"> bei </w:t>
      </w:r>
      <w:r w:rsidR="00DB15E9" w:rsidRPr="00950888">
        <w:rPr>
          <w:rFonts w:ascii="AvenirNext LT Pro Regular" w:hAnsi="AvenirNext LT Pro Regular" w:cs="Calibri"/>
          <w:noProof w:val="0"/>
          <w:sz w:val="24"/>
          <w:szCs w:val="24"/>
          <w:lang w:val="lt-LT"/>
        </w:rPr>
        <w:t>nesaugių autobusų stotelių įrengimo ir apšvietimo</w:t>
      </w:r>
      <w:r w:rsidR="00131893" w:rsidRPr="00950888">
        <w:rPr>
          <w:rFonts w:ascii="AvenirNext LT Pro Regular" w:hAnsi="AvenirNext LT Pro Regular" w:cs="Calibri"/>
          <w:noProof w:val="0"/>
          <w:sz w:val="24"/>
          <w:szCs w:val="24"/>
          <w:lang w:val="lt-LT"/>
        </w:rPr>
        <w:t>.</w:t>
      </w:r>
      <w:r w:rsidR="00DB15E9" w:rsidRPr="00950888">
        <w:rPr>
          <w:rFonts w:ascii="AvenirNext LT Pro Regular" w:hAnsi="AvenirNext LT Pro Regular" w:cs="Calibri"/>
          <w:noProof w:val="0"/>
          <w:sz w:val="24"/>
          <w:szCs w:val="24"/>
          <w:lang w:val="lt-LT"/>
        </w:rPr>
        <w:t xml:space="preserve"> </w:t>
      </w:r>
    </w:p>
    <w:p w14:paraId="363EE4B0" w14:textId="07EB57EE" w:rsidR="004C75D1" w:rsidRPr="00950888" w:rsidRDefault="00950888" w:rsidP="008D7A4F">
      <w:pPr>
        <w:pStyle w:val="Sraopastraip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Pr>
          <w:rFonts w:ascii="AvenirNext LT Pro Regular" w:hAnsi="AvenirNext LT Pro Regular" w:cs="Calibri"/>
          <w:noProof w:val="0"/>
          <w:sz w:val="24"/>
          <w:szCs w:val="24"/>
          <w:lang w:val="lt-LT"/>
        </w:rPr>
        <w:t>D</w:t>
      </w:r>
      <w:r w:rsidR="004C75D1" w:rsidRPr="00950888">
        <w:rPr>
          <w:rFonts w:ascii="AvenirNext LT Pro Regular" w:hAnsi="AvenirNext LT Pro Regular" w:cs="Calibri"/>
          <w:noProof w:val="0"/>
          <w:sz w:val="24"/>
          <w:szCs w:val="24"/>
          <w:lang w:val="lt-LT"/>
        </w:rPr>
        <w:t>ėl vaikų raidos sutrikimų ankstyvosios reabilitacijos paslaugų Klaipėdos regione  atsiradimo.</w:t>
      </w:r>
    </w:p>
    <w:p w14:paraId="14F96BF3" w14:textId="77777777" w:rsidR="00131893" w:rsidRPr="00950888" w:rsidRDefault="00131893" w:rsidP="008D7A4F">
      <w:pPr>
        <w:pStyle w:val="Sraopastraip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p>
    <w:p w14:paraId="0C920A0B" w14:textId="54FED25F" w:rsidR="000F5899" w:rsidRPr="00950888" w:rsidRDefault="005378DC"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Times New Roman"/>
          <w:noProof w:val="0"/>
          <w:kern w:val="1"/>
          <w:sz w:val="24"/>
          <w:szCs w:val="24"/>
          <w:lang w:val="lt-LT"/>
        </w:rPr>
      </w:pPr>
      <w:r w:rsidRPr="00950888">
        <w:rPr>
          <w:rFonts w:ascii="AvenirNext LT Pro Regular" w:hAnsi="AvenirNext LT Pro Regular" w:cs="Times New Roman"/>
          <w:noProof w:val="0"/>
          <w:kern w:val="1"/>
          <w:sz w:val="24"/>
          <w:szCs w:val="24"/>
          <w:lang w:val="lt-LT"/>
        </w:rPr>
        <w:t xml:space="preserve">Ypač didelį dėmesį skiriu formuojant savivaldybės politiką dėl sveikatos ir socialinių paslaugų kokybės, </w:t>
      </w:r>
      <w:r w:rsidR="00191712" w:rsidRPr="00950888">
        <w:rPr>
          <w:rFonts w:ascii="AvenirNext LT Pro Regular" w:hAnsi="AvenirNext LT Pro Regular" w:cs="Times New Roman"/>
          <w:noProof w:val="0"/>
          <w:kern w:val="1"/>
          <w:sz w:val="24"/>
          <w:szCs w:val="24"/>
          <w:lang w:val="lt-LT"/>
        </w:rPr>
        <w:t xml:space="preserve">socialinės </w:t>
      </w:r>
      <w:proofErr w:type="spellStart"/>
      <w:r w:rsidR="00191712" w:rsidRPr="00950888">
        <w:rPr>
          <w:rFonts w:ascii="AvenirNext LT Pro Regular" w:hAnsi="AvenirNext LT Pro Regular" w:cs="Times New Roman"/>
          <w:noProof w:val="0"/>
          <w:kern w:val="1"/>
          <w:sz w:val="24"/>
          <w:szCs w:val="24"/>
          <w:lang w:val="lt-LT"/>
        </w:rPr>
        <w:t>įtraukties</w:t>
      </w:r>
      <w:proofErr w:type="spellEnd"/>
      <w:r w:rsidR="00191712" w:rsidRPr="00950888">
        <w:rPr>
          <w:rFonts w:ascii="AvenirNext LT Pro Regular" w:hAnsi="AvenirNext LT Pro Regular" w:cs="Times New Roman"/>
          <w:noProof w:val="0"/>
          <w:kern w:val="1"/>
          <w:sz w:val="24"/>
          <w:szCs w:val="24"/>
          <w:lang w:val="lt-LT"/>
        </w:rPr>
        <w:t xml:space="preserve"> didinimo ir kovos su skurdu priemonėms ir jų įgyvendinimui, sveikos gyvensenos skatinim</w:t>
      </w:r>
      <w:r w:rsidR="00131893" w:rsidRPr="00950888">
        <w:rPr>
          <w:rFonts w:ascii="AvenirNext LT Pro Regular" w:hAnsi="AvenirNext LT Pro Regular" w:cs="Times New Roman"/>
          <w:noProof w:val="0"/>
          <w:kern w:val="1"/>
          <w:sz w:val="24"/>
          <w:szCs w:val="24"/>
          <w:lang w:val="lt-LT"/>
        </w:rPr>
        <w:t xml:space="preserve">ui, </w:t>
      </w:r>
      <w:r w:rsidR="00191712" w:rsidRPr="00950888">
        <w:rPr>
          <w:rFonts w:ascii="AvenirNext LT Pro Regular" w:hAnsi="AvenirNext LT Pro Regular" w:cs="Times New Roman"/>
          <w:noProof w:val="0"/>
          <w:kern w:val="1"/>
          <w:sz w:val="24"/>
          <w:szCs w:val="24"/>
          <w:lang w:val="lt-LT"/>
        </w:rPr>
        <w:t xml:space="preserve"> kompleksinių paslaugų šeimai priemonių plėtrai</w:t>
      </w:r>
      <w:r w:rsidR="00131893" w:rsidRPr="00950888">
        <w:rPr>
          <w:rFonts w:ascii="AvenirNext LT Pro Regular" w:hAnsi="AvenirNext LT Pro Regular" w:cs="Times New Roman"/>
          <w:noProof w:val="0"/>
          <w:kern w:val="1"/>
          <w:sz w:val="24"/>
          <w:szCs w:val="24"/>
          <w:lang w:val="lt-LT"/>
        </w:rPr>
        <w:t xml:space="preserve">, </w:t>
      </w:r>
      <w:r w:rsidR="00191712" w:rsidRPr="00950888">
        <w:rPr>
          <w:rFonts w:ascii="AvenirNext LT Pro Regular" w:hAnsi="AvenirNext LT Pro Regular" w:cs="Times New Roman"/>
          <w:noProof w:val="0"/>
          <w:kern w:val="1"/>
          <w:sz w:val="24"/>
          <w:szCs w:val="24"/>
          <w:lang w:val="lt-LT"/>
        </w:rPr>
        <w:t xml:space="preserve"> </w:t>
      </w:r>
      <w:r w:rsidRPr="00950888">
        <w:rPr>
          <w:rFonts w:ascii="AvenirNext LT Pro Regular" w:hAnsi="AvenirNext LT Pro Regular" w:cs="Times New Roman"/>
          <w:noProof w:val="0"/>
          <w:kern w:val="1"/>
          <w:sz w:val="24"/>
          <w:szCs w:val="24"/>
          <w:lang w:val="lt-LT"/>
        </w:rPr>
        <w:t>socialinio būsto</w:t>
      </w:r>
      <w:r w:rsidR="00131893" w:rsidRPr="00950888">
        <w:rPr>
          <w:rFonts w:ascii="AvenirNext LT Pro Regular" w:hAnsi="AvenirNext LT Pro Regular" w:cs="Times New Roman"/>
          <w:noProof w:val="0"/>
          <w:kern w:val="1"/>
          <w:sz w:val="24"/>
          <w:szCs w:val="24"/>
          <w:lang w:val="lt-LT"/>
        </w:rPr>
        <w:t xml:space="preserve"> įsigijimui</w:t>
      </w:r>
      <w:r w:rsidRPr="00950888">
        <w:rPr>
          <w:rFonts w:ascii="AvenirNext LT Pro Regular" w:hAnsi="AvenirNext LT Pro Regular" w:cs="Times New Roman"/>
          <w:noProof w:val="0"/>
          <w:kern w:val="1"/>
          <w:sz w:val="24"/>
          <w:szCs w:val="24"/>
          <w:lang w:val="lt-LT"/>
        </w:rPr>
        <w:t>, socialinės atskirties mažinim</w:t>
      </w:r>
      <w:r w:rsidR="00131893" w:rsidRPr="00950888">
        <w:rPr>
          <w:rFonts w:ascii="AvenirNext LT Pro Regular" w:hAnsi="AvenirNext LT Pro Regular" w:cs="Times New Roman"/>
          <w:noProof w:val="0"/>
          <w:kern w:val="1"/>
          <w:sz w:val="24"/>
          <w:szCs w:val="24"/>
          <w:lang w:val="lt-LT"/>
        </w:rPr>
        <w:t>ui</w:t>
      </w:r>
      <w:r w:rsidRPr="00950888">
        <w:rPr>
          <w:rFonts w:ascii="AvenirNext LT Pro Regular" w:hAnsi="AvenirNext LT Pro Regular" w:cs="Times New Roman"/>
          <w:noProof w:val="0"/>
          <w:kern w:val="1"/>
          <w:sz w:val="24"/>
          <w:szCs w:val="24"/>
          <w:lang w:val="lt-LT"/>
        </w:rPr>
        <w:t xml:space="preserve">, </w:t>
      </w:r>
      <w:r w:rsidR="00131893" w:rsidRPr="00950888">
        <w:rPr>
          <w:rFonts w:ascii="AvenirNext LT Pro Regular" w:hAnsi="AvenirNext LT Pro Regular" w:cs="Times New Roman"/>
          <w:noProof w:val="0"/>
          <w:kern w:val="1"/>
          <w:sz w:val="24"/>
          <w:szCs w:val="24"/>
          <w:lang w:val="lt-LT"/>
        </w:rPr>
        <w:t xml:space="preserve">būstų pritaikymui žmonėms su negalia, bei kitiems </w:t>
      </w:r>
      <w:r w:rsidRPr="00950888">
        <w:rPr>
          <w:rFonts w:ascii="AvenirNext LT Pro Regular" w:hAnsi="AvenirNext LT Pro Regular" w:cs="Times New Roman"/>
          <w:noProof w:val="0"/>
          <w:kern w:val="1"/>
          <w:sz w:val="24"/>
          <w:szCs w:val="24"/>
          <w:lang w:val="lt-LT"/>
        </w:rPr>
        <w:t>neįgaliųjų reikalų klausimams.</w:t>
      </w:r>
      <w:r w:rsidR="00191712" w:rsidRPr="00950888">
        <w:rPr>
          <w:rFonts w:ascii="AvenirNext LT Pro Regular" w:hAnsi="AvenirNext LT Pro Regular" w:cs="Times New Roman"/>
          <w:noProof w:val="0"/>
          <w:kern w:val="1"/>
          <w:sz w:val="24"/>
          <w:szCs w:val="24"/>
          <w:lang w:val="lt-LT"/>
        </w:rPr>
        <w:t xml:space="preserve"> Taip pat tėvų globos netekusių vaikų laikinosios globos organizavim</w:t>
      </w:r>
      <w:r w:rsidR="00131893" w:rsidRPr="00950888">
        <w:rPr>
          <w:rFonts w:ascii="AvenirNext LT Pro Regular" w:hAnsi="AvenirNext LT Pro Regular" w:cs="Times New Roman"/>
          <w:noProof w:val="0"/>
          <w:kern w:val="1"/>
          <w:sz w:val="24"/>
          <w:szCs w:val="24"/>
          <w:lang w:val="lt-LT"/>
        </w:rPr>
        <w:t>ui</w:t>
      </w:r>
      <w:r w:rsidR="00191712" w:rsidRPr="00950888">
        <w:rPr>
          <w:rFonts w:ascii="AvenirNext LT Pro Regular" w:hAnsi="AvenirNext LT Pro Regular" w:cs="Times New Roman"/>
          <w:noProof w:val="0"/>
          <w:kern w:val="1"/>
          <w:sz w:val="24"/>
          <w:szCs w:val="24"/>
          <w:lang w:val="lt-LT"/>
        </w:rPr>
        <w:t xml:space="preserve">. Svarstant Klaipėdos rajono gydymo įstaigų veiklos ataskaitas buvo organizuojami neeiliniai ir išvažiuojamieji  posėdžiai, kurių metu ypač detaliai išnagrinėta teikiamų gyventojams paslaugų kokybė, reikalingi pokyčiai ir tolimesni veiksmai, siekiant gerinti pacientų aptarnavimo </w:t>
      </w:r>
      <w:r w:rsidR="00191712" w:rsidRPr="00950888">
        <w:rPr>
          <w:rFonts w:ascii="AvenirNext LT Pro Regular" w:hAnsi="AvenirNext LT Pro Regular" w:cs="Times New Roman"/>
          <w:noProof w:val="0"/>
          <w:kern w:val="1"/>
          <w:sz w:val="24"/>
          <w:szCs w:val="24"/>
          <w:lang w:val="lt-LT"/>
        </w:rPr>
        <w:lastRenderedPageBreak/>
        <w:t>kokybę.</w:t>
      </w:r>
      <w:r w:rsidR="00CE4B5C" w:rsidRPr="00950888">
        <w:rPr>
          <w:rFonts w:ascii="AvenirNext LT Pro Regular" w:hAnsi="AvenirNext LT Pro Regular" w:cs="Times New Roman"/>
          <w:noProof w:val="0"/>
          <w:kern w:val="1"/>
          <w:sz w:val="24"/>
          <w:szCs w:val="24"/>
          <w:lang w:val="lt-LT"/>
        </w:rPr>
        <w:t xml:space="preserve"> Didelis dėmesys skiriamas medicinos punktų veiklos organizavimui  bei rajono gydymo įstaigose trūkstamų specialybių gydytojų poreikio nustatymui ir  priemonių susidariusioms situacijoms </w:t>
      </w:r>
      <w:r w:rsidR="008D7A4F" w:rsidRPr="00950888">
        <w:rPr>
          <w:rFonts w:ascii="AvenirNext LT Pro Regular" w:hAnsi="AvenirNext LT Pro Regular" w:cs="Times New Roman"/>
          <w:noProof w:val="0"/>
          <w:kern w:val="1"/>
          <w:sz w:val="24"/>
          <w:szCs w:val="24"/>
          <w:lang w:val="lt-LT"/>
        </w:rPr>
        <w:t>spręsti</w:t>
      </w:r>
      <w:r w:rsidR="00CE4B5C" w:rsidRPr="00950888">
        <w:rPr>
          <w:rFonts w:ascii="AvenirNext LT Pro Regular" w:hAnsi="AvenirNext LT Pro Regular" w:cs="Times New Roman"/>
          <w:noProof w:val="0"/>
          <w:kern w:val="1"/>
          <w:sz w:val="24"/>
          <w:szCs w:val="24"/>
          <w:lang w:val="lt-LT"/>
        </w:rPr>
        <w:t xml:space="preserve"> parengimui.</w:t>
      </w:r>
    </w:p>
    <w:p w14:paraId="599800B7" w14:textId="77777777" w:rsidR="0075201B" w:rsidRPr="00950888" w:rsidRDefault="00B121B0"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noProof w:val="0"/>
          <w:sz w:val="24"/>
          <w:szCs w:val="24"/>
          <w:lang w:val="lt-LT"/>
        </w:rPr>
      </w:pPr>
      <w:r w:rsidRPr="00950888">
        <w:rPr>
          <w:rFonts w:ascii="AvenirNext LT Pro Regular" w:hAnsi="AvenirNext LT Pro Regular"/>
          <w:noProof w:val="0"/>
          <w:sz w:val="24"/>
          <w:szCs w:val="24"/>
          <w:lang w:val="lt-LT"/>
        </w:rPr>
        <w:t>Norėčiau išskirti keletą darbų</w:t>
      </w:r>
      <w:r w:rsidRPr="00950888">
        <w:rPr>
          <w:rFonts w:ascii="AvenirNext LT Pro Regular" w:hAnsi="AvenirNext LT Pro Regular" w:cs="Times New Roman"/>
          <w:bCs/>
          <w:noProof w:val="0"/>
          <w:kern w:val="1"/>
          <w:sz w:val="24"/>
          <w:szCs w:val="24"/>
          <w:lang w:val="lt-LT"/>
        </w:rPr>
        <w:t xml:space="preserve"> sveikatos apsaugos ir socialinės rūpybos srityse</w:t>
      </w:r>
      <w:r w:rsidR="005378DC" w:rsidRPr="00950888">
        <w:rPr>
          <w:rFonts w:ascii="AvenirNext LT Pro Regular" w:hAnsi="AvenirNext LT Pro Regular" w:cs="Times New Roman"/>
          <w:bCs/>
          <w:noProof w:val="0"/>
          <w:kern w:val="1"/>
          <w:sz w:val="24"/>
          <w:szCs w:val="24"/>
          <w:lang w:val="lt-LT"/>
        </w:rPr>
        <w:t>.</w:t>
      </w:r>
    </w:p>
    <w:p w14:paraId="37605994" w14:textId="040A519B" w:rsidR="007E1025" w:rsidRPr="00950888" w:rsidRDefault="009B028C"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noProof w:val="0"/>
          <w:sz w:val="24"/>
          <w:szCs w:val="24"/>
          <w:lang w:val="lt-LT"/>
        </w:rPr>
        <w:t xml:space="preserve">Tęsiasi </w:t>
      </w:r>
      <w:r w:rsidR="00B121B0" w:rsidRPr="00950888">
        <w:rPr>
          <w:rFonts w:ascii="AvenirNext LT Pro Regular" w:hAnsi="AvenirNext LT Pro Regular"/>
          <w:noProof w:val="0"/>
          <w:sz w:val="24"/>
          <w:szCs w:val="24"/>
          <w:lang w:val="lt-LT"/>
        </w:rPr>
        <w:t xml:space="preserve"> </w:t>
      </w:r>
      <w:r w:rsidR="0075201B" w:rsidRPr="00950888">
        <w:rPr>
          <w:rFonts w:ascii="AvenirNext LT Pro Regular" w:hAnsi="AvenirNext LT Pro Regular"/>
          <w:noProof w:val="0"/>
          <w:sz w:val="24"/>
          <w:szCs w:val="24"/>
          <w:lang w:val="lt-LT"/>
        </w:rPr>
        <w:t xml:space="preserve"> </w:t>
      </w:r>
      <w:r w:rsidR="007E1025" w:rsidRPr="00950888">
        <w:rPr>
          <w:rFonts w:ascii="AvenirNext LT Pro Regular" w:hAnsi="AvenirNext LT Pro Regular"/>
          <w:noProof w:val="0"/>
          <w:sz w:val="24"/>
          <w:szCs w:val="24"/>
          <w:lang w:val="lt-LT"/>
        </w:rPr>
        <w:t>„</w:t>
      </w:r>
      <w:r w:rsidR="007E1025" w:rsidRPr="00950888">
        <w:rPr>
          <w:rFonts w:ascii="AvenirNext LT Pro Regular" w:hAnsi="AvenirNext LT Pro Regular" w:cs="Calibri"/>
          <w:noProof w:val="0"/>
          <w:sz w:val="24"/>
          <w:szCs w:val="24"/>
          <w:lang w:val="lt-LT"/>
        </w:rPr>
        <w:t>Sveikatos priežiūros įstaigų aplinkos pritaikymo neįgaliesiems 2016–2018 metams</w:t>
      </w:r>
      <w:r w:rsidR="0075201B" w:rsidRPr="00950888">
        <w:rPr>
          <w:rFonts w:ascii="AvenirNext LT Pro Regular" w:hAnsi="AvenirNext LT Pro Regular" w:cs="Calibri"/>
          <w:noProof w:val="0"/>
          <w:sz w:val="24"/>
          <w:szCs w:val="24"/>
          <w:lang w:val="lt-LT"/>
        </w:rPr>
        <w:t xml:space="preserve"> plan</w:t>
      </w:r>
      <w:r w:rsidRPr="00950888">
        <w:rPr>
          <w:rFonts w:ascii="AvenirNext LT Pro Regular" w:hAnsi="AvenirNext LT Pro Regular" w:cs="Calibri"/>
          <w:noProof w:val="0"/>
          <w:sz w:val="24"/>
          <w:szCs w:val="24"/>
          <w:lang w:val="lt-LT"/>
        </w:rPr>
        <w:t>o</w:t>
      </w:r>
      <w:r w:rsidR="007E1025" w:rsidRPr="00950888">
        <w:rPr>
          <w:rFonts w:ascii="AvenirNext LT Pro Regular" w:hAnsi="AvenirNext LT Pro Regular" w:cs="Calibri"/>
          <w:noProof w:val="0"/>
          <w:sz w:val="24"/>
          <w:szCs w:val="24"/>
          <w:lang w:val="lt-LT"/>
        </w:rPr>
        <w:t xml:space="preserve">“ </w:t>
      </w:r>
      <w:r w:rsidR="00DD084F" w:rsidRPr="00950888">
        <w:rPr>
          <w:rFonts w:ascii="AvenirNext LT Pro Regular" w:hAnsi="AvenirNext LT Pro Regular"/>
          <w:noProof w:val="0"/>
          <w:sz w:val="24"/>
          <w:szCs w:val="24"/>
          <w:lang w:val="lt-LT"/>
        </w:rPr>
        <w:t xml:space="preserve">įgyvendinimas,  </w:t>
      </w:r>
      <w:r w:rsidR="007E1025" w:rsidRPr="00950888">
        <w:rPr>
          <w:rFonts w:ascii="AvenirNext LT Pro Regular" w:hAnsi="AvenirNext LT Pro Regular" w:cs="Calibri"/>
          <w:noProof w:val="0"/>
          <w:sz w:val="24"/>
          <w:szCs w:val="24"/>
          <w:lang w:val="lt-LT"/>
        </w:rPr>
        <w:t>pagal kurį Gargždų ligoninėje ir Šeimos medicinos klinikoje, Priekulės ir Paupių pirminės sveikatos priežiūros centruose tvarkomi įėjimai į pastatus,</w:t>
      </w:r>
      <w:r w:rsidR="005378DC" w:rsidRPr="00950888">
        <w:rPr>
          <w:rFonts w:ascii="AvenirNext LT Pro Regular" w:hAnsi="AvenirNext LT Pro Regular" w:cs="Calibri"/>
          <w:noProof w:val="0"/>
          <w:sz w:val="24"/>
          <w:szCs w:val="24"/>
          <w:lang w:val="lt-LT"/>
        </w:rPr>
        <w:t xml:space="preserve"> įrengtas liftas, </w:t>
      </w:r>
      <w:r w:rsidR="007E1025" w:rsidRPr="00950888">
        <w:rPr>
          <w:rFonts w:ascii="AvenirNext LT Pro Regular" w:hAnsi="AvenirNext LT Pro Regular" w:cs="Calibri"/>
          <w:noProof w:val="0"/>
          <w:sz w:val="24"/>
          <w:szCs w:val="24"/>
          <w:lang w:val="lt-LT"/>
        </w:rPr>
        <w:t xml:space="preserve"> įrengiami patogesni turėklai, lauko durys, rekonstruojamos nuovažos, pritaikomos išlipimo aikštelės</w:t>
      </w:r>
      <w:r w:rsidRPr="00950888">
        <w:rPr>
          <w:rFonts w:ascii="AvenirNext LT Pro Regular" w:hAnsi="AvenirNext LT Pro Regular" w:cs="Calibri"/>
          <w:noProof w:val="0"/>
          <w:sz w:val="24"/>
          <w:szCs w:val="24"/>
          <w:lang w:val="lt-LT"/>
        </w:rPr>
        <w:t>, įrengta Gargžduose šalia ligoninės automobilių parkavimo aikštelė, vykdomi kiti darbai.</w:t>
      </w:r>
    </w:p>
    <w:p w14:paraId="30400497" w14:textId="0AF56614" w:rsidR="00131893" w:rsidRPr="00950888" w:rsidRDefault="00CB0B1D"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Pasiek</w:t>
      </w:r>
      <w:r w:rsidR="00131893" w:rsidRPr="00950888">
        <w:rPr>
          <w:rFonts w:ascii="AvenirNext LT Pro Regular" w:hAnsi="AvenirNext LT Pro Regular" w:cs="Calibri"/>
          <w:noProof w:val="0"/>
          <w:sz w:val="24"/>
          <w:szCs w:val="24"/>
          <w:lang w:val="lt-LT"/>
        </w:rPr>
        <w:t>iau</w:t>
      </w:r>
      <w:r w:rsidR="0075201B" w:rsidRPr="00950888">
        <w:rPr>
          <w:rFonts w:ascii="AvenirNext LT Pro Regular" w:hAnsi="AvenirNext LT Pro Regular" w:cs="Calibri"/>
          <w:noProof w:val="0"/>
          <w:sz w:val="24"/>
          <w:szCs w:val="24"/>
          <w:lang w:val="lt-LT"/>
        </w:rPr>
        <w:t>, kad  Klaipėdos rajone privalomas universalaus dizaino taikymas</w:t>
      </w:r>
      <w:r w:rsidR="00131893" w:rsidRPr="00950888">
        <w:rPr>
          <w:rFonts w:ascii="AvenirNext LT Pro Regular" w:hAnsi="AvenirNext LT Pro Regular" w:cs="Calibri"/>
          <w:noProof w:val="0"/>
          <w:sz w:val="24"/>
          <w:szCs w:val="24"/>
          <w:lang w:val="lt-LT"/>
        </w:rPr>
        <w:t xml:space="preserve">. Tai reiškia, kad privalomas patogus aplinkos pritaikymas žmonėms. </w:t>
      </w:r>
      <w:r w:rsidR="00B121B0" w:rsidRPr="00950888">
        <w:rPr>
          <w:rFonts w:ascii="AvenirNext LT Pro Regular" w:hAnsi="AvenirNext LT Pro Regular" w:cs="Calibri"/>
          <w:noProof w:val="0"/>
          <w:sz w:val="24"/>
          <w:szCs w:val="24"/>
          <w:lang w:val="lt-LT"/>
        </w:rPr>
        <w:t xml:space="preserve"> </w:t>
      </w:r>
    </w:p>
    <w:p w14:paraId="0659483A" w14:textId="5134DE2B" w:rsidR="0075201B" w:rsidRPr="00950888" w:rsidRDefault="00131893"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Todėl s</w:t>
      </w:r>
      <w:r w:rsidR="00DD084F" w:rsidRPr="00950888">
        <w:rPr>
          <w:rFonts w:ascii="AvenirNext LT Pro Regular" w:hAnsi="AvenirNext LT Pro Regular" w:cs="Calibri"/>
          <w:noProof w:val="0"/>
          <w:sz w:val="24"/>
          <w:szCs w:val="24"/>
          <w:lang w:val="lt-LT"/>
        </w:rPr>
        <w:t>kirtas finansavimas ir 2018 metais bus pradėtas įgyvendinti  suoliukų įrengimo Gargžduose projektas.</w:t>
      </w:r>
    </w:p>
    <w:p w14:paraId="3F312F50" w14:textId="3EFCFFFD" w:rsidR="00CB0B1D" w:rsidRPr="00950888" w:rsidRDefault="00131893"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 xml:space="preserve">Tęsiami darbai </w:t>
      </w:r>
      <w:r w:rsidR="00B121B0" w:rsidRPr="00950888">
        <w:rPr>
          <w:rFonts w:ascii="AvenirNext LT Pro Regular" w:hAnsi="AvenirNext LT Pro Regular" w:cs="Calibri"/>
          <w:noProof w:val="0"/>
          <w:sz w:val="24"/>
          <w:szCs w:val="24"/>
          <w:lang w:val="lt-LT"/>
        </w:rPr>
        <w:t xml:space="preserve"> </w:t>
      </w:r>
      <w:r w:rsidRPr="00950888">
        <w:rPr>
          <w:rFonts w:ascii="AvenirNext LT Pro Regular" w:hAnsi="AvenirNext LT Pro Regular" w:cs="Calibri"/>
          <w:noProof w:val="0"/>
          <w:sz w:val="24"/>
          <w:szCs w:val="24"/>
          <w:lang w:val="lt-LT"/>
        </w:rPr>
        <w:t xml:space="preserve">dėl </w:t>
      </w:r>
      <w:r w:rsidR="00B121B0" w:rsidRPr="00950888">
        <w:rPr>
          <w:rFonts w:ascii="AvenirNext LT Pro Regular" w:hAnsi="AvenirNext LT Pro Regular" w:cs="Calibri"/>
          <w:noProof w:val="0"/>
          <w:sz w:val="24"/>
          <w:szCs w:val="24"/>
          <w:lang w:val="lt-LT"/>
        </w:rPr>
        <w:t>Plikių slaugos skyriaus modernizavimo</w:t>
      </w:r>
      <w:r w:rsidRPr="00950888">
        <w:rPr>
          <w:rFonts w:ascii="AvenirNext LT Pro Regular" w:hAnsi="AvenirNext LT Pro Regular" w:cs="Calibri"/>
          <w:noProof w:val="0"/>
          <w:sz w:val="24"/>
          <w:szCs w:val="24"/>
          <w:lang w:val="lt-LT"/>
        </w:rPr>
        <w:t xml:space="preserve">, </w:t>
      </w:r>
      <w:r w:rsidR="00CB0B1D" w:rsidRPr="00950888">
        <w:rPr>
          <w:rFonts w:ascii="AvenirNext LT Pro Regular" w:hAnsi="AvenirNext LT Pro Regular" w:cs="Calibri"/>
          <w:noProof w:val="0"/>
          <w:sz w:val="24"/>
          <w:szCs w:val="24"/>
          <w:lang w:val="lt-LT"/>
        </w:rPr>
        <w:t>Priekulės socialinių paslaugų centro plėtr</w:t>
      </w:r>
      <w:r w:rsidRPr="00950888">
        <w:rPr>
          <w:rFonts w:ascii="AvenirNext LT Pro Regular" w:hAnsi="AvenirNext LT Pro Regular" w:cs="Calibri"/>
          <w:noProof w:val="0"/>
          <w:sz w:val="24"/>
          <w:szCs w:val="24"/>
          <w:lang w:val="lt-LT"/>
        </w:rPr>
        <w:t>os</w:t>
      </w:r>
      <w:r w:rsidR="00CB0B1D" w:rsidRPr="00950888">
        <w:rPr>
          <w:rFonts w:ascii="AvenirNext LT Pro Regular" w:hAnsi="AvenirNext LT Pro Regular" w:cs="Calibri"/>
          <w:noProof w:val="0"/>
          <w:sz w:val="24"/>
          <w:szCs w:val="24"/>
          <w:lang w:val="lt-LT"/>
        </w:rPr>
        <w:t xml:space="preserve">, </w:t>
      </w:r>
      <w:r w:rsidRPr="00950888">
        <w:rPr>
          <w:rFonts w:ascii="AvenirNext LT Pro Regular" w:hAnsi="AvenirNext LT Pro Regular" w:cs="Calibri"/>
          <w:noProof w:val="0"/>
          <w:sz w:val="24"/>
          <w:szCs w:val="24"/>
          <w:lang w:val="lt-LT"/>
        </w:rPr>
        <w:t>kartu</w:t>
      </w:r>
      <w:r w:rsidR="00CB0B1D" w:rsidRPr="00950888">
        <w:rPr>
          <w:rFonts w:ascii="AvenirNext LT Pro Regular" w:hAnsi="AvenirNext LT Pro Regular" w:cs="Calibri"/>
          <w:noProof w:val="0"/>
          <w:sz w:val="24"/>
          <w:szCs w:val="24"/>
          <w:lang w:val="lt-LT"/>
        </w:rPr>
        <w:t>, sutvarkant  bei  įrengiant gretimą šiuo metu nenaudojamą  pastatą</w:t>
      </w:r>
      <w:r w:rsidRPr="00950888">
        <w:rPr>
          <w:rFonts w:ascii="AvenirNext LT Pro Regular" w:hAnsi="AvenirNext LT Pro Regular" w:cs="Calibri"/>
          <w:noProof w:val="0"/>
          <w:sz w:val="24"/>
          <w:szCs w:val="24"/>
          <w:lang w:val="lt-LT"/>
        </w:rPr>
        <w:t xml:space="preserve">. </w:t>
      </w:r>
    </w:p>
    <w:p w14:paraId="218671E0" w14:textId="781B25F2" w:rsidR="00AB3E94" w:rsidRPr="00950888" w:rsidRDefault="00AB3E94"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Segoe Print"/>
          <w:noProof w:val="0"/>
          <w:sz w:val="24"/>
          <w:szCs w:val="24"/>
          <w:lang w:val="lt-LT"/>
        </w:rPr>
      </w:pPr>
      <w:r w:rsidRPr="00950888">
        <w:rPr>
          <w:rFonts w:ascii="AvenirNext LT Pro Regular" w:hAnsi="AvenirNext LT Pro Regular" w:cs="Calibri"/>
          <w:noProof w:val="0"/>
          <w:sz w:val="24"/>
          <w:szCs w:val="24"/>
          <w:lang w:val="lt-LT"/>
        </w:rPr>
        <w:t xml:space="preserve">Ne mažiau svarbūs klausimai:  dėl kelių tvarkymo; </w:t>
      </w:r>
      <w:r w:rsidRPr="00950888">
        <w:rPr>
          <w:rFonts w:ascii="AvenirNext LT Pro Regular" w:hAnsi="AvenirNext LT Pro Regular" w:cs="Segoe Print"/>
          <w:noProof w:val="0"/>
          <w:sz w:val="24"/>
          <w:szCs w:val="24"/>
          <w:lang w:val="lt-LT"/>
        </w:rPr>
        <w:t xml:space="preserve">darželių grupių plėtros; papildomo savivaldybės finansavimo, lankant privačius darželius; mokinių </w:t>
      </w:r>
      <w:r w:rsidR="008D7A4F" w:rsidRPr="00950888">
        <w:rPr>
          <w:rFonts w:ascii="AvenirNext LT Pro Regular" w:hAnsi="AvenirNext LT Pro Regular" w:cs="Segoe Print"/>
          <w:noProof w:val="0"/>
          <w:sz w:val="24"/>
          <w:szCs w:val="24"/>
          <w:lang w:val="lt-LT"/>
        </w:rPr>
        <w:t>laisvalaikio</w:t>
      </w:r>
      <w:r w:rsidRPr="00950888">
        <w:rPr>
          <w:rFonts w:ascii="AvenirNext LT Pro Regular" w:hAnsi="AvenirNext LT Pro Regular" w:cs="Segoe Print"/>
          <w:noProof w:val="0"/>
          <w:sz w:val="24"/>
          <w:szCs w:val="24"/>
          <w:lang w:val="lt-LT"/>
        </w:rPr>
        <w:t xml:space="preserve"> užimtumo; turizmo ir poilsio infrastruktūros atnaujinimo ir plėtros;</w:t>
      </w:r>
      <w:r w:rsidR="00191712" w:rsidRPr="00950888">
        <w:rPr>
          <w:rFonts w:ascii="AvenirNext LT Pro Regular" w:hAnsi="AvenirNext LT Pro Regular" w:cs="Segoe Print"/>
          <w:noProof w:val="0"/>
          <w:sz w:val="24"/>
          <w:szCs w:val="24"/>
          <w:lang w:val="lt-LT"/>
        </w:rPr>
        <w:t xml:space="preserve"> krepšinio aikštelių dangos atnaujinimas, </w:t>
      </w:r>
      <w:r w:rsidRPr="00950888">
        <w:rPr>
          <w:rFonts w:ascii="AvenirNext LT Pro Regular" w:hAnsi="AvenirNext LT Pro Regular" w:cs="Segoe Print"/>
          <w:noProof w:val="0"/>
          <w:sz w:val="24"/>
          <w:szCs w:val="24"/>
          <w:lang w:val="lt-LT"/>
        </w:rPr>
        <w:t xml:space="preserve"> žaidimo ir sporto aikštelių įrengimas; </w:t>
      </w:r>
      <w:r w:rsidR="006E3F14" w:rsidRPr="00950888">
        <w:rPr>
          <w:rFonts w:ascii="AvenirNext LT Pro Regular" w:hAnsi="AvenirNext LT Pro Regular" w:cs="Segoe Print"/>
          <w:noProof w:val="0"/>
          <w:sz w:val="24"/>
          <w:szCs w:val="24"/>
          <w:lang w:val="lt-LT"/>
        </w:rPr>
        <w:t>dviračių takų įrengimo.</w:t>
      </w:r>
    </w:p>
    <w:p w14:paraId="730E9101" w14:textId="77777777" w:rsidR="00C556CD" w:rsidRPr="00950888" w:rsidRDefault="00CE4B5C"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 xml:space="preserve">Beveik  baigti Užuovėjos gatvės ir gretutinių </w:t>
      </w:r>
      <w:proofErr w:type="spellStart"/>
      <w:r w:rsidRPr="00950888">
        <w:rPr>
          <w:rFonts w:ascii="AvenirNext LT Pro Regular" w:hAnsi="AvenirNext LT Pro Regular" w:cs="Calibri"/>
          <w:noProof w:val="0"/>
          <w:sz w:val="24"/>
          <w:szCs w:val="24"/>
          <w:lang w:val="lt-LT"/>
        </w:rPr>
        <w:t>kvartalinių</w:t>
      </w:r>
      <w:proofErr w:type="spellEnd"/>
      <w:r w:rsidRPr="00950888">
        <w:rPr>
          <w:rFonts w:ascii="AvenirNext LT Pro Regular" w:hAnsi="AvenirNext LT Pro Regular" w:cs="Calibri"/>
          <w:noProof w:val="0"/>
          <w:sz w:val="24"/>
          <w:szCs w:val="24"/>
          <w:lang w:val="lt-LT"/>
        </w:rPr>
        <w:t xml:space="preserve"> gatvių sutvarkymo darbai Gargžduose, pastatytas vaikų l/d Slengiuose, </w:t>
      </w:r>
      <w:r w:rsidR="00C556CD" w:rsidRPr="00950888">
        <w:rPr>
          <w:rFonts w:ascii="AvenirNext LT Pro Regular" w:hAnsi="AvenirNext LT Pro Regular" w:cs="Calibri"/>
          <w:noProof w:val="0"/>
          <w:sz w:val="24"/>
          <w:szCs w:val="24"/>
          <w:lang w:val="lt-LT"/>
        </w:rPr>
        <w:t xml:space="preserve">vystomas turizmas ir jaunimo veikla </w:t>
      </w:r>
      <w:r w:rsidRPr="00950888">
        <w:rPr>
          <w:rFonts w:ascii="AvenirNext LT Pro Regular" w:hAnsi="AvenirNext LT Pro Regular" w:cs="Calibri"/>
          <w:noProof w:val="0"/>
          <w:sz w:val="24"/>
          <w:szCs w:val="24"/>
          <w:lang w:val="lt-LT"/>
        </w:rPr>
        <w:t xml:space="preserve"> Drevernoje</w:t>
      </w:r>
      <w:r w:rsidR="002A7131" w:rsidRPr="00950888">
        <w:rPr>
          <w:rFonts w:ascii="AvenirNext LT Pro Regular" w:hAnsi="AvenirNext LT Pro Regular" w:cs="Calibri"/>
          <w:noProof w:val="0"/>
          <w:sz w:val="24"/>
          <w:szCs w:val="24"/>
          <w:lang w:val="lt-LT"/>
        </w:rPr>
        <w:t xml:space="preserve">, jaunimui Gargžduose Atviros jaunimo </w:t>
      </w:r>
      <w:r w:rsidR="00C556CD" w:rsidRPr="00950888">
        <w:rPr>
          <w:rFonts w:ascii="AvenirNext LT Pro Regular" w:hAnsi="AvenirNext LT Pro Regular" w:cs="Calibri"/>
          <w:noProof w:val="0"/>
          <w:sz w:val="24"/>
          <w:szCs w:val="24"/>
          <w:lang w:val="lt-LT"/>
        </w:rPr>
        <w:t xml:space="preserve">centras atvėrė puikiai įrengtą lauko erdvę. </w:t>
      </w:r>
    </w:p>
    <w:p w14:paraId="025463EF" w14:textId="608A45F8" w:rsidR="00CE4B5C" w:rsidRPr="00950888" w:rsidRDefault="00C556CD"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 xml:space="preserve">Metų bėgyje papildomas  finansavimas skirtas  švietimo įstaigų darbo sąlygų gerinimui (buitinei technikai, virtuvės įrangai, patalpų tvarkymui, kompiuteriams ir t.t.); neveikiančių kapinių </w:t>
      </w:r>
      <w:r w:rsidRPr="00950888">
        <w:rPr>
          <w:rFonts w:ascii="AvenirNext LT Pro Regular" w:hAnsi="AvenirNext LT Pro Regular" w:cs="Calibri"/>
          <w:noProof w:val="0"/>
          <w:sz w:val="24"/>
          <w:szCs w:val="24"/>
          <w:lang w:val="lt-LT"/>
        </w:rPr>
        <w:lastRenderedPageBreak/>
        <w:t xml:space="preserve">priežiūrai, seniūnijoms kelių ir žaliųjų plotų priežiūrai; </w:t>
      </w:r>
      <w:r w:rsidR="008D7A4F" w:rsidRPr="00950888">
        <w:rPr>
          <w:rFonts w:ascii="AvenirNext LT Pro Regular" w:hAnsi="AvenirNext LT Pro Regular" w:cs="Calibri"/>
          <w:noProof w:val="0"/>
          <w:sz w:val="24"/>
          <w:szCs w:val="24"/>
          <w:lang w:val="lt-LT"/>
        </w:rPr>
        <w:t>priešgaisrinių</w:t>
      </w:r>
      <w:r w:rsidRPr="00950888">
        <w:rPr>
          <w:rFonts w:ascii="AvenirNext LT Pro Regular" w:hAnsi="AvenirNext LT Pro Regular" w:cs="Calibri"/>
          <w:noProof w:val="0"/>
          <w:sz w:val="24"/>
          <w:szCs w:val="24"/>
          <w:lang w:val="lt-LT"/>
        </w:rPr>
        <w:t xml:space="preserve"> tvenkinių </w:t>
      </w:r>
      <w:r w:rsidR="008D7A4F" w:rsidRPr="00950888">
        <w:rPr>
          <w:rFonts w:ascii="AvenirNext LT Pro Regular" w:hAnsi="AvenirNext LT Pro Regular" w:cs="Calibri"/>
          <w:noProof w:val="0"/>
          <w:sz w:val="24"/>
          <w:szCs w:val="24"/>
          <w:lang w:val="lt-LT"/>
        </w:rPr>
        <w:t>seniūnijose</w:t>
      </w:r>
      <w:r w:rsidRPr="00950888">
        <w:rPr>
          <w:rFonts w:ascii="AvenirNext LT Pro Regular" w:hAnsi="AvenirNext LT Pro Regular" w:cs="Calibri"/>
          <w:noProof w:val="0"/>
          <w:sz w:val="24"/>
          <w:szCs w:val="24"/>
          <w:lang w:val="lt-LT"/>
        </w:rPr>
        <w:t xml:space="preserve"> išvalymu, turizmo veiklai vystyti ir t.t.</w:t>
      </w:r>
    </w:p>
    <w:p w14:paraId="4045D95F" w14:textId="0B8D2E59" w:rsidR="00E16308" w:rsidRPr="00950888" w:rsidRDefault="006E3F14"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 xml:space="preserve">Lankiausi ir lankausi </w:t>
      </w:r>
      <w:r w:rsidR="00B765B6" w:rsidRPr="00950888">
        <w:rPr>
          <w:rFonts w:ascii="AvenirNext LT Pro Regular" w:hAnsi="AvenirNext LT Pro Regular" w:cs="Calibri"/>
          <w:noProof w:val="0"/>
          <w:sz w:val="24"/>
          <w:szCs w:val="24"/>
          <w:lang w:val="lt-LT"/>
        </w:rPr>
        <w:t xml:space="preserve"> </w:t>
      </w:r>
      <w:r w:rsidRPr="00950888">
        <w:rPr>
          <w:rFonts w:ascii="AvenirNext LT Pro Regular" w:hAnsi="AvenirNext LT Pro Regular" w:cs="Calibri"/>
          <w:noProof w:val="0"/>
          <w:sz w:val="24"/>
          <w:szCs w:val="24"/>
          <w:lang w:val="lt-LT"/>
        </w:rPr>
        <w:t>švietimo įstaigose</w:t>
      </w:r>
      <w:r w:rsidR="00424682" w:rsidRPr="00950888">
        <w:rPr>
          <w:rFonts w:ascii="AvenirNext LT Pro Regular" w:hAnsi="AvenirNext LT Pro Regular" w:cs="Calibri"/>
          <w:noProof w:val="0"/>
          <w:sz w:val="24"/>
          <w:szCs w:val="24"/>
          <w:lang w:val="lt-LT"/>
        </w:rPr>
        <w:t xml:space="preserve">, </w:t>
      </w:r>
      <w:r w:rsidR="00B765B6" w:rsidRPr="00950888">
        <w:rPr>
          <w:rFonts w:ascii="AvenirNext LT Pro Regular" w:hAnsi="AvenirNext LT Pro Regular" w:cs="Calibri"/>
          <w:noProof w:val="0"/>
          <w:sz w:val="24"/>
          <w:szCs w:val="24"/>
          <w:lang w:val="lt-LT"/>
        </w:rPr>
        <w:t>bibliotekų</w:t>
      </w:r>
      <w:r w:rsidR="00E16308" w:rsidRPr="00950888">
        <w:rPr>
          <w:rFonts w:ascii="AvenirNext LT Pro Regular" w:hAnsi="AvenirNext LT Pro Regular" w:cs="Calibri"/>
          <w:noProof w:val="0"/>
          <w:sz w:val="24"/>
          <w:szCs w:val="24"/>
          <w:lang w:val="lt-LT"/>
        </w:rPr>
        <w:t xml:space="preserve"> filialuose</w:t>
      </w:r>
      <w:r w:rsidR="00B765B6" w:rsidRPr="00950888">
        <w:rPr>
          <w:rFonts w:ascii="AvenirNext LT Pro Regular" w:hAnsi="AvenirNext LT Pro Regular" w:cs="Calibri"/>
          <w:noProof w:val="0"/>
          <w:sz w:val="24"/>
          <w:szCs w:val="24"/>
          <w:lang w:val="lt-LT"/>
        </w:rPr>
        <w:t xml:space="preserve">, </w:t>
      </w:r>
      <w:r w:rsidR="006E740E" w:rsidRPr="00950888">
        <w:rPr>
          <w:rFonts w:ascii="AvenirNext LT Pro Regular" w:hAnsi="AvenirNext LT Pro Regular" w:cs="Calibri"/>
          <w:noProof w:val="0"/>
          <w:sz w:val="24"/>
          <w:szCs w:val="24"/>
          <w:lang w:val="lt-LT"/>
        </w:rPr>
        <w:t xml:space="preserve">sveikatos </w:t>
      </w:r>
      <w:r w:rsidR="00480A9C" w:rsidRPr="00950888">
        <w:rPr>
          <w:rFonts w:ascii="AvenirNext LT Pro Regular" w:hAnsi="AvenirNext LT Pro Regular" w:cs="Calibri"/>
          <w:noProof w:val="0"/>
          <w:sz w:val="24"/>
          <w:szCs w:val="24"/>
          <w:lang w:val="lt-LT"/>
        </w:rPr>
        <w:t>ir socialinių paslaugų</w:t>
      </w:r>
      <w:r w:rsidR="006E740E" w:rsidRPr="00950888">
        <w:rPr>
          <w:rFonts w:ascii="AvenirNext LT Pro Regular" w:hAnsi="AvenirNext LT Pro Regular" w:cs="Calibri"/>
          <w:noProof w:val="0"/>
          <w:sz w:val="24"/>
          <w:szCs w:val="24"/>
          <w:lang w:val="lt-LT"/>
        </w:rPr>
        <w:t xml:space="preserve"> įstaigose, </w:t>
      </w:r>
      <w:r w:rsidRPr="00950888">
        <w:rPr>
          <w:rFonts w:ascii="AvenirNext LT Pro Regular" w:hAnsi="AvenirNext LT Pro Regular" w:cs="Calibri"/>
          <w:noProof w:val="0"/>
          <w:sz w:val="24"/>
          <w:szCs w:val="24"/>
          <w:lang w:val="lt-LT"/>
        </w:rPr>
        <w:t xml:space="preserve">įvairiuose rajono renginiuose, šventėse bei </w:t>
      </w:r>
      <w:r w:rsidR="008D7A4F" w:rsidRPr="00950888">
        <w:rPr>
          <w:rFonts w:ascii="AvenirNext LT Pro Regular" w:hAnsi="AvenirNext LT Pro Regular" w:cs="Calibri"/>
          <w:noProof w:val="0"/>
          <w:sz w:val="24"/>
          <w:szCs w:val="24"/>
          <w:lang w:val="lt-LT"/>
        </w:rPr>
        <w:t>minėjimuose. Dalyvavau</w:t>
      </w:r>
      <w:r w:rsidR="00E16308" w:rsidRPr="00950888">
        <w:rPr>
          <w:rFonts w:ascii="AvenirNext LT Pro Regular" w:hAnsi="AvenirNext LT Pro Regular" w:cs="Calibri"/>
          <w:noProof w:val="0"/>
          <w:sz w:val="24"/>
          <w:szCs w:val="24"/>
          <w:lang w:val="lt-LT"/>
        </w:rPr>
        <w:t xml:space="preserve"> susitikimuose su moky</w:t>
      </w:r>
      <w:r w:rsidR="00B765B6" w:rsidRPr="00950888">
        <w:rPr>
          <w:rFonts w:ascii="AvenirNext LT Pro Regular" w:hAnsi="AvenirNext LT Pro Regular" w:cs="Calibri"/>
          <w:noProof w:val="0"/>
          <w:sz w:val="24"/>
          <w:szCs w:val="24"/>
          <w:lang w:val="lt-LT"/>
        </w:rPr>
        <w:t>klų</w:t>
      </w:r>
      <w:r w:rsidR="00E16308" w:rsidRPr="00950888">
        <w:rPr>
          <w:rFonts w:ascii="AvenirNext LT Pro Regular" w:hAnsi="AvenirNext LT Pro Regular" w:cs="Calibri"/>
          <w:noProof w:val="0"/>
          <w:sz w:val="24"/>
          <w:szCs w:val="24"/>
          <w:lang w:val="lt-LT"/>
        </w:rPr>
        <w:t>, mokslei</w:t>
      </w:r>
      <w:r w:rsidR="00B765B6" w:rsidRPr="00950888">
        <w:rPr>
          <w:rFonts w:ascii="AvenirNext LT Pro Regular" w:hAnsi="AvenirNext LT Pro Regular" w:cs="Calibri"/>
          <w:noProof w:val="0"/>
          <w:sz w:val="24"/>
          <w:szCs w:val="24"/>
          <w:lang w:val="lt-LT"/>
        </w:rPr>
        <w:t>vių</w:t>
      </w:r>
      <w:r w:rsidR="00E16308" w:rsidRPr="00950888">
        <w:rPr>
          <w:rFonts w:ascii="AvenirNext LT Pro Regular" w:hAnsi="AvenirNext LT Pro Regular" w:cs="Calibri"/>
          <w:noProof w:val="0"/>
          <w:sz w:val="24"/>
          <w:szCs w:val="24"/>
          <w:lang w:val="lt-LT"/>
        </w:rPr>
        <w:t>, nevyr</w:t>
      </w:r>
      <w:r w:rsidR="00B765B6" w:rsidRPr="00950888">
        <w:rPr>
          <w:rFonts w:ascii="AvenirNext LT Pro Regular" w:hAnsi="AvenirNext LT Pro Regular" w:cs="Calibri"/>
          <w:noProof w:val="0"/>
          <w:sz w:val="24"/>
          <w:szCs w:val="24"/>
          <w:lang w:val="lt-LT"/>
        </w:rPr>
        <w:t>iausybinių</w:t>
      </w:r>
      <w:r w:rsidR="00E16308" w:rsidRPr="00950888">
        <w:rPr>
          <w:rFonts w:ascii="AvenirNext LT Pro Regular" w:hAnsi="AvenirNext LT Pro Regular" w:cs="Calibri"/>
          <w:noProof w:val="0"/>
          <w:sz w:val="24"/>
          <w:szCs w:val="24"/>
          <w:lang w:val="lt-LT"/>
        </w:rPr>
        <w:t xml:space="preserve"> org</w:t>
      </w:r>
      <w:r w:rsidR="00B765B6" w:rsidRPr="00950888">
        <w:rPr>
          <w:rFonts w:ascii="AvenirNext LT Pro Regular" w:hAnsi="AvenirNext LT Pro Regular" w:cs="Calibri"/>
          <w:noProof w:val="0"/>
          <w:sz w:val="24"/>
          <w:szCs w:val="24"/>
          <w:lang w:val="lt-LT"/>
        </w:rPr>
        <w:t>anizacijų bei kitomis rajono bendruomenėmis.</w:t>
      </w:r>
      <w:r w:rsidR="00424682" w:rsidRPr="00950888">
        <w:rPr>
          <w:rFonts w:ascii="AvenirNext LT Pro Regular" w:hAnsi="AvenirNext LT Pro Regular" w:cs="Calibri"/>
          <w:noProof w:val="0"/>
          <w:sz w:val="24"/>
          <w:szCs w:val="24"/>
          <w:lang w:val="lt-LT"/>
        </w:rPr>
        <w:t xml:space="preserve"> </w:t>
      </w:r>
      <w:r w:rsidR="00B765B6" w:rsidRPr="00950888">
        <w:rPr>
          <w:rFonts w:ascii="AvenirNext LT Pro Regular" w:hAnsi="AvenirNext LT Pro Regular" w:cs="Calibri"/>
          <w:noProof w:val="0"/>
          <w:sz w:val="24"/>
          <w:szCs w:val="24"/>
          <w:lang w:val="lt-LT"/>
        </w:rPr>
        <w:t xml:space="preserve"> </w:t>
      </w:r>
    </w:p>
    <w:p w14:paraId="668FA0E5" w14:textId="18EF4A98" w:rsidR="00E16308" w:rsidRDefault="00424682"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r w:rsidRPr="00950888">
        <w:rPr>
          <w:rFonts w:ascii="AvenirNext LT Pro Regular" w:hAnsi="AvenirNext LT Pro Regular" w:cs="Calibri"/>
          <w:noProof w:val="0"/>
          <w:sz w:val="24"/>
          <w:szCs w:val="24"/>
          <w:lang w:val="lt-LT"/>
        </w:rPr>
        <w:t>Nuolat</w:t>
      </w:r>
      <w:r w:rsidR="006E3F14" w:rsidRPr="00950888">
        <w:rPr>
          <w:rFonts w:ascii="AvenirNext LT Pro Regular" w:hAnsi="AvenirNext LT Pro Regular" w:cs="Calibri"/>
          <w:noProof w:val="0"/>
          <w:sz w:val="24"/>
          <w:szCs w:val="24"/>
          <w:lang w:val="lt-LT"/>
        </w:rPr>
        <w:t xml:space="preserve"> </w:t>
      </w:r>
      <w:r w:rsidRPr="00950888">
        <w:rPr>
          <w:rFonts w:ascii="AvenirNext LT Pro Regular" w:hAnsi="AvenirNext LT Pro Regular" w:cs="Calibri"/>
          <w:noProof w:val="0"/>
          <w:sz w:val="24"/>
          <w:szCs w:val="24"/>
          <w:lang w:val="lt-LT"/>
        </w:rPr>
        <w:t xml:space="preserve"> telefonu, elektroniniu paštu</w:t>
      </w:r>
      <w:r w:rsidR="00480A9C" w:rsidRPr="00950888">
        <w:rPr>
          <w:rFonts w:ascii="AvenirNext LT Pro Regular" w:hAnsi="AvenirNext LT Pro Regular" w:cs="Calibri"/>
          <w:noProof w:val="0"/>
          <w:sz w:val="24"/>
          <w:szCs w:val="24"/>
          <w:lang w:val="lt-LT"/>
        </w:rPr>
        <w:t xml:space="preserve"> bei</w:t>
      </w:r>
      <w:r w:rsidRPr="00950888">
        <w:rPr>
          <w:rFonts w:ascii="AvenirNext LT Pro Regular" w:hAnsi="AvenirNext LT Pro Regular" w:cs="Calibri"/>
          <w:noProof w:val="0"/>
          <w:sz w:val="24"/>
          <w:szCs w:val="24"/>
          <w:lang w:val="lt-LT"/>
        </w:rPr>
        <w:t xml:space="preserve"> susitikimuose, rajono renginiuose bendrauju su </w:t>
      </w:r>
      <w:r w:rsidR="00541285" w:rsidRPr="00950888">
        <w:rPr>
          <w:rFonts w:ascii="AvenirNext LT Pro Regular" w:hAnsi="AvenirNext LT Pro Regular" w:cs="Calibri"/>
          <w:noProof w:val="0"/>
          <w:sz w:val="24"/>
          <w:szCs w:val="24"/>
          <w:lang w:val="lt-LT"/>
        </w:rPr>
        <w:t xml:space="preserve">rinkėjais </w:t>
      </w:r>
      <w:r w:rsidRPr="00950888">
        <w:rPr>
          <w:rFonts w:ascii="AvenirNext LT Pro Regular" w:hAnsi="AvenirNext LT Pro Regular" w:cs="Calibri"/>
          <w:noProof w:val="0"/>
          <w:sz w:val="24"/>
          <w:szCs w:val="24"/>
          <w:lang w:val="lt-LT"/>
        </w:rPr>
        <w:t xml:space="preserve"> </w:t>
      </w:r>
      <w:r w:rsidR="00480A9C" w:rsidRPr="00950888">
        <w:rPr>
          <w:rFonts w:ascii="AvenirNext LT Pro Regular" w:hAnsi="AvenirNext LT Pro Regular" w:cs="Calibri"/>
          <w:noProof w:val="0"/>
          <w:sz w:val="24"/>
          <w:szCs w:val="24"/>
          <w:lang w:val="lt-LT"/>
        </w:rPr>
        <w:t xml:space="preserve">jiems </w:t>
      </w:r>
      <w:r w:rsidRPr="00950888">
        <w:rPr>
          <w:rFonts w:ascii="AvenirNext LT Pro Regular" w:hAnsi="AvenirNext LT Pro Regular" w:cs="Calibri"/>
          <w:noProof w:val="0"/>
          <w:sz w:val="24"/>
          <w:szCs w:val="24"/>
          <w:lang w:val="lt-LT"/>
        </w:rPr>
        <w:t>rūpimais klausimais.</w:t>
      </w:r>
      <w:r w:rsidR="006E3F14" w:rsidRPr="00950888">
        <w:rPr>
          <w:rFonts w:ascii="AvenirNext LT Pro Regular" w:hAnsi="AvenirNext LT Pro Regular" w:cs="Calibri"/>
          <w:noProof w:val="0"/>
          <w:sz w:val="24"/>
          <w:szCs w:val="24"/>
          <w:lang w:val="lt-LT"/>
        </w:rPr>
        <w:t xml:space="preserve"> </w:t>
      </w:r>
      <w:r w:rsidR="00541285" w:rsidRPr="00950888">
        <w:rPr>
          <w:rFonts w:ascii="AvenirNext LT Pro Regular" w:hAnsi="AvenirNext LT Pro Regular" w:cs="Calibri"/>
          <w:noProof w:val="0"/>
          <w:sz w:val="24"/>
          <w:szCs w:val="24"/>
          <w:lang w:val="lt-LT"/>
        </w:rPr>
        <w:t xml:space="preserve">Stengiuosi </w:t>
      </w:r>
      <w:r w:rsidR="006E3F14" w:rsidRPr="00950888">
        <w:rPr>
          <w:rFonts w:ascii="AvenirNext LT Pro Regular" w:hAnsi="AvenirNext LT Pro Regular" w:cs="Calibri"/>
          <w:noProof w:val="0"/>
          <w:sz w:val="24"/>
          <w:szCs w:val="24"/>
          <w:lang w:val="lt-LT"/>
        </w:rPr>
        <w:t>išspręsti teisėtus rajono gyventojų lūkesčius.</w:t>
      </w:r>
      <w:r w:rsidRPr="00950888">
        <w:rPr>
          <w:rFonts w:ascii="AvenirNext LT Pro Regular" w:hAnsi="AvenirNext LT Pro Regular" w:cs="Calibri"/>
          <w:noProof w:val="0"/>
          <w:sz w:val="24"/>
          <w:szCs w:val="24"/>
          <w:lang w:val="lt-LT"/>
        </w:rPr>
        <w:t xml:space="preserve"> Iškilus klausimams galite kreiptis telefonu 869837600, elektroniniu paštu </w:t>
      </w:r>
      <w:proofErr w:type="spellStart"/>
      <w:r w:rsidR="00701127" w:rsidRPr="00950888">
        <w:rPr>
          <w:rFonts w:ascii="AvenirNext LT Pro Regular" w:hAnsi="AvenirNext LT Pro Regular" w:cs="Calibri"/>
          <w:noProof w:val="0"/>
          <w:sz w:val="24"/>
          <w:szCs w:val="24"/>
          <w:lang w:val="lt-LT"/>
        </w:rPr>
        <w:t>audrone.balnioniene@klaipedos-r</w:t>
      </w:r>
      <w:r w:rsidRPr="00950888">
        <w:rPr>
          <w:rFonts w:ascii="AvenirNext LT Pro Regular" w:hAnsi="AvenirNext LT Pro Regular" w:cs="Calibri"/>
          <w:noProof w:val="0"/>
          <w:sz w:val="24"/>
          <w:szCs w:val="24"/>
          <w:lang w:val="lt-LT"/>
        </w:rPr>
        <w:t>.lt</w:t>
      </w:r>
      <w:proofErr w:type="spellEnd"/>
      <w:r w:rsidRPr="00950888">
        <w:rPr>
          <w:rFonts w:ascii="AvenirNext LT Pro Regular" w:hAnsi="AvenirNext LT Pro Regular" w:cs="Calibri"/>
          <w:noProof w:val="0"/>
          <w:sz w:val="24"/>
          <w:szCs w:val="24"/>
          <w:lang w:val="lt-LT"/>
        </w:rPr>
        <w:t xml:space="preserve"> arba apsilankyti ti</w:t>
      </w:r>
      <w:r w:rsidR="00480A9C" w:rsidRPr="00950888">
        <w:rPr>
          <w:rFonts w:ascii="AvenirNext LT Pro Regular" w:hAnsi="AvenirNext LT Pro Regular" w:cs="Calibri"/>
          <w:noProof w:val="0"/>
          <w:sz w:val="24"/>
          <w:szCs w:val="24"/>
          <w:lang w:val="lt-LT"/>
        </w:rPr>
        <w:t>n</w:t>
      </w:r>
      <w:r w:rsidRPr="00950888">
        <w:rPr>
          <w:rFonts w:ascii="AvenirNext LT Pro Regular" w:hAnsi="AvenirNext LT Pro Regular" w:cs="Calibri"/>
          <w:noProof w:val="0"/>
          <w:sz w:val="24"/>
          <w:szCs w:val="24"/>
          <w:lang w:val="lt-LT"/>
        </w:rPr>
        <w:t>kla</w:t>
      </w:r>
      <w:r w:rsidR="00974BD1" w:rsidRPr="00950888">
        <w:rPr>
          <w:rFonts w:ascii="AvenirNext LT Pro Regular" w:hAnsi="AvenirNext LT Pro Regular" w:cs="Calibri"/>
          <w:noProof w:val="0"/>
          <w:sz w:val="24"/>
          <w:szCs w:val="24"/>
          <w:lang w:val="lt-LT"/>
        </w:rPr>
        <w:t>la</w:t>
      </w:r>
      <w:r w:rsidRPr="00950888">
        <w:rPr>
          <w:rFonts w:ascii="AvenirNext LT Pro Regular" w:hAnsi="AvenirNext LT Pro Regular" w:cs="Calibri"/>
          <w:noProof w:val="0"/>
          <w:sz w:val="24"/>
          <w:szCs w:val="24"/>
          <w:lang w:val="lt-LT"/>
        </w:rPr>
        <w:t xml:space="preserve">pyje </w:t>
      </w:r>
      <w:proofErr w:type="spellStart"/>
      <w:r w:rsidRPr="00950888">
        <w:rPr>
          <w:rFonts w:ascii="AvenirNext LT Pro Regular" w:hAnsi="AvenirNext LT Pro Regular" w:cs="Calibri"/>
          <w:noProof w:val="0"/>
          <w:sz w:val="24"/>
          <w:szCs w:val="24"/>
          <w:lang w:val="lt-LT"/>
        </w:rPr>
        <w:t>audronebalnioniene.lt</w:t>
      </w:r>
      <w:proofErr w:type="spellEnd"/>
      <w:r w:rsidRPr="00950888">
        <w:rPr>
          <w:rFonts w:ascii="AvenirNext LT Pro Regular" w:hAnsi="AvenirNext LT Pro Regular" w:cs="Calibri"/>
          <w:noProof w:val="0"/>
          <w:sz w:val="24"/>
          <w:szCs w:val="24"/>
          <w:lang w:val="lt-LT"/>
        </w:rPr>
        <w:t>.</w:t>
      </w:r>
    </w:p>
    <w:p w14:paraId="2F0D7127" w14:textId="77777777" w:rsidR="008D7A4F" w:rsidRPr="00950888" w:rsidRDefault="008D7A4F"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360" w:lineRule="auto"/>
        <w:rPr>
          <w:rFonts w:ascii="AvenirNext LT Pro Regular" w:hAnsi="AvenirNext LT Pro Regular" w:cs="Calibri"/>
          <w:noProof w:val="0"/>
          <w:sz w:val="24"/>
          <w:szCs w:val="24"/>
          <w:lang w:val="lt-LT"/>
        </w:rPr>
      </w:pPr>
    </w:p>
    <w:p w14:paraId="70D6A074" w14:textId="14FBAC5D" w:rsidR="005C50C1" w:rsidRPr="00173069" w:rsidRDefault="008D7A4F" w:rsidP="001730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venirNext LT Pro Regular" w:hAnsi="AvenirNext LT Pro Regular" w:cs="Calibri"/>
          <w:noProof w:val="0"/>
          <w:sz w:val="24"/>
          <w:szCs w:val="24"/>
          <w:lang w:val="lt-LT"/>
        </w:rPr>
      </w:pPr>
      <w:r>
        <w:rPr>
          <w:rFonts w:ascii="AvenirNext LT Pro Regular" w:hAnsi="AvenirNext LT Pro Regular" w:cs="Calibri"/>
          <w:sz w:val="24"/>
          <w:szCs w:val="24"/>
          <w:lang w:val="lt-LT"/>
        </w:rPr>
        <w:drawing>
          <wp:anchor distT="0" distB="0" distL="114300" distR="114300" simplePos="0" relativeHeight="251658752" behindDoc="1" locked="0" layoutInCell="1" allowOverlap="1" wp14:anchorId="40BAB8C7" wp14:editId="46612C5A">
            <wp:simplePos x="0" y="0"/>
            <wp:positionH relativeFrom="column">
              <wp:posOffset>0</wp:posOffset>
            </wp:positionH>
            <wp:positionV relativeFrom="paragraph">
              <wp:posOffset>1270</wp:posOffset>
            </wp:positionV>
            <wp:extent cx="1764030" cy="2228249"/>
            <wp:effectExtent l="0" t="0" r="7620" b="635"/>
            <wp:wrapTight wrapText="bothSides">
              <wp:wrapPolygon edited="0">
                <wp:start x="0" y="0"/>
                <wp:lineTo x="0" y="21421"/>
                <wp:lineTo x="21460" y="21421"/>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030" cy="2228249"/>
                    </a:xfrm>
                    <a:prstGeom prst="rect">
                      <a:avLst/>
                    </a:prstGeom>
                    <a:noFill/>
                    <a:ln>
                      <a:noFill/>
                    </a:ln>
                  </pic:spPr>
                </pic:pic>
              </a:graphicData>
            </a:graphic>
          </wp:anchor>
        </w:drawing>
      </w:r>
    </w:p>
    <w:p w14:paraId="2EB583C3" w14:textId="77777777" w:rsidR="00173069" w:rsidRDefault="005C50C1" w:rsidP="00173069">
      <w:pPr>
        <w:spacing w:line="240" w:lineRule="auto"/>
        <w:jc w:val="right"/>
        <w:rPr>
          <w:rFonts w:ascii="AvenirNext LT Pro Regular" w:hAnsi="AvenirNext LT Pro Regular" w:cs="Times New Roman"/>
          <w:b/>
          <w:noProof w:val="0"/>
          <w:sz w:val="24"/>
          <w:szCs w:val="24"/>
          <w:lang w:val="lt-LT"/>
        </w:rPr>
      </w:pPr>
      <w:r w:rsidRPr="00950888">
        <w:rPr>
          <w:rFonts w:ascii="AvenirNext LT Pro Regular" w:hAnsi="AvenirNext LT Pro Regular" w:cs="Times New Roman"/>
          <w:b/>
          <w:noProof w:val="0"/>
          <w:sz w:val="24"/>
          <w:szCs w:val="24"/>
          <w:lang w:val="lt-LT"/>
        </w:rPr>
        <w:t xml:space="preserve">   </w:t>
      </w:r>
    </w:p>
    <w:p w14:paraId="74D67873" w14:textId="4A9AC648" w:rsidR="00974BD1" w:rsidRDefault="00974BD1" w:rsidP="00173069">
      <w:pPr>
        <w:spacing w:line="240" w:lineRule="auto"/>
        <w:jc w:val="right"/>
        <w:rPr>
          <w:rFonts w:ascii="AvenirNext LT Pro Regular" w:hAnsi="AvenirNext LT Pro Regular" w:cs="Times New Roman"/>
          <w:b/>
          <w:noProof w:val="0"/>
          <w:sz w:val="24"/>
          <w:szCs w:val="24"/>
          <w:lang w:val="lt-LT"/>
        </w:rPr>
      </w:pPr>
      <w:r w:rsidRPr="00950888">
        <w:rPr>
          <w:rFonts w:ascii="AvenirNext LT Pro Regular" w:hAnsi="AvenirNext LT Pro Regular" w:cs="Times New Roman"/>
          <w:b/>
          <w:noProof w:val="0"/>
          <w:sz w:val="24"/>
          <w:szCs w:val="24"/>
          <w:lang w:val="lt-LT"/>
        </w:rPr>
        <w:t>Klaipėdos Rajono Savivaldybės Tarybos Narė</w:t>
      </w:r>
    </w:p>
    <w:p w14:paraId="2845E3A4" w14:textId="4590AAFE" w:rsidR="00173069" w:rsidRDefault="00173069" w:rsidP="00173069">
      <w:pPr>
        <w:spacing w:line="240" w:lineRule="auto"/>
        <w:jc w:val="right"/>
        <w:rPr>
          <w:rFonts w:ascii="AvenirNext LT Pro Regular" w:hAnsi="AvenirNext LT Pro Regular" w:cs="Times New Roman"/>
          <w:b/>
          <w:bCs/>
          <w:noProof w:val="0"/>
          <w:kern w:val="1"/>
          <w:lang w:val="lt-LT"/>
        </w:rPr>
      </w:pPr>
      <w:r w:rsidRPr="00173069">
        <w:rPr>
          <w:rFonts w:ascii="AvenirNext LT Pro Regular" w:hAnsi="AvenirNext LT Pro Regular" w:cs="Times New Roman"/>
          <w:b/>
          <w:bCs/>
          <w:noProof w:val="0"/>
          <w:kern w:val="1"/>
          <w:lang w:val="lt-LT"/>
        </w:rPr>
        <w:t>Sveikatos apsaugos ir socialinės rūpybos komiteto pirmininkė</w:t>
      </w:r>
    </w:p>
    <w:p w14:paraId="59FC9987" w14:textId="77777777" w:rsidR="00173069" w:rsidRPr="00173069" w:rsidRDefault="00173069" w:rsidP="00173069">
      <w:pPr>
        <w:spacing w:line="240" w:lineRule="auto"/>
        <w:jc w:val="right"/>
        <w:rPr>
          <w:rFonts w:ascii="AvenirNext LT Pro Regular" w:hAnsi="AvenirNext LT Pro Regular" w:cs="Times New Roman"/>
          <w:b/>
          <w:noProof w:val="0"/>
          <w:lang w:val="lt-LT"/>
        </w:rPr>
      </w:pPr>
    </w:p>
    <w:p w14:paraId="62D7CCC9" w14:textId="77777777" w:rsidR="00974BD1" w:rsidRPr="00950888" w:rsidRDefault="005C50C1" w:rsidP="008D7A4F">
      <w:pPr>
        <w:spacing w:line="360" w:lineRule="auto"/>
        <w:jc w:val="right"/>
        <w:rPr>
          <w:rFonts w:ascii="AvenirNext LT Pro Regular" w:hAnsi="AvenirNext LT Pro Regular" w:cs="Times New Roman"/>
          <w:b/>
          <w:noProof w:val="0"/>
          <w:sz w:val="24"/>
          <w:szCs w:val="24"/>
          <w:lang w:val="lt-LT"/>
        </w:rPr>
      </w:pPr>
      <w:r w:rsidRPr="00950888">
        <w:rPr>
          <w:rFonts w:ascii="AvenirNext LT Pro Regular" w:hAnsi="AvenirNext LT Pro Regular" w:cs="Times New Roman"/>
          <w:b/>
          <w:sz w:val="24"/>
          <w:szCs w:val="24"/>
          <w:lang w:val="lt-LT"/>
        </w:rPr>
        <w:drawing>
          <wp:anchor distT="0" distB="0" distL="114300" distR="114300" simplePos="0" relativeHeight="251657728" behindDoc="0" locked="0" layoutInCell="1" allowOverlap="1" wp14:anchorId="00BD594E" wp14:editId="7B17A9D3">
            <wp:simplePos x="0" y="0"/>
            <wp:positionH relativeFrom="margin">
              <wp:posOffset>4601845</wp:posOffset>
            </wp:positionH>
            <wp:positionV relativeFrom="paragraph">
              <wp:posOffset>12065</wp:posOffset>
            </wp:positionV>
            <wp:extent cx="1932305" cy="1781175"/>
            <wp:effectExtent l="0" t="0" r="0" b="0"/>
            <wp:wrapThrough wrapText="bothSides">
              <wp:wrapPolygon edited="0">
                <wp:start x="12138" y="2772"/>
                <wp:lineTo x="5750" y="6930"/>
                <wp:lineTo x="4685" y="7161"/>
                <wp:lineTo x="2555" y="9703"/>
                <wp:lineTo x="2342" y="12013"/>
                <wp:lineTo x="2981" y="14323"/>
                <wp:lineTo x="5324" y="15016"/>
                <wp:lineTo x="7027" y="15016"/>
                <wp:lineTo x="8731" y="14323"/>
                <wp:lineTo x="15119" y="12706"/>
                <wp:lineTo x="16184" y="11551"/>
                <wp:lineTo x="14055" y="10627"/>
                <wp:lineTo x="18526" y="8086"/>
                <wp:lineTo x="18101" y="7393"/>
                <wp:lineTo x="11073" y="6930"/>
                <wp:lineTo x="12990" y="2772"/>
                <wp:lineTo x="12138" y="2772"/>
              </wp:wrapPolygon>
            </wp:wrapThrough>
            <wp:docPr id="2" name="Picture 2" descr="C:\Users\balni\AppData\Local\Microsoft\Windows\INetCache\Content.Word\autogra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lni\AppData\Local\Microsoft\Windows\INetCache\Content.Word\autografa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BD1" w:rsidRPr="00950888">
        <w:rPr>
          <w:rFonts w:ascii="AvenirNext LT Pro Regular" w:hAnsi="AvenirNext LT Pro Regular" w:cs="Times New Roman"/>
          <w:b/>
          <w:noProof w:val="0"/>
          <w:sz w:val="24"/>
          <w:szCs w:val="24"/>
          <w:lang w:val="lt-LT"/>
        </w:rPr>
        <w:t xml:space="preserve"> Audronė Balnionienė</w:t>
      </w:r>
    </w:p>
    <w:p w14:paraId="0BD82259" w14:textId="77777777" w:rsidR="00E16308" w:rsidRPr="00950888" w:rsidRDefault="00E16308"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venirNext LT Pro Regular" w:hAnsi="AvenirNext LT Pro Regular" w:cs="Calibri"/>
          <w:noProof w:val="0"/>
          <w:sz w:val="24"/>
          <w:szCs w:val="24"/>
          <w:lang w:val="lt-LT"/>
        </w:rPr>
      </w:pPr>
    </w:p>
    <w:p w14:paraId="7DAA7650" w14:textId="77777777" w:rsidR="000570ED" w:rsidRPr="00950888" w:rsidRDefault="000570ED" w:rsidP="008D7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venirNext LT Pro Regular" w:hAnsi="AvenirNext LT Pro Regular"/>
          <w:noProof w:val="0"/>
          <w:sz w:val="24"/>
          <w:szCs w:val="24"/>
          <w:lang w:val="lt-LT"/>
        </w:rPr>
      </w:pPr>
    </w:p>
    <w:p w14:paraId="0F89CDEE" w14:textId="77777777" w:rsidR="00E336B4" w:rsidRPr="00950888" w:rsidRDefault="00E336B4" w:rsidP="008D7A4F">
      <w:pPr>
        <w:pStyle w:val="Betarp"/>
        <w:spacing w:line="360" w:lineRule="auto"/>
        <w:rPr>
          <w:rFonts w:ascii="AvenirNext LT Pro Regular" w:hAnsi="AvenirNext LT Pro Regular" w:cs="Times New Roman"/>
          <w:noProof w:val="0"/>
          <w:kern w:val="1"/>
          <w:sz w:val="24"/>
          <w:szCs w:val="24"/>
          <w:lang w:val="lt-LT"/>
        </w:rPr>
      </w:pPr>
    </w:p>
    <w:p w14:paraId="34ADE879" w14:textId="77777777" w:rsidR="00C6096A" w:rsidRPr="00950888" w:rsidRDefault="00C6096A" w:rsidP="008D7A4F">
      <w:pPr>
        <w:spacing w:line="360" w:lineRule="auto"/>
        <w:rPr>
          <w:rFonts w:ascii="AvenirNext LT Pro Regular" w:hAnsi="AvenirNext LT Pro Regular" w:cs="Times New Roman"/>
          <w:b/>
          <w:noProof w:val="0"/>
          <w:sz w:val="24"/>
          <w:szCs w:val="24"/>
          <w:lang w:val="lt-LT"/>
        </w:rPr>
      </w:pPr>
    </w:p>
    <w:p w14:paraId="0EBC289A" w14:textId="77777777" w:rsidR="00C6096A" w:rsidRPr="00950888" w:rsidRDefault="00C6096A" w:rsidP="008D7A4F">
      <w:pPr>
        <w:spacing w:line="360" w:lineRule="auto"/>
        <w:jc w:val="center"/>
        <w:rPr>
          <w:rFonts w:ascii="AvenirNext LT Pro Regular" w:hAnsi="AvenirNext LT Pro Regular"/>
          <w:noProof w:val="0"/>
          <w:lang w:val="lt-LT"/>
        </w:rPr>
      </w:pPr>
    </w:p>
    <w:sectPr w:rsidR="00C6096A" w:rsidRPr="00950888" w:rsidSect="008D7A4F">
      <w:pgSz w:w="12240" w:h="15840" w:code="1"/>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Next LT Pro Regular">
    <w:altName w:val="Calibri"/>
    <w:panose1 w:val="00000000000000000000"/>
    <w:charset w:val="00"/>
    <w:family w:val="swiss"/>
    <w:notTrueType/>
    <w:pitch w:val="variable"/>
    <w:sig w:usb0="800000AF" w:usb1="5000204A" w:usb2="00000000" w:usb3="00000000" w:csb0="0000009B"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Print">
    <w:panose1 w:val="02000600000000000000"/>
    <w:charset w:val="BA"/>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1A6"/>
    <w:multiLevelType w:val="hybridMultilevel"/>
    <w:tmpl w:val="58763CA8"/>
    <w:lvl w:ilvl="0" w:tplc="6442A59A">
      <w:numFmt w:val="bullet"/>
      <w:lvlText w:val="-"/>
      <w:lvlJc w:val="left"/>
      <w:pPr>
        <w:ind w:left="720" w:hanging="360"/>
      </w:pPr>
      <w:rPr>
        <w:rFonts w:ascii="AvenirNext LT Pro Regular" w:eastAsiaTheme="minorHAnsi" w:hAnsi="AvenirNext LT Pro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0E14"/>
    <w:multiLevelType w:val="hybridMultilevel"/>
    <w:tmpl w:val="B51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3BE6"/>
    <w:multiLevelType w:val="hybridMultilevel"/>
    <w:tmpl w:val="54E41E3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5CFE4CBF"/>
    <w:multiLevelType w:val="hybridMultilevel"/>
    <w:tmpl w:val="6B60C6C4"/>
    <w:lvl w:ilvl="0" w:tplc="805CDBDE">
      <w:numFmt w:val="bullet"/>
      <w:lvlText w:val="-"/>
      <w:lvlJc w:val="left"/>
      <w:pPr>
        <w:ind w:left="720" w:hanging="360"/>
      </w:pPr>
      <w:rPr>
        <w:rFonts w:ascii="AvenirNext LT Pro Regular" w:eastAsiaTheme="minorHAnsi" w:hAnsi="AvenirNext LT Pro Regular"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FB1212"/>
    <w:multiLevelType w:val="hybridMultilevel"/>
    <w:tmpl w:val="D1707026"/>
    <w:lvl w:ilvl="0" w:tplc="2A767888">
      <w:numFmt w:val="bullet"/>
      <w:lvlText w:val="-"/>
      <w:lvlJc w:val="left"/>
      <w:pPr>
        <w:ind w:left="420" w:hanging="360"/>
      </w:pPr>
      <w:rPr>
        <w:rFonts w:ascii="AvenirNext LT Pro Regular" w:eastAsiaTheme="minorHAnsi" w:hAnsi="AvenirNext LT Pro Regular"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97453BB"/>
    <w:multiLevelType w:val="hybridMultilevel"/>
    <w:tmpl w:val="963C14B0"/>
    <w:lvl w:ilvl="0" w:tplc="6442A59A">
      <w:numFmt w:val="bullet"/>
      <w:lvlText w:val="-"/>
      <w:lvlJc w:val="left"/>
      <w:pPr>
        <w:ind w:left="720" w:hanging="360"/>
      </w:pPr>
      <w:rPr>
        <w:rFonts w:ascii="AvenirNext LT Pro Regular" w:eastAsiaTheme="minorHAnsi" w:hAnsi="AvenirNext LT Pro Regular"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6A"/>
    <w:rsid w:val="000570ED"/>
    <w:rsid w:val="00094D86"/>
    <w:rsid w:val="000F5899"/>
    <w:rsid w:val="00131893"/>
    <w:rsid w:val="00173069"/>
    <w:rsid w:val="00191712"/>
    <w:rsid w:val="002A7131"/>
    <w:rsid w:val="002C0B3B"/>
    <w:rsid w:val="00360A16"/>
    <w:rsid w:val="00374F7A"/>
    <w:rsid w:val="004050D7"/>
    <w:rsid w:val="00424682"/>
    <w:rsid w:val="004463AC"/>
    <w:rsid w:val="00476D02"/>
    <w:rsid w:val="00480A9C"/>
    <w:rsid w:val="004C75D1"/>
    <w:rsid w:val="004F2986"/>
    <w:rsid w:val="005378DC"/>
    <w:rsid w:val="00541285"/>
    <w:rsid w:val="005B1278"/>
    <w:rsid w:val="005C50C1"/>
    <w:rsid w:val="005F04F2"/>
    <w:rsid w:val="006331DE"/>
    <w:rsid w:val="006E3F14"/>
    <w:rsid w:val="006E740E"/>
    <w:rsid w:val="00701127"/>
    <w:rsid w:val="00712719"/>
    <w:rsid w:val="0075201B"/>
    <w:rsid w:val="007E1025"/>
    <w:rsid w:val="00812227"/>
    <w:rsid w:val="00882F0E"/>
    <w:rsid w:val="008D7A4F"/>
    <w:rsid w:val="009448D2"/>
    <w:rsid w:val="00950888"/>
    <w:rsid w:val="00974BD1"/>
    <w:rsid w:val="009B028C"/>
    <w:rsid w:val="009F0618"/>
    <w:rsid w:val="00AB3E94"/>
    <w:rsid w:val="00AC17C6"/>
    <w:rsid w:val="00AE6278"/>
    <w:rsid w:val="00B121B0"/>
    <w:rsid w:val="00B141E5"/>
    <w:rsid w:val="00B72E25"/>
    <w:rsid w:val="00B765B6"/>
    <w:rsid w:val="00BB051C"/>
    <w:rsid w:val="00BE4E5F"/>
    <w:rsid w:val="00C556CD"/>
    <w:rsid w:val="00C6096A"/>
    <w:rsid w:val="00CB0B1D"/>
    <w:rsid w:val="00CE4B5C"/>
    <w:rsid w:val="00CE798E"/>
    <w:rsid w:val="00D61937"/>
    <w:rsid w:val="00DB000A"/>
    <w:rsid w:val="00DB15E9"/>
    <w:rsid w:val="00DD084F"/>
    <w:rsid w:val="00DE35A6"/>
    <w:rsid w:val="00E16308"/>
    <w:rsid w:val="00E336B4"/>
    <w:rsid w:val="00E81F4B"/>
    <w:rsid w:val="00F80389"/>
    <w:rsid w:val="00FA6E33"/>
    <w:rsid w:val="00FF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8998"/>
  <w15:chartTrackingRefBased/>
  <w15:docId w15:val="{C0E49F7D-2A43-4CFE-B056-BE724870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noProof/>
      <w:lang w:val="en-GB"/>
    </w:rPr>
  </w:style>
  <w:style w:type="paragraph" w:styleId="Antrat2">
    <w:name w:val="heading 2"/>
    <w:basedOn w:val="prastasis"/>
    <w:next w:val="prastasis"/>
    <w:link w:val="Antrat2Diagrama"/>
    <w:uiPriority w:val="9"/>
    <w:unhideWhenUsed/>
    <w:qFormat/>
    <w:rsid w:val="00E336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72E25"/>
    <w:rPr>
      <w:color w:val="0563C1" w:themeColor="hyperlink"/>
      <w:u w:val="single"/>
    </w:rPr>
  </w:style>
  <w:style w:type="paragraph" w:styleId="Betarp">
    <w:name w:val="No Spacing"/>
    <w:uiPriority w:val="1"/>
    <w:qFormat/>
    <w:rsid w:val="00E336B4"/>
    <w:pPr>
      <w:spacing w:after="0" w:line="240" w:lineRule="auto"/>
    </w:pPr>
    <w:rPr>
      <w:noProof/>
      <w:lang w:val="en-GB"/>
    </w:rPr>
  </w:style>
  <w:style w:type="paragraph" w:styleId="Pavadinimas">
    <w:name w:val="Title"/>
    <w:basedOn w:val="prastasis"/>
    <w:next w:val="prastasis"/>
    <w:link w:val="PavadinimasDiagrama"/>
    <w:uiPriority w:val="10"/>
    <w:qFormat/>
    <w:rsid w:val="00E33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336B4"/>
    <w:rPr>
      <w:rFonts w:asciiTheme="majorHAnsi" w:eastAsiaTheme="majorEastAsia" w:hAnsiTheme="majorHAnsi" w:cstheme="majorBidi"/>
      <w:noProof/>
      <w:spacing w:val="-10"/>
      <w:kern w:val="28"/>
      <w:sz w:val="56"/>
      <w:szCs w:val="56"/>
      <w:lang w:val="en-GB"/>
    </w:rPr>
  </w:style>
  <w:style w:type="character" w:customStyle="1" w:styleId="Antrat2Diagrama">
    <w:name w:val="Antraštė 2 Diagrama"/>
    <w:basedOn w:val="Numatytasispastraiposriftas"/>
    <w:link w:val="Antrat2"/>
    <w:uiPriority w:val="9"/>
    <w:rsid w:val="00E336B4"/>
    <w:rPr>
      <w:rFonts w:asciiTheme="majorHAnsi" w:eastAsiaTheme="majorEastAsia" w:hAnsiTheme="majorHAnsi" w:cstheme="majorBidi"/>
      <w:noProof/>
      <w:color w:val="2E74B5" w:themeColor="accent1" w:themeShade="BF"/>
      <w:sz w:val="26"/>
      <w:szCs w:val="26"/>
      <w:lang w:val="en-GB"/>
    </w:rPr>
  </w:style>
  <w:style w:type="paragraph" w:styleId="Sraopastraipa">
    <w:name w:val="List Paragraph"/>
    <w:basedOn w:val="prastasis"/>
    <w:uiPriority w:val="34"/>
    <w:qFormat/>
    <w:rsid w:val="005B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4000</Words>
  <Characters>2281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 Balnionyte</dc:creator>
  <cp:keywords/>
  <dc:description/>
  <cp:lastModifiedBy>Silvija Paulienė</cp:lastModifiedBy>
  <cp:revision>2</cp:revision>
  <dcterms:created xsi:type="dcterms:W3CDTF">2018-07-02T07:40:00Z</dcterms:created>
  <dcterms:modified xsi:type="dcterms:W3CDTF">2018-07-02T07:40:00Z</dcterms:modified>
</cp:coreProperties>
</file>