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1A013" w14:textId="77777777" w:rsidR="00766AD0" w:rsidRPr="00F12133" w:rsidRDefault="00766AD0" w:rsidP="003059F2">
      <w:pPr>
        <w:spacing w:after="0" w:line="240" w:lineRule="auto"/>
        <w:jc w:val="center"/>
        <w:rPr>
          <w:rFonts w:ascii="AvenirNext LT Pro Regular" w:hAnsi="AvenirNext LT Pro Regular" w:cs="Times New Roman"/>
          <w:b/>
          <w:sz w:val="24"/>
          <w:szCs w:val="24"/>
          <w:lang w:val="lt-LT"/>
        </w:rPr>
      </w:pPr>
      <w:r w:rsidRPr="00F12133">
        <w:rPr>
          <w:lang w:val="lt-LT"/>
        </w:rPr>
        <w:drawing>
          <wp:anchor distT="0" distB="0" distL="114300" distR="114300" simplePos="0" relativeHeight="251656704" behindDoc="1" locked="0" layoutInCell="1" allowOverlap="1" wp14:anchorId="2F036D7A" wp14:editId="318B9F36">
            <wp:simplePos x="0" y="0"/>
            <wp:positionH relativeFrom="margin">
              <wp:align>center</wp:align>
            </wp:positionH>
            <wp:positionV relativeFrom="paragraph">
              <wp:posOffset>-629920</wp:posOffset>
            </wp:positionV>
            <wp:extent cx="657225" cy="699770"/>
            <wp:effectExtent l="0" t="0" r="0" b="0"/>
            <wp:wrapNone/>
            <wp:docPr id="3" name="Picture 3" descr="grg h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g her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C172C" w14:textId="77777777" w:rsidR="00444A9B" w:rsidRPr="00F12133" w:rsidRDefault="00766AD0" w:rsidP="003059F2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12133">
        <w:rPr>
          <w:rFonts w:ascii="Times New Roman" w:hAnsi="Times New Roman" w:cs="Times New Roman"/>
          <w:b/>
          <w:bCs/>
          <w:sz w:val="24"/>
          <w:szCs w:val="24"/>
          <w:lang w:val="lt-LT"/>
        </w:rPr>
        <w:t>KLAIPĖDOS RAJONO SAVIVALDYBĖS TARYBOS NARĖ</w:t>
      </w:r>
      <w:r w:rsidR="00444A9B" w:rsidRPr="00F12133">
        <w:rPr>
          <w:rFonts w:ascii="Times New Roman" w:hAnsi="Times New Roman" w:cs="Times New Roman"/>
          <w:b/>
          <w:bCs/>
          <w:sz w:val="24"/>
          <w:szCs w:val="24"/>
          <w:lang w:val="lt-LT"/>
        </w:rPr>
        <w:t>S,</w:t>
      </w:r>
    </w:p>
    <w:p w14:paraId="5236D5E3" w14:textId="298632CD" w:rsidR="00766AD0" w:rsidRPr="00F12133" w:rsidRDefault="00444A9B" w:rsidP="003059F2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1213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MERO PAVADUOTOJOS </w:t>
      </w:r>
      <w:r w:rsidR="00766AD0" w:rsidRPr="00F12133">
        <w:rPr>
          <w:rFonts w:ascii="Times New Roman" w:hAnsi="Times New Roman" w:cs="Times New Roman"/>
          <w:b/>
          <w:bCs/>
          <w:sz w:val="24"/>
          <w:szCs w:val="24"/>
          <w:lang w:val="lt-LT"/>
        </w:rPr>
        <w:t>AUDRONĖ</w:t>
      </w:r>
      <w:r w:rsidRPr="00F12133"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  <w:r w:rsidR="00766AD0" w:rsidRPr="00F1213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BALNIONIENĖ</w:t>
      </w:r>
      <w:r w:rsidRPr="00F12133"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</w:p>
    <w:p w14:paraId="699037E3" w14:textId="0684858C" w:rsidR="003059F2" w:rsidRPr="00F12133" w:rsidRDefault="003059F2" w:rsidP="00305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12133">
        <w:rPr>
          <w:rFonts w:ascii="Times New Roman" w:hAnsi="Times New Roman" w:cs="Times New Roman"/>
          <w:b/>
          <w:sz w:val="24"/>
          <w:szCs w:val="24"/>
          <w:lang w:val="lt-LT"/>
        </w:rPr>
        <w:t>2020 METŲ VEIKLOS ATASKAITA</w:t>
      </w:r>
    </w:p>
    <w:p w14:paraId="2503F18D" w14:textId="56088131" w:rsidR="003059F2" w:rsidRPr="00F12133" w:rsidRDefault="003059F2" w:rsidP="00305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12133">
        <w:rPr>
          <w:lang w:val="lt-LT"/>
        </w:rPr>
        <w:drawing>
          <wp:anchor distT="0" distB="0" distL="114300" distR="114300" simplePos="0" relativeHeight="251661824" behindDoc="1" locked="0" layoutInCell="1" allowOverlap="1" wp14:anchorId="0F1D98F9" wp14:editId="0988A20F">
            <wp:simplePos x="0" y="0"/>
            <wp:positionH relativeFrom="margin">
              <wp:posOffset>2087296</wp:posOffset>
            </wp:positionH>
            <wp:positionV relativeFrom="paragraph">
              <wp:posOffset>109035</wp:posOffset>
            </wp:positionV>
            <wp:extent cx="1879200" cy="1808120"/>
            <wp:effectExtent l="0" t="0" r="6985" b="190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0" cy="18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86984" w14:textId="12DCC2B6" w:rsidR="003059F2" w:rsidRPr="00F12133" w:rsidRDefault="003059F2" w:rsidP="00305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6789203" w14:textId="013AD2A7" w:rsidR="003059F2" w:rsidRPr="00F12133" w:rsidRDefault="003059F2" w:rsidP="00305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170BB39" w14:textId="655E23A0" w:rsidR="003059F2" w:rsidRPr="00F12133" w:rsidRDefault="003059F2" w:rsidP="00305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11FBEB6" w14:textId="7404AD56" w:rsidR="003059F2" w:rsidRPr="00F12133" w:rsidRDefault="003059F2" w:rsidP="00305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A77C77C" w14:textId="3AEDF623" w:rsidR="003059F2" w:rsidRPr="00F12133" w:rsidRDefault="003059F2" w:rsidP="003059F2">
      <w:pPr>
        <w:spacing w:after="0" w:line="240" w:lineRule="auto"/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</w:pPr>
    </w:p>
    <w:p w14:paraId="070134D8" w14:textId="77777777" w:rsidR="003059F2" w:rsidRPr="00F12133" w:rsidRDefault="003059F2" w:rsidP="003059F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1"/>
          <w:shd w:val="clear" w:color="auto" w:fill="FFFFFF"/>
          <w:lang w:val="lt-LT"/>
        </w:rPr>
      </w:pPr>
    </w:p>
    <w:p w14:paraId="5AE7B106" w14:textId="77777777" w:rsidR="003059F2" w:rsidRPr="00F12133" w:rsidRDefault="003059F2" w:rsidP="003059F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1"/>
          <w:shd w:val="clear" w:color="auto" w:fill="FFFFFF"/>
          <w:lang w:val="lt-LT"/>
        </w:rPr>
      </w:pPr>
    </w:p>
    <w:p w14:paraId="7842920B" w14:textId="77777777" w:rsidR="003059F2" w:rsidRPr="00F12133" w:rsidRDefault="003059F2" w:rsidP="003059F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1"/>
          <w:shd w:val="clear" w:color="auto" w:fill="FFFFFF"/>
          <w:lang w:val="lt-LT"/>
        </w:rPr>
      </w:pPr>
    </w:p>
    <w:p w14:paraId="1A4A9B2C" w14:textId="77777777" w:rsidR="003059F2" w:rsidRPr="00F12133" w:rsidRDefault="003059F2" w:rsidP="003059F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1"/>
          <w:shd w:val="clear" w:color="auto" w:fill="FFFFFF"/>
          <w:lang w:val="lt-LT"/>
        </w:rPr>
      </w:pPr>
    </w:p>
    <w:p w14:paraId="2FFCE7BC" w14:textId="77777777" w:rsidR="003059F2" w:rsidRPr="00F12133" w:rsidRDefault="003059F2" w:rsidP="003059F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1"/>
          <w:shd w:val="clear" w:color="auto" w:fill="FFFFFF"/>
          <w:lang w:val="lt-LT"/>
        </w:rPr>
      </w:pPr>
    </w:p>
    <w:p w14:paraId="13C6D8A3" w14:textId="77777777" w:rsidR="003059F2" w:rsidRPr="00F12133" w:rsidRDefault="003059F2" w:rsidP="003059F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1"/>
          <w:shd w:val="clear" w:color="auto" w:fill="FFFFFF"/>
          <w:lang w:val="lt-LT"/>
        </w:rPr>
      </w:pPr>
    </w:p>
    <w:p w14:paraId="18B26C6D" w14:textId="77777777" w:rsidR="003059F2" w:rsidRPr="00F12133" w:rsidRDefault="003059F2" w:rsidP="003059F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1"/>
          <w:shd w:val="clear" w:color="auto" w:fill="FFFFFF"/>
          <w:lang w:val="lt-LT"/>
        </w:rPr>
      </w:pPr>
    </w:p>
    <w:p w14:paraId="65C5A976" w14:textId="3037F4E0" w:rsidR="00766AD0" w:rsidRPr="00F12133" w:rsidRDefault="00766AD0" w:rsidP="003059F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1"/>
          <w:shd w:val="clear" w:color="auto" w:fill="FFFFFF"/>
          <w:lang w:val="lt-LT"/>
        </w:rPr>
      </w:pPr>
      <w:r w:rsidRPr="00F12133">
        <w:rPr>
          <w:rFonts w:ascii="Times New Roman" w:hAnsi="Times New Roman" w:cs="Times New Roman"/>
          <w:sz w:val="20"/>
          <w:szCs w:val="21"/>
          <w:shd w:val="clear" w:color="auto" w:fill="FFFFFF"/>
          <w:lang w:val="lt-LT"/>
        </w:rPr>
        <w:t>Kvietinių g. 14, Gargždai</w:t>
      </w:r>
      <w:r w:rsidRPr="00F12133">
        <w:rPr>
          <w:rFonts w:ascii="Times New Roman" w:hAnsi="Times New Roman" w:cs="Times New Roman"/>
          <w:sz w:val="20"/>
          <w:lang w:val="lt-LT"/>
        </w:rPr>
        <w:t>, mob.</w:t>
      </w:r>
      <w:r w:rsidR="00D242CB" w:rsidRPr="00F12133">
        <w:rPr>
          <w:rFonts w:ascii="Times New Roman" w:hAnsi="Times New Roman" w:cs="Times New Roman"/>
          <w:sz w:val="20"/>
          <w:lang w:val="lt-LT"/>
        </w:rPr>
        <w:t xml:space="preserve"> </w:t>
      </w:r>
      <w:r w:rsidRPr="00F12133">
        <w:rPr>
          <w:rFonts w:ascii="Times New Roman" w:hAnsi="Times New Roman" w:cs="Times New Roman"/>
          <w:sz w:val="20"/>
          <w:lang w:val="lt-LT"/>
        </w:rPr>
        <w:t>+370</w:t>
      </w:r>
      <w:r w:rsidR="00D242CB" w:rsidRPr="00F12133">
        <w:rPr>
          <w:rFonts w:ascii="Times New Roman" w:hAnsi="Times New Roman" w:cs="Times New Roman"/>
          <w:sz w:val="20"/>
          <w:lang w:val="lt-LT"/>
        </w:rPr>
        <w:t> </w:t>
      </w:r>
      <w:r w:rsidRPr="00F12133">
        <w:rPr>
          <w:rFonts w:ascii="Times New Roman" w:hAnsi="Times New Roman" w:cs="Times New Roman"/>
          <w:sz w:val="20"/>
          <w:lang w:val="lt-LT"/>
        </w:rPr>
        <w:t>698</w:t>
      </w:r>
      <w:r w:rsidR="00D242CB" w:rsidRPr="00F12133">
        <w:rPr>
          <w:rFonts w:ascii="Times New Roman" w:hAnsi="Times New Roman" w:cs="Times New Roman"/>
          <w:sz w:val="20"/>
          <w:lang w:val="lt-LT"/>
        </w:rPr>
        <w:t xml:space="preserve"> </w:t>
      </w:r>
      <w:r w:rsidRPr="00F12133">
        <w:rPr>
          <w:rFonts w:ascii="Times New Roman" w:hAnsi="Times New Roman" w:cs="Times New Roman"/>
          <w:sz w:val="20"/>
          <w:lang w:val="lt-LT"/>
        </w:rPr>
        <w:t>37</w:t>
      </w:r>
      <w:r w:rsidR="00D242CB" w:rsidRPr="00F12133">
        <w:rPr>
          <w:rFonts w:ascii="Times New Roman" w:hAnsi="Times New Roman" w:cs="Times New Roman"/>
          <w:sz w:val="20"/>
          <w:lang w:val="lt-LT"/>
        </w:rPr>
        <w:t xml:space="preserve"> </w:t>
      </w:r>
      <w:r w:rsidRPr="00F12133">
        <w:rPr>
          <w:rFonts w:ascii="Times New Roman" w:hAnsi="Times New Roman" w:cs="Times New Roman"/>
          <w:sz w:val="20"/>
          <w:lang w:val="lt-LT"/>
        </w:rPr>
        <w:t xml:space="preserve">600, el. p. </w:t>
      </w:r>
      <w:r w:rsidRPr="00F12133">
        <w:rPr>
          <w:rFonts w:ascii="Times New Roman" w:hAnsi="Times New Roman" w:cs="Times New Roman"/>
          <w:sz w:val="20"/>
          <w:szCs w:val="21"/>
          <w:shd w:val="clear" w:color="auto" w:fill="FFFFFF"/>
          <w:lang w:val="lt-LT"/>
        </w:rPr>
        <w:t>audrone.balnioniene@klaipedos-r.lt</w:t>
      </w:r>
    </w:p>
    <w:p w14:paraId="5672F9C7" w14:textId="77777777" w:rsidR="003059F2" w:rsidRPr="00F12133" w:rsidRDefault="003059F2" w:rsidP="00305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C48F4A2" w14:textId="244BC624" w:rsidR="006851CE" w:rsidRPr="00F12133" w:rsidRDefault="00887BAF" w:rsidP="003059F2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</w:pP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Eidama mero pavaduotojos pareigas </w:t>
      </w:r>
      <w:r w:rsidR="00690639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esu atsakinga už S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avivaldybei nuosavybės teise priklausančio turto valdymo</w:t>
      </w:r>
      <w:r w:rsidR="00690639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teritorijų planavimo įgyvendinimo</w:t>
      </w:r>
      <w:r w:rsidR="00690639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infrastruktūros</w:t>
      </w:r>
      <w:r w:rsidR="00690639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strateginės plėtros ir veiklos planų rengimo</w:t>
      </w:r>
      <w:r w:rsidR="00690639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turizmo</w:t>
      </w:r>
      <w:r w:rsidR="00690639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smulkiojo ir vidutinio verslo plėtros programų</w:t>
      </w:r>
      <w:r w:rsidR="00690639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aplinkos kokybės gerinimo</w:t>
      </w:r>
      <w:r w:rsidR="00690639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viešosios tvarkos</w:t>
      </w:r>
      <w:r w:rsidR="00690639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priešgaisrinės saugos sritis.</w:t>
      </w:r>
    </w:p>
    <w:p w14:paraId="1B340B85" w14:textId="6888B13A" w:rsidR="00766AD0" w:rsidRPr="00F12133" w:rsidRDefault="00444A9B" w:rsidP="003059F2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F1213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Būdama </w:t>
      </w:r>
      <w:r w:rsidR="001B30D7" w:rsidRPr="00F12133">
        <w:rPr>
          <w:rFonts w:ascii="Times New Roman" w:hAnsi="Times New Roman" w:cs="Times New Roman"/>
          <w:bCs/>
          <w:sz w:val="24"/>
          <w:szCs w:val="24"/>
          <w:lang w:val="lt-LT"/>
        </w:rPr>
        <w:t>Vietos ū</w:t>
      </w:r>
      <w:r w:rsidRPr="00F12133">
        <w:rPr>
          <w:rFonts w:ascii="Times New Roman" w:hAnsi="Times New Roman" w:cs="Times New Roman"/>
          <w:bCs/>
          <w:sz w:val="24"/>
          <w:szCs w:val="24"/>
          <w:lang w:val="lt-LT"/>
        </w:rPr>
        <w:t>kio</w:t>
      </w:r>
      <w:r w:rsidR="001B30D7" w:rsidRPr="00F1213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ir kaimo reikalų</w:t>
      </w:r>
      <w:r w:rsidRPr="00F1213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komiteto nare</w:t>
      </w:r>
      <w:r w:rsidR="00EF5161" w:rsidRPr="00F1213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</w:t>
      </w:r>
      <w:r w:rsidRPr="00F12133">
        <w:rPr>
          <w:rFonts w:ascii="Times New Roman" w:hAnsi="Times New Roman" w:cs="Times New Roman"/>
          <w:bCs/>
          <w:sz w:val="24"/>
          <w:szCs w:val="24"/>
          <w:lang w:val="lt-LT"/>
        </w:rPr>
        <w:t>Turizmo tarybos pirmininke</w:t>
      </w:r>
      <w:r w:rsidR="00EF5161" w:rsidRPr="00F12133">
        <w:rPr>
          <w:rFonts w:ascii="Times New Roman" w:hAnsi="Times New Roman" w:cs="Times New Roman"/>
          <w:bCs/>
          <w:sz w:val="24"/>
          <w:szCs w:val="24"/>
          <w:lang w:val="lt-LT"/>
        </w:rPr>
        <w:t>,</w:t>
      </w:r>
      <w:r w:rsidRPr="00F1213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Reglamento</w:t>
      </w:r>
      <w:r w:rsidR="00EF5161" w:rsidRPr="00F1213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Strateginio planavimo, Biudžetinių įstaigų vadovų darbo užmokesčio nustatymo, Socialinės paramos teikimo </w:t>
      </w:r>
      <w:r w:rsidRPr="00F12133">
        <w:rPr>
          <w:rFonts w:ascii="Times New Roman" w:hAnsi="Times New Roman" w:cs="Times New Roman"/>
          <w:bCs/>
          <w:sz w:val="24"/>
          <w:szCs w:val="24"/>
          <w:lang w:val="lt-LT"/>
        </w:rPr>
        <w:t>komisijų nare</w:t>
      </w:r>
      <w:r w:rsidR="00EF5161" w:rsidRPr="00F12133">
        <w:rPr>
          <w:rFonts w:ascii="Times New Roman" w:hAnsi="Times New Roman" w:cs="Times New Roman"/>
          <w:bCs/>
          <w:sz w:val="24"/>
          <w:szCs w:val="24"/>
          <w:lang w:val="lt-LT"/>
        </w:rPr>
        <w:t>, Smulkiojo verslo rėmimo komisijos pirmininke</w:t>
      </w:r>
      <w:r w:rsidR="00690639" w:rsidRPr="00F12133">
        <w:rPr>
          <w:rFonts w:ascii="Times New Roman" w:hAnsi="Times New Roman" w:cs="Times New Roman"/>
          <w:bCs/>
          <w:sz w:val="24"/>
          <w:szCs w:val="24"/>
          <w:lang w:val="lt-LT"/>
        </w:rPr>
        <w:t>,</w:t>
      </w:r>
      <w:r w:rsidRPr="00F1213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766AD0" w:rsidRPr="00F12133">
        <w:rPr>
          <w:rFonts w:ascii="Times New Roman" w:hAnsi="Times New Roman" w:cs="Times New Roman"/>
          <w:sz w:val="24"/>
          <w:szCs w:val="24"/>
          <w:lang w:val="lt-LT"/>
        </w:rPr>
        <w:t xml:space="preserve">veiklą vykdžiau vadovaudamasi </w:t>
      </w:r>
      <w:r w:rsidR="00766AD0" w:rsidRPr="00F12133">
        <w:rPr>
          <w:rFonts w:ascii="Times New Roman" w:hAnsi="Times New Roman" w:cs="Times New Roman"/>
          <w:noProof w:val="0"/>
          <w:kern w:val="2"/>
          <w:sz w:val="24"/>
          <w:szCs w:val="24"/>
          <w:lang w:val="lt-LT"/>
        </w:rPr>
        <w:t>LR Konstitucija, Vietos savivaldos įstatymu bei Klaipėdos rajono savivaldybės tarybos veiklos reglament</w:t>
      </w:r>
      <w:r w:rsidR="0056237B" w:rsidRPr="00F12133">
        <w:rPr>
          <w:rFonts w:ascii="Times New Roman" w:hAnsi="Times New Roman" w:cs="Times New Roman"/>
          <w:noProof w:val="0"/>
          <w:kern w:val="2"/>
          <w:sz w:val="24"/>
          <w:szCs w:val="24"/>
          <w:lang w:val="lt-LT"/>
        </w:rPr>
        <w:t>e</w:t>
      </w:r>
      <w:r w:rsidR="00766AD0" w:rsidRPr="00F12133">
        <w:rPr>
          <w:rFonts w:ascii="Times New Roman" w:hAnsi="Times New Roman" w:cs="Times New Roman"/>
          <w:noProof w:val="0"/>
          <w:kern w:val="2"/>
          <w:sz w:val="24"/>
          <w:szCs w:val="24"/>
          <w:lang w:val="lt-LT"/>
        </w:rPr>
        <w:t xml:space="preserve"> nustatyta tvarka.</w:t>
      </w:r>
    </w:p>
    <w:p w14:paraId="431BB6A9" w14:textId="7A4D903A" w:rsidR="009A68A6" w:rsidRPr="00F12133" w:rsidRDefault="00766AD0" w:rsidP="003059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noProof w:val="0"/>
          <w:sz w:val="24"/>
          <w:szCs w:val="24"/>
          <w:lang w:val="lt-LT"/>
        </w:rPr>
      </w:pPr>
      <w:r w:rsidRPr="00F1213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 xml:space="preserve">Per </w:t>
      </w:r>
      <w:r w:rsidR="00D04CC0" w:rsidRPr="00F1213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>20</w:t>
      </w:r>
      <w:r w:rsidR="00887BAF" w:rsidRPr="00F1213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 xml:space="preserve">20 </w:t>
      </w:r>
      <w:r w:rsidR="00D04CC0" w:rsidRPr="00F1213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>metų</w:t>
      </w:r>
      <w:r w:rsidRPr="00F1213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 xml:space="preserve"> laikotarpį </w:t>
      </w:r>
      <w:r w:rsidR="00444A9B" w:rsidRPr="00F1213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 xml:space="preserve">dalyvavau visuose </w:t>
      </w:r>
      <w:r w:rsidRPr="00F1213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>Tarybos</w:t>
      </w:r>
      <w:r w:rsidR="00690639" w:rsidRPr="00F1213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>,</w:t>
      </w:r>
      <w:r w:rsidRPr="00F1213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 xml:space="preserve"> </w:t>
      </w:r>
      <w:r w:rsidR="00690639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V</w:t>
      </w:r>
      <w:r w:rsidR="001B30D7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ietos ūkio ir kaimo reikalų komiteto </w:t>
      </w:r>
      <w:r w:rsidRPr="00F1213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>posėdži</w:t>
      </w:r>
      <w:r w:rsidR="00444A9B" w:rsidRPr="00F1213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>uose.</w:t>
      </w:r>
      <w:r w:rsidR="00D61D76" w:rsidRPr="00F1213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 xml:space="preserve"> </w:t>
      </w:r>
      <w:r w:rsidR="008A06F8" w:rsidRPr="00F1213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>K</w:t>
      </w:r>
      <w:r w:rsidR="00D61D76" w:rsidRPr="00F12133">
        <w:rPr>
          <w:rFonts w:ascii="Times New Roman" w:hAnsi="Times New Roman" w:cs="Times New Roman"/>
          <w:noProof w:val="0"/>
          <w:color w:val="000000"/>
          <w:kern w:val="24"/>
          <w:sz w:val="24"/>
          <w:szCs w:val="24"/>
          <w:lang w:val="lt-LT"/>
        </w:rPr>
        <w:t>asdienėje veikloje dalyvavau d</w:t>
      </w:r>
      <w:r w:rsidR="009A68A6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arbo grupės</w:t>
      </w:r>
      <w:r w:rsidR="00F3768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e</w:t>
      </w:r>
      <w:r w:rsidR="009A68A6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su </w:t>
      </w:r>
      <w:r w:rsidR="00F102DE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A</w:t>
      </w:r>
      <w:r w:rsidR="009A68A6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dministracijos darbuotojais,</w:t>
      </w:r>
      <w:r w:rsidR="001B30D7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komisij</w:t>
      </w:r>
      <w:r w:rsidR="00D61D76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ose</w:t>
      </w:r>
      <w:r w:rsidR="001B30D7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 komite</w:t>
      </w:r>
      <w:r w:rsidR="00D61D76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tuose</w:t>
      </w:r>
      <w:r w:rsidR="001B30D7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 pasitarim</w:t>
      </w:r>
      <w:r w:rsidR="00D61D76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uose. Ne karantino laikotarpiu</w:t>
      </w:r>
      <w:r w:rsidR="009A68A6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lank</w:t>
      </w:r>
      <w:r w:rsidR="00D61D76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iausi</w:t>
      </w:r>
      <w:r w:rsidR="009A68A6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valstybinėse įstaigose ir institucijose</w:t>
      </w:r>
      <w:r w:rsidR="00D61D76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, </w:t>
      </w:r>
      <w:r w:rsidR="008A06F8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dalyvavau sus</w:t>
      </w:r>
      <w:r w:rsidR="00994A65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i</w:t>
      </w:r>
      <w:r w:rsidR="008A06F8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tikimuose su kitų savivaldybių vadovais, aptariant mums ir jiems </w:t>
      </w:r>
      <w:r w:rsidR="00994A65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svarbius </w:t>
      </w:r>
      <w:r w:rsidR="008A06F8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klausimus.</w:t>
      </w:r>
      <w:r w:rsidR="00D61D76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r w:rsidR="00994A65" w:rsidRPr="00F12133">
        <w:rPr>
          <w:rFonts w:ascii="Times New Roman" w:hAnsi="Times New Roman" w:cs="Times New Roman"/>
          <w:noProof w:val="0"/>
          <w:sz w:val="24"/>
          <w:szCs w:val="24"/>
          <w:lang w:val="lt-LT"/>
        </w:rPr>
        <w:t>V</w:t>
      </w:r>
      <w:r w:rsidR="00D61D76" w:rsidRPr="00F12133">
        <w:rPr>
          <w:rFonts w:ascii="Times New Roman" w:hAnsi="Times New Roman" w:cs="Times New Roman"/>
          <w:noProof w:val="0"/>
          <w:sz w:val="24"/>
          <w:szCs w:val="24"/>
          <w:lang w:val="lt-LT"/>
        </w:rPr>
        <w:t>yko susitikimai su nevyriausybinių organizacijų, bendruomenių atstovais</w:t>
      </w:r>
      <w:r w:rsidR="008A06F8" w:rsidRPr="00F12133">
        <w:rPr>
          <w:rFonts w:ascii="Times New Roman" w:hAnsi="Times New Roman" w:cs="Times New Roman"/>
          <w:noProof w:val="0"/>
          <w:sz w:val="24"/>
          <w:szCs w:val="24"/>
          <w:lang w:val="lt-LT"/>
        </w:rPr>
        <w:t xml:space="preserve">, gyventojais. </w:t>
      </w:r>
    </w:p>
    <w:p w14:paraId="2C798284" w14:textId="7C6575B3" w:rsidR="00994A65" w:rsidRPr="00F12133" w:rsidRDefault="00690639" w:rsidP="003059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</w:pP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D</w:t>
      </w:r>
      <w:r w:rsidR="00887BAF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ėl pandemijos ribojimų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praėjusiais metais darbas</w:t>
      </w:r>
      <w:r w:rsidR="00994A65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r w:rsidR="00887BAF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persikėlė į virtualią erdvę. </w:t>
      </w:r>
      <w:r w:rsidR="003059F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N</w:t>
      </w:r>
      <w:r w:rsidR="009F262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uotolinio bendravimo platformos atvėrė dar daugiau galimybių </w:t>
      </w:r>
      <w:r w:rsidR="004B2A12" w:rsidRPr="00F1213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lt-LT"/>
        </w:rPr>
        <w:t>–</w:t>
      </w:r>
      <w:r w:rsidR="00887BAF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r w:rsidR="00D11E9D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su</w:t>
      </w:r>
      <w:r w:rsidR="00887BAF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intensyv</w:t>
      </w:r>
      <w:r w:rsidR="00D11E9D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ino susitikim</w:t>
      </w:r>
      <w:r w:rsidR="00975264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us su darbuotojais</w:t>
      </w:r>
      <w:r w:rsidR="003059F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, </w:t>
      </w:r>
      <w:r w:rsidR="00975264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pagreitino bendravimo galimybes su institucijų ir įstaigų atstovais, esančiais kituose miestuose.</w:t>
      </w:r>
      <w:r w:rsidR="009F262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r w:rsidR="003059F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M</w:t>
      </w:r>
      <w:r w:rsidR="009F262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anau, kad toks bendravimas turi ir minusų</w:t>
      </w:r>
      <w:r w:rsidR="003059F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 n</w:t>
      </w:r>
      <w:r w:rsidR="009F262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es bendraujant su žmonėmis tiesiogiai lengviau ir paprasčiau spręsti susidariusias situacijas, analizuoti svarbius klausimus, ypač tokius, kaip infrastruktūra, kuri mūsų rajono gyventojams yra labai svarbi. </w:t>
      </w:r>
    </w:p>
    <w:p w14:paraId="76F8FA6A" w14:textId="287FF235" w:rsidR="00D61D76" w:rsidRPr="00F12133" w:rsidRDefault="00975264" w:rsidP="003059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</w:pP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Geriausius sprendimus </w:t>
      </w:r>
      <w:r w:rsidR="00EC15BA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padeda atrasti b</w:t>
      </w:r>
      <w:r w:rsidR="009A68A6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endravimas su seniūnijų atstovais</w:t>
      </w:r>
      <w:r w:rsidR="001B1837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, </w:t>
      </w:r>
      <w:r w:rsidR="009A68A6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savivaldybės įstaigų vadovais ir darbuotojais.</w:t>
      </w:r>
      <w:r w:rsidR="007C487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r w:rsidR="00EC15BA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P</w:t>
      </w:r>
      <w:r w:rsidR="007C487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agal mano kuruojamas sritis</w:t>
      </w:r>
      <w:r w:rsidR="00EC15BA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darba</w:t>
      </w:r>
      <w:r w:rsidR="004B2A1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i</w:t>
      </w:r>
      <w:r w:rsidR="007C487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dažnu atveju</w:t>
      </w:r>
      <w:r w:rsidR="009F262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r w:rsidR="009F2620" w:rsidRPr="00F1213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lt-LT"/>
        </w:rPr>
        <w:t>–</w:t>
      </w:r>
      <w:r w:rsidR="007C487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ilgas procesas, apima</w:t>
      </w:r>
      <w:r w:rsidR="009F262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ntis</w:t>
      </w:r>
      <w:r w:rsidR="007C487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kelerių metų laikotarpį. </w:t>
      </w:r>
      <w:r w:rsidR="009F262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Praėję metai išsiskyrė projektų gausa, kurių rezultatus išvysime </w:t>
      </w:r>
      <w:r w:rsidR="00F3768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jau </w:t>
      </w:r>
      <w:r w:rsidR="009F262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šiais metais. </w:t>
      </w:r>
      <w:r w:rsidR="007C487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Buvo </w:t>
      </w:r>
      <w:r w:rsidR="00EC15BA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vykdomos procedūros </w:t>
      </w:r>
      <w:r w:rsidR="007C487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dė</w:t>
      </w:r>
      <w:r w:rsidR="00EC15BA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l </w:t>
      </w:r>
      <w:r w:rsidR="007C487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Priekulės miesto ir </w:t>
      </w:r>
      <w:proofErr w:type="spellStart"/>
      <w:r w:rsidR="007C487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Vėžaičių</w:t>
      </w:r>
      <w:proofErr w:type="spellEnd"/>
      <w:r w:rsidR="007C487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miestelio viešųjų erdvių sutvarkymo</w:t>
      </w:r>
      <w:r w:rsidR="00EC15BA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, </w:t>
      </w:r>
      <w:r w:rsidR="003B049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pasirengimas </w:t>
      </w:r>
      <w:r w:rsidR="00EC15BA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Danės g.</w:t>
      </w:r>
      <w:r w:rsidR="009F262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proofErr w:type="spellStart"/>
      <w:r w:rsidR="009F262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Sendvario</w:t>
      </w:r>
      <w:proofErr w:type="spellEnd"/>
      <w:r w:rsidR="009F262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seniūnijoje</w:t>
      </w:r>
      <w:r w:rsidR="00EC15BA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asfaltavimui. Pradėtas </w:t>
      </w:r>
      <w:r w:rsidR="007C487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Gargždų miesto parko tvarkymas</w:t>
      </w:r>
      <w:r w:rsidR="00EC15BA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. </w:t>
      </w:r>
      <w:r w:rsidR="007C487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Siekiant</w:t>
      </w:r>
      <w:r w:rsidR="00E03A6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 kad gyventojai būtų fiziškai kuo aktyvesni</w:t>
      </w:r>
      <w:r w:rsidR="003B049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</w:t>
      </w:r>
      <w:r w:rsidR="007C487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tęsiamas viešųjų erdvių savivaldybėje tvarkymas, įrengia</w:t>
      </w:r>
      <w:r w:rsidR="00E03A6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mos</w:t>
      </w:r>
      <w:r w:rsidR="007C487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sportui pritaikyt</w:t>
      </w:r>
      <w:r w:rsidR="00E03A6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o</w:t>
      </w:r>
      <w:r w:rsidR="007C487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s erdv</w:t>
      </w:r>
      <w:r w:rsidR="00E03A6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ė</w:t>
      </w:r>
      <w:r w:rsidR="007C487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s.</w:t>
      </w:r>
      <w:r w:rsidR="00EC15BA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</w:p>
    <w:p w14:paraId="53460F2E" w14:textId="4F7BA775" w:rsidR="001034BF" w:rsidRPr="00F12133" w:rsidRDefault="00EC15BA" w:rsidP="003059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noProof w:val="0"/>
          <w:sz w:val="24"/>
          <w:szCs w:val="24"/>
          <w:lang w:val="lt-LT"/>
        </w:rPr>
      </w:pP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T</w:t>
      </w:r>
      <w:r w:rsidR="00D11E9D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oliau vystomi ir plečiami </w:t>
      </w:r>
      <w:r w:rsidR="000B778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turizm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o skatinimui</w:t>
      </w:r>
      <w:r w:rsidR="000B778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reikalingi projektai</w:t>
      </w:r>
      <w:r w:rsidR="00D11E9D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. Vykdomi </w:t>
      </w:r>
      <w:r w:rsidR="000B778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švietimo įstaigų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bei</w:t>
      </w:r>
      <w:r w:rsidR="000B778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kitų pastatų </w:t>
      </w:r>
      <w:r w:rsidR="000B778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remonto</w:t>
      </w:r>
      <w:r w:rsidR="00D02D26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</w:t>
      </w:r>
      <w:r w:rsidR="000B778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tvarkymo ir pritaikymo darbai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.</w:t>
      </w:r>
      <w:r w:rsidR="00D02D26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r w:rsidR="00E03A6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O s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iekiant</w:t>
      </w:r>
      <w:r w:rsidR="00E03A6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kuo didesnio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gyventojų saugumo ir patogumo</w:t>
      </w:r>
      <w:r w:rsidR="00E03A6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visame rajone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įrengta 20 </w:t>
      </w:r>
      <w:r w:rsidR="00E03A6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naujų 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autobusų stotelių su laukimo paviljonais.</w:t>
      </w:r>
      <w:r w:rsidR="00F3768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Taip pat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r w:rsidR="00F3768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p</w:t>
      </w:r>
      <w:r w:rsidR="00D61D76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lėtėme darželių grupes, atnaujinome turizmo ir poilsio infrastruktūrą, rekonstravome kelius, įrenginėjome </w:t>
      </w:r>
      <w:r w:rsidR="00D61D76" w:rsidRPr="00F12133">
        <w:rPr>
          <w:rFonts w:ascii="Times New Roman" w:hAnsi="Times New Roman" w:cs="Times New Roman"/>
          <w:noProof w:val="0"/>
          <w:sz w:val="24"/>
          <w:szCs w:val="24"/>
          <w:lang w:val="lt-LT"/>
        </w:rPr>
        <w:t>dviračių takus, žengėme žingsnius link apšvietimo modernizavimo ir plėtros.</w:t>
      </w:r>
    </w:p>
    <w:p w14:paraId="75615E03" w14:textId="7209CCF1" w:rsidR="000D3585" w:rsidRPr="00F12133" w:rsidRDefault="000D3585" w:rsidP="003059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</w:pP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lastRenderedPageBreak/>
        <w:t>Be abejonės</w:t>
      </w:r>
      <w:r w:rsidR="00D35A6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svarbus bendradarbiavimas ir su kitomis institucijomis, nes tai padeda greičiau pasiekti užsibrėžtus tikslus. Rengiami susitikimai su ministerijų, kitų valstybinių institucijų atsakingais asmenimis.</w:t>
      </w:r>
      <w:r w:rsidR="001B1837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Įvardijamos problemos, ieškoma sprendimų, kaip jas spręsti. Tai leido pajudėti tokiems projektams kaip</w:t>
      </w:r>
      <w:r w:rsidR="001B30D7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Priekulė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s</w:t>
      </w:r>
      <w:r w:rsidR="001B30D7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Klaipėdos gatvė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s rekonstrukcija, </w:t>
      </w:r>
      <w:r w:rsidR="003059F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j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au baigiamos projektuoti </w:t>
      </w:r>
      <w:r w:rsidR="00F82D24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Kretingos pl. </w:t>
      </w:r>
      <w:r w:rsidR="00D35A6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i</w:t>
      </w:r>
      <w:r w:rsidR="00F82D24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r Tilt</w:t>
      </w:r>
      <w:r w:rsidR="00D35A6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o</w:t>
      </w:r>
      <w:r w:rsidR="00F82D24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g. Gargžduose, Laisvės g. </w:t>
      </w:r>
      <w:proofErr w:type="spellStart"/>
      <w:r w:rsidR="00F82D24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Veiviržėnuose</w:t>
      </w:r>
      <w:proofErr w:type="spellEnd"/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 tad bus galima pirkti rang</w:t>
      </w:r>
      <w:r w:rsidR="003D648C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os darbus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ir pradėti </w:t>
      </w:r>
      <w:r w:rsidR="00487430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tvarkyti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.  </w:t>
      </w:r>
    </w:p>
    <w:p w14:paraId="7ED798DC" w14:textId="77777777" w:rsidR="003059F2" w:rsidRPr="00F12133" w:rsidRDefault="00401E4B" w:rsidP="003059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</w:pP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Neturime pamiršti ir Vakarų regiono </w:t>
      </w:r>
      <w:r w:rsidR="003059F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s</w:t>
      </w:r>
      <w:r w:rsidR="00F927CC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usitikim</w:t>
      </w:r>
      <w:r w:rsidR="003059F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ų</w:t>
      </w:r>
      <w:r w:rsidR="00F927CC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su 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kaimyninių savivaldybių</w:t>
      </w:r>
      <w:r w:rsidR="001B1837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r w:rsidR="001034BF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vadovais</w:t>
      </w:r>
      <w:r w:rsidR="001B1837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</w:t>
      </w:r>
      <w:r w:rsidR="003059F2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kur</w:t>
      </w:r>
      <w:r w:rsidR="001B1837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buvo </w:t>
      </w:r>
      <w:r w:rsidR="001B1837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sprendžia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mi mums ir kaimynams svarbūs klausimai </w:t>
      </w:r>
      <w:r w:rsidRPr="00F1213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lt-LT"/>
        </w:rPr>
        <w:t>–</w:t>
      </w:r>
      <w:r w:rsidR="001B1837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turizmo, infrastruktūros, susisiekimo, skrydžių</w:t>
      </w:r>
      <w:r w:rsidR="00D61D76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. Ir jau galime matyti rezultatus </w:t>
      </w:r>
      <w:r w:rsidR="00D61D76" w:rsidRPr="00F1213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lt-LT"/>
        </w:rPr>
        <w:t>–</w:t>
      </w:r>
      <w:r w:rsidR="00D61D76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a</w:t>
      </w:r>
      <w:r w:rsidR="00F927CC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tsirado naujos viešojo transporto jungtys</w:t>
      </w:r>
      <w:r w:rsidR="001B30D7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su Klaipėdos miestu</w:t>
      </w:r>
      <w:r w:rsidR="00F927CC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,</w:t>
      </w:r>
      <w:r w:rsidR="001B30D7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kuriama bendra </w:t>
      </w:r>
      <w:r w:rsidR="00F927CC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turizmo paslaugų ir </w:t>
      </w:r>
      <w:r w:rsidR="001B30D7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jų </w:t>
      </w:r>
      <w:r w:rsidR="00F927CC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viešinimo </w:t>
      </w:r>
      <w:r w:rsidR="001B30D7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infrastruktūra.</w:t>
      </w:r>
      <w:r w:rsidR="00F927CC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</w:t>
      </w:r>
    </w:p>
    <w:p w14:paraId="427F6FA4" w14:textId="30103A17" w:rsidR="008E2AF2" w:rsidRPr="00F12133" w:rsidRDefault="00487430" w:rsidP="003059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</w:pP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Šių metų prioritetuose </w:t>
      </w:r>
      <w:r w:rsidRPr="00F1213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lt-LT"/>
        </w:rPr>
        <w:t>–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Gargždų kultūros namų pastato modernizavimas, daugiafunkcis centras </w:t>
      </w:r>
      <w:proofErr w:type="spellStart"/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Sendvario</w:t>
      </w:r>
      <w:proofErr w:type="spellEnd"/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seniūnijoje, daugiafunkcis sporto paskirties centras Gargžduose, nauja rajono centro autobusų stotis, švietimo infrastruktūros tobulinimas ir kiti projektai. </w:t>
      </w:r>
    </w:p>
    <w:p w14:paraId="1FB9D381" w14:textId="5FA63933" w:rsidR="008E2AF2" w:rsidRPr="00F12133" w:rsidRDefault="008E2AF2" w:rsidP="003059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</w:pP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Praėję metai – išskirtiniai. Turėjome prisitaikyti prie daug naujovių, persiorientuoti, </w:t>
      </w:r>
      <w:r w:rsidR="00D14C91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išmokti dirbti ir gyventi kitaip nei buvome įpratę. Bet,</w:t>
      </w:r>
      <w:r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 manau, mums visiems tai puikiai pavyko. Nesustojome, einame toliau </w:t>
      </w:r>
      <w:r w:rsidR="00D14C91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ir 2021 metai bus dar sėkmingesni ir </w:t>
      </w:r>
      <w:proofErr w:type="spellStart"/>
      <w:r w:rsidR="00D14C91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>darbingesni</w:t>
      </w:r>
      <w:proofErr w:type="spellEnd"/>
      <w:r w:rsidR="00D14C91" w:rsidRPr="00F12133">
        <w:rPr>
          <w:rFonts w:ascii="Times New Roman" w:hAnsi="Times New Roman" w:cs="Times New Roman"/>
          <w:bCs/>
          <w:noProof w:val="0"/>
          <w:kern w:val="2"/>
          <w:sz w:val="24"/>
          <w:szCs w:val="24"/>
          <w:lang w:val="lt-LT"/>
        </w:rPr>
        <w:t xml:space="preserve">. </w:t>
      </w:r>
    </w:p>
    <w:p w14:paraId="2D2D92E2" w14:textId="77777777" w:rsidR="00F82D24" w:rsidRPr="00F12133" w:rsidRDefault="00F82D24" w:rsidP="001034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</w:pPr>
    </w:p>
    <w:p w14:paraId="3B9B1544" w14:textId="1D3B08A3" w:rsidR="00F82D24" w:rsidRPr="00F12133" w:rsidRDefault="00F82D24" w:rsidP="00EE27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</w:p>
    <w:p w14:paraId="2DEF3819" w14:textId="42AA25DC" w:rsidR="003059F2" w:rsidRPr="00F12133" w:rsidRDefault="000D03AB" w:rsidP="003059F2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35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  <w:lang w:val="lt-LT"/>
        </w:rPr>
      </w:pPr>
      <w:r w:rsidRPr="00F12133">
        <w:rPr>
          <w:rFonts w:ascii="Times New Roman" w:hAnsi="Times New Roman" w:cs="Times New Roman"/>
          <w:sz w:val="24"/>
          <w:szCs w:val="24"/>
          <w:lang w:val="lt-LT"/>
        </w:rPr>
        <w:t>Klaipėdos rajono savivaldybės</w:t>
      </w:r>
      <w:r w:rsidR="00577D94" w:rsidRPr="00F12133">
        <w:rPr>
          <w:rFonts w:ascii="Times New Roman" w:hAnsi="Times New Roman" w:cs="Times New Roman"/>
          <w:sz w:val="24"/>
          <w:szCs w:val="24"/>
          <w:lang w:val="lt-LT"/>
        </w:rPr>
        <w:t xml:space="preserve"> t</w:t>
      </w:r>
      <w:r w:rsidRPr="00F12133">
        <w:rPr>
          <w:rFonts w:ascii="Times New Roman" w:hAnsi="Times New Roman" w:cs="Times New Roman"/>
          <w:sz w:val="24"/>
          <w:szCs w:val="24"/>
          <w:lang w:val="lt-LT"/>
        </w:rPr>
        <w:t xml:space="preserve">arybos narė </w:t>
      </w:r>
    </w:p>
    <w:p w14:paraId="3B6E538C" w14:textId="7BDCC517" w:rsidR="000D03AB" w:rsidRPr="00F12133" w:rsidRDefault="003059F2" w:rsidP="003059F2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35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23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  <w:lang w:val="lt-LT"/>
        </w:rPr>
      </w:pPr>
      <w:r w:rsidRPr="00F1213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1213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1213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12133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</w:t>
      </w:r>
      <w:r w:rsidR="000D03AB" w:rsidRPr="00F12133">
        <w:rPr>
          <w:rFonts w:ascii="Times New Roman" w:hAnsi="Times New Roman" w:cs="Times New Roman"/>
          <w:sz w:val="24"/>
          <w:szCs w:val="24"/>
          <w:lang w:val="lt-LT"/>
        </w:rPr>
        <w:t xml:space="preserve">Audronė Balnionienė   </w:t>
      </w:r>
    </w:p>
    <w:p w14:paraId="2D37A347" w14:textId="42473C21" w:rsidR="00766AD0" w:rsidRPr="00F12133" w:rsidRDefault="00766AD0" w:rsidP="000D03AB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35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sz w:val="24"/>
          <w:szCs w:val="24"/>
          <w:lang w:val="lt-LT"/>
        </w:rPr>
      </w:pPr>
    </w:p>
    <w:p w14:paraId="4A7FACC4" w14:textId="273B42C9" w:rsidR="00766AD0" w:rsidRPr="00F12133" w:rsidRDefault="00766AD0" w:rsidP="00766AD0">
      <w:pPr>
        <w:spacing w:line="360" w:lineRule="auto"/>
        <w:rPr>
          <w:rFonts w:ascii="AvenirNext LT Pro Regular" w:hAnsi="AvenirNext LT Pro Regular" w:cs="Times New Roman"/>
          <w:b/>
          <w:sz w:val="24"/>
          <w:szCs w:val="24"/>
          <w:lang w:val="lt-LT"/>
        </w:rPr>
      </w:pPr>
    </w:p>
    <w:sectPr w:rsidR="00766AD0" w:rsidRPr="00F12133" w:rsidSect="003059F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D0"/>
    <w:rsid w:val="000B7782"/>
    <w:rsid w:val="000D03AB"/>
    <w:rsid w:val="000D3585"/>
    <w:rsid w:val="001034BF"/>
    <w:rsid w:val="00121268"/>
    <w:rsid w:val="001A3A99"/>
    <w:rsid w:val="001B1837"/>
    <w:rsid w:val="001B30D7"/>
    <w:rsid w:val="001E2822"/>
    <w:rsid w:val="00235F59"/>
    <w:rsid w:val="002A7273"/>
    <w:rsid w:val="003059F2"/>
    <w:rsid w:val="003B0492"/>
    <w:rsid w:val="003D648C"/>
    <w:rsid w:val="00401E4B"/>
    <w:rsid w:val="00444A9B"/>
    <w:rsid w:val="00445C7C"/>
    <w:rsid w:val="00457677"/>
    <w:rsid w:val="00487430"/>
    <w:rsid w:val="004B2A12"/>
    <w:rsid w:val="004C3C71"/>
    <w:rsid w:val="004D7FCA"/>
    <w:rsid w:val="005446DA"/>
    <w:rsid w:val="005565CD"/>
    <w:rsid w:val="0056237B"/>
    <w:rsid w:val="00577D94"/>
    <w:rsid w:val="006851CE"/>
    <w:rsid w:val="00690639"/>
    <w:rsid w:val="00740D8B"/>
    <w:rsid w:val="007542B7"/>
    <w:rsid w:val="00766AD0"/>
    <w:rsid w:val="007C4870"/>
    <w:rsid w:val="007E0140"/>
    <w:rsid w:val="00823E5D"/>
    <w:rsid w:val="00887BAF"/>
    <w:rsid w:val="008A06F8"/>
    <w:rsid w:val="008E2AF2"/>
    <w:rsid w:val="00975264"/>
    <w:rsid w:val="009902D6"/>
    <w:rsid w:val="00994A65"/>
    <w:rsid w:val="009A68A6"/>
    <w:rsid w:val="009B790F"/>
    <w:rsid w:val="009F03F4"/>
    <w:rsid w:val="009F2620"/>
    <w:rsid w:val="00A07569"/>
    <w:rsid w:val="00BF1EFA"/>
    <w:rsid w:val="00CA1760"/>
    <w:rsid w:val="00D02D26"/>
    <w:rsid w:val="00D04CC0"/>
    <w:rsid w:val="00D11E9D"/>
    <w:rsid w:val="00D14C91"/>
    <w:rsid w:val="00D242CB"/>
    <w:rsid w:val="00D35A62"/>
    <w:rsid w:val="00D61D76"/>
    <w:rsid w:val="00DE1F3A"/>
    <w:rsid w:val="00E03A62"/>
    <w:rsid w:val="00E0536E"/>
    <w:rsid w:val="00E33A6A"/>
    <w:rsid w:val="00EA121B"/>
    <w:rsid w:val="00EC15BA"/>
    <w:rsid w:val="00EE271C"/>
    <w:rsid w:val="00EE5099"/>
    <w:rsid w:val="00EF5161"/>
    <w:rsid w:val="00F102DE"/>
    <w:rsid w:val="00F12133"/>
    <w:rsid w:val="00F37680"/>
    <w:rsid w:val="00F82D24"/>
    <w:rsid w:val="00F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FD4D"/>
  <w15:chartTrackingRefBased/>
  <w15:docId w15:val="{6A76F681-EE1C-4B25-A75D-D1515CCB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66AD0"/>
    <w:pPr>
      <w:spacing w:line="256" w:lineRule="auto"/>
    </w:pPr>
    <w:rPr>
      <w:noProof/>
      <w:lang w:val="en-GB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66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66AD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GB"/>
    </w:rPr>
  </w:style>
  <w:style w:type="paragraph" w:styleId="Betarp">
    <w:name w:val="No Spacing"/>
    <w:uiPriority w:val="1"/>
    <w:qFormat/>
    <w:rsid w:val="00766AD0"/>
    <w:pPr>
      <w:spacing w:after="0" w:line="240" w:lineRule="auto"/>
    </w:pPr>
    <w:rPr>
      <w:noProof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906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906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90639"/>
    <w:rPr>
      <w:noProof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906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90639"/>
    <w:rPr>
      <w:b/>
      <w:bCs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2918</Words>
  <Characters>1664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</dc:creator>
  <cp:keywords/>
  <dc:description/>
  <cp:lastModifiedBy>Rita Rapalienė</cp:lastModifiedBy>
  <cp:revision>4</cp:revision>
  <dcterms:created xsi:type="dcterms:W3CDTF">2021-02-26T11:56:00Z</dcterms:created>
  <dcterms:modified xsi:type="dcterms:W3CDTF">2021-02-26T12:02:00Z</dcterms:modified>
</cp:coreProperties>
</file>