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1C4E" w:rsidRDefault="00B31C4E" w:rsidP="00B31C4E">
      <w:pPr>
        <w:jc w:val="both"/>
        <w:rPr>
          <w:rFonts w:ascii="AvenirNext LT Pro Regular" w:hAnsi="AvenirNext LT Pro Regular"/>
          <w:b/>
          <w:sz w:val="24"/>
          <w:szCs w:val="24"/>
        </w:rPr>
      </w:pPr>
      <w:r>
        <w:rPr>
          <w:noProof/>
          <w:lang w:eastAsia="lt-LT"/>
        </w:rPr>
        <w:drawing>
          <wp:anchor distT="0" distB="0" distL="114300" distR="114300" simplePos="0" relativeHeight="251658240" behindDoc="1" locked="0" layoutInCell="1" allowOverlap="1">
            <wp:simplePos x="0" y="0"/>
            <wp:positionH relativeFrom="margin">
              <wp:align>center</wp:align>
            </wp:positionH>
            <wp:positionV relativeFrom="paragraph">
              <wp:posOffset>-629920</wp:posOffset>
            </wp:positionV>
            <wp:extent cx="657225" cy="699770"/>
            <wp:effectExtent l="0" t="0" r="0" b="0"/>
            <wp:wrapNone/>
            <wp:docPr id="1" name="Paveikslėlis 1" descr="grg her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3" descr="grg herb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7225" cy="699770"/>
                    </a:xfrm>
                    <a:prstGeom prst="rect">
                      <a:avLst/>
                    </a:prstGeom>
                    <a:noFill/>
                  </pic:spPr>
                </pic:pic>
              </a:graphicData>
            </a:graphic>
            <wp14:sizeRelH relativeFrom="page">
              <wp14:pctWidth>0</wp14:pctWidth>
            </wp14:sizeRelH>
            <wp14:sizeRelV relativeFrom="page">
              <wp14:pctHeight>0</wp14:pctHeight>
            </wp14:sizeRelV>
          </wp:anchor>
        </w:drawing>
      </w:r>
    </w:p>
    <w:p w:rsidR="00B31C4E" w:rsidRDefault="00B31C4E" w:rsidP="00B31C4E">
      <w:pPr>
        <w:jc w:val="center"/>
        <w:rPr>
          <w:rFonts w:ascii="Times New Roman" w:hAnsi="Times New Roman"/>
          <w:bCs/>
          <w:kern w:val="2"/>
          <w:sz w:val="24"/>
          <w:szCs w:val="24"/>
        </w:rPr>
      </w:pPr>
      <w:r>
        <w:rPr>
          <w:rFonts w:ascii="Times New Roman" w:hAnsi="Times New Roman"/>
          <w:b/>
          <w:sz w:val="24"/>
          <w:szCs w:val="24"/>
        </w:rPr>
        <w:t>KLAIPĖDOS RAJONO SAVIVALDYBĖS TARYBOS NARYS ARVYDAS KATKUS</w:t>
      </w:r>
      <w:r>
        <w:rPr>
          <w:rFonts w:ascii="Times New Roman" w:hAnsi="Times New Roman"/>
          <w:bCs/>
          <w:kern w:val="2"/>
          <w:sz w:val="24"/>
          <w:szCs w:val="24"/>
        </w:rPr>
        <w:t xml:space="preserve"> </w:t>
      </w:r>
    </w:p>
    <w:p w:rsidR="00B31C4E" w:rsidRDefault="00B31C4E" w:rsidP="004E3AB8">
      <w:pPr>
        <w:pBdr>
          <w:bottom w:val="single" w:sz="6" w:space="1" w:color="auto"/>
        </w:pBdr>
        <w:jc w:val="center"/>
        <w:rPr>
          <w:rFonts w:ascii="Times New Roman" w:hAnsi="Times New Roman"/>
          <w:sz w:val="24"/>
          <w:szCs w:val="24"/>
          <w:shd w:val="clear" w:color="auto" w:fill="FFFFFF"/>
        </w:rPr>
      </w:pPr>
      <w:r>
        <w:rPr>
          <w:rFonts w:ascii="Times New Roman" w:hAnsi="Times New Roman"/>
          <w:sz w:val="24"/>
          <w:szCs w:val="24"/>
        </w:rPr>
        <w:t>Tel. 8-614 483637, el. p.: arvydas.</w:t>
      </w:r>
      <w:r w:rsidR="007B0FFD">
        <w:rPr>
          <w:rFonts w:ascii="Times New Roman" w:hAnsi="Times New Roman"/>
          <w:sz w:val="24"/>
          <w:szCs w:val="24"/>
        </w:rPr>
        <w:t>arnimoja</w:t>
      </w:r>
      <w:r>
        <w:rPr>
          <w:rFonts w:ascii="Times New Roman" w:hAnsi="Times New Roman"/>
          <w:sz w:val="24"/>
          <w:szCs w:val="24"/>
          <w:shd w:val="clear" w:color="auto" w:fill="FFFFFF"/>
        </w:rPr>
        <w:t>@</w:t>
      </w:r>
      <w:r w:rsidR="007B0FFD">
        <w:rPr>
          <w:rFonts w:ascii="Times New Roman" w:hAnsi="Times New Roman"/>
          <w:sz w:val="24"/>
          <w:szCs w:val="24"/>
          <w:shd w:val="clear" w:color="auto" w:fill="FFFFFF"/>
        </w:rPr>
        <w:t>gmail.com</w:t>
      </w:r>
    </w:p>
    <w:p w:rsidR="00B31C4E" w:rsidRDefault="00B31C4E" w:rsidP="004E3AB8">
      <w:pPr>
        <w:spacing w:after="0" w:line="252" w:lineRule="auto"/>
        <w:ind w:firstLine="1134"/>
        <w:jc w:val="center"/>
        <w:rPr>
          <w:rFonts w:ascii="Times New Roman" w:hAnsi="Times New Roman"/>
          <w:b/>
          <w:sz w:val="24"/>
          <w:szCs w:val="24"/>
        </w:rPr>
      </w:pPr>
      <w:r>
        <w:rPr>
          <w:rFonts w:ascii="Times New Roman" w:hAnsi="Times New Roman"/>
          <w:b/>
          <w:sz w:val="24"/>
          <w:szCs w:val="24"/>
        </w:rPr>
        <w:t>2019 METŲ VEIKLOS ATASKAITA</w:t>
      </w:r>
    </w:p>
    <w:p w:rsidR="00B31C4E" w:rsidRDefault="00B31C4E" w:rsidP="004E3AB8">
      <w:pPr>
        <w:spacing w:after="0" w:line="252" w:lineRule="auto"/>
        <w:ind w:firstLine="1134"/>
        <w:jc w:val="center"/>
        <w:rPr>
          <w:rFonts w:ascii="Times New Roman" w:hAnsi="Times New Roman"/>
          <w:sz w:val="24"/>
          <w:szCs w:val="24"/>
        </w:rPr>
      </w:pPr>
      <w:r>
        <w:rPr>
          <w:rFonts w:ascii="Times New Roman" w:hAnsi="Times New Roman"/>
          <w:sz w:val="24"/>
          <w:szCs w:val="24"/>
        </w:rPr>
        <w:t xml:space="preserve">2019-04-15 </w:t>
      </w:r>
      <w:r>
        <w:rPr>
          <w:rFonts w:ascii="Times New Roman" w:hAnsi="Times New Roman"/>
          <w:bCs/>
          <w:sz w:val="24"/>
          <w:szCs w:val="24"/>
        </w:rPr>
        <w:t xml:space="preserve">- </w:t>
      </w:r>
      <w:r>
        <w:rPr>
          <w:rFonts w:ascii="Times New Roman" w:hAnsi="Times New Roman"/>
          <w:sz w:val="24"/>
          <w:szCs w:val="24"/>
        </w:rPr>
        <w:t>2019-12-31</w:t>
      </w:r>
    </w:p>
    <w:p w:rsidR="004E3AB8" w:rsidRDefault="004E3AB8" w:rsidP="004E3AB8">
      <w:pPr>
        <w:spacing w:after="0" w:line="252" w:lineRule="auto"/>
        <w:ind w:firstLine="1134"/>
        <w:jc w:val="center"/>
        <w:rPr>
          <w:rFonts w:ascii="Times New Roman" w:hAnsi="Times New Roman"/>
          <w:b/>
          <w:sz w:val="24"/>
          <w:szCs w:val="24"/>
          <w:lang w:val="en-US"/>
        </w:rPr>
      </w:pPr>
    </w:p>
    <w:p w:rsidR="001477EF" w:rsidRDefault="001477EF" w:rsidP="004E3AB8">
      <w:pPr>
        <w:pStyle w:val="Standard"/>
        <w:spacing w:after="0" w:line="252" w:lineRule="auto"/>
        <w:ind w:firstLine="1134"/>
        <w:jc w:val="both"/>
        <w:rPr>
          <w:sz w:val="24"/>
          <w:szCs w:val="24"/>
        </w:rPr>
      </w:pPr>
      <w:r>
        <w:rPr>
          <w:sz w:val="24"/>
          <w:szCs w:val="24"/>
        </w:rPr>
        <w:t>2019 m. Savivaldos rinkimuose buvau išrinktas 9–ojo šaukimo Klaipėdos rajono savivaldybės tarybos nariu. Tarybos nario darbą Klaipėdos rajono Savivaldybės Taryboje pradėjome 2019-04-15 iškilminga priesaika.</w:t>
      </w:r>
    </w:p>
    <w:p w:rsidR="001D072A" w:rsidRDefault="001477EF" w:rsidP="004E3AB8">
      <w:pPr>
        <w:pStyle w:val="Standard"/>
        <w:spacing w:after="0" w:line="252" w:lineRule="auto"/>
        <w:ind w:firstLine="1134"/>
        <w:jc w:val="both"/>
        <w:rPr>
          <w:sz w:val="24"/>
          <w:szCs w:val="24"/>
        </w:rPr>
      </w:pPr>
      <w:r>
        <w:rPr>
          <w:sz w:val="24"/>
          <w:szCs w:val="24"/>
        </w:rPr>
        <w:t>Savivaldos rinkimuose dalyvavau su Lietuvos Valstiečių ir Žaliųjų sąjunga. Esu Lietuvos Valstiečių ir Žaliųjų Sąjungos frakcijos Savivaldybės Taryboje narys.</w:t>
      </w:r>
      <w:r w:rsidR="004E3AB8">
        <w:rPr>
          <w:sz w:val="24"/>
          <w:szCs w:val="24"/>
        </w:rPr>
        <w:t xml:space="preserve"> </w:t>
      </w:r>
      <w:r w:rsidR="001D072A" w:rsidRPr="001D072A">
        <w:rPr>
          <w:rStyle w:val="Nerykuspabraukimas"/>
          <w:i w:val="0"/>
          <w:iCs w:val="0"/>
          <w:sz w:val="24"/>
          <w:szCs w:val="24"/>
        </w:rPr>
        <w:t>Klaipėdos rajono savivaldybės tarybos nario veiklą vykdau vadovaudamasis Lietuvos Respublikos įstatymais, Klaipėdos rajono savivaldybės tarybos veiklos reglamentu ir kitais teisės aktais.</w:t>
      </w:r>
    </w:p>
    <w:p w:rsidR="00B31C4E" w:rsidRDefault="001477EF" w:rsidP="004E3AB8">
      <w:pPr>
        <w:pStyle w:val="Standard"/>
        <w:spacing w:after="0" w:line="252" w:lineRule="auto"/>
        <w:ind w:firstLine="1134"/>
        <w:jc w:val="both"/>
        <w:rPr>
          <w:sz w:val="24"/>
          <w:szCs w:val="24"/>
        </w:rPr>
      </w:pPr>
      <w:r>
        <w:rPr>
          <w:sz w:val="24"/>
          <w:szCs w:val="24"/>
        </w:rPr>
        <w:t xml:space="preserve">Dalyvavau visuose </w:t>
      </w:r>
      <w:r w:rsidR="004E3AB8">
        <w:rPr>
          <w:sz w:val="24"/>
          <w:szCs w:val="24"/>
        </w:rPr>
        <w:t>devyniuose</w:t>
      </w:r>
      <w:r>
        <w:rPr>
          <w:sz w:val="24"/>
          <w:szCs w:val="24"/>
        </w:rPr>
        <w:t xml:space="preserve"> Tarybos posėdžiuose. </w:t>
      </w:r>
    </w:p>
    <w:p w:rsidR="001477EF" w:rsidRDefault="001477EF" w:rsidP="004E3AB8">
      <w:pPr>
        <w:pStyle w:val="Standard"/>
        <w:spacing w:after="0" w:line="252" w:lineRule="auto"/>
        <w:ind w:firstLine="1134"/>
        <w:jc w:val="both"/>
        <w:rPr>
          <w:sz w:val="24"/>
          <w:szCs w:val="24"/>
        </w:rPr>
      </w:pPr>
      <w:r>
        <w:rPr>
          <w:sz w:val="24"/>
          <w:szCs w:val="24"/>
        </w:rPr>
        <w:t>2019 metais aktyviai dalyvavau, diskutavau, teikiau pasiūlymus šių komitetų ir komisijų posėdžiuose kaip:</w:t>
      </w:r>
    </w:p>
    <w:p w:rsidR="001477EF" w:rsidRDefault="001477EF" w:rsidP="004E3AB8">
      <w:pPr>
        <w:pStyle w:val="Standard"/>
        <w:spacing w:after="0" w:line="252" w:lineRule="auto"/>
        <w:ind w:firstLine="1134"/>
        <w:jc w:val="both"/>
      </w:pPr>
      <w:r>
        <w:rPr>
          <w:sz w:val="24"/>
          <w:szCs w:val="24"/>
          <w:u w:val="single"/>
        </w:rPr>
        <w:t xml:space="preserve">- </w:t>
      </w:r>
      <w:r w:rsidR="00B31C4E">
        <w:rPr>
          <w:sz w:val="24"/>
          <w:szCs w:val="24"/>
          <w:u w:val="single"/>
        </w:rPr>
        <w:t>Ekonomikos ir biudžeto</w:t>
      </w:r>
      <w:bookmarkStart w:id="0" w:name="_Hlk518292787"/>
      <w:r>
        <w:rPr>
          <w:sz w:val="24"/>
          <w:szCs w:val="24"/>
          <w:u w:val="single"/>
        </w:rPr>
        <w:t xml:space="preserve"> komiteto </w:t>
      </w:r>
      <w:bookmarkEnd w:id="0"/>
      <w:r>
        <w:rPr>
          <w:sz w:val="24"/>
          <w:szCs w:val="24"/>
          <w:u w:val="single"/>
        </w:rPr>
        <w:t>narys</w:t>
      </w:r>
      <w:r>
        <w:rPr>
          <w:sz w:val="24"/>
          <w:szCs w:val="24"/>
        </w:rPr>
        <w:t xml:space="preserve"> (</w:t>
      </w:r>
      <w:r w:rsidR="00B31C4E">
        <w:rPr>
          <w:sz w:val="24"/>
          <w:szCs w:val="24"/>
        </w:rPr>
        <w:t>dalyvavau 6</w:t>
      </w:r>
      <w:r>
        <w:rPr>
          <w:sz w:val="24"/>
          <w:szCs w:val="24"/>
        </w:rPr>
        <w:t xml:space="preserve"> posėd</w:t>
      </w:r>
      <w:r w:rsidR="00B31C4E">
        <w:rPr>
          <w:sz w:val="24"/>
          <w:szCs w:val="24"/>
        </w:rPr>
        <w:t>žiuose</w:t>
      </w:r>
      <w:r>
        <w:rPr>
          <w:sz w:val="24"/>
          <w:szCs w:val="24"/>
        </w:rPr>
        <w:t>).</w:t>
      </w:r>
    </w:p>
    <w:p w:rsidR="001477EF" w:rsidRDefault="001477EF" w:rsidP="004E3AB8">
      <w:pPr>
        <w:pStyle w:val="Standard"/>
        <w:spacing w:after="0" w:line="252" w:lineRule="auto"/>
        <w:ind w:firstLine="1134"/>
        <w:jc w:val="both"/>
      </w:pPr>
      <w:r>
        <w:rPr>
          <w:sz w:val="24"/>
          <w:szCs w:val="24"/>
          <w:u w:val="single"/>
        </w:rPr>
        <w:t xml:space="preserve">- Etikos komisijos </w:t>
      </w:r>
      <w:r w:rsidR="00502530">
        <w:rPr>
          <w:sz w:val="24"/>
          <w:szCs w:val="24"/>
          <w:u w:val="single"/>
        </w:rPr>
        <w:t>narys</w:t>
      </w:r>
      <w:r>
        <w:rPr>
          <w:sz w:val="24"/>
          <w:szCs w:val="24"/>
        </w:rPr>
        <w:t xml:space="preserve"> (</w:t>
      </w:r>
      <w:r w:rsidR="00B31C4E">
        <w:rPr>
          <w:sz w:val="24"/>
          <w:szCs w:val="24"/>
        </w:rPr>
        <w:t>dalyvavau</w:t>
      </w:r>
      <w:r>
        <w:rPr>
          <w:sz w:val="24"/>
          <w:szCs w:val="24"/>
        </w:rPr>
        <w:t xml:space="preserve"> 1</w:t>
      </w:r>
      <w:r w:rsidR="00B31C4E">
        <w:rPr>
          <w:sz w:val="24"/>
          <w:szCs w:val="24"/>
        </w:rPr>
        <w:t>2</w:t>
      </w:r>
      <w:r>
        <w:rPr>
          <w:sz w:val="24"/>
          <w:szCs w:val="24"/>
        </w:rPr>
        <w:t xml:space="preserve"> posėdžių).</w:t>
      </w:r>
    </w:p>
    <w:p w:rsidR="001477EF" w:rsidRDefault="001477EF" w:rsidP="004E3AB8">
      <w:pPr>
        <w:pStyle w:val="Standard"/>
        <w:spacing w:after="0" w:line="252" w:lineRule="auto"/>
        <w:ind w:firstLine="1134"/>
        <w:jc w:val="both"/>
        <w:rPr>
          <w:sz w:val="24"/>
          <w:szCs w:val="24"/>
        </w:rPr>
      </w:pPr>
      <w:r>
        <w:rPr>
          <w:sz w:val="24"/>
          <w:szCs w:val="24"/>
        </w:rPr>
        <w:t>2019 m. gegužės 30 d. sudaryta Klaipėdos rajono savivaldybės tarybos etikos komisija 9-ojo šaukimo Tarybos įgaliojimų laikui</w:t>
      </w:r>
      <w:r w:rsidR="004E3AB8">
        <w:rPr>
          <w:sz w:val="24"/>
          <w:szCs w:val="24"/>
        </w:rPr>
        <w:t>:</w:t>
      </w:r>
    </w:p>
    <w:p w:rsidR="001477EF" w:rsidRDefault="001477EF" w:rsidP="004E3AB8">
      <w:pPr>
        <w:pStyle w:val="Standard"/>
        <w:spacing w:after="0" w:line="252" w:lineRule="auto"/>
        <w:ind w:firstLine="1134"/>
        <w:jc w:val="both"/>
        <w:rPr>
          <w:sz w:val="24"/>
          <w:szCs w:val="24"/>
        </w:rPr>
      </w:pPr>
      <w:r>
        <w:rPr>
          <w:sz w:val="24"/>
          <w:szCs w:val="24"/>
        </w:rPr>
        <w:t>● svarstė piliečių, Tarybos narių, Klaipėdos rajono savivaldybės administracijos darbuotojų profesinės sąjungos pranešimus apie galimai padarytus pažeidimus, Tarybos narių prašymus, pretenzijas;</w:t>
      </w:r>
    </w:p>
    <w:p w:rsidR="001477EF" w:rsidRDefault="001477EF" w:rsidP="004E3AB8">
      <w:pPr>
        <w:pStyle w:val="Standard"/>
        <w:spacing w:after="0" w:line="252" w:lineRule="auto"/>
        <w:ind w:firstLine="1134"/>
        <w:jc w:val="both"/>
        <w:rPr>
          <w:sz w:val="24"/>
          <w:szCs w:val="24"/>
        </w:rPr>
      </w:pPr>
      <w:r>
        <w:rPr>
          <w:sz w:val="24"/>
          <w:szCs w:val="24"/>
        </w:rPr>
        <w:t>● analizavo Tarybos narių viešųjų ir privačių interesų deklaravimą;</w:t>
      </w:r>
    </w:p>
    <w:p w:rsidR="001477EF" w:rsidRDefault="001477EF" w:rsidP="004E3AB8">
      <w:pPr>
        <w:pStyle w:val="Standard"/>
        <w:spacing w:after="0" w:line="252" w:lineRule="auto"/>
        <w:ind w:firstLine="1134"/>
        <w:jc w:val="both"/>
        <w:rPr>
          <w:sz w:val="24"/>
          <w:szCs w:val="24"/>
        </w:rPr>
      </w:pPr>
      <w:r>
        <w:rPr>
          <w:sz w:val="24"/>
          <w:szCs w:val="24"/>
        </w:rPr>
        <w:t>● svarstė Viešųjų ir privačių interesų derinimą valstybinėje tarnyboje</w:t>
      </w:r>
      <w:r w:rsidR="004E3AB8">
        <w:rPr>
          <w:sz w:val="24"/>
          <w:szCs w:val="24"/>
        </w:rPr>
        <w:t>;</w:t>
      </w:r>
    </w:p>
    <w:p w:rsidR="001477EF" w:rsidRDefault="001477EF" w:rsidP="004E3AB8">
      <w:pPr>
        <w:pStyle w:val="Standard"/>
        <w:tabs>
          <w:tab w:val="left" w:pos="993"/>
        </w:tabs>
        <w:spacing w:after="0" w:line="252" w:lineRule="auto"/>
        <w:ind w:firstLine="1134"/>
        <w:jc w:val="both"/>
        <w:rPr>
          <w:sz w:val="24"/>
          <w:szCs w:val="24"/>
        </w:rPr>
      </w:pPr>
      <w:r>
        <w:rPr>
          <w:sz w:val="24"/>
          <w:szCs w:val="24"/>
        </w:rPr>
        <w:t>● svarstė ir analizavo Tarybos narių posėdžių (Tarybos, Komitetų ir Komisijų) nelankymo priežastis;</w:t>
      </w:r>
    </w:p>
    <w:p w:rsidR="001477EF" w:rsidRDefault="001477EF" w:rsidP="004E3AB8">
      <w:pPr>
        <w:pStyle w:val="Standard"/>
        <w:spacing w:after="0" w:line="252" w:lineRule="auto"/>
        <w:ind w:firstLine="1134"/>
        <w:jc w:val="both"/>
        <w:rPr>
          <w:sz w:val="24"/>
          <w:szCs w:val="24"/>
        </w:rPr>
      </w:pPr>
      <w:r>
        <w:rPr>
          <w:sz w:val="24"/>
          <w:szCs w:val="24"/>
        </w:rPr>
        <w:t>● analizavo Tarybos narių veiklos ataskaitų rinkėjams pateikimą iki Tarybos veiklos reglamente nustatyto termino;</w:t>
      </w:r>
    </w:p>
    <w:p w:rsidR="001477EF" w:rsidRDefault="001477EF" w:rsidP="004E3AB8">
      <w:pPr>
        <w:pStyle w:val="Standard"/>
        <w:spacing w:after="0" w:line="252" w:lineRule="auto"/>
        <w:ind w:firstLine="1134"/>
        <w:jc w:val="both"/>
        <w:rPr>
          <w:sz w:val="24"/>
          <w:szCs w:val="24"/>
        </w:rPr>
      </w:pPr>
      <w:r>
        <w:rPr>
          <w:sz w:val="24"/>
          <w:szCs w:val="24"/>
        </w:rPr>
        <w:t>● vykdė Vyriausiosios tarnybinės etikos komisijos pavedimus.</w:t>
      </w:r>
    </w:p>
    <w:p w:rsidR="001D072A" w:rsidRDefault="001D072A" w:rsidP="004E3AB8">
      <w:pPr>
        <w:pStyle w:val="Standard"/>
        <w:spacing w:after="0" w:line="252" w:lineRule="auto"/>
        <w:ind w:firstLine="1134"/>
        <w:jc w:val="both"/>
        <w:rPr>
          <w:sz w:val="24"/>
          <w:szCs w:val="24"/>
        </w:rPr>
      </w:pPr>
      <w:r>
        <w:rPr>
          <w:sz w:val="24"/>
          <w:szCs w:val="24"/>
        </w:rPr>
        <w:t xml:space="preserve">- </w:t>
      </w:r>
      <w:r>
        <w:rPr>
          <w:sz w:val="24"/>
          <w:szCs w:val="24"/>
          <w:u w:val="single"/>
        </w:rPr>
        <w:t>Smulkiojo ir vidutinio verslo rėmimo programos vertinimo komisijos narys(</w:t>
      </w:r>
      <w:r>
        <w:rPr>
          <w:sz w:val="24"/>
          <w:szCs w:val="24"/>
        </w:rPr>
        <w:t xml:space="preserve"> </w:t>
      </w:r>
      <w:r w:rsidR="007B0FFD">
        <w:rPr>
          <w:sz w:val="24"/>
          <w:szCs w:val="24"/>
        </w:rPr>
        <w:t>dalyvavau</w:t>
      </w:r>
      <w:r>
        <w:rPr>
          <w:sz w:val="24"/>
          <w:szCs w:val="24"/>
        </w:rPr>
        <w:t xml:space="preserve"> 2 posėdži</w:t>
      </w:r>
      <w:r w:rsidR="007B0FFD">
        <w:rPr>
          <w:sz w:val="24"/>
          <w:szCs w:val="24"/>
        </w:rPr>
        <w:t>uose</w:t>
      </w:r>
      <w:r>
        <w:rPr>
          <w:sz w:val="24"/>
          <w:szCs w:val="24"/>
        </w:rPr>
        <w:t>)</w:t>
      </w:r>
    </w:p>
    <w:p w:rsidR="001D072A" w:rsidRDefault="001D072A" w:rsidP="004E3AB8">
      <w:pPr>
        <w:pStyle w:val="Standard"/>
        <w:spacing w:after="0" w:line="252" w:lineRule="auto"/>
        <w:ind w:firstLine="1134"/>
        <w:jc w:val="both"/>
        <w:rPr>
          <w:sz w:val="24"/>
          <w:szCs w:val="24"/>
        </w:rPr>
      </w:pPr>
      <w:r w:rsidRPr="001D072A">
        <w:rPr>
          <w:sz w:val="24"/>
          <w:szCs w:val="24"/>
          <w:u w:val="single"/>
        </w:rPr>
        <w:t>- Sodininkų bendrijos rėmimo programos komisijos narys</w:t>
      </w:r>
      <w:r>
        <w:rPr>
          <w:sz w:val="24"/>
          <w:szCs w:val="24"/>
        </w:rPr>
        <w:t xml:space="preserve">( </w:t>
      </w:r>
      <w:r w:rsidR="007B0FFD">
        <w:rPr>
          <w:sz w:val="24"/>
          <w:szCs w:val="24"/>
        </w:rPr>
        <w:t>dalyvavau</w:t>
      </w:r>
      <w:r>
        <w:rPr>
          <w:sz w:val="24"/>
          <w:szCs w:val="24"/>
        </w:rPr>
        <w:t xml:space="preserve"> 2 posėdži</w:t>
      </w:r>
      <w:r w:rsidR="007B0FFD">
        <w:rPr>
          <w:sz w:val="24"/>
          <w:szCs w:val="24"/>
        </w:rPr>
        <w:t>uose</w:t>
      </w:r>
      <w:r>
        <w:rPr>
          <w:sz w:val="24"/>
          <w:szCs w:val="24"/>
        </w:rPr>
        <w:t>)</w:t>
      </w:r>
    </w:p>
    <w:p w:rsidR="001D072A" w:rsidRDefault="001D072A" w:rsidP="004E3AB8">
      <w:pPr>
        <w:pStyle w:val="Standard"/>
        <w:spacing w:after="0" w:line="252" w:lineRule="auto"/>
        <w:ind w:firstLine="1134"/>
        <w:jc w:val="both"/>
        <w:rPr>
          <w:sz w:val="24"/>
          <w:szCs w:val="24"/>
        </w:rPr>
      </w:pPr>
      <w:r>
        <w:rPr>
          <w:sz w:val="24"/>
          <w:szCs w:val="24"/>
        </w:rPr>
        <w:t xml:space="preserve">- </w:t>
      </w:r>
      <w:r w:rsidRPr="001D072A">
        <w:rPr>
          <w:sz w:val="24"/>
          <w:szCs w:val="24"/>
          <w:u w:val="single"/>
        </w:rPr>
        <w:t>Kontrolės komiteto narys</w:t>
      </w:r>
      <w:r>
        <w:rPr>
          <w:sz w:val="24"/>
          <w:szCs w:val="24"/>
        </w:rPr>
        <w:t xml:space="preserve"> ( </w:t>
      </w:r>
      <w:r w:rsidR="007B0FFD">
        <w:rPr>
          <w:sz w:val="24"/>
          <w:szCs w:val="24"/>
        </w:rPr>
        <w:t>dalyvavau</w:t>
      </w:r>
      <w:r>
        <w:rPr>
          <w:sz w:val="24"/>
          <w:szCs w:val="24"/>
        </w:rPr>
        <w:t xml:space="preserve"> 2 posėdži</w:t>
      </w:r>
      <w:r w:rsidR="007B0FFD">
        <w:rPr>
          <w:sz w:val="24"/>
          <w:szCs w:val="24"/>
        </w:rPr>
        <w:t>uose</w:t>
      </w:r>
      <w:r>
        <w:rPr>
          <w:sz w:val="24"/>
          <w:szCs w:val="24"/>
        </w:rPr>
        <w:t>)</w:t>
      </w:r>
    </w:p>
    <w:p w:rsidR="001D072A" w:rsidRDefault="001D072A" w:rsidP="004E3AB8">
      <w:pPr>
        <w:pStyle w:val="Standard"/>
        <w:spacing w:after="0" w:line="252" w:lineRule="auto"/>
        <w:ind w:firstLine="1134"/>
        <w:jc w:val="both"/>
        <w:rPr>
          <w:sz w:val="24"/>
          <w:szCs w:val="24"/>
        </w:rPr>
      </w:pPr>
      <w:r>
        <w:rPr>
          <w:sz w:val="24"/>
          <w:szCs w:val="24"/>
        </w:rPr>
        <w:t xml:space="preserve">- </w:t>
      </w:r>
      <w:r w:rsidRPr="001D072A">
        <w:rPr>
          <w:sz w:val="24"/>
          <w:szCs w:val="24"/>
          <w:u w:val="single"/>
        </w:rPr>
        <w:t>Daugiabučių namų rėmimo programos vertinimo komisijos pirmininkas</w:t>
      </w:r>
      <w:r>
        <w:rPr>
          <w:sz w:val="24"/>
          <w:szCs w:val="24"/>
        </w:rPr>
        <w:t xml:space="preserve"> (vyko 2 posėdžiai)</w:t>
      </w:r>
    </w:p>
    <w:p w:rsidR="001D072A" w:rsidRPr="004E3AB8" w:rsidRDefault="001D072A" w:rsidP="004E3AB8">
      <w:pPr>
        <w:spacing w:after="0" w:line="252" w:lineRule="auto"/>
        <w:ind w:firstLine="1134"/>
        <w:jc w:val="both"/>
        <w:rPr>
          <w:rStyle w:val="Nerykuspabraukimas"/>
          <w:rFonts w:ascii="Times New Roman" w:hAnsi="Times New Roman"/>
          <w:i w:val="0"/>
          <w:iCs w:val="0"/>
          <w:color w:val="auto"/>
          <w:sz w:val="24"/>
          <w:szCs w:val="24"/>
        </w:rPr>
      </w:pPr>
      <w:r w:rsidRPr="004E3AB8">
        <w:rPr>
          <w:rStyle w:val="Nerykuspabraukimas"/>
          <w:rFonts w:ascii="Times New Roman" w:hAnsi="Times New Roman"/>
          <w:i w:val="0"/>
          <w:iCs w:val="0"/>
          <w:color w:val="auto"/>
          <w:sz w:val="24"/>
          <w:szCs w:val="24"/>
        </w:rPr>
        <w:t xml:space="preserve">2019 m. lankiausi savivaldybės, bendruomenių, seniūnijų organizuotuose reginiuose, šventėse bei minėjimuose. Dalyvavau susitikimuose su gyventojais įvairiais Klaipėdos rajono savivaldybėje aktualiais klausimais. Visada pasiruošęs gyventojams suteikti informaciją bei organizuoti pagalbą pagal galimybes bei kompetenciją. </w:t>
      </w:r>
    </w:p>
    <w:p w:rsidR="001477EF" w:rsidRDefault="001477EF" w:rsidP="001477EF">
      <w:pPr>
        <w:pStyle w:val="Standard"/>
        <w:spacing w:after="0" w:line="240" w:lineRule="auto"/>
        <w:ind w:firstLine="3544"/>
        <w:jc w:val="both"/>
        <w:rPr>
          <w:sz w:val="24"/>
          <w:szCs w:val="24"/>
        </w:rPr>
      </w:pPr>
    </w:p>
    <w:p w:rsidR="001477EF" w:rsidRDefault="001477EF" w:rsidP="001477EF">
      <w:pPr>
        <w:pStyle w:val="Standard"/>
        <w:spacing w:after="0" w:line="240" w:lineRule="auto"/>
        <w:ind w:firstLine="3544"/>
        <w:jc w:val="both"/>
        <w:rPr>
          <w:sz w:val="24"/>
          <w:szCs w:val="24"/>
        </w:rPr>
      </w:pPr>
    </w:p>
    <w:p w:rsidR="004E3AB8" w:rsidRDefault="004E3AB8" w:rsidP="001477EF">
      <w:pPr>
        <w:pStyle w:val="Standard"/>
        <w:spacing w:after="0" w:line="240" w:lineRule="auto"/>
        <w:ind w:firstLine="3544"/>
        <w:jc w:val="both"/>
        <w:rPr>
          <w:sz w:val="24"/>
          <w:szCs w:val="24"/>
        </w:rPr>
      </w:pPr>
    </w:p>
    <w:p w:rsidR="004E3AB8" w:rsidRDefault="004E3AB8" w:rsidP="001477EF">
      <w:pPr>
        <w:pStyle w:val="Standard"/>
        <w:spacing w:after="0" w:line="240" w:lineRule="auto"/>
        <w:ind w:firstLine="3544"/>
        <w:jc w:val="both"/>
        <w:rPr>
          <w:sz w:val="24"/>
          <w:szCs w:val="24"/>
        </w:rPr>
      </w:pPr>
      <w:bookmarkStart w:id="1" w:name="_GoBack"/>
      <w:bookmarkEnd w:id="1"/>
    </w:p>
    <w:p w:rsidR="001477EF" w:rsidRDefault="001477EF" w:rsidP="001477EF">
      <w:pPr>
        <w:pStyle w:val="Standard"/>
        <w:spacing w:after="0" w:line="240" w:lineRule="auto"/>
        <w:ind w:firstLine="3544"/>
        <w:jc w:val="both"/>
        <w:rPr>
          <w:sz w:val="24"/>
          <w:szCs w:val="24"/>
        </w:rPr>
      </w:pPr>
      <w:r>
        <w:rPr>
          <w:sz w:val="24"/>
          <w:szCs w:val="24"/>
        </w:rPr>
        <w:t>Pagarbiai,</w:t>
      </w:r>
    </w:p>
    <w:p w:rsidR="001477EF" w:rsidRDefault="001477EF" w:rsidP="001477EF">
      <w:pPr>
        <w:pStyle w:val="Standard"/>
        <w:spacing w:after="0" w:line="240" w:lineRule="auto"/>
        <w:ind w:firstLine="3544"/>
        <w:jc w:val="both"/>
        <w:rPr>
          <w:sz w:val="24"/>
          <w:szCs w:val="24"/>
        </w:rPr>
      </w:pPr>
      <w:r>
        <w:rPr>
          <w:sz w:val="24"/>
          <w:szCs w:val="24"/>
        </w:rPr>
        <w:t xml:space="preserve">Lietuvos Valstiečių ir Žaliųjų Sąjungos frakcijos Savivaldybės </w:t>
      </w:r>
      <w:r>
        <w:rPr>
          <w:sz w:val="24"/>
          <w:szCs w:val="24"/>
        </w:rPr>
        <w:tab/>
      </w:r>
      <w:r>
        <w:rPr>
          <w:sz w:val="24"/>
          <w:szCs w:val="24"/>
        </w:rPr>
        <w:tab/>
        <w:t xml:space="preserve">               Taryboje narys,</w:t>
      </w:r>
    </w:p>
    <w:p w:rsidR="00A61845" w:rsidRDefault="001477EF" w:rsidP="007B0FFD">
      <w:pPr>
        <w:pStyle w:val="Standard"/>
        <w:spacing w:after="0" w:line="240" w:lineRule="auto"/>
        <w:ind w:firstLine="3544"/>
        <w:jc w:val="both"/>
      </w:pPr>
      <w:r>
        <w:rPr>
          <w:sz w:val="24"/>
          <w:szCs w:val="24"/>
        </w:rPr>
        <w:t>Arvydas Katkus</w:t>
      </w:r>
    </w:p>
    <w:sectPr w:rsidR="00A61845" w:rsidSect="004E3AB8">
      <w:pgSz w:w="11906" w:h="16838"/>
      <w:pgMar w:top="1701" w:right="567" w:bottom="1134"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venirNext LT Pro Regular">
    <w:altName w:val="Arial"/>
    <w:panose1 w:val="00000000000000000000"/>
    <w:charset w:val="00"/>
    <w:family w:val="swiss"/>
    <w:notTrueType/>
    <w:pitch w:val="variable"/>
    <w:sig w:usb0="800000AF" w:usb1="5000204A" w:usb2="00000000" w:usb3="00000000" w:csb0="0000009B"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4"/>
  <w:proofState w:spelling="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77EF"/>
    <w:rsid w:val="001477EF"/>
    <w:rsid w:val="001D072A"/>
    <w:rsid w:val="004E3AB8"/>
    <w:rsid w:val="00502530"/>
    <w:rsid w:val="007B0FFD"/>
    <w:rsid w:val="008B0F41"/>
    <w:rsid w:val="00A61845"/>
    <w:rsid w:val="00B31C4E"/>
    <w:rsid w:val="00EE0BE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8035F"/>
  <w15:chartTrackingRefBased/>
  <w15:docId w15:val="{4E36A2C9-4E30-459A-AB5A-BC12C6052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B31C4E"/>
    <w:pPr>
      <w:spacing w:line="256" w:lineRule="auto"/>
    </w:pPr>
    <w:rPr>
      <w:rFonts w:ascii="Calibri" w:eastAsia="Calibri" w:hAnsi="Calibri"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andard">
    <w:name w:val="Standard"/>
    <w:rsid w:val="001477EF"/>
    <w:pPr>
      <w:suppressAutoHyphens/>
      <w:autoSpaceDN w:val="0"/>
      <w:spacing w:after="200" w:line="276" w:lineRule="auto"/>
    </w:pPr>
    <w:rPr>
      <w:rFonts w:ascii="Times New Roman" w:eastAsia="SimSun" w:hAnsi="Times New Roman" w:cs="Mangal"/>
      <w:kern w:val="3"/>
      <w:lang w:bidi="hi-IN"/>
    </w:rPr>
  </w:style>
  <w:style w:type="character" w:styleId="Nerykuspabraukimas">
    <w:name w:val="Subtle Emphasis"/>
    <w:uiPriority w:val="19"/>
    <w:qFormat/>
    <w:rsid w:val="00B31C4E"/>
    <w:rPr>
      <w:i/>
      <w:iCs/>
      <w:color w:val="404040"/>
    </w:rPr>
  </w:style>
  <w:style w:type="character" w:styleId="Hipersaitas">
    <w:name w:val="Hyperlink"/>
    <w:basedOn w:val="Numatytasispastraiposriftas"/>
    <w:uiPriority w:val="99"/>
    <w:unhideWhenUsed/>
    <w:rsid w:val="004E3AB8"/>
    <w:rPr>
      <w:color w:val="0563C1" w:themeColor="hyperlink"/>
      <w:u w:val="single"/>
    </w:rPr>
  </w:style>
  <w:style w:type="character" w:styleId="Neapdorotaspaminjimas">
    <w:name w:val="Unresolved Mention"/>
    <w:basedOn w:val="Numatytasispastraiposriftas"/>
    <w:uiPriority w:val="99"/>
    <w:semiHidden/>
    <w:unhideWhenUsed/>
    <w:rsid w:val="004E3A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3600287">
      <w:bodyDiv w:val="1"/>
      <w:marLeft w:val="0"/>
      <w:marRight w:val="0"/>
      <w:marTop w:val="0"/>
      <w:marBottom w:val="0"/>
      <w:divBdr>
        <w:top w:val="none" w:sz="0" w:space="0" w:color="auto"/>
        <w:left w:val="none" w:sz="0" w:space="0" w:color="auto"/>
        <w:bottom w:val="none" w:sz="0" w:space="0" w:color="auto"/>
        <w:right w:val="none" w:sz="0" w:space="0" w:color="auto"/>
      </w:divBdr>
    </w:div>
    <w:div w:id="1366443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0986DF-9567-4CB8-9F4C-D8783677C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1594</Words>
  <Characters>909</Characters>
  <Application>Microsoft Office Word</Application>
  <DocSecurity>0</DocSecurity>
  <Lines>7</Lines>
  <Paragraphs>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Vilma Daukšienė</dc:creator>
  <cp:keywords/>
  <dc:description/>
  <cp:lastModifiedBy>Dainora Daugeliene</cp:lastModifiedBy>
  <cp:revision>3</cp:revision>
  <dcterms:created xsi:type="dcterms:W3CDTF">2020-02-27T05:58:00Z</dcterms:created>
  <dcterms:modified xsi:type="dcterms:W3CDTF">2020-02-27T06:47:00Z</dcterms:modified>
</cp:coreProperties>
</file>