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85" w:rsidRDefault="00912B85" w:rsidP="00912B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PAPILDOMI TARYBOS POSĖDŽIO KLAUSIMAI</w:t>
      </w:r>
    </w:p>
    <w:p w:rsidR="00912B85" w:rsidRDefault="00912B85" w:rsidP="00912B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12B85" w:rsidRDefault="004C5D30" w:rsidP="00912B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912B85" w:rsidRPr="00C04F22">
        <w:rPr>
          <w:rFonts w:ascii="Times New Roman" w:hAnsi="Times New Roman" w:cs="Times New Roman"/>
          <w:sz w:val="24"/>
          <w:szCs w:val="24"/>
        </w:rPr>
        <w:t>Dėl Klaipėdos rajono savivaldybės tarybos 2006 m. ru</w:t>
      </w:r>
      <w:r w:rsidR="00912B85">
        <w:rPr>
          <w:rFonts w:ascii="Times New Roman" w:hAnsi="Times New Roman" w:cs="Times New Roman"/>
          <w:sz w:val="24"/>
          <w:szCs w:val="24"/>
        </w:rPr>
        <w:t>gsėjo 28 sprendimo Nr. T11-270 „</w:t>
      </w:r>
      <w:r w:rsidR="00912B85" w:rsidRPr="00C04F22">
        <w:rPr>
          <w:rFonts w:ascii="Times New Roman" w:hAnsi="Times New Roman" w:cs="Times New Roman"/>
          <w:sz w:val="24"/>
          <w:szCs w:val="24"/>
        </w:rPr>
        <w:t>Dėl biudžetinės įstaigos Klaipėdos rajono savivaldybės visu</w:t>
      </w:r>
      <w:r w:rsidR="00912B85">
        <w:rPr>
          <w:rFonts w:ascii="Times New Roman" w:hAnsi="Times New Roman" w:cs="Times New Roman"/>
          <w:sz w:val="24"/>
          <w:szCs w:val="24"/>
        </w:rPr>
        <w:t>omenės sveikatos biuro steigimo“</w:t>
      </w:r>
      <w:r w:rsidR="00912B85" w:rsidRPr="00C04F22">
        <w:rPr>
          <w:rFonts w:ascii="Times New Roman" w:hAnsi="Times New Roman" w:cs="Times New Roman"/>
          <w:sz w:val="24"/>
          <w:szCs w:val="24"/>
        </w:rPr>
        <w:t xml:space="preserve"> pakeitimo</w:t>
      </w:r>
      <w:r w:rsidR="00912B85">
        <w:rPr>
          <w:rFonts w:ascii="Times New Roman" w:hAnsi="Times New Roman" w:cs="Times New Roman"/>
          <w:sz w:val="24"/>
          <w:szCs w:val="24"/>
        </w:rPr>
        <w:t>. Pranešėja L. Kaveckienė.</w:t>
      </w:r>
    </w:p>
    <w:p w:rsidR="00912B85" w:rsidRDefault="004C5D30" w:rsidP="00912B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912B85" w:rsidRPr="00D77F2A">
        <w:rPr>
          <w:rFonts w:ascii="Times New Roman" w:hAnsi="Times New Roman" w:cs="Times New Roman"/>
          <w:sz w:val="24"/>
          <w:szCs w:val="24"/>
        </w:rPr>
        <w:t xml:space="preserve">Dėl Klaipėdos rajono savivaldybės </w:t>
      </w:r>
      <w:r w:rsidR="00912B85">
        <w:rPr>
          <w:rFonts w:ascii="Times New Roman" w:hAnsi="Times New Roman" w:cs="Times New Roman"/>
          <w:sz w:val="24"/>
          <w:szCs w:val="24"/>
        </w:rPr>
        <w:t xml:space="preserve">tarybos 2015 m. balandžio 30 d. </w:t>
      </w:r>
      <w:r w:rsidR="00912B85" w:rsidRPr="00D77F2A">
        <w:rPr>
          <w:rFonts w:ascii="Times New Roman" w:hAnsi="Times New Roman" w:cs="Times New Roman"/>
          <w:sz w:val="24"/>
          <w:szCs w:val="24"/>
        </w:rPr>
        <w:t>sprendimo Nr. T11-19 ,,Dėl Klaipėdos rajono savivaldybės administracijos direktoriaus pavaduotojo skyrimo“ pakeitimo</w:t>
      </w:r>
      <w:r w:rsidR="00912B85">
        <w:rPr>
          <w:rFonts w:ascii="Times New Roman" w:hAnsi="Times New Roman" w:cs="Times New Roman"/>
          <w:sz w:val="24"/>
          <w:szCs w:val="24"/>
        </w:rPr>
        <w:t>. Pranešėja A. Šėmienė.</w:t>
      </w:r>
    </w:p>
    <w:p w:rsidR="00912B85" w:rsidRPr="00FD36D5" w:rsidRDefault="004C5D30" w:rsidP="00912B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bookmarkStart w:id="0" w:name="_GoBack"/>
      <w:bookmarkEnd w:id="0"/>
      <w:r w:rsidR="00912B85" w:rsidRPr="00AD61DC">
        <w:rPr>
          <w:rFonts w:ascii="Times New Roman" w:hAnsi="Times New Roman" w:cs="Times New Roman"/>
          <w:sz w:val="24"/>
          <w:szCs w:val="24"/>
        </w:rPr>
        <w:t xml:space="preserve">Dėl Klaipėdos rajono savivaldybės </w:t>
      </w:r>
      <w:r w:rsidR="00912B85">
        <w:rPr>
          <w:rFonts w:ascii="Times New Roman" w:hAnsi="Times New Roman" w:cs="Times New Roman"/>
          <w:sz w:val="24"/>
          <w:szCs w:val="24"/>
        </w:rPr>
        <w:t xml:space="preserve">tarybos 2015 m. balandžio 30 d. </w:t>
      </w:r>
      <w:r w:rsidR="00912B85" w:rsidRPr="00AD61DC">
        <w:rPr>
          <w:rFonts w:ascii="Times New Roman" w:hAnsi="Times New Roman" w:cs="Times New Roman"/>
          <w:sz w:val="24"/>
          <w:szCs w:val="24"/>
        </w:rPr>
        <w:t>sprendimo Nr. T11-20 ,,Dėl Klaipėdos rajono savivaldybės administracijos direktoriaus pavaduotojo skyrimo“ pakeitimo</w:t>
      </w:r>
      <w:r w:rsidR="00912B85">
        <w:rPr>
          <w:rFonts w:ascii="Times New Roman" w:hAnsi="Times New Roman" w:cs="Times New Roman"/>
          <w:sz w:val="24"/>
          <w:szCs w:val="24"/>
        </w:rPr>
        <w:t>.</w:t>
      </w:r>
      <w:r w:rsidR="00912B85" w:rsidRPr="00AD61DC">
        <w:rPr>
          <w:rFonts w:ascii="Times New Roman" w:hAnsi="Times New Roman" w:cs="Times New Roman"/>
          <w:sz w:val="24"/>
          <w:szCs w:val="24"/>
        </w:rPr>
        <w:t xml:space="preserve"> </w:t>
      </w:r>
      <w:r w:rsidR="00912B85">
        <w:rPr>
          <w:rFonts w:ascii="Times New Roman" w:hAnsi="Times New Roman" w:cs="Times New Roman"/>
          <w:sz w:val="24"/>
          <w:szCs w:val="24"/>
        </w:rPr>
        <w:t>Pranešėja A. Šėmienė.</w:t>
      </w:r>
    </w:p>
    <w:p w:rsidR="00B12D68" w:rsidRDefault="00B12D68"/>
    <w:sectPr w:rsidR="00B12D68" w:rsidSect="005C4AAD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71" w:rsidRDefault="005D0571">
      <w:pPr>
        <w:spacing w:after="0" w:line="240" w:lineRule="auto"/>
      </w:pPr>
      <w:r>
        <w:separator/>
      </w:r>
    </w:p>
  </w:endnote>
  <w:endnote w:type="continuationSeparator" w:id="0">
    <w:p w:rsidR="005D0571" w:rsidRDefault="005D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71" w:rsidRDefault="005D0571">
      <w:pPr>
        <w:spacing w:after="0" w:line="240" w:lineRule="auto"/>
      </w:pPr>
      <w:r>
        <w:separator/>
      </w:r>
    </w:p>
  </w:footnote>
  <w:footnote w:type="continuationSeparator" w:id="0">
    <w:p w:rsidR="005D0571" w:rsidRDefault="005D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060173"/>
      <w:docPartObj>
        <w:docPartGallery w:val="Page Numbers (Top of Page)"/>
        <w:docPartUnique/>
      </w:docPartObj>
    </w:sdtPr>
    <w:sdtEndPr/>
    <w:sdtContent>
      <w:p w:rsidR="005C4AAD" w:rsidRDefault="00912B8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C4AAD" w:rsidRDefault="005D057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85"/>
    <w:rsid w:val="004C5D30"/>
    <w:rsid w:val="005D0571"/>
    <w:rsid w:val="00912B85"/>
    <w:rsid w:val="00B12D68"/>
    <w:rsid w:val="00C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F23D"/>
  <w15:chartTrackingRefBased/>
  <w15:docId w15:val="{07582B31-3CC8-4F56-B344-7662E718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912B8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12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246</Characters>
  <Application>Microsoft Office Word</Application>
  <DocSecurity>0</DocSecurity>
  <Lines>2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Ugnė Tamošauskienė</cp:lastModifiedBy>
  <cp:revision>2</cp:revision>
  <dcterms:created xsi:type="dcterms:W3CDTF">2017-02-21T13:26:00Z</dcterms:created>
  <dcterms:modified xsi:type="dcterms:W3CDTF">2017-02-21T13:27:00Z</dcterms:modified>
</cp:coreProperties>
</file>