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CBE39" w14:textId="77777777" w:rsidR="00424F75" w:rsidRPr="006E7D56" w:rsidRDefault="00424F75" w:rsidP="00424F7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lt-LT"/>
        </w:rPr>
      </w:pPr>
      <w:bookmarkStart w:id="0" w:name="_GoBack"/>
      <w:bookmarkEnd w:id="0"/>
      <w:r w:rsidRPr="006E7D56">
        <w:rPr>
          <w:rFonts w:ascii="Times New Roman" w:hAnsi="Times New Roman"/>
          <w:sz w:val="24"/>
          <w:szCs w:val="24"/>
          <w:lang w:val="lt-LT" w:eastAsia="lt-LT"/>
        </w:rPr>
        <w:t xml:space="preserve">Reikalavimų švietimo įstaigos (išskyrus aukštąją mokyklą) vadovo metų veiklos ataskaitai </w:t>
      </w:r>
    </w:p>
    <w:p w14:paraId="5F7A8DE9" w14:textId="77777777" w:rsidR="00424F75" w:rsidRPr="006E7D56" w:rsidRDefault="00424F75" w:rsidP="00424F75">
      <w:pPr>
        <w:tabs>
          <w:tab w:val="left" w:pos="6804"/>
        </w:tabs>
        <w:ind w:left="5529"/>
        <w:rPr>
          <w:rFonts w:ascii="Times New Roman" w:hAnsi="Times New Roman"/>
          <w:sz w:val="24"/>
          <w:szCs w:val="24"/>
          <w:lang w:val="lt-LT" w:eastAsia="ar-SA"/>
        </w:rPr>
      </w:pPr>
      <w:r w:rsidRPr="006E7D56">
        <w:rPr>
          <w:rFonts w:ascii="Times New Roman" w:hAnsi="Times New Roman"/>
          <w:sz w:val="24"/>
          <w:szCs w:val="24"/>
          <w:lang w:val="lt-LT" w:eastAsia="ar-SA"/>
        </w:rPr>
        <w:t>priedas</w:t>
      </w:r>
    </w:p>
    <w:p w14:paraId="7BA31190" w14:textId="77777777" w:rsidR="00424F75" w:rsidRPr="006E7D56" w:rsidRDefault="00424F75" w:rsidP="00424F75">
      <w:pPr>
        <w:tabs>
          <w:tab w:val="left" w:pos="6237"/>
          <w:tab w:val="right" w:pos="8306"/>
        </w:tabs>
        <w:rPr>
          <w:rFonts w:ascii="Times New Roman" w:hAnsi="Times New Roman"/>
          <w:sz w:val="24"/>
          <w:szCs w:val="24"/>
          <w:lang w:val="lt-LT"/>
        </w:rPr>
      </w:pPr>
    </w:p>
    <w:p w14:paraId="3B2CFA15" w14:textId="77777777" w:rsidR="00424F75" w:rsidRPr="006E7D56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KLAIPĖDOS R. VĖŽAIČIŲ LOPŠELIS-DARŽELIS</w:t>
      </w:r>
    </w:p>
    <w:p w14:paraId="4782C51B" w14:textId="77777777" w:rsidR="00424F75" w:rsidRPr="006E7D56" w:rsidRDefault="00424F75" w:rsidP="00424F75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pavadinimas)</w:t>
      </w:r>
    </w:p>
    <w:p w14:paraId="7ED06F9A" w14:textId="77777777" w:rsidR="00B7164A" w:rsidRPr="006E7D56" w:rsidRDefault="00B7164A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1D565C23" w14:textId="744828EB" w:rsidR="00424F75" w:rsidRPr="006E7D56" w:rsidRDefault="00811A7D" w:rsidP="00424F75">
      <w:pPr>
        <w:tabs>
          <w:tab w:val="left" w:pos="14656"/>
        </w:tabs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 xml:space="preserve">DIREKTORIAUS PAVADUOTOJA UGDYMUI, LAIKINAI EINANTI DIREKTORIAUS PAREIGAS, </w:t>
      </w:r>
      <w:r w:rsidR="00B7164A"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TATJANA PAGOJIENĖ</w:t>
      </w:r>
    </w:p>
    <w:p w14:paraId="1519617E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vadovo vardas ir pavardė)</w:t>
      </w:r>
    </w:p>
    <w:p w14:paraId="09BDC9C9" w14:textId="77777777" w:rsidR="00B7164A" w:rsidRPr="006E7D56" w:rsidRDefault="00B7164A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50F2E189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u w:val="single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u w:val="single"/>
          <w:lang w:val="lt-LT" w:eastAsia="lt-LT"/>
        </w:rPr>
        <w:t>METŲ VEIKLOS ATASKAITA</w:t>
      </w:r>
    </w:p>
    <w:p w14:paraId="10C3237B" w14:textId="77777777" w:rsidR="00424F75" w:rsidRPr="006E7D56" w:rsidRDefault="00424F75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14:paraId="2934EFF0" w14:textId="4E47E6E6" w:rsidR="00424F75" w:rsidRPr="006E7D56" w:rsidRDefault="006E7D56" w:rsidP="00424F75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2020 m. </w:t>
      </w:r>
      <w:r w:rsidR="00EA4C3A">
        <w:rPr>
          <w:rFonts w:ascii="Times New Roman" w:hAnsi="Times New Roman"/>
          <w:sz w:val="24"/>
          <w:szCs w:val="24"/>
          <w:u w:val="single"/>
          <w:lang w:val="lt-LT" w:eastAsia="lt-LT"/>
        </w:rPr>
        <w:t>kov</w:t>
      </w: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o       d.</w:t>
      </w:r>
      <w:r w:rsidR="00811A7D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 </w:t>
      </w:r>
      <w:r w:rsidR="00424F75"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Nr. </w:t>
      </w:r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T27-</w:t>
      </w:r>
    </w:p>
    <w:p w14:paraId="6EE5A440" w14:textId="77777777" w:rsidR="00424F75" w:rsidRPr="006E7D56" w:rsidRDefault="00424F75" w:rsidP="00424F75">
      <w:pPr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(data)</w:t>
      </w:r>
    </w:p>
    <w:p w14:paraId="7ADB11D3" w14:textId="77777777" w:rsidR="00424F75" w:rsidRPr="006E7D56" w:rsidRDefault="00B7164A" w:rsidP="00424F75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proofErr w:type="spellStart"/>
      <w:r w:rsidRPr="006E7D56">
        <w:rPr>
          <w:rFonts w:ascii="Times New Roman" w:hAnsi="Times New Roman"/>
          <w:sz w:val="24"/>
          <w:szCs w:val="24"/>
          <w:u w:val="single"/>
          <w:lang w:val="lt-LT" w:eastAsia="lt-LT"/>
        </w:rPr>
        <w:t>Vėžaičiai</w:t>
      </w:r>
      <w:proofErr w:type="spellEnd"/>
    </w:p>
    <w:p w14:paraId="4147BF1E" w14:textId="77777777" w:rsidR="00424F75" w:rsidRPr="006E7D56" w:rsidRDefault="00424F75" w:rsidP="00424F75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(sudarymo vieta)</w:t>
      </w:r>
    </w:p>
    <w:p w14:paraId="2696D73C" w14:textId="77777777" w:rsidR="00EA4C3A" w:rsidRDefault="00EA4C3A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14:paraId="2186FF81" w14:textId="3771DF78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14:paraId="5304B35B" w14:textId="77777777" w:rsidR="00424F75" w:rsidRPr="006E7D56" w:rsidRDefault="00424F75" w:rsidP="00424F75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14:paraId="76618C70" w14:textId="77777777" w:rsidR="00424F75" w:rsidRPr="006E7D56" w:rsidRDefault="00424F75" w:rsidP="00424F75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14:paraId="1755917C" w14:textId="77777777" w:rsidR="00424F75" w:rsidRPr="006E7D56" w:rsidRDefault="00424F75" w:rsidP="00424F75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 w:rsidRPr="006E7D56"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14:paraId="48BB11FF" w14:textId="77777777" w:rsidR="00424F75" w:rsidRPr="006E7D56" w:rsidRDefault="00424F75" w:rsidP="00424F75">
      <w:pPr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711"/>
      </w:tblGrid>
      <w:tr w:rsidR="00424F75" w:rsidRPr="006E7D56" w14:paraId="143F5B51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E3635" w14:textId="77777777" w:rsidR="00424F75" w:rsidRPr="00EA4C3A" w:rsidRDefault="00424F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EA4C3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6F89" w14:textId="77777777" w:rsidR="00424F75" w:rsidRPr="00EA4C3A" w:rsidRDefault="00424F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EA4C3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DC444" w14:textId="77777777" w:rsidR="00424F75" w:rsidRPr="00EA4C3A" w:rsidRDefault="00424F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</w:pPr>
            <w:r w:rsidRPr="00EA4C3A">
              <w:rPr>
                <w:rFonts w:ascii="Times New Roman" w:hAnsi="Times New Roman"/>
                <w:b/>
                <w:bCs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8001F" w:rsidRPr="006E7D56" w14:paraId="74B54BC2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FA81" w14:textId="77777777" w:rsidR="0098001F" w:rsidRPr="006E7D56" w:rsidRDefault="009C7983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933D28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Užtikrinti sklandų 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Klaipėdos r.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Vėžaičių lopšelio-darželio reorganizacijos 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jungimo būdu prie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r.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Vėžaičių pagrindinės mokyklos procesą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1D07" w14:textId="77777777" w:rsidR="00C33DEE" w:rsidRPr="006E7D56" w:rsidRDefault="00D10CD0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Sklandus reorganizacijos prijungimo būdu vykdymas pagal Klaipėdos rajono savivaldybės administracijos „Klaipėdos rajono savivaldybės švietimo įstaigų tinkle</w:t>
            </w:r>
            <w:r w:rsidR="00C33DEE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optimizavimo“ </w:t>
            </w:r>
          </w:p>
          <w:p w14:paraId="274F5A2E" w14:textId="77777777" w:rsidR="0098001F" w:rsidRPr="006E7D56" w:rsidRDefault="00D10CD0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2019-10-22 projekto planą.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58E0" w14:textId="77777777" w:rsidR="00C353EE" w:rsidRPr="006E7D56" w:rsidRDefault="00D10CD0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Įvykdyta Klaipėdos r. Vėžaičių lopšelio-darželio reorganizacija prijungimo būdu prie Klaipėdos r. Vėžaičių pagrindinės mokyklos </w:t>
            </w:r>
            <w:r w:rsidR="00C33DEE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2020-08-31</w:t>
            </w:r>
          </w:p>
        </w:tc>
      </w:tr>
      <w:tr w:rsidR="00C353EE" w:rsidRPr="006E7D56" w14:paraId="615486FE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F21" w14:textId="77777777" w:rsidR="00C353EE" w:rsidRPr="006E7D56" w:rsidRDefault="009C7983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9.2. Dalyvauti </w:t>
            </w:r>
            <w:r w:rsidR="004C225A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darbo grupėje, kuriant strateginį</w:t>
            </w:r>
            <w:r w:rsidR="00BE168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</w:t>
            </w:r>
            <w:r w:rsidR="004C225A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965B" w14:textId="77777777" w:rsidR="00C353EE" w:rsidRPr="006E7D56" w:rsidRDefault="009C7983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Strateginio</w:t>
            </w:r>
            <w:r w:rsidR="00BE168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plano kūrimas su </w:t>
            </w:r>
            <w:r w:rsidR="00D10CD0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Klaipėdos r. 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Vėžaičių pagrindinės mokyklos </w:t>
            </w:r>
            <w:r w:rsidR="002D73D6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pedagogų komanda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F415" w14:textId="77777777" w:rsidR="00C353EE" w:rsidRPr="006E7D56" w:rsidRDefault="00D10CD0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Sukurtas i</w:t>
            </w:r>
            <w:r w:rsidR="001A6CA8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>r pradėtas įgyvendinti 2020–2022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strateginis</w:t>
            </w:r>
            <w:r w:rsidR="001A6CA8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veiklos planas</w:t>
            </w: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</w:p>
        </w:tc>
      </w:tr>
      <w:tr w:rsidR="00C353EE" w:rsidRPr="006E7D56" w14:paraId="0AE440B5" w14:textId="77777777" w:rsidTr="00811A7D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B56A" w14:textId="77777777" w:rsidR="00C353EE" w:rsidRPr="006E7D56" w:rsidRDefault="009C7983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9.3. Užtikrinti 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iš Europos Sąjungos struktūrinių fondų lėšų</w:t>
            </w:r>
            <w:r w:rsidRPr="006E7D56">
              <w:rPr>
                <w:rFonts w:ascii="Times New Roman" w:hAnsi="Times New Roman"/>
                <w:lang w:val="lt-LT"/>
              </w:rPr>
              <w:t xml:space="preserve">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lastRenderedPageBreak/>
              <w:t>bendrai finansuojamo projekto Nr. 09.2.1-ESFA-K-728-02-0014 „Mokymosi per judesį metodikos taikymas ikimokykliniame ugdyme, integruojant specialiųjų poreikių vaikus“ projekto vykdymą ir tęstinumą.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FA4" w14:textId="77777777" w:rsidR="00C353EE" w:rsidRPr="006E7D56" w:rsidRDefault="002D73D6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Sėkmingai įgyvendintas projektas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1FE5" w14:textId="77777777" w:rsidR="00C353EE" w:rsidRPr="006E7D56" w:rsidRDefault="002D73D6" w:rsidP="00EA4C3A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  <w:lang w:val="lt-LT"/>
              </w:rPr>
            </w:pPr>
            <w:r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1. Iš dalies įgyvendintas projektas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„Mokymosi per judesį metodikos </w:t>
            </w: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lastRenderedPageBreak/>
              <w:t>taikymas ikimokykliniame ugdyme, integruojant specialiųjų poreikių vaikus“.</w:t>
            </w:r>
          </w:p>
          <w:p w14:paraId="38737274" w14:textId="77777777" w:rsidR="00B95CA4" w:rsidRPr="006E7D56" w:rsidRDefault="002D73D6" w:rsidP="00EA4C3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2</w:t>
            </w:r>
            <w:r w:rsidR="00B95CA4"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  <w:r w:rsidR="00B95CA4" w:rsidRPr="006E7D56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Bendradarbiaujant su Kauno miesto lopšeliais-darželiais</w:t>
            </w:r>
            <w:r w:rsidR="00B95CA4" w:rsidRPr="006E7D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„Boružėlė“, „</w:t>
            </w:r>
            <w:proofErr w:type="spellStart"/>
            <w:r w:rsidR="00B95CA4" w:rsidRPr="006E7D56">
              <w:rPr>
                <w:rFonts w:ascii="Times New Roman" w:hAnsi="Times New Roman"/>
                <w:sz w:val="24"/>
                <w:szCs w:val="24"/>
                <w:lang w:val="lt-LT"/>
              </w:rPr>
              <w:t>Radastėlė</w:t>
            </w:r>
            <w:proofErr w:type="spellEnd"/>
            <w:r w:rsidR="00B95CA4" w:rsidRPr="006E7D56">
              <w:rPr>
                <w:rFonts w:ascii="Times New Roman" w:hAnsi="Times New Roman"/>
                <w:sz w:val="24"/>
                <w:szCs w:val="24"/>
                <w:lang w:val="lt-LT"/>
              </w:rPr>
              <w:t>“, „</w:t>
            </w:r>
            <w:proofErr w:type="spellStart"/>
            <w:r w:rsidR="00B95CA4" w:rsidRPr="006E7D56">
              <w:rPr>
                <w:rFonts w:ascii="Times New Roman" w:hAnsi="Times New Roman"/>
                <w:sz w:val="24"/>
                <w:szCs w:val="24"/>
                <w:lang w:val="lt-LT"/>
              </w:rPr>
              <w:t>Želmenėlis</w:t>
            </w:r>
            <w:proofErr w:type="spellEnd"/>
            <w:r w:rsidR="00B95CA4" w:rsidRPr="006E7D56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“ ir „Varpelis“ dalyvauti dviejų metų projekto metu įvairiuose renginiuose, mokymuose, konsultacijose dėl naujų metodikų </w:t>
            </w:r>
            <w:r w:rsidR="00B95CA4"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 xml:space="preserve">taikymo ikimokykliniame ugdyme, naudojant interaktyvius kubus </w:t>
            </w:r>
            <w:proofErr w:type="spellStart"/>
            <w:r w:rsidR="00B95CA4"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iMO</w:t>
            </w:r>
            <w:proofErr w:type="spellEnd"/>
            <w:r w:rsidR="00B95CA4"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.</w:t>
            </w:r>
          </w:p>
          <w:p w14:paraId="3FFA92F3" w14:textId="77777777" w:rsidR="002D73D6" w:rsidRPr="006E7D56" w:rsidRDefault="002D73D6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6E7D56">
              <w:rPr>
                <w:rFonts w:ascii="Times New Roman" w:hAnsi="Times New Roman"/>
                <w:color w:val="000000"/>
                <w:sz w:val="24"/>
                <w:lang w:val="lt-LT"/>
              </w:rPr>
              <w:t>3. Paskelbtos mokymų, veiklų su naujai įsigytomis  priemonėmis publikacijos žiniasklaidoje ir tinklapyje.</w:t>
            </w:r>
          </w:p>
        </w:tc>
      </w:tr>
      <w:tr w:rsidR="00EA4C3A" w:rsidRPr="005E5591" w14:paraId="4D3538D3" w14:textId="77777777" w:rsidTr="006E7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6260" w14:textId="62DD84DB" w:rsidR="00EA4C3A" w:rsidRPr="00EA4C3A" w:rsidRDefault="00EA4C3A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9.4. </w:t>
            </w:r>
            <w:bookmarkStart w:id="1" w:name="_Hlk30699321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Iki 2020 m. birželio 30 d. parengti</w:t>
            </w:r>
            <w:bookmarkStart w:id="2" w:name="_Hlk30699288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Klaipėdos rajono savivaldybės merui </w:t>
            </w:r>
            <w:bookmarkEnd w:id="2"/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075" w14:textId="673EA9D0" w:rsidR="00EA4C3A" w:rsidRPr="00EA4C3A" w:rsidRDefault="00EA4C3A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Sumažėjusios įstaigos išlaidos pagal 2020 m. įstaigai patvirtintą biudžetą.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BBF" w14:textId="77777777" w:rsidR="00EA4C3A" w:rsidRPr="00211810" w:rsidRDefault="00EA4C3A" w:rsidP="00EA4C3A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1. Iki 2020 m. liepos 10 d. Klaipėdos rajono savivaldybės merui raštu pateikta infrastruktūros optimizavimo strategija ir veiksmų planas.</w:t>
            </w:r>
          </w:p>
          <w:p w14:paraId="2D48641B" w14:textId="6D0380C2" w:rsidR="00EA4C3A" w:rsidRPr="00EA4C3A" w:rsidRDefault="00EA4C3A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211810">
              <w:rPr>
                <w:rFonts w:ascii="Times New Roman" w:hAnsi="Times New Roman"/>
                <w:sz w:val="24"/>
                <w:szCs w:val="24"/>
                <w:lang w:val="lt-LT"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EA4C3A" w:rsidRPr="005E5591" w14:paraId="61D0E829" w14:textId="77777777" w:rsidTr="006E7D5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C867" w14:textId="7DE0360B" w:rsidR="00EA4C3A" w:rsidRPr="005E5591" w:rsidRDefault="00EA4C3A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</w:t>
            </w: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D16A" w14:textId="77777777" w:rsidR="00EA4C3A" w:rsidRPr="005E5591" w:rsidRDefault="00EA4C3A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999D" w14:textId="77777777" w:rsidR="00EA4C3A" w:rsidRPr="005E5591" w:rsidRDefault="00EA4C3A" w:rsidP="00EA4C3A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5E5591">
              <w:rPr>
                <w:rFonts w:ascii="Times New Roman" w:hAnsi="Times New Roman"/>
                <w:sz w:val="24"/>
                <w:szCs w:val="24"/>
                <w:lang w:val="lt-LT"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71931DB8" w14:textId="77777777" w:rsidR="00424F75" w:rsidRPr="006E7D56" w:rsidRDefault="00424F75" w:rsidP="00424F75">
      <w:pPr>
        <w:rPr>
          <w:rFonts w:ascii="Times New Roman" w:hAnsi="Times New Roman"/>
          <w:sz w:val="24"/>
          <w:szCs w:val="24"/>
          <w:lang w:val="lt-LT"/>
        </w:rPr>
      </w:pPr>
    </w:p>
    <w:p w14:paraId="14DF5D40" w14:textId="64FA3C5C" w:rsidR="00424F75" w:rsidRP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Savivaldybės meras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 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       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Bronius Markauskas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 __________</w:t>
      </w:r>
    </w:p>
    <w:p w14:paraId="580916DF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</w:t>
      </w:r>
      <w:r w:rsidRPr="006E7D56"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 w:rsidRPr="006E7D56"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14:paraId="6FBF52CF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14:paraId="19D8BB53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14:paraId="2A9716D3" w14:textId="77777777" w:rsidR="00424F75" w:rsidRPr="006E7D56" w:rsidRDefault="00424F75" w:rsidP="00424F75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pareigos)</w:t>
      </w:r>
    </w:p>
    <w:p w14:paraId="015374EC" w14:textId="77777777" w:rsidR="00424F75" w:rsidRPr="006E7D56" w:rsidRDefault="00424F75" w:rsidP="00424F7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14:paraId="79B93428" w14:textId="77777777" w:rsidR="00424F75" w:rsidRPr="006E7D56" w:rsidRDefault="00424F75" w:rsidP="00424F75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 w:rsidRPr="006E7D56"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14:paraId="0A9D5456" w14:textId="77777777" w:rsid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u w:val="single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Direktoriaus pavaduotoja ugdymui,</w:t>
      </w:r>
    </w:p>
    <w:p w14:paraId="5112EC1A" w14:textId="5285DC8A" w:rsidR="00424F75" w:rsidRPr="006E7D56" w:rsidRDefault="006E7D56" w:rsidP="00424F75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u w:val="single"/>
          <w:lang w:val="lt-LT" w:eastAsia="lt-LT"/>
        </w:rPr>
        <w:t>laikinai einanti direktoriaus pareigas</w:t>
      </w:r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__________                    </w:t>
      </w:r>
      <w:r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Tatjana </w:t>
      </w:r>
      <w:proofErr w:type="spellStart"/>
      <w:r>
        <w:rPr>
          <w:rFonts w:ascii="Times New Roman" w:hAnsi="Times New Roman"/>
          <w:sz w:val="24"/>
          <w:szCs w:val="24"/>
          <w:u w:val="single"/>
          <w:lang w:val="lt-LT" w:eastAsia="lt-LT"/>
        </w:rPr>
        <w:t>Pagojienė</w:t>
      </w:r>
      <w:proofErr w:type="spellEnd"/>
      <w:r w:rsidR="00424F75" w:rsidRPr="006E7D56">
        <w:rPr>
          <w:rFonts w:ascii="Times New Roman" w:hAnsi="Times New Roman"/>
          <w:sz w:val="24"/>
          <w:szCs w:val="24"/>
          <w:lang w:val="lt-LT" w:eastAsia="lt-LT"/>
        </w:rPr>
        <w:t xml:space="preserve">        __________</w:t>
      </w:r>
    </w:p>
    <w:p w14:paraId="5DF87357" w14:textId="77777777" w:rsidR="00424F75" w:rsidRPr="006E7D56" w:rsidRDefault="00424F75" w:rsidP="00424F75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 w:rsidRPr="006E7D56"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14:paraId="78D2272E" w14:textId="77777777" w:rsidR="00424F75" w:rsidRPr="006E7D56" w:rsidRDefault="00424F75" w:rsidP="006E7D56">
      <w:pPr>
        <w:rPr>
          <w:rFonts w:ascii="Times New Roman" w:hAnsi="Times New Roman"/>
          <w:sz w:val="24"/>
          <w:szCs w:val="24"/>
          <w:lang w:val="lt-LT"/>
        </w:rPr>
      </w:pPr>
    </w:p>
    <w:sectPr w:rsidR="00424F75" w:rsidRPr="006E7D56" w:rsidSect="00811A7D">
      <w:pgSz w:w="12240" w:h="15840"/>
      <w:pgMar w:top="170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DD5"/>
    <w:multiLevelType w:val="hybridMultilevel"/>
    <w:tmpl w:val="3FC02056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AB0AED"/>
    <w:multiLevelType w:val="hybridMultilevel"/>
    <w:tmpl w:val="E1EE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87C33"/>
    <w:multiLevelType w:val="multilevel"/>
    <w:tmpl w:val="931C1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3" w15:restartNumberingAfterBreak="0">
    <w:nsid w:val="7BD145D2"/>
    <w:multiLevelType w:val="multilevel"/>
    <w:tmpl w:val="F54861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1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FA9"/>
    <w:rsid w:val="000560B9"/>
    <w:rsid w:val="00057EF2"/>
    <w:rsid w:val="000917FF"/>
    <w:rsid w:val="000A32F4"/>
    <w:rsid w:val="000A44B9"/>
    <w:rsid w:val="000B4867"/>
    <w:rsid w:val="000E2C50"/>
    <w:rsid w:val="00131B52"/>
    <w:rsid w:val="00142FB5"/>
    <w:rsid w:val="001A6CA8"/>
    <w:rsid w:val="001C747F"/>
    <w:rsid w:val="001D750C"/>
    <w:rsid w:val="001F4146"/>
    <w:rsid w:val="00225FD5"/>
    <w:rsid w:val="00294429"/>
    <w:rsid w:val="002D73D6"/>
    <w:rsid w:val="002E223D"/>
    <w:rsid w:val="002F0BE1"/>
    <w:rsid w:val="00366F26"/>
    <w:rsid w:val="00383D7E"/>
    <w:rsid w:val="003A47AC"/>
    <w:rsid w:val="003F27E7"/>
    <w:rsid w:val="004216C6"/>
    <w:rsid w:val="00424F75"/>
    <w:rsid w:val="0046693C"/>
    <w:rsid w:val="00486765"/>
    <w:rsid w:val="004977D6"/>
    <w:rsid w:val="004C225A"/>
    <w:rsid w:val="005116FB"/>
    <w:rsid w:val="00521098"/>
    <w:rsid w:val="00541DCB"/>
    <w:rsid w:val="005716EE"/>
    <w:rsid w:val="005A329B"/>
    <w:rsid w:val="005C1FFE"/>
    <w:rsid w:val="005F6A11"/>
    <w:rsid w:val="00616D0A"/>
    <w:rsid w:val="00635CB5"/>
    <w:rsid w:val="00641E21"/>
    <w:rsid w:val="0064366F"/>
    <w:rsid w:val="00660AA5"/>
    <w:rsid w:val="006779ED"/>
    <w:rsid w:val="00680AAC"/>
    <w:rsid w:val="006820D2"/>
    <w:rsid w:val="00692283"/>
    <w:rsid w:val="006C02B1"/>
    <w:rsid w:val="006E3FA9"/>
    <w:rsid w:val="006E6A1C"/>
    <w:rsid w:val="006E7D56"/>
    <w:rsid w:val="007217D2"/>
    <w:rsid w:val="00740026"/>
    <w:rsid w:val="00742F25"/>
    <w:rsid w:val="007531DD"/>
    <w:rsid w:val="00796636"/>
    <w:rsid w:val="007A629F"/>
    <w:rsid w:val="007F4843"/>
    <w:rsid w:val="00800D23"/>
    <w:rsid w:val="0080319C"/>
    <w:rsid w:val="0080619C"/>
    <w:rsid w:val="00811A7D"/>
    <w:rsid w:val="008211D8"/>
    <w:rsid w:val="00850102"/>
    <w:rsid w:val="008619DB"/>
    <w:rsid w:val="00876EF3"/>
    <w:rsid w:val="008A27AD"/>
    <w:rsid w:val="008D3FCD"/>
    <w:rsid w:val="008D55EA"/>
    <w:rsid w:val="009111AE"/>
    <w:rsid w:val="0091626B"/>
    <w:rsid w:val="00916FA0"/>
    <w:rsid w:val="00933D28"/>
    <w:rsid w:val="00943BFA"/>
    <w:rsid w:val="0098001F"/>
    <w:rsid w:val="009932A1"/>
    <w:rsid w:val="009A1E96"/>
    <w:rsid w:val="009B489D"/>
    <w:rsid w:val="009C7983"/>
    <w:rsid w:val="00A22D4D"/>
    <w:rsid w:val="00A40C3F"/>
    <w:rsid w:val="00A6770E"/>
    <w:rsid w:val="00A91E63"/>
    <w:rsid w:val="00AF72FB"/>
    <w:rsid w:val="00B16A9E"/>
    <w:rsid w:val="00B549EE"/>
    <w:rsid w:val="00B6039E"/>
    <w:rsid w:val="00B7164A"/>
    <w:rsid w:val="00B76919"/>
    <w:rsid w:val="00B80A79"/>
    <w:rsid w:val="00B87D6B"/>
    <w:rsid w:val="00B9205D"/>
    <w:rsid w:val="00B95CA4"/>
    <w:rsid w:val="00BB1CFC"/>
    <w:rsid w:val="00BE1680"/>
    <w:rsid w:val="00C122DF"/>
    <w:rsid w:val="00C33DEE"/>
    <w:rsid w:val="00C350AA"/>
    <w:rsid w:val="00C353EE"/>
    <w:rsid w:val="00C40168"/>
    <w:rsid w:val="00C436D8"/>
    <w:rsid w:val="00C864C2"/>
    <w:rsid w:val="00CF1CC1"/>
    <w:rsid w:val="00D10CD0"/>
    <w:rsid w:val="00D13B9C"/>
    <w:rsid w:val="00D27656"/>
    <w:rsid w:val="00D4181B"/>
    <w:rsid w:val="00D6139F"/>
    <w:rsid w:val="00D63D1B"/>
    <w:rsid w:val="00DA18B4"/>
    <w:rsid w:val="00DC374F"/>
    <w:rsid w:val="00DD2C90"/>
    <w:rsid w:val="00DD2CEC"/>
    <w:rsid w:val="00DD30C8"/>
    <w:rsid w:val="00DE6A46"/>
    <w:rsid w:val="00DF64D1"/>
    <w:rsid w:val="00DF6F00"/>
    <w:rsid w:val="00E3543A"/>
    <w:rsid w:val="00E626E3"/>
    <w:rsid w:val="00EA4C3A"/>
    <w:rsid w:val="00EB302C"/>
    <w:rsid w:val="00EC575B"/>
    <w:rsid w:val="00F15A39"/>
    <w:rsid w:val="00F47EF9"/>
    <w:rsid w:val="00F52831"/>
    <w:rsid w:val="00F877B9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AB1F2"/>
  <w15:chartTrackingRefBased/>
  <w15:docId w15:val="{DAC1522E-A8D6-4B5C-8802-F7095CE2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24F75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4F75"/>
    <w:pPr>
      <w:spacing w:after="0" w:line="240" w:lineRule="auto"/>
    </w:pPr>
    <w:rPr>
      <w:rFonts w:ascii="Calibri" w:eastAsia="Calibri" w:hAnsi="Calibri" w:cs="Times New Roman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122D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122DF"/>
    <w:rPr>
      <w:rFonts w:ascii="HelveticaLT" w:eastAsia="Times New Roman" w:hAnsi="HelveticaLT" w:cs="Times New Roman"/>
      <w:sz w:val="20"/>
      <w:szCs w:val="20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A27A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A27AD"/>
    <w:rPr>
      <w:rFonts w:ascii="Segoe UI" w:eastAsia="Times New Roman" w:hAnsi="Segoe UI" w:cs="Segoe UI"/>
      <w:sz w:val="18"/>
      <w:szCs w:val="18"/>
      <w:lang w:val="en-GB"/>
    </w:rPr>
  </w:style>
  <w:style w:type="paragraph" w:styleId="Sraopastraipa">
    <w:name w:val="List Paragraph"/>
    <w:basedOn w:val="prastasis"/>
    <w:uiPriority w:val="34"/>
    <w:qFormat/>
    <w:rsid w:val="002D73D6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16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3391D-0ECC-422E-98C9-74E5197B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Dainora Daugeliene</cp:lastModifiedBy>
  <cp:revision>2</cp:revision>
  <cp:lastPrinted>2020-01-19T13:30:00Z</cp:lastPrinted>
  <dcterms:created xsi:type="dcterms:W3CDTF">2020-03-31T18:14:00Z</dcterms:created>
  <dcterms:modified xsi:type="dcterms:W3CDTF">2020-03-31T18:14:00Z</dcterms:modified>
</cp:coreProperties>
</file>