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2C9" w:rsidRPr="001852C9" w:rsidRDefault="001852C9" w:rsidP="001852C9">
      <w:pPr>
        <w:jc w:val="center"/>
        <w:rPr>
          <w:b/>
          <w:noProof/>
          <w:szCs w:val="20"/>
          <w:lang w:eastAsia="lt-LT"/>
        </w:rPr>
      </w:pPr>
      <w:bookmarkStart w:id="0" w:name="_Hlk536624141"/>
      <w:bookmarkStart w:id="1" w:name="data_metai"/>
      <w:bookmarkStart w:id="2" w:name="_GoBack"/>
      <w:bookmarkEnd w:id="2"/>
      <w:r w:rsidRPr="001852C9">
        <w:rPr>
          <w:b/>
          <w:noProof/>
          <w:szCs w:val="20"/>
          <w:lang w:eastAsia="lt-LT"/>
        </w:rPr>
        <w:drawing>
          <wp:inline distT="0" distB="0" distL="0" distR="0">
            <wp:extent cx="466725" cy="5619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bookmarkEnd w:id="0"/>
    </w:p>
    <w:p w:rsidR="001852C9" w:rsidRPr="001852C9" w:rsidRDefault="001852C9" w:rsidP="001852C9">
      <w:pPr>
        <w:jc w:val="center"/>
        <w:rPr>
          <w:noProof/>
          <w:sz w:val="12"/>
          <w:szCs w:val="12"/>
          <w:lang w:eastAsia="lt-LT"/>
        </w:rPr>
      </w:pPr>
    </w:p>
    <w:p w:rsidR="001852C9" w:rsidRPr="001852C9" w:rsidRDefault="001852C9" w:rsidP="001852C9">
      <w:pPr>
        <w:keepNext/>
        <w:jc w:val="center"/>
        <w:outlineLvl w:val="0"/>
        <w:rPr>
          <w:b/>
          <w:sz w:val="28"/>
          <w:szCs w:val="28"/>
          <w:lang w:eastAsia="lt-LT"/>
        </w:rPr>
      </w:pPr>
      <w:bookmarkStart w:id="3" w:name="_Hlk536624615"/>
      <w:r w:rsidRPr="001852C9">
        <w:rPr>
          <w:b/>
          <w:sz w:val="28"/>
          <w:szCs w:val="28"/>
          <w:lang w:eastAsia="lt-LT"/>
        </w:rPr>
        <w:t>KLAIPĖDOS RAJONO SAVIVALDYBĖS TARYBA</w:t>
      </w:r>
    </w:p>
    <w:bookmarkEnd w:id="3"/>
    <w:p w:rsidR="005F3115" w:rsidRDefault="005F3115" w:rsidP="001852C9">
      <w:pPr>
        <w:pStyle w:val="statymopavad"/>
        <w:spacing w:line="240" w:lineRule="auto"/>
        <w:ind w:firstLine="0"/>
        <w:rPr>
          <w:rFonts w:ascii="Times New Roman" w:hAnsi="Times New Roman"/>
        </w:rPr>
      </w:pPr>
    </w:p>
    <w:p w:rsidR="005F3115" w:rsidRPr="00AC4124" w:rsidRDefault="005F3115" w:rsidP="001852C9">
      <w:pPr>
        <w:pStyle w:val="statymopavad"/>
        <w:spacing w:line="240" w:lineRule="auto"/>
        <w:ind w:firstLine="0"/>
        <w:rPr>
          <w:rFonts w:ascii="Times New Roman" w:hAnsi="Times New Roman"/>
          <w:b/>
          <w:spacing w:val="20"/>
          <w:sz w:val="28"/>
          <w:szCs w:val="28"/>
        </w:rPr>
      </w:pPr>
      <w:r w:rsidRPr="00AC4124">
        <w:rPr>
          <w:rFonts w:ascii="Times New Roman" w:hAnsi="Times New Roman"/>
          <w:b/>
          <w:spacing w:val="20"/>
          <w:sz w:val="28"/>
          <w:szCs w:val="28"/>
        </w:rPr>
        <w:t>SPRENDIMAS</w:t>
      </w:r>
    </w:p>
    <w:p w:rsidR="005F3115" w:rsidRPr="0055179D" w:rsidRDefault="0055179D" w:rsidP="0055179D">
      <w:pPr>
        <w:jc w:val="center"/>
        <w:rPr>
          <w:b/>
          <w:sz w:val="28"/>
          <w:szCs w:val="28"/>
        </w:rPr>
      </w:pPr>
      <w:r w:rsidRPr="0055179D">
        <w:rPr>
          <w:b/>
          <w:sz w:val="28"/>
          <w:szCs w:val="28"/>
        </w:rPr>
        <w:t>DĖL KLAIPĖDOS RAJONO SAVIVALDYBĖS JAUNIMO REIKALŲ TARYBOS SUDARYMO</w:t>
      </w:r>
    </w:p>
    <w:p w:rsidR="001852C9" w:rsidRPr="001852C9" w:rsidRDefault="001852C9" w:rsidP="001852C9">
      <w:pPr>
        <w:pStyle w:val="statymopavad"/>
        <w:spacing w:line="240" w:lineRule="auto"/>
        <w:ind w:firstLine="0"/>
        <w:rPr>
          <w:rFonts w:ascii="Times New Roman" w:hAnsi="Times New Roman"/>
          <w:b/>
          <w:szCs w:val="24"/>
        </w:rPr>
      </w:pPr>
    </w:p>
    <w:bookmarkEnd w:id="1"/>
    <w:p w:rsidR="005F3115" w:rsidRDefault="003D4890" w:rsidP="001852C9">
      <w:pPr>
        <w:pStyle w:val="statymopavad"/>
        <w:spacing w:line="240" w:lineRule="auto"/>
        <w:ind w:firstLine="0"/>
        <w:rPr>
          <w:rFonts w:ascii="Times New Roman" w:hAnsi="Times New Roman"/>
          <w:caps w:val="0"/>
        </w:rPr>
      </w:pPr>
      <w:r>
        <w:t>201</w:t>
      </w:r>
      <w:r w:rsidR="00F93EA9">
        <w:t>9</w:t>
      </w:r>
      <w:r w:rsidR="005F3115">
        <w:t xml:space="preserve"> </w:t>
      </w:r>
      <w:r w:rsidR="005F3115">
        <w:rPr>
          <w:caps w:val="0"/>
        </w:rPr>
        <w:t>m</w:t>
      </w:r>
      <w:r>
        <w:rPr>
          <w:caps w:val="0"/>
        </w:rPr>
        <w:t xml:space="preserve">. </w:t>
      </w:r>
      <w:r w:rsidR="00EE5B3B">
        <w:rPr>
          <w:caps w:val="0"/>
        </w:rPr>
        <w:t>gegužės</w:t>
      </w:r>
      <w:r>
        <w:rPr>
          <w:caps w:val="0"/>
        </w:rPr>
        <w:t xml:space="preserve"> </w:t>
      </w:r>
      <w:r w:rsidR="0045042B">
        <w:rPr>
          <w:caps w:val="0"/>
        </w:rPr>
        <w:t xml:space="preserve">3 </w:t>
      </w:r>
      <w:r w:rsidR="005F3115">
        <w:rPr>
          <w:caps w:val="0"/>
        </w:rPr>
        <w:t>d</w:t>
      </w:r>
      <w:r w:rsidR="005F3115">
        <w:rPr>
          <w:rFonts w:ascii="Times New Roman" w:hAnsi="Times New Roman"/>
          <w:caps w:val="0"/>
        </w:rPr>
        <w:t xml:space="preserve">. </w:t>
      </w:r>
      <w:r w:rsidR="005F3115">
        <w:rPr>
          <w:caps w:val="0"/>
        </w:rPr>
        <w:t>Nr</w:t>
      </w:r>
      <w:r w:rsidR="005F3115">
        <w:t>.</w:t>
      </w:r>
      <w:r w:rsidR="0045042B">
        <w:t xml:space="preserve"> T11-117</w:t>
      </w:r>
      <w:r w:rsidR="005F3115">
        <w:br/>
        <w:t>G</w:t>
      </w:r>
      <w:r w:rsidR="005F3115">
        <w:rPr>
          <w:rFonts w:ascii="Times New Roman" w:hAnsi="Times New Roman"/>
          <w:caps w:val="0"/>
        </w:rPr>
        <w:t>argždai</w:t>
      </w:r>
    </w:p>
    <w:p w:rsidR="001852C9" w:rsidRDefault="001852C9" w:rsidP="001852C9">
      <w:pPr>
        <w:pStyle w:val="statymopavad"/>
        <w:spacing w:line="240" w:lineRule="auto"/>
        <w:ind w:firstLine="0"/>
        <w:rPr>
          <w:rFonts w:ascii="Times New Roman" w:hAnsi="Times New Roman"/>
          <w:b/>
          <w:caps w:val="0"/>
        </w:rPr>
      </w:pPr>
    </w:p>
    <w:p w:rsidR="005F3115" w:rsidRDefault="005F3115" w:rsidP="0055179D">
      <w:pPr>
        <w:ind w:firstLine="1134"/>
        <w:jc w:val="both"/>
      </w:pPr>
      <w:r>
        <w:t>Klaipėdos rajono savivaldybės taryba, vadovaudamasi Lietuvos Respublikos vietos savivaldos įstatymo 16 str</w:t>
      </w:r>
      <w:r w:rsidR="00132A5B">
        <w:t>aipsnio</w:t>
      </w:r>
      <w:r>
        <w:t xml:space="preserve"> 2 d</w:t>
      </w:r>
      <w:r w:rsidR="00132A5B">
        <w:t>alies</w:t>
      </w:r>
      <w:r>
        <w:t xml:space="preserve"> 6 punktu,</w:t>
      </w:r>
      <w:r w:rsidR="00C25AD7">
        <w:t xml:space="preserve"> 18 str</w:t>
      </w:r>
      <w:r w:rsidR="00132A5B">
        <w:t>aipsnio</w:t>
      </w:r>
      <w:r w:rsidR="00C25AD7">
        <w:t xml:space="preserve"> 1 d</w:t>
      </w:r>
      <w:r w:rsidR="00967FDD">
        <w:t>alimi</w:t>
      </w:r>
      <w:r w:rsidR="00C25AD7">
        <w:t xml:space="preserve">, </w:t>
      </w:r>
      <w:r w:rsidR="00670461">
        <w:t>Lietuvos Respublikos j</w:t>
      </w:r>
      <w:r>
        <w:t>aunimo politikos pagrindų į</w:t>
      </w:r>
      <w:r w:rsidR="00546145">
        <w:t>statym</w:t>
      </w:r>
      <w:r w:rsidR="00670461">
        <w:t xml:space="preserve">o </w:t>
      </w:r>
      <w:r w:rsidR="00F93EA9">
        <w:t>5</w:t>
      </w:r>
      <w:r w:rsidR="00670461">
        <w:t xml:space="preserve"> straipsnio </w:t>
      </w:r>
      <w:r w:rsidR="00647D5D">
        <w:t>3</w:t>
      </w:r>
      <w:r w:rsidR="00670461">
        <w:t xml:space="preserve"> dalimi</w:t>
      </w:r>
      <w:r>
        <w:t xml:space="preserve">, </w:t>
      </w:r>
      <w:bookmarkStart w:id="4" w:name="_Hlk6995703"/>
      <w:r>
        <w:t>Klaipėdos rajono savivaldybės ja</w:t>
      </w:r>
      <w:r w:rsidR="00BA6E92">
        <w:t>unimo reikalų tarybos nuostatų</w:t>
      </w:r>
      <w:r w:rsidR="003B2D36">
        <w:t xml:space="preserve">, </w:t>
      </w:r>
      <w:r w:rsidR="00BA6E92">
        <w:t>patvirtintų</w:t>
      </w:r>
      <w:r>
        <w:t xml:space="preserve"> </w:t>
      </w:r>
      <w:r w:rsidR="00647D5D">
        <w:t>Klaipėdos rajono s</w:t>
      </w:r>
      <w:r>
        <w:t>avivaldybės tarybos 2009</w:t>
      </w:r>
      <w:r w:rsidR="003B2D36">
        <w:t xml:space="preserve"> m. lapkričio 26 d. </w:t>
      </w:r>
      <w:r>
        <w:t>sprendimu Nr. T11-493</w:t>
      </w:r>
      <w:r w:rsidR="00BA6E92">
        <w:t xml:space="preserve"> </w:t>
      </w:r>
      <w:r w:rsidR="00647D5D">
        <w:t xml:space="preserve">„Dėl Klaipėdos rajono savivaldybės jaunimo reikalų tarybos nuostatų“ </w:t>
      </w:r>
      <w:r w:rsidR="00BA6E92">
        <w:t>10 ir 11 punkt</w:t>
      </w:r>
      <w:r w:rsidR="00647D5D">
        <w:t>ais</w:t>
      </w:r>
      <w:r>
        <w:t xml:space="preserve"> ir atsižvelgdama į Klaipėdos rajono visuomeninių jaunimo organizacijų sąjungos </w:t>
      </w:r>
      <w:r w:rsidR="003D4890">
        <w:t>„Apskritasis stalas“</w:t>
      </w:r>
      <w:bookmarkStart w:id="5" w:name="_Hlk6992810"/>
      <w:r w:rsidR="003D4890">
        <w:t xml:space="preserve"> 201</w:t>
      </w:r>
      <w:r w:rsidR="00F93EA9">
        <w:t>9</w:t>
      </w:r>
      <w:r w:rsidR="007F29AB">
        <w:t xml:space="preserve"> m. balandžio 24 d. </w:t>
      </w:r>
      <w:r>
        <w:t>raštą</w:t>
      </w:r>
      <w:r w:rsidR="00BB430A">
        <w:t xml:space="preserve"> „Dėl </w:t>
      </w:r>
      <w:r w:rsidR="0080299E">
        <w:t xml:space="preserve">jaunimo atstovų delegavimo </w:t>
      </w:r>
      <w:r w:rsidR="0042015A">
        <w:t xml:space="preserve">į </w:t>
      </w:r>
      <w:r w:rsidR="00BB430A">
        <w:t xml:space="preserve">Klaipėdos rajono savivaldybės jaunimo reikalų </w:t>
      </w:r>
      <w:bookmarkEnd w:id="4"/>
      <w:r w:rsidR="0042015A">
        <w:t>tarybą</w:t>
      </w:r>
      <w:r w:rsidR="00BB430A">
        <w:t>“</w:t>
      </w:r>
      <w:r w:rsidR="00C70799">
        <w:t xml:space="preserve">, </w:t>
      </w:r>
      <w:bookmarkEnd w:id="5"/>
      <w:r>
        <w:t>n u s p r e n d ž i a:</w:t>
      </w:r>
    </w:p>
    <w:p w:rsidR="005F3115" w:rsidRDefault="003D4890" w:rsidP="0055179D">
      <w:pPr>
        <w:ind w:firstLine="1134"/>
        <w:jc w:val="both"/>
      </w:pPr>
      <w:r>
        <w:t xml:space="preserve">1. Sudaryti </w:t>
      </w:r>
      <w:r w:rsidR="00F93EA9">
        <w:t>9</w:t>
      </w:r>
      <w:r w:rsidR="005F3115">
        <w:t xml:space="preserve"> šaukimo Klaipėdos rajono savivaldybės tarybos įgaliojimų laikui šios sudėties Klaipėdos rajono savivaldybės  jaunimo reikalų tarybą:</w:t>
      </w:r>
    </w:p>
    <w:p w:rsidR="005F3115" w:rsidRDefault="00CC18A9" w:rsidP="0055179D">
      <w:pPr>
        <w:ind w:firstLine="1134"/>
        <w:jc w:val="both"/>
      </w:pPr>
      <w:r>
        <w:t>Rasa Petrauskienė</w:t>
      </w:r>
      <w:r w:rsidR="005F3115">
        <w:t xml:space="preserve"> – Savi</w:t>
      </w:r>
      <w:r>
        <w:t>valdybės tarybos narė</w:t>
      </w:r>
      <w:r w:rsidR="00E82383">
        <w:t>,  J</w:t>
      </w:r>
      <w:r w:rsidR="003D4890">
        <w:t>aunimo reikalų tarybos pirminink</w:t>
      </w:r>
      <w:r w:rsidR="007F29AB">
        <w:t>ė</w:t>
      </w:r>
      <w:r w:rsidR="006805CD">
        <w:t>;</w:t>
      </w:r>
    </w:p>
    <w:p w:rsidR="005F3115" w:rsidRDefault="003D4890" w:rsidP="0055179D">
      <w:pPr>
        <w:ind w:firstLine="1134"/>
        <w:jc w:val="both"/>
      </w:pPr>
      <w:r>
        <w:t>Inesa Gaudutytė</w:t>
      </w:r>
      <w:r w:rsidR="005F3115">
        <w:t xml:space="preserve"> –</w:t>
      </w:r>
      <w:r w:rsidR="005F3115" w:rsidRPr="00192A78">
        <w:t xml:space="preserve"> </w:t>
      </w:r>
      <w:r w:rsidR="005F3115">
        <w:t xml:space="preserve">Klaipėdos rajono visuomeninių jaunimo organizacijų sąjungos </w:t>
      </w:r>
      <w:r>
        <w:t xml:space="preserve">„Apskritasis stalas“ </w:t>
      </w:r>
      <w:r w:rsidR="003B2D36">
        <w:t>narė</w:t>
      </w:r>
      <w:r w:rsidR="005F3115">
        <w:t xml:space="preserve">, </w:t>
      </w:r>
      <w:r w:rsidR="00E82383">
        <w:t>J</w:t>
      </w:r>
      <w:r>
        <w:t>aunimo reikalų tarybos pirminink</w:t>
      </w:r>
      <w:r w:rsidR="007F29AB">
        <w:t>ės</w:t>
      </w:r>
      <w:r>
        <w:t xml:space="preserve"> pavaduotoja</w:t>
      </w:r>
      <w:r w:rsidR="006805CD">
        <w:t>;</w:t>
      </w:r>
    </w:p>
    <w:p w:rsidR="005F3115" w:rsidRDefault="003D4890" w:rsidP="0055179D">
      <w:pPr>
        <w:ind w:firstLine="1134"/>
        <w:jc w:val="both"/>
      </w:pPr>
      <w:r>
        <w:t>Nariai:</w:t>
      </w:r>
    </w:p>
    <w:p w:rsidR="0003286B" w:rsidRDefault="0003286B" w:rsidP="0055179D">
      <w:pPr>
        <w:ind w:firstLine="1134"/>
        <w:jc w:val="both"/>
      </w:pPr>
      <w:r>
        <w:t>Gintautas Bareikis – Savivaldybės administracijos  Kultūros skyriaus vedėjas;</w:t>
      </w:r>
    </w:p>
    <w:p w:rsidR="00CC18A9" w:rsidRDefault="00CC18A9" w:rsidP="0055179D">
      <w:pPr>
        <w:ind w:firstLine="1134"/>
        <w:jc w:val="both"/>
      </w:pPr>
      <w:r>
        <w:t>Vytautas Butkus − Savivaldybės tarybos narys;</w:t>
      </w:r>
    </w:p>
    <w:p w:rsidR="007F29AB" w:rsidRDefault="007F29AB" w:rsidP="0055179D">
      <w:pPr>
        <w:ind w:firstLine="1134"/>
        <w:jc w:val="both"/>
      </w:pPr>
      <w:r>
        <w:t xml:space="preserve">Anelė </w:t>
      </w:r>
      <w:proofErr w:type="spellStart"/>
      <w:r>
        <w:t>Dromantaitė</w:t>
      </w:r>
      <w:proofErr w:type="spellEnd"/>
      <w:r>
        <w:t xml:space="preserve"> – Klaipėdos rajono visuomeninių jaunimo organizacijų sąjungos „Apskritasis stalas“ narė;</w:t>
      </w:r>
    </w:p>
    <w:p w:rsidR="003D4890" w:rsidRDefault="007F29AB" w:rsidP="0055179D">
      <w:pPr>
        <w:ind w:firstLine="1134"/>
        <w:jc w:val="both"/>
      </w:pPr>
      <w:r>
        <w:t xml:space="preserve">Aušra Gudauskienė </w:t>
      </w:r>
      <w:r w:rsidR="003D4890">
        <w:t>– Savivaldybės tarybos nar</w:t>
      </w:r>
      <w:r>
        <w:t>ė</w:t>
      </w:r>
      <w:r w:rsidR="006805CD">
        <w:t>;</w:t>
      </w:r>
    </w:p>
    <w:p w:rsidR="005F3115" w:rsidRDefault="007F29AB" w:rsidP="0055179D">
      <w:pPr>
        <w:ind w:firstLine="1134"/>
        <w:jc w:val="both"/>
      </w:pPr>
      <w:r>
        <w:t>Martynas Pocius</w:t>
      </w:r>
      <w:r w:rsidR="003D4890">
        <w:t xml:space="preserve"> − Savivaldybės tarybos nar</w:t>
      </w:r>
      <w:r>
        <w:t>ys</w:t>
      </w:r>
      <w:r w:rsidR="006805CD">
        <w:t>;</w:t>
      </w:r>
      <w:r w:rsidR="00F37208">
        <w:t xml:space="preserve"> </w:t>
      </w:r>
    </w:p>
    <w:p w:rsidR="005F3115" w:rsidRDefault="003B2D36" w:rsidP="0055179D">
      <w:pPr>
        <w:ind w:firstLine="1134"/>
        <w:jc w:val="both"/>
      </w:pPr>
      <w:r>
        <w:t>Henrikas Sadauskas</w:t>
      </w:r>
      <w:r w:rsidR="005F3115">
        <w:t xml:space="preserve"> – Klaipėdos rajono visuomeninių jaunimo organizacijų sąjungos </w:t>
      </w:r>
      <w:r w:rsidR="00106571">
        <w:t>„Apskritasis stalas“ nar</w:t>
      </w:r>
      <w:r w:rsidR="005A35B5">
        <w:t>ys</w:t>
      </w:r>
      <w:r w:rsidR="006805CD">
        <w:t>;</w:t>
      </w:r>
    </w:p>
    <w:p w:rsidR="005F3115" w:rsidRDefault="003B2D36" w:rsidP="0055179D">
      <w:pPr>
        <w:ind w:firstLine="1134"/>
        <w:jc w:val="both"/>
      </w:pPr>
      <w:r>
        <w:t>Greta Srėbalienė</w:t>
      </w:r>
      <w:r w:rsidR="005F3115">
        <w:t xml:space="preserve"> – Klaipėdos rajono visuomeninių jaunimo organizacijų sąjungos „Apskritasis stalas“ narė</w:t>
      </w:r>
      <w:r w:rsidR="006805CD">
        <w:t>;</w:t>
      </w:r>
    </w:p>
    <w:p w:rsidR="005F3115" w:rsidRDefault="003B2D36" w:rsidP="0055179D">
      <w:pPr>
        <w:ind w:firstLine="1134"/>
        <w:jc w:val="both"/>
      </w:pPr>
      <w:r>
        <w:t>Deimantė Venckutė</w:t>
      </w:r>
      <w:r w:rsidR="005F3115">
        <w:t xml:space="preserve"> – </w:t>
      </w:r>
      <w:r w:rsidR="005F5874">
        <w:t>Klaipėdos rajono visuomeninių jaunimo organizacijų sąjungos  „Apskritasis stalas“ narė</w:t>
      </w:r>
      <w:r w:rsidR="006805CD">
        <w:t>;</w:t>
      </w:r>
    </w:p>
    <w:p w:rsidR="002B547C" w:rsidRDefault="002B547C" w:rsidP="0055179D">
      <w:pPr>
        <w:ind w:firstLine="1134"/>
        <w:jc w:val="both"/>
      </w:pPr>
      <w:r>
        <w:t xml:space="preserve">Mantas Virbauskas – </w:t>
      </w:r>
      <w:r w:rsidR="00683089">
        <w:t xml:space="preserve">Savivaldybės administracijos </w:t>
      </w:r>
      <w:r>
        <w:t>Strateginio planavimo ir investicijų skyriaus vyr</w:t>
      </w:r>
      <w:r w:rsidR="006805CD">
        <w:t>iausiasis</w:t>
      </w:r>
      <w:r>
        <w:t xml:space="preserve"> specialistas</w:t>
      </w:r>
      <w:r w:rsidR="006805CD">
        <w:t>;</w:t>
      </w:r>
    </w:p>
    <w:p w:rsidR="00580576" w:rsidRDefault="003B2D36" w:rsidP="0055179D">
      <w:pPr>
        <w:ind w:firstLine="1134"/>
        <w:jc w:val="both"/>
      </w:pPr>
      <w:r>
        <w:t xml:space="preserve">Agnė </w:t>
      </w:r>
      <w:proofErr w:type="spellStart"/>
      <w:r>
        <w:t>Zabrynaitė</w:t>
      </w:r>
      <w:proofErr w:type="spellEnd"/>
      <w:r w:rsidR="005F3115">
        <w:t xml:space="preserve"> – Klaipėdos rajono visuomeninių jaunimo organizacijų sąjungo</w:t>
      </w:r>
      <w:r w:rsidR="005F5874">
        <w:t>s „Apskritasis stalas“ narė</w:t>
      </w:r>
      <w:r w:rsidR="006805CD">
        <w:t>.</w:t>
      </w:r>
    </w:p>
    <w:p w:rsidR="00892078" w:rsidRDefault="00892078" w:rsidP="0055179D">
      <w:pPr>
        <w:ind w:firstLine="1134"/>
        <w:jc w:val="both"/>
      </w:pPr>
      <w:r>
        <w:t>2. Kviesti Mero pavaduotoją Violetą Riaukienę dalyvauti Klaipėdos rajono savivaldybės jaunimo reikalų tarybos veikloje.</w:t>
      </w:r>
    </w:p>
    <w:p w:rsidR="005F3115" w:rsidRDefault="00892078" w:rsidP="0055179D">
      <w:pPr>
        <w:ind w:firstLine="1134"/>
        <w:jc w:val="both"/>
      </w:pPr>
      <w:r>
        <w:t>3</w:t>
      </w:r>
      <w:r w:rsidR="00580576">
        <w:t xml:space="preserve">. </w:t>
      </w:r>
      <w:r w:rsidR="006805CD">
        <w:t>Pripažinti</w:t>
      </w:r>
      <w:r w:rsidR="00E34D56">
        <w:t xml:space="preserve"> netekusi</w:t>
      </w:r>
      <w:r w:rsidR="00391D2E">
        <w:t>u</w:t>
      </w:r>
      <w:r w:rsidR="005F3115">
        <w:t xml:space="preserve"> gal</w:t>
      </w:r>
      <w:r w:rsidR="00356D42">
        <w:t xml:space="preserve">ios </w:t>
      </w:r>
      <w:r w:rsidR="006805CD">
        <w:t>Klaipėdos rajono s</w:t>
      </w:r>
      <w:r w:rsidR="00356D42">
        <w:t>avivaldybės tarybos</w:t>
      </w:r>
      <w:r w:rsidR="00391D2E">
        <w:t xml:space="preserve"> 2015-05-28 sprendimą Nr. T11-125 „</w:t>
      </w:r>
      <w:r w:rsidR="005F3115">
        <w:t>Dėl Klaipėdos rajono savivaldybės ja</w:t>
      </w:r>
      <w:r w:rsidR="00E34D56">
        <w:t>unimo reikalų tarybos sudarymo“</w:t>
      </w:r>
      <w:r w:rsidR="00391D2E">
        <w:t>.</w:t>
      </w:r>
    </w:p>
    <w:p w:rsidR="006805CD" w:rsidRDefault="006805CD" w:rsidP="0055179D">
      <w:pPr>
        <w:tabs>
          <w:tab w:val="left" w:pos="567"/>
          <w:tab w:val="left" w:pos="851"/>
        </w:tabs>
        <w:ind w:firstLine="1134"/>
        <w:jc w:val="both"/>
      </w:pPr>
      <w:r>
        <w:rPr>
          <w:color w:val="000000"/>
          <w:shd w:val="clear" w:color="auto" w:fill="FFFFFF"/>
        </w:rPr>
        <w:t xml:space="preserve">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w:t>
      </w:r>
      <w:r>
        <w:rPr>
          <w:color w:val="000000"/>
          <w:shd w:val="clear" w:color="auto" w:fill="FFFFFF"/>
        </w:rPr>
        <w:lastRenderedPageBreak/>
        <w:t>(</w:t>
      </w:r>
      <w:r>
        <w:rPr>
          <w:color w:val="222222"/>
          <w:shd w:val="clear" w:color="auto" w:fill="FFFFFF"/>
        </w:rPr>
        <w:t xml:space="preserve">Galinio Pylimo g. 9, LT-91230 Klaipėda) </w:t>
      </w:r>
      <w:r>
        <w:rPr>
          <w:color w:val="000000"/>
          <w:shd w:val="clear" w:color="auto" w:fill="FFFFFF"/>
        </w:rPr>
        <w:t>Lietuvos Respublikos administracinių bylų teisenos įstatymo nustatyta tvarka.</w:t>
      </w:r>
    </w:p>
    <w:p w:rsidR="00C239FD" w:rsidRPr="00535F8B" w:rsidRDefault="00C239FD" w:rsidP="009936B1">
      <w:pPr>
        <w:ind w:firstLine="720"/>
        <w:jc w:val="both"/>
      </w:pPr>
    </w:p>
    <w:p w:rsidR="009936B1" w:rsidRDefault="009936B1" w:rsidP="009936B1">
      <w:pPr>
        <w:tabs>
          <w:tab w:val="right" w:pos="8730"/>
        </w:tabs>
        <w:rPr>
          <w:rStyle w:val="Pareigos"/>
          <w:caps w:val="0"/>
        </w:rPr>
      </w:pPr>
    </w:p>
    <w:p w:rsidR="001852C9" w:rsidRDefault="001852C9" w:rsidP="009936B1">
      <w:pPr>
        <w:tabs>
          <w:tab w:val="right" w:pos="8730"/>
        </w:tabs>
        <w:rPr>
          <w:rStyle w:val="Pareigos"/>
          <w:caps w:val="0"/>
        </w:rPr>
      </w:pPr>
    </w:p>
    <w:p w:rsidR="001852C9" w:rsidRDefault="001852C9" w:rsidP="009936B1">
      <w:pPr>
        <w:tabs>
          <w:tab w:val="right" w:pos="8730"/>
        </w:tabs>
        <w:rPr>
          <w:rStyle w:val="Pareigos"/>
          <w:caps w:val="0"/>
        </w:rPr>
      </w:pPr>
    </w:p>
    <w:p w:rsidR="00C239FD" w:rsidRDefault="001852C9" w:rsidP="009936B1">
      <w:pPr>
        <w:tabs>
          <w:tab w:val="right" w:pos="8730"/>
        </w:tabs>
      </w:pPr>
      <w:r>
        <w:rPr>
          <w:rStyle w:val="Pareigos"/>
          <w:caps w:val="0"/>
        </w:rPr>
        <w:t>Savivaldybės meras                                                                                               Bronius Markauskas</w:t>
      </w:r>
    </w:p>
    <w:p w:rsidR="00C25AD7" w:rsidRDefault="00C25AD7" w:rsidP="00C25AD7">
      <w:pPr>
        <w:tabs>
          <w:tab w:val="right" w:pos="8730"/>
        </w:tabs>
        <w:spacing w:line="276"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p w:rsidR="00D478BF" w:rsidRDefault="00D478BF" w:rsidP="00C25AD7">
      <w:pPr>
        <w:tabs>
          <w:tab w:val="right" w:pos="8730"/>
        </w:tabs>
        <w:spacing w:line="360" w:lineRule="auto"/>
      </w:pPr>
    </w:p>
    <w:sectPr w:rsidR="00D478BF" w:rsidSect="001852C9">
      <w:headerReference w:type="even" r:id="rId7"/>
      <w:headerReference w:type="default" r:id="rId8"/>
      <w:type w:val="continuous"/>
      <w:pgSz w:w="11907" w:h="16840" w:code="9"/>
      <w:pgMar w:top="1134" w:right="567"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047" w:rsidRDefault="00ED3047">
      <w:r>
        <w:separator/>
      </w:r>
    </w:p>
  </w:endnote>
  <w:endnote w:type="continuationSeparator" w:id="0">
    <w:p w:rsidR="00ED3047" w:rsidRDefault="00ED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047" w:rsidRDefault="00ED3047">
      <w:r>
        <w:separator/>
      </w:r>
    </w:p>
  </w:footnote>
  <w:footnote w:type="continuationSeparator" w:id="0">
    <w:p w:rsidR="00ED3047" w:rsidRDefault="00ED3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92" w:rsidRDefault="00BA6E92">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A6E92" w:rsidRDefault="00BA6E92">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974310"/>
      <w:docPartObj>
        <w:docPartGallery w:val="Page Numbers (Top of Page)"/>
        <w:docPartUnique/>
      </w:docPartObj>
    </w:sdtPr>
    <w:sdtEndPr/>
    <w:sdtContent>
      <w:p w:rsidR="001852C9" w:rsidRDefault="001852C9">
        <w:pPr>
          <w:pStyle w:val="Antrats"/>
          <w:jc w:val="center"/>
        </w:pPr>
        <w:r>
          <w:fldChar w:fldCharType="begin"/>
        </w:r>
        <w:r>
          <w:instrText>PAGE   \* MERGEFORMAT</w:instrText>
        </w:r>
        <w:r>
          <w:fldChar w:fldCharType="separate"/>
        </w:r>
        <w:r>
          <w:t>2</w:t>
        </w:r>
        <w:r>
          <w:fldChar w:fldCharType="end"/>
        </w:r>
      </w:p>
    </w:sdtContent>
  </w:sdt>
  <w:p w:rsidR="00BA6E92" w:rsidRDefault="00BA6E92">
    <w:pPr>
      <w:pStyle w:val="Antrat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FD"/>
    <w:rsid w:val="00011676"/>
    <w:rsid w:val="000324DB"/>
    <w:rsid w:val="0003286B"/>
    <w:rsid w:val="00044131"/>
    <w:rsid w:val="000B05B1"/>
    <w:rsid w:val="000F15CA"/>
    <w:rsid w:val="00106571"/>
    <w:rsid w:val="00132A5B"/>
    <w:rsid w:val="00153303"/>
    <w:rsid w:val="001852C9"/>
    <w:rsid w:val="001C4BCE"/>
    <w:rsid w:val="001C5795"/>
    <w:rsid w:val="00216E08"/>
    <w:rsid w:val="002A5DC9"/>
    <w:rsid w:val="002B547C"/>
    <w:rsid w:val="002E039C"/>
    <w:rsid w:val="002E2B56"/>
    <w:rsid w:val="00343B60"/>
    <w:rsid w:val="00356D42"/>
    <w:rsid w:val="00373A1B"/>
    <w:rsid w:val="003901B6"/>
    <w:rsid w:val="00391D2E"/>
    <w:rsid w:val="003A065B"/>
    <w:rsid w:val="003A4EBC"/>
    <w:rsid w:val="003B2D36"/>
    <w:rsid w:val="003B6BCF"/>
    <w:rsid w:val="003D4890"/>
    <w:rsid w:val="0042015A"/>
    <w:rsid w:val="0045042B"/>
    <w:rsid w:val="00482162"/>
    <w:rsid w:val="004848FA"/>
    <w:rsid w:val="004E1C3D"/>
    <w:rsid w:val="004F29F1"/>
    <w:rsid w:val="00506708"/>
    <w:rsid w:val="00533AB3"/>
    <w:rsid w:val="00546145"/>
    <w:rsid w:val="0055179D"/>
    <w:rsid w:val="005778A1"/>
    <w:rsid w:val="00580576"/>
    <w:rsid w:val="00592C6F"/>
    <w:rsid w:val="00597B7B"/>
    <w:rsid w:val="005A35B5"/>
    <w:rsid w:val="005F3115"/>
    <w:rsid w:val="005F5874"/>
    <w:rsid w:val="00647D5D"/>
    <w:rsid w:val="0065386E"/>
    <w:rsid w:val="00670461"/>
    <w:rsid w:val="00672478"/>
    <w:rsid w:val="006805CD"/>
    <w:rsid w:val="00683089"/>
    <w:rsid w:val="006832F6"/>
    <w:rsid w:val="0069135C"/>
    <w:rsid w:val="006A23C0"/>
    <w:rsid w:val="006B2B66"/>
    <w:rsid w:val="006B5284"/>
    <w:rsid w:val="006F7FFD"/>
    <w:rsid w:val="0075108C"/>
    <w:rsid w:val="007818DF"/>
    <w:rsid w:val="007A753C"/>
    <w:rsid w:val="007F29AB"/>
    <w:rsid w:val="0080299E"/>
    <w:rsid w:val="0081497F"/>
    <w:rsid w:val="0085538C"/>
    <w:rsid w:val="0088285C"/>
    <w:rsid w:val="00883335"/>
    <w:rsid w:val="008875E3"/>
    <w:rsid w:val="00892078"/>
    <w:rsid w:val="00917A9E"/>
    <w:rsid w:val="00920D30"/>
    <w:rsid w:val="00967FDD"/>
    <w:rsid w:val="00986DBC"/>
    <w:rsid w:val="009936B1"/>
    <w:rsid w:val="009E4C70"/>
    <w:rsid w:val="009E5FDC"/>
    <w:rsid w:val="009E6D6C"/>
    <w:rsid w:val="00A34000"/>
    <w:rsid w:val="00A349B9"/>
    <w:rsid w:val="00A366AE"/>
    <w:rsid w:val="00A46157"/>
    <w:rsid w:val="00A820F0"/>
    <w:rsid w:val="00A84238"/>
    <w:rsid w:val="00AB225A"/>
    <w:rsid w:val="00AD2ECB"/>
    <w:rsid w:val="00AD4857"/>
    <w:rsid w:val="00AF01DD"/>
    <w:rsid w:val="00B03930"/>
    <w:rsid w:val="00B230A1"/>
    <w:rsid w:val="00B61535"/>
    <w:rsid w:val="00BA6E92"/>
    <w:rsid w:val="00BB430A"/>
    <w:rsid w:val="00BD5E16"/>
    <w:rsid w:val="00BE6792"/>
    <w:rsid w:val="00C239FD"/>
    <w:rsid w:val="00C25AD7"/>
    <w:rsid w:val="00C47F54"/>
    <w:rsid w:val="00C70799"/>
    <w:rsid w:val="00C710DE"/>
    <w:rsid w:val="00C93C94"/>
    <w:rsid w:val="00CC18A9"/>
    <w:rsid w:val="00CC226E"/>
    <w:rsid w:val="00CC6394"/>
    <w:rsid w:val="00CE2F71"/>
    <w:rsid w:val="00D478BF"/>
    <w:rsid w:val="00D842A4"/>
    <w:rsid w:val="00DD2D57"/>
    <w:rsid w:val="00DE7B58"/>
    <w:rsid w:val="00E1121A"/>
    <w:rsid w:val="00E34D56"/>
    <w:rsid w:val="00E47F9C"/>
    <w:rsid w:val="00E61846"/>
    <w:rsid w:val="00E82383"/>
    <w:rsid w:val="00E93920"/>
    <w:rsid w:val="00ED3047"/>
    <w:rsid w:val="00EE5B3B"/>
    <w:rsid w:val="00F34C0E"/>
    <w:rsid w:val="00F37208"/>
    <w:rsid w:val="00F42C41"/>
    <w:rsid w:val="00F61D1B"/>
    <w:rsid w:val="00F93EA9"/>
    <w:rsid w:val="00FA11BF"/>
    <w:rsid w:val="00FB62CF"/>
    <w:rsid w:val="00FC04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D4446A-087C-4585-BE75-D346A8E8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C239FD"/>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C239FD"/>
    <w:pPr>
      <w:spacing w:line="360" w:lineRule="auto"/>
      <w:ind w:firstLine="720"/>
      <w:jc w:val="center"/>
    </w:pPr>
    <w:rPr>
      <w:rFonts w:ascii="TimesLT" w:hAnsi="TimesLT"/>
      <w:caps/>
      <w:szCs w:val="20"/>
    </w:rPr>
  </w:style>
  <w:style w:type="paragraph" w:styleId="Porat">
    <w:name w:val="footer"/>
    <w:basedOn w:val="prastasis"/>
    <w:rsid w:val="00C239FD"/>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C239FD"/>
  </w:style>
  <w:style w:type="character" w:customStyle="1" w:styleId="Pareigos">
    <w:name w:val="Pareigos"/>
    <w:rsid w:val="00C239FD"/>
    <w:rPr>
      <w:rFonts w:ascii="TimesLT" w:hAnsi="TimesLT"/>
      <w:caps/>
      <w:sz w:val="24"/>
    </w:rPr>
  </w:style>
  <w:style w:type="paragraph" w:styleId="Antrats">
    <w:name w:val="header"/>
    <w:basedOn w:val="prastasis"/>
    <w:link w:val="AntratsDiagrama"/>
    <w:uiPriority w:val="99"/>
    <w:rsid w:val="00C239FD"/>
    <w:pPr>
      <w:tabs>
        <w:tab w:val="center" w:pos="4819"/>
        <w:tab w:val="right" w:pos="9638"/>
      </w:tabs>
    </w:pPr>
  </w:style>
  <w:style w:type="paragraph" w:styleId="Debesliotekstas">
    <w:name w:val="Balloon Text"/>
    <w:basedOn w:val="prastasis"/>
    <w:link w:val="DebesliotekstasDiagrama"/>
    <w:rsid w:val="00EE5B3B"/>
    <w:rPr>
      <w:rFonts w:ascii="Segoe UI" w:hAnsi="Segoe UI" w:cs="Segoe UI"/>
      <w:sz w:val="18"/>
      <w:szCs w:val="18"/>
    </w:rPr>
  </w:style>
  <w:style w:type="character" w:customStyle="1" w:styleId="DebesliotekstasDiagrama">
    <w:name w:val="Debesėlio tekstas Diagrama"/>
    <w:link w:val="Debesliotekstas"/>
    <w:rsid w:val="00EE5B3B"/>
    <w:rPr>
      <w:rFonts w:ascii="Segoe UI" w:hAnsi="Segoe UI" w:cs="Segoe UI"/>
      <w:sz w:val="18"/>
      <w:szCs w:val="18"/>
      <w:lang w:eastAsia="en-US"/>
    </w:rPr>
  </w:style>
  <w:style w:type="character" w:customStyle="1" w:styleId="AntratsDiagrama">
    <w:name w:val="Antraštės Diagrama"/>
    <w:basedOn w:val="Numatytasispastraiposriftas"/>
    <w:link w:val="Antrats"/>
    <w:uiPriority w:val="99"/>
    <w:rsid w:val="001852C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1970</Words>
  <Characters>1124</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KRS</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Adelija</dc:creator>
  <cp:keywords/>
  <cp:lastModifiedBy>Dainora Daugeliene</cp:lastModifiedBy>
  <cp:revision>2</cp:revision>
  <cp:lastPrinted>2019-04-30T06:13:00Z</cp:lastPrinted>
  <dcterms:created xsi:type="dcterms:W3CDTF">2019-09-17T08:45:00Z</dcterms:created>
  <dcterms:modified xsi:type="dcterms:W3CDTF">2019-09-17T08:45:00Z</dcterms:modified>
</cp:coreProperties>
</file>