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B7" w:rsidRPr="009E5BB7" w:rsidRDefault="009E5BB7" w:rsidP="009E5BB7">
      <w:pPr>
        <w:widowControl/>
        <w:autoSpaceDE/>
        <w:autoSpaceDN/>
        <w:adjustRightInd/>
        <w:jc w:val="center"/>
        <w:rPr>
          <w:rFonts w:eastAsia="Times New Roman"/>
          <w:b/>
          <w:noProof/>
          <w:sz w:val="24"/>
        </w:rPr>
      </w:pPr>
      <w:bookmarkStart w:id="0" w:name="_Hlk536624141"/>
      <w:bookmarkStart w:id="1" w:name="_Hlk9338630"/>
      <w:bookmarkStart w:id="2" w:name="data_metai"/>
      <w:r w:rsidRPr="009E5BB7">
        <w:rPr>
          <w:rFonts w:eastAsia="Times New Roman"/>
          <w:b/>
          <w:noProof/>
          <w:sz w:val="24"/>
        </w:rPr>
        <w:drawing>
          <wp:inline distT="0" distB="0" distL="0" distR="0">
            <wp:extent cx="466725" cy="561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5BB7" w:rsidRPr="009E5BB7" w:rsidRDefault="009E5BB7" w:rsidP="009E5BB7">
      <w:pPr>
        <w:widowControl/>
        <w:autoSpaceDE/>
        <w:autoSpaceDN/>
        <w:adjustRightInd/>
        <w:jc w:val="center"/>
        <w:rPr>
          <w:rFonts w:eastAsia="Times New Roman"/>
          <w:noProof/>
          <w:sz w:val="12"/>
          <w:szCs w:val="12"/>
        </w:rPr>
      </w:pPr>
    </w:p>
    <w:p w:rsidR="009E5BB7" w:rsidRPr="009E5BB7" w:rsidRDefault="009E5BB7" w:rsidP="009E5BB7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  <w:bookmarkStart w:id="3" w:name="_Hlk536624615"/>
      <w:r w:rsidRPr="009E5BB7">
        <w:rPr>
          <w:rFonts w:eastAsia="Times New Roman"/>
          <w:b/>
          <w:sz w:val="28"/>
          <w:szCs w:val="28"/>
        </w:rPr>
        <w:t>KLAIPĖDOS RAJONO SAVIVALDYBĖS TARYBA</w:t>
      </w:r>
    </w:p>
    <w:bookmarkEnd w:id="1"/>
    <w:bookmarkEnd w:id="3"/>
    <w:p w:rsidR="007219A3" w:rsidRPr="00A5150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19A3" w:rsidRDefault="007219A3" w:rsidP="007219A3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D870E6" w:rsidRDefault="00D870E6" w:rsidP="00D870E6">
      <w:pPr>
        <w:tabs>
          <w:tab w:val="left" w:pos="3450"/>
        </w:tabs>
        <w:jc w:val="center"/>
        <w:rPr>
          <w:b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DĖL</w:t>
      </w:r>
      <w:r w:rsidRPr="00B455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KLAIPĖDOS RAJONO SAVIVALDYBĖS </w:t>
      </w:r>
      <w:r w:rsidR="00864B9A">
        <w:rPr>
          <w:b/>
          <w:sz w:val="28"/>
          <w:szCs w:val="28"/>
        </w:rPr>
        <w:t>NARKOTIKŲ KONTROLĖS KOMISIJOS</w:t>
      </w:r>
      <w:r w:rsidR="00A21469">
        <w:rPr>
          <w:b/>
          <w:sz w:val="28"/>
          <w:szCs w:val="28"/>
        </w:rPr>
        <w:t xml:space="preserve"> SUDARYMO</w:t>
      </w:r>
    </w:p>
    <w:p w:rsidR="00022FE6" w:rsidRPr="00A51503" w:rsidRDefault="00022FE6" w:rsidP="00022FE6">
      <w:pPr>
        <w:tabs>
          <w:tab w:val="left" w:pos="3450"/>
        </w:tabs>
        <w:jc w:val="center"/>
        <w:rPr>
          <w:b/>
          <w:sz w:val="24"/>
          <w:szCs w:val="24"/>
        </w:rPr>
      </w:pPr>
    </w:p>
    <w:p w:rsidR="00022FE6" w:rsidRDefault="00022FE6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  <w:r w:rsidRPr="005132D3">
        <w:rPr>
          <w:rFonts w:ascii="Times New Roman" w:hAnsi="Times New Roman"/>
          <w:sz w:val="24"/>
          <w:szCs w:val="24"/>
        </w:rPr>
        <w:t xml:space="preserve">2019 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m. </w:t>
      </w:r>
      <w:r w:rsidR="00A21469">
        <w:rPr>
          <w:rFonts w:ascii="Times New Roman" w:hAnsi="Times New Roman"/>
          <w:caps w:val="0"/>
          <w:sz w:val="24"/>
          <w:szCs w:val="24"/>
        </w:rPr>
        <w:t>gegužės</w:t>
      </w:r>
      <w:r w:rsidRPr="005132D3">
        <w:rPr>
          <w:rFonts w:ascii="Times New Roman" w:hAnsi="Times New Roman"/>
          <w:caps w:val="0"/>
          <w:sz w:val="24"/>
          <w:szCs w:val="24"/>
        </w:rPr>
        <w:t xml:space="preserve"> 30 d. Nr. T11-</w:t>
      </w:r>
      <w:r w:rsidR="009E5BB7">
        <w:rPr>
          <w:rFonts w:ascii="Times New Roman" w:hAnsi="Times New Roman"/>
          <w:caps w:val="0"/>
          <w:sz w:val="24"/>
          <w:szCs w:val="24"/>
        </w:rPr>
        <w:t>160</w:t>
      </w:r>
      <w:r w:rsidRPr="005132D3">
        <w:rPr>
          <w:rFonts w:ascii="Times New Roman" w:hAnsi="Times New Roman"/>
          <w:sz w:val="24"/>
          <w:szCs w:val="24"/>
        </w:rPr>
        <w:br/>
        <w:t>G</w:t>
      </w:r>
      <w:r w:rsidRPr="005132D3">
        <w:rPr>
          <w:rFonts w:ascii="Times New Roman" w:hAnsi="Times New Roman"/>
          <w:caps w:val="0"/>
          <w:sz w:val="24"/>
          <w:szCs w:val="24"/>
        </w:rPr>
        <w:t>argždai</w:t>
      </w:r>
    </w:p>
    <w:p w:rsidR="00862C2B" w:rsidRPr="00A51503" w:rsidRDefault="00862C2B" w:rsidP="00022FE6">
      <w:pPr>
        <w:pStyle w:val="statymopavad"/>
        <w:spacing w:line="240" w:lineRule="auto"/>
        <w:ind w:firstLine="0"/>
        <w:rPr>
          <w:rFonts w:ascii="Times New Roman" w:hAnsi="Times New Roman"/>
          <w:caps w:val="0"/>
          <w:sz w:val="24"/>
          <w:szCs w:val="24"/>
        </w:rPr>
      </w:pPr>
    </w:p>
    <w:bookmarkEnd w:id="2"/>
    <w:p w:rsidR="00D870E6" w:rsidRPr="00D870E6" w:rsidRDefault="00D870E6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 w:rsidRPr="00D870E6">
        <w:rPr>
          <w:sz w:val="24"/>
          <w:szCs w:val="24"/>
        </w:rPr>
        <w:t>Klaipėdos rajono savivaldybės taryba, vadovaudamasi Lietuvos Respublikos vietos savivaldos įstatymo</w:t>
      </w:r>
      <w:r w:rsidR="000141AB">
        <w:rPr>
          <w:sz w:val="24"/>
          <w:szCs w:val="24"/>
        </w:rPr>
        <w:t xml:space="preserve"> 15 straipsnio 5 dalimi ir </w:t>
      </w:r>
      <w:r w:rsidRPr="00D870E6">
        <w:rPr>
          <w:sz w:val="24"/>
          <w:szCs w:val="24"/>
        </w:rPr>
        <w:t>1</w:t>
      </w:r>
      <w:r w:rsidR="00A21469">
        <w:rPr>
          <w:sz w:val="24"/>
          <w:szCs w:val="24"/>
        </w:rPr>
        <w:t>6</w:t>
      </w:r>
      <w:r w:rsidRPr="00D870E6">
        <w:rPr>
          <w:sz w:val="24"/>
          <w:szCs w:val="24"/>
        </w:rPr>
        <w:t xml:space="preserve"> straipsnio 2 dali</w:t>
      </w:r>
      <w:r w:rsidR="00A21469">
        <w:rPr>
          <w:sz w:val="24"/>
          <w:szCs w:val="24"/>
        </w:rPr>
        <w:t>e</w:t>
      </w:r>
      <w:r w:rsidRPr="00D870E6">
        <w:rPr>
          <w:sz w:val="24"/>
          <w:szCs w:val="24"/>
        </w:rPr>
        <w:t xml:space="preserve">s 6 punktu, </w:t>
      </w:r>
      <w:r w:rsidR="00ED0D85">
        <w:rPr>
          <w:sz w:val="24"/>
          <w:szCs w:val="24"/>
        </w:rPr>
        <w:t xml:space="preserve">Pavyzdinių savivaldybių narkotikų kontrolės komisijos nuostatų, patvirtintų </w:t>
      </w:r>
      <w:r w:rsidR="00A21469">
        <w:rPr>
          <w:sz w:val="24"/>
          <w:szCs w:val="24"/>
        </w:rPr>
        <w:t xml:space="preserve">Lietuvos Respublikos </w:t>
      </w:r>
      <w:r w:rsidR="00ED0D85">
        <w:rPr>
          <w:sz w:val="24"/>
          <w:szCs w:val="24"/>
        </w:rPr>
        <w:t>Vyriausybės 2003 m. balandžio 8 d. nutarimu Nr. 416 „Dėl pavyzdinių savivaldybių narkotikų kontrolės komisijos nuostatų patvirtinimo“</w:t>
      </w:r>
      <w:r w:rsidR="00A21469">
        <w:rPr>
          <w:sz w:val="24"/>
          <w:szCs w:val="24"/>
        </w:rPr>
        <w:t>,</w:t>
      </w:r>
      <w:r w:rsidR="00D36C51">
        <w:rPr>
          <w:sz w:val="24"/>
          <w:szCs w:val="24"/>
        </w:rPr>
        <w:t xml:space="preserve"> </w:t>
      </w:r>
      <w:r w:rsidR="00ED0D85">
        <w:rPr>
          <w:sz w:val="24"/>
          <w:szCs w:val="24"/>
        </w:rPr>
        <w:t xml:space="preserve">7, 8 ir 9 punktais, </w:t>
      </w:r>
      <w:r w:rsidR="00D36C51">
        <w:rPr>
          <w:color w:val="000000"/>
          <w:sz w:val="24"/>
          <w:szCs w:val="24"/>
          <w:shd w:val="clear" w:color="auto" w:fill="FFFFFF"/>
        </w:rPr>
        <w:t xml:space="preserve">Klaipėdos rajono savivaldybės </w:t>
      </w:r>
      <w:r w:rsidR="00F14D23">
        <w:rPr>
          <w:color w:val="000000"/>
          <w:sz w:val="24"/>
          <w:szCs w:val="24"/>
          <w:shd w:val="clear" w:color="auto" w:fill="FFFFFF"/>
        </w:rPr>
        <w:t>narkotikų kontrolės</w:t>
      </w:r>
      <w:r w:rsidR="00D36C51">
        <w:rPr>
          <w:color w:val="000000"/>
          <w:sz w:val="24"/>
          <w:szCs w:val="24"/>
          <w:shd w:val="clear" w:color="auto" w:fill="FFFFFF"/>
        </w:rPr>
        <w:t xml:space="preserve"> nuosta</w:t>
      </w:r>
      <w:r w:rsidR="00C82079">
        <w:rPr>
          <w:color w:val="000000"/>
          <w:sz w:val="24"/>
          <w:szCs w:val="24"/>
          <w:shd w:val="clear" w:color="auto" w:fill="FFFFFF"/>
        </w:rPr>
        <w:t>tų</w:t>
      </w:r>
      <w:r w:rsidR="00D36C51">
        <w:rPr>
          <w:color w:val="000000"/>
          <w:sz w:val="24"/>
          <w:szCs w:val="24"/>
          <w:shd w:val="clear" w:color="auto" w:fill="FFFFFF"/>
        </w:rPr>
        <w:t>, patvirtint</w:t>
      </w:r>
      <w:r w:rsidR="00C82079">
        <w:rPr>
          <w:color w:val="000000"/>
          <w:sz w:val="24"/>
          <w:szCs w:val="24"/>
          <w:shd w:val="clear" w:color="auto" w:fill="FFFFFF"/>
        </w:rPr>
        <w:t>ų</w:t>
      </w:r>
      <w:r w:rsidR="00D36C51">
        <w:rPr>
          <w:color w:val="000000"/>
          <w:sz w:val="24"/>
          <w:szCs w:val="24"/>
          <w:shd w:val="clear" w:color="auto" w:fill="FFFFFF"/>
        </w:rPr>
        <w:t xml:space="preserve"> Klaipėdos rajono savivaldybės tarybos 2011 m. birželio 30 d. sprendimu Nr. T11-24</w:t>
      </w:r>
      <w:r w:rsidR="00C82079">
        <w:rPr>
          <w:color w:val="000000"/>
          <w:sz w:val="24"/>
          <w:szCs w:val="24"/>
          <w:shd w:val="clear" w:color="auto" w:fill="FFFFFF"/>
        </w:rPr>
        <w:t>9</w:t>
      </w:r>
      <w:r w:rsidR="00D36C51">
        <w:rPr>
          <w:color w:val="000000"/>
          <w:sz w:val="24"/>
          <w:szCs w:val="24"/>
          <w:shd w:val="clear" w:color="auto" w:fill="FFFFFF"/>
        </w:rPr>
        <w:t xml:space="preserve"> </w:t>
      </w:r>
      <w:r w:rsidR="00D36C51" w:rsidRPr="00DA4BFF">
        <w:rPr>
          <w:color w:val="000000"/>
          <w:sz w:val="24"/>
          <w:szCs w:val="24"/>
          <w:shd w:val="clear" w:color="auto" w:fill="FFFFFF"/>
        </w:rPr>
        <w:t xml:space="preserve">„Dėl Klaipėdos rajono savivaldybės </w:t>
      </w:r>
      <w:r w:rsidR="00C82079">
        <w:rPr>
          <w:color w:val="000000"/>
          <w:sz w:val="24"/>
          <w:szCs w:val="24"/>
          <w:shd w:val="clear" w:color="auto" w:fill="FFFFFF"/>
        </w:rPr>
        <w:t>narkotikų kontrolės</w:t>
      </w:r>
      <w:r w:rsidR="00D36C51" w:rsidRPr="00DA4BFF">
        <w:rPr>
          <w:color w:val="000000"/>
          <w:sz w:val="24"/>
          <w:szCs w:val="24"/>
          <w:shd w:val="clear" w:color="auto" w:fill="FFFFFF"/>
        </w:rPr>
        <w:t xml:space="preserve"> nuostatų tvirtinimo“,</w:t>
      </w:r>
      <w:r w:rsidRPr="00D870E6">
        <w:rPr>
          <w:sz w:val="24"/>
          <w:szCs w:val="24"/>
        </w:rPr>
        <w:t xml:space="preserve"> </w:t>
      </w:r>
      <w:r w:rsidR="00C82079">
        <w:rPr>
          <w:sz w:val="24"/>
          <w:szCs w:val="24"/>
        </w:rPr>
        <w:t xml:space="preserve">7, 8 ir 9 punktais, </w:t>
      </w:r>
      <w:r w:rsidRPr="00D870E6">
        <w:rPr>
          <w:sz w:val="24"/>
          <w:szCs w:val="24"/>
        </w:rPr>
        <w:t>n u s p r e n d ž i a :</w:t>
      </w:r>
    </w:p>
    <w:p w:rsidR="00D870E6" w:rsidRDefault="00D870E6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70E6">
        <w:rPr>
          <w:sz w:val="24"/>
          <w:szCs w:val="24"/>
        </w:rPr>
        <w:t xml:space="preserve">Sudaryti </w:t>
      </w:r>
      <w:r w:rsidR="00A21469">
        <w:rPr>
          <w:sz w:val="24"/>
          <w:szCs w:val="24"/>
        </w:rPr>
        <w:t xml:space="preserve">šios sudėties </w:t>
      </w:r>
      <w:r w:rsidRPr="00D870E6">
        <w:rPr>
          <w:sz w:val="24"/>
          <w:szCs w:val="24"/>
        </w:rPr>
        <w:t xml:space="preserve">Klaipėdos rajono savivaldybės </w:t>
      </w:r>
      <w:r w:rsidR="00C82079">
        <w:rPr>
          <w:sz w:val="24"/>
          <w:szCs w:val="24"/>
        </w:rPr>
        <w:t>narkotikų kontrolės komisiją</w:t>
      </w:r>
      <w:r w:rsidR="00A21469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D870E6">
        <w:rPr>
          <w:sz w:val="24"/>
          <w:szCs w:val="24"/>
        </w:rPr>
        <w:t>-ojo šaukimo Klaipėdos rajono savivaldybės tarybos įgaliojimų laikui:</w:t>
      </w:r>
    </w:p>
    <w:p w:rsidR="00C82079" w:rsidRDefault="00C82079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Andrius Adomaitis, Klaipėdos rajono savivaldybės tarybos narys.</w:t>
      </w:r>
    </w:p>
    <w:p w:rsidR="00772F3F" w:rsidRDefault="00A71EFE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Vytautas Butkus, Klaipėdos rajono savivaldybės tarybos narys.</w:t>
      </w:r>
    </w:p>
    <w:p w:rsidR="00772F3F" w:rsidRDefault="00772F3F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Dalia </w:t>
      </w:r>
      <w:proofErr w:type="spellStart"/>
      <w:r>
        <w:rPr>
          <w:sz w:val="24"/>
          <w:szCs w:val="24"/>
        </w:rPr>
        <w:t>Gumuliauskienė</w:t>
      </w:r>
      <w:proofErr w:type="spellEnd"/>
      <w:r>
        <w:rPr>
          <w:sz w:val="24"/>
          <w:szCs w:val="24"/>
        </w:rPr>
        <w:t>, Klaipėdos rajono savivaldybės administracijos Socialinės paramos skyriaus vedėja.</w:t>
      </w:r>
    </w:p>
    <w:p w:rsidR="00772F3F" w:rsidRDefault="00772F3F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Laima Kaveckienė, Klaipėdos rajono savivaldybės administracijos Sveikatos apsaugos skyriaus vedėja.</w:t>
      </w:r>
    </w:p>
    <w:p w:rsidR="00772F3F" w:rsidRDefault="00772F3F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Loreta Piaulokaitė-Motuzienė, Klaipėdos rajono savivaldybės tarybos narė.</w:t>
      </w:r>
    </w:p>
    <w:p w:rsidR="00772F3F" w:rsidRDefault="00772F3F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Jolita Narkevič, Klaipėdos rajono pedagoginės psichologinės tarnybos direktorė.</w:t>
      </w:r>
    </w:p>
    <w:p w:rsidR="00772F3F" w:rsidRDefault="00772F3F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Algirdas Petravičius, Klaipėdos rajono savivaldybės administracijos Švietimo skyriaus vedėjas.</w:t>
      </w:r>
    </w:p>
    <w:p w:rsidR="00772F3F" w:rsidRDefault="00772F3F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Linas Rimkus, Klaipėdos rajono savivaldybės administracijos Leidimų ir licencijų skyriaus vyriausiasis speci</w:t>
      </w:r>
      <w:bookmarkStart w:id="4" w:name="_GoBack"/>
      <w:bookmarkEnd w:id="4"/>
      <w:r>
        <w:rPr>
          <w:sz w:val="24"/>
          <w:szCs w:val="24"/>
        </w:rPr>
        <w:t>alistas.</w:t>
      </w:r>
    </w:p>
    <w:p w:rsidR="00C82079" w:rsidRDefault="00C82079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Mindaugas Šunokas, Klaipėdos rajono savivaldybės tarybos narys.</w:t>
      </w:r>
    </w:p>
    <w:p w:rsidR="00FE154E" w:rsidRDefault="00FE154E" w:rsidP="00D365CE">
      <w:pPr>
        <w:tabs>
          <w:tab w:val="right" w:pos="8730"/>
        </w:tabs>
        <w:ind w:firstLine="851"/>
        <w:jc w:val="both"/>
        <w:rPr>
          <w:caps/>
          <w:sz w:val="24"/>
          <w:szCs w:val="24"/>
        </w:rPr>
      </w:pPr>
      <w:r>
        <w:rPr>
          <w:sz w:val="24"/>
          <w:szCs w:val="24"/>
        </w:rPr>
        <w:t>Neringa Tarvydienė, Klaipėdos rajono savivaldybės visuomenės sveikatos biuro direktorė.</w:t>
      </w:r>
    </w:p>
    <w:p w:rsidR="00FE154E" w:rsidRDefault="007F07BD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Milda </w:t>
      </w:r>
      <w:proofErr w:type="spellStart"/>
      <w:r>
        <w:rPr>
          <w:sz w:val="24"/>
          <w:szCs w:val="24"/>
        </w:rPr>
        <w:t>Jaraminaitė-Ūsienė</w:t>
      </w:r>
      <w:proofErr w:type="spellEnd"/>
      <w:r>
        <w:rPr>
          <w:sz w:val="24"/>
          <w:szCs w:val="24"/>
        </w:rPr>
        <w:t xml:space="preserve">, </w:t>
      </w:r>
      <w:r w:rsidR="00A16514">
        <w:rPr>
          <w:sz w:val="24"/>
          <w:szCs w:val="24"/>
        </w:rPr>
        <w:t xml:space="preserve">Klaipėdos rajono savivaldybės administracijos </w:t>
      </w:r>
      <w:r w:rsidR="001E2634">
        <w:rPr>
          <w:sz w:val="24"/>
          <w:szCs w:val="24"/>
        </w:rPr>
        <w:t>Tarpinstitucinio bendradarbiavimo koordinatorė.</w:t>
      </w:r>
    </w:p>
    <w:p w:rsidR="00C25758" w:rsidRDefault="0034716E" w:rsidP="00D365CE">
      <w:pPr>
        <w:tabs>
          <w:tab w:val="right" w:pos="8730"/>
        </w:tabs>
        <w:ind w:firstLine="851"/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2. </w:t>
      </w:r>
      <w:r>
        <w:rPr>
          <w:sz w:val="24"/>
          <w:szCs w:val="24"/>
        </w:rPr>
        <w:t xml:space="preserve">Paskirti Klaipėdos rajono savivaldybės </w:t>
      </w:r>
      <w:r w:rsidR="00C25758">
        <w:rPr>
          <w:sz w:val="24"/>
          <w:szCs w:val="24"/>
        </w:rPr>
        <w:t>narkotikų kontrolės komisijos</w:t>
      </w:r>
      <w:r>
        <w:rPr>
          <w:sz w:val="24"/>
          <w:szCs w:val="24"/>
        </w:rPr>
        <w:t xml:space="preserve"> pirmini</w:t>
      </w:r>
      <w:r w:rsidR="00577617">
        <w:rPr>
          <w:sz w:val="24"/>
          <w:szCs w:val="24"/>
        </w:rPr>
        <w:t xml:space="preserve">nku </w:t>
      </w:r>
      <w:r w:rsidR="00C25758">
        <w:rPr>
          <w:sz w:val="24"/>
          <w:szCs w:val="24"/>
        </w:rPr>
        <w:t>Klaipėdos rajono savivaldybės tarybos narį Vytautą Butkų.</w:t>
      </w:r>
    </w:p>
    <w:p w:rsidR="00772F3F" w:rsidRDefault="00C25758" w:rsidP="00D365CE">
      <w:pPr>
        <w:tabs>
          <w:tab w:val="left" w:pos="345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Paskirti Klaipėdos rajono savivaldybės narkotikų kontrolės komisijos</w:t>
      </w:r>
      <w:r w:rsidR="00772F3F">
        <w:rPr>
          <w:sz w:val="24"/>
          <w:szCs w:val="24"/>
        </w:rPr>
        <w:t xml:space="preserve"> pirmininko pavaduotoja Laimą Kaveckienę, Klaipėdos rajono savivaldybės administracijos Sveikatos apsaugos skyriaus vedėją.</w:t>
      </w:r>
    </w:p>
    <w:p w:rsidR="00C25758" w:rsidRDefault="00C25758" w:rsidP="00D365CE">
      <w:pPr>
        <w:tabs>
          <w:tab w:val="right" w:pos="873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Įgalioti Vytautą Butkų pasirašyti raštus Klaipėdos rajono savivaldybės narkotikų kontrolės komisijos kompetencijos klausimais.</w:t>
      </w:r>
    </w:p>
    <w:p w:rsidR="00A21469" w:rsidRDefault="00C25758" w:rsidP="00D365CE">
      <w:pPr>
        <w:tabs>
          <w:tab w:val="right" w:pos="873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9208C">
        <w:rPr>
          <w:sz w:val="24"/>
          <w:szCs w:val="24"/>
        </w:rPr>
        <w:t>Skelbti sprendimą Klaipėdos rajono savivaldybės interneto svetainėje</w:t>
      </w:r>
      <w:r w:rsidR="0034716E">
        <w:rPr>
          <w:sz w:val="24"/>
          <w:szCs w:val="24"/>
        </w:rPr>
        <w:t>.</w:t>
      </w:r>
    </w:p>
    <w:p w:rsidR="00A51503" w:rsidRDefault="00A51503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:rsidR="009E5BB7" w:rsidRDefault="009E5BB7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:rsidR="009E5BB7" w:rsidRDefault="009E5BB7" w:rsidP="00B9208C">
      <w:pPr>
        <w:tabs>
          <w:tab w:val="right" w:pos="8730"/>
        </w:tabs>
        <w:ind w:firstLine="1134"/>
        <w:rPr>
          <w:sz w:val="24"/>
          <w:szCs w:val="24"/>
        </w:rPr>
      </w:pPr>
    </w:p>
    <w:p w:rsidR="00F60D26" w:rsidRPr="00B55AC8" w:rsidRDefault="00F60D26" w:rsidP="00773E45">
      <w:pPr>
        <w:tabs>
          <w:tab w:val="right" w:pos="8730"/>
        </w:tabs>
        <w:rPr>
          <w:sz w:val="24"/>
          <w:szCs w:val="24"/>
        </w:rPr>
      </w:pPr>
      <w:r w:rsidRPr="00B55AC8">
        <w:rPr>
          <w:caps/>
          <w:sz w:val="24"/>
          <w:szCs w:val="24"/>
        </w:rPr>
        <w:t>S</w:t>
      </w:r>
      <w:r w:rsidRPr="00B55AC8">
        <w:rPr>
          <w:sz w:val="24"/>
          <w:szCs w:val="24"/>
        </w:rPr>
        <w:t>avivaldybės meras</w:t>
      </w:r>
      <w:r w:rsidR="009E5BB7">
        <w:rPr>
          <w:sz w:val="24"/>
          <w:szCs w:val="24"/>
        </w:rPr>
        <w:tab/>
        <w:t xml:space="preserve">                                                                                               Bronius Markauskas</w:t>
      </w:r>
    </w:p>
    <w:sectPr w:rsidR="00F60D26" w:rsidRPr="00B55AC8" w:rsidSect="009E5BB7">
      <w:headerReference w:type="even" r:id="rId8"/>
      <w:headerReference w:type="default" r:id="rId9"/>
      <w:footerReference w:type="default" r:id="rId10"/>
      <w:pgSz w:w="11906" w:h="16838"/>
      <w:pgMar w:top="1134" w:right="567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85" w:rsidRDefault="00877985">
      <w:r>
        <w:separator/>
      </w:r>
    </w:p>
  </w:endnote>
  <w:endnote w:type="continuationSeparator" w:id="0">
    <w:p w:rsidR="00877985" w:rsidRDefault="0087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69" w:rsidRDefault="00035469">
    <w:pPr>
      <w:pStyle w:val="Porat"/>
      <w:framePr w:wrap="auto" w:vAnchor="text" w:hAnchor="margin" w:xAlign="center" w:y="1"/>
      <w:rPr>
        <w:rStyle w:val="Puslapionumeris"/>
      </w:rPr>
    </w:pPr>
  </w:p>
  <w:p w:rsidR="00035469" w:rsidRDefault="00035469" w:rsidP="00B67AE7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85" w:rsidRDefault="00877985">
      <w:r>
        <w:separator/>
      </w:r>
    </w:p>
  </w:footnote>
  <w:footnote w:type="continuationSeparator" w:id="0">
    <w:p w:rsidR="00877985" w:rsidRDefault="0087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140613"/>
      <w:docPartObj>
        <w:docPartGallery w:val="Page Numbers (Top of Page)"/>
        <w:docPartUnique/>
      </w:docPartObj>
    </w:sdtPr>
    <w:sdtEndPr/>
    <w:sdtContent>
      <w:p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0F07" w:rsidRDefault="00360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458377"/>
      <w:docPartObj>
        <w:docPartGallery w:val="Page Numbers (Top of Page)"/>
        <w:docPartUnique/>
      </w:docPartObj>
    </w:sdtPr>
    <w:sdtEndPr/>
    <w:sdtContent>
      <w:p w:rsidR="00C73655" w:rsidRDefault="00C7365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1AB">
          <w:rPr>
            <w:noProof/>
          </w:rPr>
          <w:t>3</w:t>
        </w:r>
        <w:r>
          <w:fldChar w:fldCharType="end"/>
        </w:r>
      </w:p>
    </w:sdtContent>
  </w:sdt>
  <w:p w:rsidR="00C73655" w:rsidRDefault="00C7365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47131F"/>
    <w:multiLevelType w:val="hybridMultilevel"/>
    <w:tmpl w:val="778838D0"/>
    <w:lvl w:ilvl="0" w:tplc="35CAD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6D463BB"/>
    <w:multiLevelType w:val="hybridMultilevel"/>
    <w:tmpl w:val="16D07CD2"/>
    <w:lvl w:ilvl="0" w:tplc="93CC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D1"/>
    <w:rsid w:val="000141AB"/>
    <w:rsid w:val="00020250"/>
    <w:rsid w:val="00022FE6"/>
    <w:rsid w:val="00035469"/>
    <w:rsid w:val="00055CE6"/>
    <w:rsid w:val="000967EC"/>
    <w:rsid w:val="000A3EE9"/>
    <w:rsid w:val="000E2259"/>
    <w:rsid w:val="00111ADD"/>
    <w:rsid w:val="00140C3B"/>
    <w:rsid w:val="00152B37"/>
    <w:rsid w:val="0015424A"/>
    <w:rsid w:val="001768C3"/>
    <w:rsid w:val="001A0216"/>
    <w:rsid w:val="001E2634"/>
    <w:rsid w:val="001F07F5"/>
    <w:rsid w:val="001F20B0"/>
    <w:rsid w:val="00227734"/>
    <w:rsid w:val="00234B40"/>
    <w:rsid w:val="002449F2"/>
    <w:rsid w:val="00247CC6"/>
    <w:rsid w:val="002521CC"/>
    <w:rsid w:val="002918D4"/>
    <w:rsid w:val="002B04A7"/>
    <w:rsid w:val="002B2A53"/>
    <w:rsid w:val="002B4D96"/>
    <w:rsid w:val="002B6FF0"/>
    <w:rsid w:val="002C0179"/>
    <w:rsid w:val="002D1695"/>
    <w:rsid w:val="002D3CC1"/>
    <w:rsid w:val="002E2058"/>
    <w:rsid w:val="0034716E"/>
    <w:rsid w:val="00360F07"/>
    <w:rsid w:val="0039155E"/>
    <w:rsid w:val="003E3246"/>
    <w:rsid w:val="00422DFD"/>
    <w:rsid w:val="00431D4E"/>
    <w:rsid w:val="004540D9"/>
    <w:rsid w:val="00454A84"/>
    <w:rsid w:val="0046169E"/>
    <w:rsid w:val="00463EDB"/>
    <w:rsid w:val="00470C35"/>
    <w:rsid w:val="00481492"/>
    <w:rsid w:val="004B262C"/>
    <w:rsid w:val="004D6980"/>
    <w:rsid w:val="004F21C9"/>
    <w:rsid w:val="005132D3"/>
    <w:rsid w:val="0051700C"/>
    <w:rsid w:val="00526EBA"/>
    <w:rsid w:val="005517A7"/>
    <w:rsid w:val="005661B8"/>
    <w:rsid w:val="00577617"/>
    <w:rsid w:val="005C2758"/>
    <w:rsid w:val="005D55F7"/>
    <w:rsid w:val="005E2443"/>
    <w:rsid w:val="005E628A"/>
    <w:rsid w:val="00607129"/>
    <w:rsid w:val="00676B9D"/>
    <w:rsid w:val="006A6744"/>
    <w:rsid w:val="006C419B"/>
    <w:rsid w:val="006D0D5B"/>
    <w:rsid w:val="007078B9"/>
    <w:rsid w:val="007219A3"/>
    <w:rsid w:val="00732735"/>
    <w:rsid w:val="00772F3F"/>
    <w:rsid w:val="00773E45"/>
    <w:rsid w:val="00790299"/>
    <w:rsid w:val="00794FE3"/>
    <w:rsid w:val="007B0682"/>
    <w:rsid w:val="007B44A7"/>
    <w:rsid w:val="007E2CD5"/>
    <w:rsid w:val="007F07BD"/>
    <w:rsid w:val="00862C2B"/>
    <w:rsid w:val="00864B9A"/>
    <w:rsid w:val="00872828"/>
    <w:rsid w:val="00877985"/>
    <w:rsid w:val="008845C3"/>
    <w:rsid w:val="00887DE3"/>
    <w:rsid w:val="008B4B1C"/>
    <w:rsid w:val="008C38E6"/>
    <w:rsid w:val="00926DD1"/>
    <w:rsid w:val="0094621E"/>
    <w:rsid w:val="00954172"/>
    <w:rsid w:val="00972743"/>
    <w:rsid w:val="009B0ECD"/>
    <w:rsid w:val="009C4CB8"/>
    <w:rsid w:val="009D4090"/>
    <w:rsid w:val="009E5BB7"/>
    <w:rsid w:val="009F25C8"/>
    <w:rsid w:val="009F6D6C"/>
    <w:rsid w:val="009F6E7A"/>
    <w:rsid w:val="00A16514"/>
    <w:rsid w:val="00A21469"/>
    <w:rsid w:val="00A34316"/>
    <w:rsid w:val="00A51503"/>
    <w:rsid w:val="00A71EFE"/>
    <w:rsid w:val="00A74E58"/>
    <w:rsid w:val="00A9419B"/>
    <w:rsid w:val="00AA7056"/>
    <w:rsid w:val="00AE34B7"/>
    <w:rsid w:val="00AF6183"/>
    <w:rsid w:val="00B061EE"/>
    <w:rsid w:val="00B26372"/>
    <w:rsid w:val="00B4071D"/>
    <w:rsid w:val="00B54225"/>
    <w:rsid w:val="00B55AC8"/>
    <w:rsid w:val="00B67AE7"/>
    <w:rsid w:val="00B75923"/>
    <w:rsid w:val="00B9208C"/>
    <w:rsid w:val="00BA45D5"/>
    <w:rsid w:val="00BA54EA"/>
    <w:rsid w:val="00BA5971"/>
    <w:rsid w:val="00BA6A28"/>
    <w:rsid w:val="00BB4B09"/>
    <w:rsid w:val="00BF095D"/>
    <w:rsid w:val="00C1454B"/>
    <w:rsid w:val="00C1756F"/>
    <w:rsid w:val="00C20305"/>
    <w:rsid w:val="00C25758"/>
    <w:rsid w:val="00C63962"/>
    <w:rsid w:val="00C71A54"/>
    <w:rsid w:val="00C73655"/>
    <w:rsid w:val="00C80A1E"/>
    <w:rsid w:val="00C82079"/>
    <w:rsid w:val="00C964A4"/>
    <w:rsid w:val="00CC43D1"/>
    <w:rsid w:val="00CC5FB3"/>
    <w:rsid w:val="00CD2316"/>
    <w:rsid w:val="00CD5C07"/>
    <w:rsid w:val="00D0147E"/>
    <w:rsid w:val="00D23031"/>
    <w:rsid w:val="00D30B9C"/>
    <w:rsid w:val="00D354CF"/>
    <w:rsid w:val="00D365CE"/>
    <w:rsid w:val="00D36C51"/>
    <w:rsid w:val="00D54983"/>
    <w:rsid w:val="00D823EE"/>
    <w:rsid w:val="00D864D0"/>
    <w:rsid w:val="00D870E6"/>
    <w:rsid w:val="00DA4BFF"/>
    <w:rsid w:val="00DA583F"/>
    <w:rsid w:val="00DF0B37"/>
    <w:rsid w:val="00DF7CD1"/>
    <w:rsid w:val="00E075F5"/>
    <w:rsid w:val="00E25F7F"/>
    <w:rsid w:val="00E576DE"/>
    <w:rsid w:val="00E57A94"/>
    <w:rsid w:val="00E713F3"/>
    <w:rsid w:val="00E8545B"/>
    <w:rsid w:val="00E85C38"/>
    <w:rsid w:val="00EA4493"/>
    <w:rsid w:val="00ED0D85"/>
    <w:rsid w:val="00EF1CB3"/>
    <w:rsid w:val="00F05EB1"/>
    <w:rsid w:val="00F14D23"/>
    <w:rsid w:val="00F150C6"/>
    <w:rsid w:val="00F32D5F"/>
    <w:rsid w:val="00F375B1"/>
    <w:rsid w:val="00F47016"/>
    <w:rsid w:val="00F52DA5"/>
    <w:rsid w:val="00F54910"/>
    <w:rsid w:val="00F60D26"/>
    <w:rsid w:val="00FA0385"/>
    <w:rsid w:val="00FA0E18"/>
    <w:rsid w:val="00FD266E"/>
    <w:rsid w:val="00FE154E"/>
    <w:rsid w:val="00FE274C"/>
    <w:rsid w:val="00FF02A8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5F88-76A1-492A-B322-2301697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B44A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ntrat1">
    <w:name w:val="heading 1"/>
    <w:basedOn w:val="prastasis"/>
    <w:next w:val="prastasis"/>
    <w:link w:val="Antrat1Diagrama"/>
    <w:qFormat/>
    <w:rsid w:val="009E5B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60D2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CC43D1"/>
    <w:pPr>
      <w:spacing w:line="360" w:lineRule="auto"/>
      <w:ind w:firstLine="720"/>
      <w:jc w:val="center"/>
    </w:pPr>
    <w:rPr>
      <w:rFonts w:ascii="TimesLT" w:hAnsi="TimesLT"/>
      <w:caps/>
    </w:rPr>
  </w:style>
  <w:style w:type="character" w:customStyle="1" w:styleId="Pareigos">
    <w:name w:val="Pareigos"/>
    <w:rsid w:val="00020250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972743"/>
    <w:pPr>
      <w:widowControl/>
      <w:tabs>
        <w:tab w:val="right" w:pos="9639"/>
      </w:tabs>
      <w:autoSpaceDE/>
      <w:autoSpaceDN/>
      <w:adjustRightInd/>
      <w:ind w:firstLine="1134"/>
      <w:jc w:val="both"/>
    </w:pPr>
    <w:rPr>
      <w:rFonts w:eastAsia="Times New Roman"/>
      <w:sz w:val="24"/>
      <w:szCs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972743"/>
    <w:rPr>
      <w:sz w:val="24"/>
      <w:szCs w:val="24"/>
      <w:lang w:val="lt-LT" w:eastAsia="en-US" w:bidi="ar-SA"/>
    </w:rPr>
  </w:style>
  <w:style w:type="paragraph" w:customStyle="1" w:styleId="style6">
    <w:name w:val="style6"/>
    <w:basedOn w:val="prastasis"/>
    <w:rsid w:val="002521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3915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9155E"/>
    <w:rPr>
      <w:rFonts w:ascii="Segoe UI" w:eastAsia="Calibr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F60D26"/>
    <w:rPr>
      <w:b/>
      <w:sz w:val="28"/>
      <w:lang w:val="en-AU"/>
    </w:rPr>
  </w:style>
  <w:style w:type="paragraph" w:styleId="Porat">
    <w:name w:val="footer"/>
    <w:basedOn w:val="prastasis"/>
    <w:link w:val="PoratDiagrama"/>
    <w:rsid w:val="00F60D26"/>
    <w:pPr>
      <w:widowControl/>
      <w:tabs>
        <w:tab w:val="center" w:pos="4320"/>
        <w:tab w:val="right" w:pos="8640"/>
      </w:tabs>
      <w:autoSpaceDE/>
      <w:autoSpaceDN/>
      <w:adjustRightInd/>
      <w:spacing w:line="360" w:lineRule="auto"/>
      <w:ind w:firstLine="720"/>
      <w:jc w:val="both"/>
    </w:pPr>
    <w:rPr>
      <w:rFonts w:ascii="TimesLT" w:eastAsia="Times New Roman" w:hAnsi="TimesLT"/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rsid w:val="00F60D26"/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sid w:val="00F60D26"/>
  </w:style>
  <w:style w:type="paragraph" w:styleId="Antrats">
    <w:name w:val="header"/>
    <w:basedOn w:val="prastasis"/>
    <w:link w:val="AntratsDiagrama"/>
    <w:uiPriority w:val="99"/>
    <w:rsid w:val="00F60D26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Times New Roman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60D26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F60D2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60D26"/>
    <w:rPr>
      <w:sz w:val="24"/>
      <w:szCs w:val="24"/>
      <w:lang w:val="en-GB" w:eastAsia="en-US"/>
    </w:rPr>
  </w:style>
  <w:style w:type="character" w:customStyle="1" w:styleId="FontStyle150">
    <w:name w:val="Font Style150"/>
    <w:rsid w:val="00F60D26"/>
    <w:rPr>
      <w:rFonts w:ascii="Times New Roman" w:hAnsi="Times New Roman" w:cs="Times New Roman" w:hint="default"/>
      <w:sz w:val="18"/>
      <w:szCs w:val="18"/>
    </w:rPr>
  </w:style>
  <w:style w:type="character" w:styleId="Hipersaitas">
    <w:name w:val="Hyperlink"/>
    <w:uiPriority w:val="99"/>
    <w:unhideWhenUsed/>
    <w:rsid w:val="001768C3"/>
    <w:rPr>
      <w:color w:val="0000FF"/>
      <w:u w:val="single"/>
    </w:rPr>
  </w:style>
  <w:style w:type="character" w:styleId="Emfaz">
    <w:name w:val="Emphasis"/>
    <w:basedOn w:val="Numatytasispastraiposriftas"/>
    <w:qFormat/>
    <w:rsid w:val="00C71A54"/>
    <w:rPr>
      <w:i/>
      <w:iCs/>
    </w:rPr>
  </w:style>
  <w:style w:type="paragraph" w:styleId="Sraopastraipa">
    <w:name w:val="List Paragraph"/>
    <w:basedOn w:val="prastasis"/>
    <w:uiPriority w:val="34"/>
    <w:qFormat/>
    <w:rsid w:val="00C71A54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22FE6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2FE6"/>
    <w:rPr>
      <w:sz w:val="24"/>
      <w:szCs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9E5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RAJONO SAVIVALDYBĖS TARYBA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TARYBA</dc:title>
  <dc:subject/>
  <dc:creator>Vartotojas</dc:creator>
  <cp:keywords/>
  <dc:description/>
  <cp:lastModifiedBy>Ruta Zubiene</cp:lastModifiedBy>
  <cp:revision>4</cp:revision>
  <cp:lastPrinted>2019-05-21T10:00:00Z</cp:lastPrinted>
  <dcterms:created xsi:type="dcterms:W3CDTF">2019-05-22T08:53:00Z</dcterms:created>
  <dcterms:modified xsi:type="dcterms:W3CDTF">2019-06-03T07:53:00Z</dcterms:modified>
</cp:coreProperties>
</file>