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9DE09" w14:textId="1CE7AACE" w:rsidR="00D77403" w:rsidRDefault="00D77403" w:rsidP="00C03DA4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8"/>
          <w:lang w:val="lt-LT"/>
        </w:rPr>
      </w:pPr>
      <w:bookmarkStart w:id="0" w:name="data_metai"/>
      <w:r>
        <w:rPr>
          <w:noProof/>
          <w:lang w:eastAsia="lt-LT"/>
        </w:rPr>
        <w:drawing>
          <wp:inline distT="0" distB="0" distL="0" distR="0" wp14:anchorId="7E9068C3" wp14:editId="05100F6F">
            <wp:extent cx="466725" cy="56197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06DB" w14:textId="6E931B46" w:rsidR="00C03DA4" w:rsidRDefault="00D77403" w:rsidP="00C03DA4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Cs w:val="24"/>
          <w:lang w:val="lt-LT"/>
        </w:rPr>
      </w:pPr>
      <w:r>
        <w:rPr>
          <w:rFonts w:ascii="Times New Roman" w:hAnsi="Times New Roman"/>
          <w:b/>
          <w:bCs/>
          <w:sz w:val="28"/>
          <w:lang w:val="lt-LT"/>
        </w:rPr>
        <w:t>KLAIPĖDOS RAJONO SAVIVALDYBĖS TARYBA</w:t>
      </w:r>
    </w:p>
    <w:p w14:paraId="1C8A3C60" w14:textId="77777777" w:rsidR="00D77403" w:rsidRPr="00D77403" w:rsidRDefault="00D77403" w:rsidP="00C03DA4">
      <w:pPr>
        <w:pStyle w:val="statymopavad"/>
        <w:spacing w:line="240" w:lineRule="auto"/>
        <w:ind w:firstLine="0"/>
        <w:rPr>
          <w:rFonts w:ascii="Times New Roman" w:hAnsi="Times New Roman"/>
          <w:szCs w:val="24"/>
          <w:lang w:val="lt-LT"/>
        </w:rPr>
      </w:pPr>
    </w:p>
    <w:p w14:paraId="7FCCBAC0" w14:textId="77777777" w:rsidR="00C03DA4" w:rsidRPr="00FB72E9" w:rsidRDefault="00C03DA4" w:rsidP="00D77403">
      <w:pPr>
        <w:pStyle w:val="statymopavad"/>
        <w:spacing w:line="240" w:lineRule="auto"/>
        <w:ind w:firstLine="0"/>
        <w:outlineLvl w:val="0"/>
        <w:rPr>
          <w:rFonts w:ascii="Times New Roman" w:hAnsi="Times New Roman"/>
          <w:b/>
          <w:spacing w:val="20"/>
          <w:sz w:val="28"/>
          <w:lang w:val="lt-LT"/>
        </w:rPr>
      </w:pPr>
      <w:r w:rsidRPr="00FB72E9">
        <w:rPr>
          <w:rFonts w:ascii="Times New Roman" w:hAnsi="Times New Roman"/>
          <w:b/>
          <w:spacing w:val="20"/>
          <w:sz w:val="28"/>
          <w:lang w:val="lt-LT"/>
        </w:rPr>
        <w:t xml:space="preserve">SPRENDIMAS </w:t>
      </w:r>
    </w:p>
    <w:bookmarkEnd w:id="0"/>
    <w:p w14:paraId="6C25449E" w14:textId="77777777" w:rsidR="00133EC4" w:rsidRDefault="00E85FF7" w:rsidP="00D77403">
      <w:pPr>
        <w:jc w:val="center"/>
        <w:rPr>
          <w:b/>
          <w:caps/>
          <w:spacing w:val="20"/>
          <w:lang w:val="lt-LT"/>
        </w:rPr>
      </w:pPr>
      <w:r w:rsidRPr="00FB72E9">
        <w:rPr>
          <w:b/>
          <w:caps/>
          <w:spacing w:val="20"/>
          <w:sz w:val="28"/>
          <w:szCs w:val="20"/>
          <w:lang w:val="lt-LT"/>
        </w:rPr>
        <w:t>Dėl Klaipėdos rajono savivaldybės tarybos 2020 m. spalio 29 d. sprendimo Nr. T11-390 „</w:t>
      </w:r>
      <w:r w:rsidR="00B96ECD" w:rsidRPr="00FB72E9">
        <w:rPr>
          <w:b/>
          <w:caps/>
          <w:spacing w:val="20"/>
          <w:sz w:val="28"/>
          <w:szCs w:val="20"/>
          <w:lang w:val="lt-LT"/>
        </w:rPr>
        <w:t>DĖL</w:t>
      </w:r>
      <w:r w:rsidR="00571FDB" w:rsidRPr="00FB72E9">
        <w:rPr>
          <w:b/>
          <w:caps/>
          <w:spacing w:val="20"/>
          <w:sz w:val="28"/>
          <w:szCs w:val="20"/>
          <w:lang w:val="lt-LT"/>
        </w:rPr>
        <w:t xml:space="preserve"> </w:t>
      </w:r>
      <w:r w:rsidR="00E3485C" w:rsidRPr="00FB72E9">
        <w:rPr>
          <w:b/>
          <w:caps/>
          <w:spacing w:val="20"/>
          <w:sz w:val="28"/>
          <w:szCs w:val="20"/>
          <w:lang w:val="lt-LT"/>
        </w:rPr>
        <w:t>tikslingumo projektą „</w:t>
      </w:r>
      <w:r w:rsidR="00166AB7" w:rsidRPr="00FB72E9">
        <w:rPr>
          <w:b/>
          <w:caps/>
          <w:spacing w:val="20"/>
          <w:sz w:val="28"/>
          <w:szCs w:val="20"/>
          <w:lang w:val="lt-LT"/>
        </w:rPr>
        <w:t>DAUGIAFUNKCIO CENTRO SENDVARIO SENIŪNIJOJE STATYBOS INVESTICIJŲ PROJEKTAS, KURĮ PLANUOJAMA ĮGYVENDINTI VIEŠOJO IR PRIVATAUS SUBJEKTŲ PARTNERYSTĖS BŪDU</w:t>
      </w:r>
      <w:r w:rsidR="00E3485C" w:rsidRPr="00FB72E9">
        <w:rPr>
          <w:b/>
          <w:caps/>
          <w:spacing w:val="20"/>
          <w:sz w:val="28"/>
          <w:szCs w:val="20"/>
          <w:lang w:val="lt-LT"/>
        </w:rPr>
        <w:t>“ įgyvendinti viešojo ir privataus se</w:t>
      </w:r>
      <w:r w:rsidR="002D5D13" w:rsidRPr="00FB72E9">
        <w:rPr>
          <w:b/>
          <w:caps/>
          <w:spacing w:val="20"/>
          <w:sz w:val="28"/>
          <w:szCs w:val="20"/>
          <w:lang w:val="lt-LT"/>
        </w:rPr>
        <w:t>k</w:t>
      </w:r>
      <w:r w:rsidRPr="00FB72E9">
        <w:rPr>
          <w:b/>
          <w:caps/>
          <w:spacing w:val="20"/>
          <w:sz w:val="28"/>
          <w:szCs w:val="20"/>
          <w:lang w:val="lt-LT"/>
        </w:rPr>
        <w:t>torių partnerystės būdu“ pakeitimo</w:t>
      </w:r>
    </w:p>
    <w:p w14:paraId="542CBBE9" w14:textId="77777777" w:rsidR="00D77403" w:rsidRPr="00D77403" w:rsidRDefault="00D77403" w:rsidP="00D77403">
      <w:pPr>
        <w:jc w:val="center"/>
        <w:rPr>
          <w:b/>
          <w:caps/>
          <w:spacing w:val="20"/>
          <w:lang w:val="lt-LT"/>
        </w:rPr>
      </w:pPr>
    </w:p>
    <w:p w14:paraId="6CC65EC0" w14:textId="21BE0599" w:rsidR="00C03DA4" w:rsidRDefault="00E85FF7" w:rsidP="00D77403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  <w:lang w:val="lt-LT"/>
        </w:rPr>
      </w:pPr>
      <w:r w:rsidRPr="00FB72E9">
        <w:rPr>
          <w:rFonts w:ascii="Times New Roman" w:hAnsi="Times New Roman"/>
          <w:caps w:val="0"/>
          <w:szCs w:val="24"/>
          <w:lang w:val="lt-LT"/>
        </w:rPr>
        <w:t>2022</w:t>
      </w:r>
      <w:r w:rsidR="00C03DA4" w:rsidRPr="00FB72E9">
        <w:rPr>
          <w:rFonts w:ascii="Times New Roman" w:hAnsi="Times New Roman"/>
          <w:caps w:val="0"/>
          <w:szCs w:val="24"/>
          <w:lang w:val="lt-LT"/>
        </w:rPr>
        <w:t xml:space="preserve"> m. </w:t>
      </w:r>
      <w:r w:rsidRPr="00FB72E9">
        <w:rPr>
          <w:rFonts w:ascii="Times New Roman" w:hAnsi="Times New Roman"/>
          <w:caps w:val="0"/>
          <w:szCs w:val="24"/>
          <w:lang w:val="lt-LT"/>
        </w:rPr>
        <w:t xml:space="preserve">kovo </w:t>
      </w:r>
      <w:r w:rsidR="00D77403">
        <w:rPr>
          <w:rFonts w:ascii="Times New Roman" w:hAnsi="Times New Roman"/>
          <w:caps w:val="0"/>
          <w:szCs w:val="24"/>
          <w:lang w:val="lt-LT"/>
        </w:rPr>
        <w:t>10</w:t>
      </w:r>
      <w:r w:rsidR="008D13CF">
        <w:rPr>
          <w:rFonts w:ascii="Times New Roman" w:hAnsi="Times New Roman"/>
          <w:caps w:val="0"/>
          <w:szCs w:val="24"/>
          <w:lang w:val="lt-LT"/>
        </w:rPr>
        <w:t xml:space="preserve"> </w:t>
      </w:r>
      <w:r w:rsidR="00C03DA4" w:rsidRPr="00FB72E9">
        <w:rPr>
          <w:rFonts w:ascii="Times New Roman" w:hAnsi="Times New Roman"/>
          <w:caps w:val="0"/>
          <w:szCs w:val="24"/>
          <w:lang w:val="lt-LT"/>
        </w:rPr>
        <w:t>d. Nr. T11-</w:t>
      </w:r>
      <w:r w:rsidR="00D77403">
        <w:rPr>
          <w:rFonts w:ascii="Times New Roman" w:hAnsi="Times New Roman"/>
          <w:caps w:val="0"/>
          <w:szCs w:val="24"/>
          <w:lang w:val="lt-LT"/>
        </w:rPr>
        <w:t>63</w:t>
      </w:r>
      <w:r w:rsidR="00C03DA4" w:rsidRPr="00FB72E9">
        <w:rPr>
          <w:rFonts w:ascii="Times New Roman" w:hAnsi="Times New Roman"/>
          <w:caps w:val="0"/>
          <w:szCs w:val="24"/>
          <w:lang w:val="lt-LT"/>
        </w:rPr>
        <w:br/>
        <w:t>Gargždai</w:t>
      </w:r>
    </w:p>
    <w:p w14:paraId="5D9E6CBA" w14:textId="77777777" w:rsidR="00D77403" w:rsidRPr="00FB72E9" w:rsidRDefault="00D77403" w:rsidP="00D77403">
      <w:pPr>
        <w:pStyle w:val="statymopavad"/>
        <w:spacing w:line="240" w:lineRule="auto"/>
        <w:ind w:firstLine="0"/>
        <w:rPr>
          <w:rFonts w:ascii="Times New Roman" w:hAnsi="Times New Roman"/>
          <w:caps w:val="0"/>
          <w:szCs w:val="24"/>
          <w:lang w:val="lt-LT"/>
        </w:rPr>
      </w:pPr>
    </w:p>
    <w:p w14:paraId="291B08E4" w14:textId="496CB40E" w:rsidR="00C03DA4" w:rsidRPr="00FB72E9" w:rsidRDefault="00CB39FC" w:rsidP="00C03DA4">
      <w:pPr>
        <w:pStyle w:val="Pagrindiniotekstotrauka"/>
      </w:pPr>
      <w:r w:rsidRPr="00FB72E9">
        <w:t xml:space="preserve">Klaipėdos rajono savivaldybės taryba, vadovaudamasi Lietuvos Respublikos vietos savivaldos įstatymo </w:t>
      </w:r>
      <w:r w:rsidR="00E85FF7" w:rsidRPr="00FB72E9">
        <w:t>18</w:t>
      </w:r>
      <w:r w:rsidR="00571FDB" w:rsidRPr="00FB72E9">
        <w:t xml:space="preserve"> straipsnio </w:t>
      </w:r>
      <w:r w:rsidR="00E85FF7" w:rsidRPr="00FB72E9">
        <w:t>1</w:t>
      </w:r>
      <w:r w:rsidR="00E3485C" w:rsidRPr="00FB72E9">
        <w:t xml:space="preserve"> dali</w:t>
      </w:r>
      <w:r w:rsidR="00E85FF7" w:rsidRPr="00FB72E9">
        <w:t>mi,</w:t>
      </w:r>
      <w:r w:rsidR="00E3485C" w:rsidRPr="00FB72E9">
        <w:t xml:space="preserve"> </w:t>
      </w:r>
      <w:r w:rsidR="00D77403" w:rsidRPr="00D77403">
        <w:rPr>
          <w:spacing w:val="40"/>
        </w:rPr>
        <w:t>nusprendži</w:t>
      </w:r>
      <w:r w:rsidR="00C03DA4" w:rsidRPr="00FB72E9">
        <w:t>a:</w:t>
      </w:r>
    </w:p>
    <w:p w14:paraId="0D30D5AB" w14:textId="55FE1B00" w:rsidR="00E85FF7" w:rsidRPr="00FB72E9" w:rsidRDefault="00FB13B3" w:rsidP="00675294">
      <w:pPr>
        <w:tabs>
          <w:tab w:val="right" w:pos="1440"/>
        </w:tabs>
        <w:ind w:firstLine="1134"/>
        <w:jc w:val="both"/>
        <w:rPr>
          <w:lang w:val="lt-LT"/>
        </w:rPr>
      </w:pPr>
      <w:r w:rsidRPr="00FB72E9">
        <w:rPr>
          <w:lang w:val="lt-LT"/>
        </w:rPr>
        <w:t xml:space="preserve">1. </w:t>
      </w:r>
      <w:r w:rsidR="00E85FF7" w:rsidRPr="00FB72E9">
        <w:rPr>
          <w:lang w:val="lt-LT"/>
        </w:rPr>
        <w:t>Pakeisti Klaipėdos rajono savivaldybės tarybos 2020 m. spalio 29 d. sprendimo Nr. T11-390 „Dėl tikslingumo projektą „Daugiafunkcio centro Sendvario seniūnijoje statybos investicijų projektas, kurį planuojama įgyvendinti viešojo ir privataus subjektų partnerystės būdu“ įgyvendinti viešojo ir privataus sektorių partnerystės būdu“ 1.6</w:t>
      </w:r>
      <w:r w:rsidR="006C30AB" w:rsidRPr="00FB72E9">
        <w:rPr>
          <w:lang w:val="lt-LT"/>
        </w:rPr>
        <w:t xml:space="preserve"> papunktį</w:t>
      </w:r>
      <w:r w:rsidR="00D77403">
        <w:rPr>
          <w:lang w:val="lt-LT"/>
        </w:rPr>
        <w:t xml:space="preserve"> ir jį išdėstyti taip:</w:t>
      </w:r>
      <w:bookmarkStart w:id="1" w:name="_GoBack"/>
      <w:bookmarkEnd w:id="1"/>
    </w:p>
    <w:p w14:paraId="2581B57F" w14:textId="6FDF5C7A" w:rsidR="006E545F" w:rsidRDefault="00E85FF7" w:rsidP="00D77403">
      <w:pPr>
        <w:tabs>
          <w:tab w:val="right" w:pos="1440"/>
        </w:tabs>
        <w:ind w:firstLine="1134"/>
        <w:jc w:val="both"/>
        <w:rPr>
          <w:lang w:val="lt-LT"/>
        </w:rPr>
      </w:pPr>
      <w:r w:rsidRPr="00FB72E9">
        <w:rPr>
          <w:lang w:val="lt-LT"/>
        </w:rPr>
        <w:t>„</w:t>
      </w:r>
      <w:r w:rsidR="006E545F" w:rsidRPr="00FB72E9">
        <w:rPr>
          <w:lang w:val="lt-LT"/>
        </w:rPr>
        <w:t>1.6. planuojami didžiausi savivald</w:t>
      </w:r>
      <w:r w:rsidR="00C65DEE" w:rsidRPr="00FB72E9">
        <w:rPr>
          <w:lang w:val="lt-LT"/>
        </w:rPr>
        <w:t xml:space="preserve">ybės turtiniai įsipareigojimai </w:t>
      </w:r>
      <w:r w:rsidR="0022323A" w:rsidRPr="00FB72E9">
        <w:rPr>
          <w:lang w:val="lt-LT"/>
        </w:rPr>
        <w:t xml:space="preserve">išreikšti diskontuota verte </w:t>
      </w:r>
      <w:r w:rsidR="006E545F" w:rsidRPr="00FB72E9">
        <w:rPr>
          <w:lang w:val="lt-LT"/>
        </w:rPr>
        <w:t xml:space="preserve">– </w:t>
      </w:r>
      <w:r w:rsidR="009C4DF4" w:rsidRPr="00FB72E9">
        <w:rPr>
          <w:lang w:val="lt-LT"/>
        </w:rPr>
        <w:t>19 614 548</w:t>
      </w:r>
      <w:r w:rsidR="006A022F" w:rsidRPr="00FB72E9">
        <w:rPr>
          <w:lang w:val="lt-LT"/>
        </w:rPr>
        <w:t xml:space="preserve"> </w:t>
      </w:r>
      <w:r w:rsidR="006E545F" w:rsidRPr="00FB72E9">
        <w:rPr>
          <w:lang w:val="lt-LT"/>
        </w:rPr>
        <w:t>(</w:t>
      </w:r>
      <w:r w:rsidR="009C4DF4" w:rsidRPr="00FB72E9">
        <w:rPr>
          <w:lang w:val="lt-LT"/>
        </w:rPr>
        <w:t xml:space="preserve">devyniolika </w:t>
      </w:r>
      <w:r w:rsidR="002F2DBD" w:rsidRPr="00FB72E9">
        <w:rPr>
          <w:lang w:val="lt-LT"/>
        </w:rPr>
        <w:t>milijonų</w:t>
      </w:r>
      <w:r w:rsidR="003869C1" w:rsidRPr="00FB72E9">
        <w:rPr>
          <w:lang w:val="lt-LT"/>
        </w:rPr>
        <w:t xml:space="preserve"> </w:t>
      </w:r>
      <w:r w:rsidR="009C4DF4" w:rsidRPr="00FB72E9">
        <w:rPr>
          <w:lang w:val="lt-LT"/>
        </w:rPr>
        <w:t xml:space="preserve">šeši </w:t>
      </w:r>
      <w:r w:rsidR="003869C1" w:rsidRPr="00FB72E9">
        <w:rPr>
          <w:lang w:val="lt-LT"/>
        </w:rPr>
        <w:t xml:space="preserve">šimtai </w:t>
      </w:r>
      <w:r w:rsidR="009C4DF4" w:rsidRPr="00FB72E9">
        <w:rPr>
          <w:lang w:val="lt-LT"/>
        </w:rPr>
        <w:t>keturiolika tūkstančių</w:t>
      </w:r>
      <w:r w:rsidR="003869C1" w:rsidRPr="00FB72E9">
        <w:rPr>
          <w:lang w:val="lt-LT"/>
        </w:rPr>
        <w:t xml:space="preserve"> </w:t>
      </w:r>
      <w:r w:rsidR="009C4DF4" w:rsidRPr="00FB72E9">
        <w:rPr>
          <w:lang w:val="lt-LT"/>
        </w:rPr>
        <w:t>penki</w:t>
      </w:r>
      <w:r w:rsidR="006A022F" w:rsidRPr="00FB72E9">
        <w:rPr>
          <w:lang w:val="lt-LT"/>
        </w:rPr>
        <w:t xml:space="preserve"> </w:t>
      </w:r>
      <w:r w:rsidR="009C4DF4" w:rsidRPr="00FB72E9">
        <w:rPr>
          <w:lang w:val="lt-LT"/>
        </w:rPr>
        <w:t>šimtai</w:t>
      </w:r>
      <w:r w:rsidR="002F2DBD" w:rsidRPr="00FB72E9">
        <w:rPr>
          <w:lang w:val="lt-LT"/>
        </w:rPr>
        <w:t xml:space="preserve"> </w:t>
      </w:r>
      <w:r w:rsidR="009C4DF4" w:rsidRPr="00FB72E9">
        <w:rPr>
          <w:lang w:val="lt-LT"/>
        </w:rPr>
        <w:t>keturiasdešimt aštuoni</w:t>
      </w:r>
      <w:r w:rsidR="006E545F" w:rsidRPr="00FB72E9">
        <w:rPr>
          <w:lang w:val="lt-LT"/>
        </w:rPr>
        <w:t>)</w:t>
      </w:r>
      <w:r w:rsidR="00C65DEE" w:rsidRPr="00FB72E9">
        <w:rPr>
          <w:lang w:val="lt-LT"/>
        </w:rPr>
        <w:t xml:space="preserve"> </w:t>
      </w:r>
      <w:r w:rsidR="009C4DF4" w:rsidRPr="00FB72E9">
        <w:rPr>
          <w:lang w:val="lt-LT"/>
        </w:rPr>
        <w:t xml:space="preserve">eurai įskaitant </w:t>
      </w:r>
      <w:r w:rsidR="004D12FF" w:rsidRPr="00FB72E9">
        <w:rPr>
          <w:lang w:val="lt-LT"/>
        </w:rPr>
        <w:t xml:space="preserve">savivaldybei tenkančias </w:t>
      </w:r>
      <w:r w:rsidR="009C4DF4" w:rsidRPr="00FB72E9">
        <w:rPr>
          <w:lang w:val="lt-LT"/>
        </w:rPr>
        <w:t xml:space="preserve">rizikas ir </w:t>
      </w:r>
      <w:r w:rsidRPr="00FB72E9">
        <w:rPr>
          <w:lang w:val="lt-LT"/>
        </w:rPr>
        <w:t>pridėtinės vertės mokestį</w:t>
      </w:r>
      <w:r w:rsidR="009C4DF4" w:rsidRPr="00FB72E9">
        <w:rPr>
          <w:lang w:val="lt-LT"/>
        </w:rPr>
        <w:t xml:space="preserve">. Didžiausi savivaldybės mokėjimai </w:t>
      </w:r>
      <w:r w:rsidR="0022323A" w:rsidRPr="00FB72E9">
        <w:rPr>
          <w:lang w:val="lt-LT"/>
        </w:rPr>
        <w:t xml:space="preserve">išreikšti diskontuota verte </w:t>
      </w:r>
      <w:r w:rsidR="009C4DF4" w:rsidRPr="00FB72E9">
        <w:rPr>
          <w:lang w:val="lt-LT"/>
        </w:rPr>
        <w:t>– 18 448 114 (aštuoniolika milijonų keturi šimtai keturiasdešimt aštuoni tūkstančiai vienas šimtas keturiolika) eurų įskaitant pridėtinės vertės mokestį</w:t>
      </w:r>
      <w:r w:rsidRPr="00FB72E9">
        <w:rPr>
          <w:lang w:val="lt-LT"/>
        </w:rPr>
        <w:t>.“</w:t>
      </w:r>
    </w:p>
    <w:p w14:paraId="354E0820" w14:textId="77777777" w:rsidR="00D77403" w:rsidRDefault="00D77403" w:rsidP="00D77403">
      <w:pPr>
        <w:tabs>
          <w:tab w:val="right" w:pos="1440"/>
        </w:tabs>
        <w:ind w:firstLine="1134"/>
        <w:jc w:val="both"/>
        <w:rPr>
          <w:lang w:val="lt-LT"/>
        </w:rPr>
      </w:pPr>
    </w:p>
    <w:p w14:paraId="0D9A96C2" w14:textId="77777777" w:rsidR="00D77403" w:rsidRDefault="00D77403" w:rsidP="00D77403">
      <w:pPr>
        <w:tabs>
          <w:tab w:val="right" w:pos="1440"/>
        </w:tabs>
        <w:ind w:firstLine="1134"/>
        <w:jc w:val="both"/>
        <w:rPr>
          <w:lang w:val="lt-LT"/>
        </w:rPr>
      </w:pPr>
    </w:p>
    <w:p w14:paraId="7E964FDD" w14:textId="77777777" w:rsidR="00D77403" w:rsidRPr="00FB72E9" w:rsidRDefault="00D77403" w:rsidP="00D77403">
      <w:pPr>
        <w:tabs>
          <w:tab w:val="right" w:pos="1440"/>
        </w:tabs>
        <w:ind w:firstLine="1134"/>
        <w:jc w:val="both"/>
        <w:rPr>
          <w:lang w:val="lt-LT"/>
        </w:rPr>
      </w:pPr>
    </w:p>
    <w:p w14:paraId="338AE44C" w14:textId="7957B880" w:rsidR="002F7A9E" w:rsidRPr="00FB72E9" w:rsidRDefault="006A35AF" w:rsidP="00D77403">
      <w:pPr>
        <w:tabs>
          <w:tab w:val="left" w:pos="7575"/>
        </w:tabs>
        <w:rPr>
          <w:lang w:val="lt-LT"/>
        </w:rPr>
      </w:pPr>
      <w:r w:rsidRPr="00FB72E9">
        <w:rPr>
          <w:bCs/>
          <w:lang w:val="lt-LT"/>
        </w:rPr>
        <w:t>Savivaldybės meras</w:t>
      </w:r>
      <w:r w:rsidR="00D77403">
        <w:rPr>
          <w:bCs/>
          <w:lang w:val="lt-LT"/>
        </w:rPr>
        <w:tab/>
        <w:t xml:space="preserve"> Bronius Markauskas</w:t>
      </w:r>
    </w:p>
    <w:sectPr w:rsidR="002F7A9E" w:rsidRPr="00FB72E9" w:rsidSect="0013122B">
      <w:headerReference w:type="even" r:id="rId8"/>
      <w:headerReference w:type="default" r:id="rId9"/>
      <w:footerReference w:type="default" r:id="rId10"/>
      <w:type w:val="continuous"/>
      <w:pgSz w:w="11907" w:h="16840" w:code="9"/>
      <w:pgMar w:top="1134" w:right="567" w:bottom="1134" w:left="1701" w:header="709" w:footer="17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43A76" w14:textId="77777777" w:rsidR="001E70D4" w:rsidRDefault="001E70D4">
      <w:r>
        <w:separator/>
      </w:r>
    </w:p>
  </w:endnote>
  <w:endnote w:type="continuationSeparator" w:id="0">
    <w:p w14:paraId="4BF1A887" w14:textId="77777777" w:rsidR="001E70D4" w:rsidRDefault="001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F7DAC" w14:textId="77777777" w:rsidR="0013122B" w:rsidRDefault="0013122B">
    <w:pPr>
      <w:pStyle w:val="Porat"/>
      <w:jc w:val="right"/>
    </w:pPr>
  </w:p>
  <w:p w14:paraId="26D4DBEB" w14:textId="77777777" w:rsidR="009F053C" w:rsidRDefault="009F05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7A79" w14:textId="77777777" w:rsidR="001E70D4" w:rsidRDefault="001E70D4">
      <w:r>
        <w:separator/>
      </w:r>
    </w:p>
  </w:footnote>
  <w:footnote w:type="continuationSeparator" w:id="0">
    <w:p w14:paraId="32A5F518" w14:textId="77777777" w:rsidR="001E70D4" w:rsidRDefault="001E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09BD" w14:textId="77777777" w:rsidR="009F053C" w:rsidRDefault="009F053C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C68C67" w14:textId="77777777" w:rsidR="009F053C" w:rsidRDefault="009F053C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DA91F" w14:textId="77777777" w:rsidR="009F053C" w:rsidRDefault="009F053C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F26"/>
    <w:multiLevelType w:val="hybridMultilevel"/>
    <w:tmpl w:val="D084DEEC"/>
    <w:lvl w:ilvl="0" w:tplc="FC4451A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E464C9C"/>
    <w:multiLevelType w:val="hybridMultilevel"/>
    <w:tmpl w:val="C0AAE0D0"/>
    <w:lvl w:ilvl="0" w:tplc="0E10D91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7D2D8D"/>
    <w:multiLevelType w:val="hybridMultilevel"/>
    <w:tmpl w:val="631A6AE2"/>
    <w:lvl w:ilvl="0" w:tplc="0E10D916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FE1E9D"/>
    <w:multiLevelType w:val="hybridMultilevel"/>
    <w:tmpl w:val="496C038A"/>
    <w:lvl w:ilvl="0" w:tplc="042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0B0AC2"/>
    <w:multiLevelType w:val="hybridMultilevel"/>
    <w:tmpl w:val="BCAA697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91750C"/>
    <w:multiLevelType w:val="hybridMultilevel"/>
    <w:tmpl w:val="5D0E3D1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5E3AE0"/>
    <w:multiLevelType w:val="multilevel"/>
    <w:tmpl w:val="E092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C323AF"/>
    <w:multiLevelType w:val="hybridMultilevel"/>
    <w:tmpl w:val="6576EAE0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E3436"/>
    <w:multiLevelType w:val="hybridMultilevel"/>
    <w:tmpl w:val="7038B28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73FA0"/>
    <w:multiLevelType w:val="hybridMultilevel"/>
    <w:tmpl w:val="2FDC4F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714AEB"/>
    <w:multiLevelType w:val="hybridMultilevel"/>
    <w:tmpl w:val="B18838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9862DDA"/>
    <w:multiLevelType w:val="hybridMultilevel"/>
    <w:tmpl w:val="678E2CB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970FD"/>
    <w:multiLevelType w:val="hybridMultilevel"/>
    <w:tmpl w:val="0E346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3CA1"/>
    <w:multiLevelType w:val="hybridMultilevel"/>
    <w:tmpl w:val="B516BD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57F7B"/>
    <w:multiLevelType w:val="hybridMultilevel"/>
    <w:tmpl w:val="AD9CB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90FF0"/>
    <w:multiLevelType w:val="hybridMultilevel"/>
    <w:tmpl w:val="03EAA73A"/>
    <w:lvl w:ilvl="0" w:tplc="258A900E">
      <w:start w:val="1"/>
      <w:numFmt w:val="decimal"/>
      <w:lvlText w:val="%1."/>
      <w:lvlJc w:val="left"/>
      <w:pPr>
        <w:tabs>
          <w:tab w:val="num" w:pos="2514"/>
        </w:tabs>
        <w:ind w:left="2514" w:hanging="13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741D3AB8"/>
    <w:multiLevelType w:val="hybridMultilevel"/>
    <w:tmpl w:val="D3D29B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859AC"/>
    <w:multiLevelType w:val="hybridMultilevel"/>
    <w:tmpl w:val="487872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476B8"/>
    <w:multiLevelType w:val="multilevel"/>
    <w:tmpl w:val="F938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6"/>
  </w:num>
  <w:num w:numId="9">
    <w:abstractNumId w:val="15"/>
  </w:num>
  <w:num w:numId="10">
    <w:abstractNumId w:val="9"/>
  </w:num>
  <w:num w:numId="11">
    <w:abstractNumId w:val="19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AA"/>
    <w:rsid w:val="00000CDA"/>
    <w:rsid w:val="00011E4E"/>
    <w:rsid w:val="000168F9"/>
    <w:rsid w:val="0002148B"/>
    <w:rsid w:val="00022151"/>
    <w:rsid w:val="00022CB8"/>
    <w:rsid w:val="00033379"/>
    <w:rsid w:val="0005204D"/>
    <w:rsid w:val="000536C3"/>
    <w:rsid w:val="00055DCC"/>
    <w:rsid w:val="00057CC7"/>
    <w:rsid w:val="000733A3"/>
    <w:rsid w:val="000A03C7"/>
    <w:rsid w:val="000A20A0"/>
    <w:rsid w:val="000B4F0C"/>
    <w:rsid w:val="000D1511"/>
    <w:rsid w:val="000D1BB3"/>
    <w:rsid w:val="000D4ED8"/>
    <w:rsid w:val="000D5AD1"/>
    <w:rsid w:val="000D797D"/>
    <w:rsid w:val="000E07CF"/>
    <w:rsid w:val="00101935"/>
    <w:rsid w:val="00103991"/>
    <w:rsid w:val="00111695"/>
    <w:rsid w:val="001144A6"/>
    <w:rsid w:val="00117F75"/>
    <w:rsid w:val="00121ACB"/>
    <w:rsid w:val="00126B49"/>
    <w:rsid w:val="001274ED"/>
    <w:rsid w:val="00127FDC"/>
    <w:rsid w:val="0013122B"/>
    <w:rsid w:val="0013238D"/>
    <w:rsid w:val="001337C1"/>
    <w:rsid w:val="00133934"/>
    <w:rsid w:val="00133EC4"/>
    <w:rsid w:val="0013649A"/>
    <w:rsid w:val="00141F08"/>
    <w:rsid w:val="00144EFF"/>
    <w:rsid w:val="00146F27"/>
    <w:rsid w:val="001501FD"/>
    <w:rsid w:val="00155682"/>
    <w:rsid w:val="001567CB"/>
    <w:rsid w:val="001568EB"/>
    <w:rsid w:val="0016036E"/>
    <w:rsid w:val="00166AB7"/>
    <w:rsid w:val="001700CD"/>
    <w:rsid w:val="00172A72"/>
    <w:rsid w:val="00184B50"/>
    <w:rsid w:val="00185964"/>
    <w:rsid w:val="0018656C"/>
    <w:rsid w:val="00187E14"/>
    <w:rsid w:val="00191E1D"/>
    <w:rsid w:val="001A07AD"/>
    <w:rsid w:val="001A5285"/>
    <w:rsid w:val="001B0030"/>
    <w:rsid w:val="001B2F55"/>
    <w:rsid w:val="001B4AC7"/>
    <w:rsid w:val="001B6E00"/>
    <w:rsid w:val="001C407C"/>
    <w:rsid w:val="001D0A6A"/>
    <w:rsid w:val="001E70D4"/>
    <w:rsid w:val="001E71B7"/>
    <w:rsid w:val="001E7E06"/>
    <w:rsid w:val="001F23DD"/>
    <w:rsid w:val="001F3038"/>
    <w:rsid w:val="00201315"/>
    <w:rsid w:val="00205DA7"/>
    <w:rsid w:val="002068FF"/>
    <w:rsid w:val="00207369"/>
    <w:rsid w:val="0020746A"/>
    <w:rsid w:val="0021210C"/>
    <w:rsid w:val="002156CC"/>
    <w:rsid w:val="0022323A"/>
    <w:rsid w:val="00230792"/>
    <w:rsid w:val="00234EDC"/>
    <w:rsid w:val="00236DC6"/>
    <w:rsid w:val="00237067"/>
    <w:rsid w:val="002403D8"/>
    <w:rsid w:val="00242C5F"/>
    <w:rsid w:val="00243DEE"/>
    <w:rsid w:val="00251ED0"/>
    <w:rsid w:val="002631B5"/>
    <w:rsid w:val="002670F8"/>
    <w:rsid w:val="0027082A"/>
    <w:rsid w:val="00272A21"/>
    <w:rsid w:val="0027545A"/>
    <w:rsid w:val="00290B9C"/>
    <w:rsid w:val="002947B2"/>
    <w:rsid w:val="00295711"/>
    <w:rsid w:val="00296E11"/>
    <w:rsid w:val="002A32AC"/>
    <w:rsid w:val="002A4CE6"/>
    <w:rsid w:val="002A5337"/>
    <w:rsid w:val="002A5390"/>
    <w:rsid w:val="002C0283"/>
    <w:rsid w:val="002C1F19"/>
    <w:rsid w:val="002C7DBB"/>
    <w:rsid w:val="002D5D13"/>
    <w:rsid w:val="002E48E0"/>
    <w:rsid w:val="002F2DBD"/>
    <w:rsid w:val="002F5F21"/>
    <w:rsid w:val="002F6944"/>
    <w:rsid w:val="002F7A9E"/>
    <w:rsid w:val="003053E1"/>
    <w:rsid w:val="00313530"/>
    <w:rsid w:val="0032650A"/>
    <w:rsid w:val="0033245A"/>
    <w:rsid w:val="003427F1"/>
    <w:rsid w:val="00342A87"/>
    <w:rsid w:val="00342CBC"/>
    <w:rsid w:val="003436F1"/>
    <w:rsid w:val="00344778"/>
    <w:rsid w:val="00347694"/>
    <w:rsid w:val="00365FD0"/>
    <w:rsid w:val="00373811"/>
    <w:rsid w:val="00380C80"/>
    <w:rsid w:val="0038544D"/>
    <w:rsid w:val="003869C1"/>
    <w:rsid w:val="00392CD6"/>
    <w:rsid w:val="00396639"/>
    <w:rsid w:val="003A0C6C"/>
    <w:rsid w:val="003A2057"/>
    <w:rsid w:val="003A566F"/>
    <w:rsid w:val="003B0414"/>
    <w:rsid w:val="003C33EB"/>
    <w:rsid w:val="003C36D9"/>
    <w:rsid w:val="003C4358"/>
    <w:rsid w:val="003C72D2"/>
    <w:rsid w:val="003D1560"/>
    <w:rsid w:val="003D1BC6"/>
    <w:rsid w:val="003D1EE5"/>
    <w:rsid w:val="003D213C"/>
    <w:rsid w:val="003D6E7F"/>
    <w:rsid w:val="003E04B8"/>
    <w:rsid w:val="003F1193"/>
    <w:rsid w:val="003F1C53"/>
    <w:rsid w:val="003F5556"/>
    <w:rsid w:val="00406358"/>
    <w:rsid w:val="00407F54"/>
    <w:rsid w:val="0041261D"/>
    <w:rsid w:val="00413B8F"/>
    <w:rsid w:val="00414FAB"/>
    <w:rsid w:val="00417223"/>
    <w:rsid w:val="00417F66"/>
    <w:rsid w:val="0043005A"/>
    <w:rsid w:val="0044119A"/>
    <w:rsid w:val="00442E08"/>
    <w:rsid w:val="00450553"/>
    <w:rsid w:val="004506C5"/>
    <w:rsid w:val="004534D2"/>
    <w:rsid w:val="004568AC"/>
    <w:rsid w:val="0047096A"/>
    <w:rsid w:val="00481275"/>
    <w:rsid w:val="0048296C"/>
    <w:rsid w:val="00482E5C"/>
    <w:rsid w:val="0049193A"/>
    <w:rsid w:val="00497FBD"/>
    <w:rsid w:val="004A20F9"/>
    <w:rsid w:val="004A3031"/>
    <w:rsid w:val="004A7806"/>
    <w:rsid w:val="004B1C70"/>
    <w:rsid w:val="004B1CEB"/>
    <w:rsid w:val="004C120B"/>
    <w:rsid w:val="004D12FF"/>
    <w:rsid w:val="004D2F93"/>
    <w:rsid w:val="004D5D0B"/>
    <w:rsid w:val="004E30E8"/>
    <w:rsid w:val="004E4C7F"/>
    <w:rsid w:val="004E5037"/>
    <w:rsid w:val="004F158B"/>
    <w:rsid w:val="004F34B0"/>
    <w:rsid w:val="004F4CBF"/>
    <w:rsid w:val="004F72CA"/>
    <w:rsid w:val="00512B59"/>
    <w:rsid w:val="0052376E"/>
    <w:rsid w:val="00525372"/>
    <w:rsid w:val="00525432"/>
    <w:rsid w:val="00527546"/>
    <w:rsid w:val="00534170"/>
    <w:rsid w:val="0053731F"/>
    <w:rsid w:val="005425DF"/>
    <w:rsid w:val="00543F2C"/>
    <w:rsid w:val="00546150"/>
    <w:rsid w:val="00546389"/>
    <w:rsid w:val="005554D0"/>
    <w:rsid w:val="005614AD"/>
    <w:rsid w:val="00566F21"/>
    <w:rsid w:val="00567286"/>
    <w:rsid w:val="0056737D"/>
    <w:rsid w:val="00571BE8"/>
    <w:rsid w:val="00571FDB"/>
    <w:rsid w:val="0057489D"/>
    <w:rsid w:val="005925D9"/>
    <w:rsid w:val="00595A56"/>
    <w:rsid w:val="005A524B"/>
    <w:rsid w:val="005A75C8"/>
    <w:rsid w:val="005A7813"/>
    <w:rsid w:val="005B07FD"/>
    <w:rsid w:val="005B57E9"/>
    <w:rsid w:val="005D129C"/>
    <w:rsid w:val="005D4063"/>
    <w:rsid w:val="005F20EC"/>
    <w:rsid w:val="005F7A7C"/>
    <w:rsid w:val="006000AA"/>
    <w:rsid w:val="0060175A"/>
    <w:rsid w:val="00610996"/>
    <w:rsid w:val="006122E3"/>
    <w:rsid w:val="00614B0F"/>
    <w:rsid w:val="00632063"/>
    <w:rsid w:val="00635CA0"/>
    <w:rsid w:val="00637163"/>
    <w:rsid w:val="00645682"/>
    <w:rsid w:val="00650027"/>
    <w:rsid w:val="00651547"/>
    <w:rsid w:val="006518B3"/>
    <w:rsid w:val="00653E25"/>
    <w:rsid w:val="00656A11"/>
    <w:rsid w:val="00667F14"/>
    <w:rsid w:val="00670C3E"/>
    <w:rsid w:val="006736A6"/>
    <w:rsid w:val="00675294"/>
    <w:rsid w:val="00677BBA"/>
    <w:rsid w:val="0068022C"/>
    <w:rsid w:val="00685BE5"/>
    <w:rsid w:val="00686F32"/>
    <w:rsid w:val="00691CAA"/>
    <w:rsid w:val="00694B4F"/>
    <w:rsid w:val="006A022F"/>
    <w:rsid w:val="006A2956"/>
    <w:rsid w:val="006A35AF"/>
    <w:rsid w:val="006A6A83"/>
    <w:rsid w:val="006B3951"/>
    <w:rsid w:val="006B63E7"/>
    <w:rsid w:val="006C30AB"/>
    <w:rsid w:val="006C30DF"/>
    <w:rsid w:val="006C5F00"/>
    <w:rsid w:val="006D0F02"/>
    <w:rsid w:val="006D2B01"/>
    <w:rsid w:val="006D7382"/>
    <w:rsid w:val="006D7468"/>
    <w:rsid w:val="006E2C26"/>
    <w:rsid w:val="006E3A7A"/>
    <w:rsid w:val="006E545F"/>
    <w:rsid w:val="006F060B"/>
    <w:rsid w:val="006F089C"/>
    <w:rsid w:val="006F245B"/>
    <w:rsid w:val="006F2BD9"/>
    <w:rsid w:val="006F33F7"/>
    <w:rsid w:val="006F7DC6"/>
    <w:rsid w:val="00705DC9"/>
    <w:rsid w:val="007076E6"/>
    <w:rsid w:val="007225BD"/>
    <w:rsid w:val="007247E0"/>
    <w:rsid w:val="00725157"/>
    <w:rsid w:val="00735EF5"/>
    <w:rsid w:val="0075569E"/>
    <w:rsid w:val="00763035"/>
    <w:rsid w:val="007644B4"/>
    <w:rsid w:val="0077070C"/>
    <w:rsid w:val="0077422C"/>
    <w:rsid w:val="007853EB"/>
    <w:rsid w:val="00786016"/>
    <w:rsid w:val="007A25AF"/>
    <w:rsid w:val="007A520A"/>
    <w:rsid w:val="007A5C90"/>
    <w:rsid w:val="007B1B81"/>
    <w:rsid w:val="007B6631"/>
    <w:rsid w:val="007B7AD6"/>
    <w:rsid w:val="007C12BD"/>
    <w:rsid w:val="007C25F8"/>
    <w:rsid w:val="007C3E80"/>
    <w:rsid w:val="007C42C8"/>
    <w:rsid w:val="007E2DD0"/>
    <w:rsid w:val="007E3770"/>
    <w:rsid w:val="007E4C2B"/>
    <w:rsid w:val="007F0142"/>
    <w:rsid w:val="007F0D3D"/>
    <w:rsid w:val="007F279A"/>
    <w:rsid w:val="00802C35"/>
    <w:rsid w:val="008049C9"/>
    <w:rsid w:val="008156A1"/>
    <w:rsid w:val="00816D69"/>
    <w:rsid w:val="008258E4"/>
    <w:rsid w:val="00826310"/>
    <w:rsid w:val="00826621"/>
    <w:rsid w:val="00830B4E"/>
    <w:rsid w:val="00835668"/>
    <w:rsid w:val="0083762D"/>
    <w:rsid w:val="00845041"/>
    <w:rsid w:val="008552B1"/>
    <w:rsid w:val="008604BA"/>
    <w:rsid w:val="008613E2"/>
    <w:rsid w:val="00861982"/>
    <w:rsid w:val="008710EE"/>
    <w:rsid w:val="008726BB"/>
    <w:rsid w:val="008926B2"/>
    <w:rsid w:val="00894D73"/>
    <w:rsid w:val="008A4568"/>
    <w:rsid w:val="008A4DFF"/>
    <w:rsid w:val="008B14F4"/>
    <w:rsid w:val="008B516D"/>
    <w:rsid w:val="008B6EA9"/>
    <w:rsid w:val="008D13CF"/>
    <w:rsid w:val="008D1575"/>
    <w:rsid w:val="008E54C8"/>
    <w:rsid w:val="008F2F02"/>
    <w:rsid w:val="008F38B8"/>
    <w:rsid w:val="00901FEC"/>
    <w:rsid w:val="00910975"/>
    <w:rsid w:val="00913839"/>
    <w:rsid w:val="00914DFD"/>
    <w:rsid w:val="00933EA7"/>
    <w:rsid w:val="00937150"/>
    <w:rsid w:val="00946002"/>
    <w:rsid w:val="009466E1"/>
    <w:rsid w:val="009470E7"/>
    <w:rsid w:val="009544EB"/>
    <w:rsid w:val="00954BB6"/>
    <w:rsid w:val="00954F23"/>
    <w:rsid w:val="009564D8"/>
    <w:rsid w:val="009569C5"/>
    <w:rsid w:val="00962A97"/>
    <w:rsid w:val="00966A26"/>
    <w:rsid w:val="00972618"/>
    <w:rsid w:val="00975DC5"/>
    <w:rsid w:val="00976996"/>
    <w:rsid w:val="009828B8"/>
    <w:rsid w:val="009911D9"/>
    <w:rsid w:val="0099281F"/>
    <w:rsid w:val="00996045"/>
    <w:rsid w:val="009A031E"/>
    <w:rsid w:val="009A0DA9"/>
    <w:rsid w:val="009A1358"/>
    <w:rsid w:val="009A7D1C"/>
    <w:rsid w:val="009B1C92"/>
    <w:rsid w:val="009B31AE"/>
    <w:rsid w:val="009B3BA9"/>
    <w:rsid w:val="009B435A"/>
    <w:rsid w:val="009B47ED"/>
    <w:rsid w:val="009B65B8"/>
    <w:rsid w:val="009C295D"/>
    <w:rsid w:val="009C2D53"/>
    <w:rsid w:val="009C4DF4"/>
    <w:rsid w:val="009C78FD"/>
    <w:rsid w:val="009D7A6B"/>
    <w:rsid w:val="009E039D"/>
    <w:rsid w:val="009F03C2"/>
    <w:rsid w:val="009F053C"/>
    <w:rsid w:val="009F5E60"/>
    <w:rsid w:val="00A05A35"/>
    <w:rsid w:val="00A11BE8"/>
    <w:rsid w:val="00A122B3"/>
    <w:rsid w:val="00A162A9"/>
    <w:rsid w:val="00A16CCF"/>
    <w:rsid w:val="00A24BE9"/>
    <w:rsid w:val="00A27248"/>
    <w:rsid w:val="00A27C6B"/>
    <w:rsid w:val="00A3475C"/>
    <w:rsid w:val="00A41AC6"/>
    <w:rsid w:val="00A459FC"/>
    <w:rsid w:val="00A5523B"/>
    <w:rsid w:val="00A5559E"/>
    <w:rsid w:val="00A60A6B"/>
    <w:rsid w:val="00A6292A"/>
    <w:rsid w:val="00A64A85"/>
    <w:rsid w:val="00A72C8A"/>
    <w:rsid w:val="00A76D04"/>
    <w:rsid w:val="00A80ADE"/>
    <w:rsid w:val="00A87774"/>
    <w:rsid w:val="00A94924"/>
    <w:rsid w:val="00A97218"/>
    <w:rsid w:val="00AC27EF"/>
    <w:rsid w:val="00AC40F3"/>
    <w:rsid w:val="00AC5098"/>
    <w:rsid w:val="00AC7BE0"/>
    <w:rsid w:val="00AF6BBD"/>
    <w:rsid w:val="00B065E7"/>
    <w:rsid w:val="00B06835"/>
    <w:rsid w:val="00B12878"/>
    <w:rsid w:val="00B168EC"/>
    <w:rsid w:val="00B173B0"/>
    <w:rsid w:val="00B23F08"/>
    <w:rsid w:val="00B263E4"/>
    <w:rsid w:val="00B318B3"/>
    <w:rsid w:val="00B330F2"/>
    <w:rsid w:val="00B336EC"/>
    <w:rsid w:val="00B455D9"/>
    <w:rsid w:val="00B457FE"/>
    <w:rsid w:val="00B55EDB"/>
    <w:rsid w:val="00B57145"/>
    <w:rsid w:val="00B612E9"/>
    <w:rsid w:val="00B6300A"/>
    <w:rsid w:val="00B6413E"/>
    <w:rsid w:val="00B64A22"/>
    <w:rsid w:val="00B6628C"/>
    <w:rsid w:val="00B75978"/>
    <w:rsid w:val="00B75FCE"/>
    <w:rsid w:val="00B802F9"/>
    <w:rsid w:val="00B912CF"/>
    <w:rsid w:val="00B916D4"/>
    <w:rsid w:val="00B96A92"/>
    <w:rsid w:val="00B96ECD"/>
    <w:rsid w:val="00BA7261"/>
    <w:rsid w:val="00BA74CA"/>
    <w:rsid w:val="00BD17AB"/>
    <w:rsid w:val="00BD56DD"/>
    <w:rsid w:val="00BE349C"/>
    <w:rsid w:val="00BF2218"/>
    <w:rsid w:val="00BF25AC"/>
    <w:rsid w:val="00BF3361"/>
    <w:rsid w:val="00C02787"/>
    <w:rsid w:val="00C03DA4"/>
    <w:rsid w:val="00C05498"/>
    <w:rsid w:val="00C0647C"/>
    <w:rsid w:val="00C11727"/>
    <w:rsid w:val="00C17171"/>
    <w:rsid w:val="00C352DF"/>
    <w:rsid w:val="00C368CE"/>
    <w:rsid w:val="00C42D59"/>
    <w:rsid w:val="00C4451C"/>
    <w:rsid w:val="00C44C49"/>
    <w:rsid w:val="00C46D0E"/>
    <w:rsid w:val="00C540A0"/>
    <w:rsid w:val="00C577ED"/>
    <w:rsid w:val="00C63903"/>
    <w:rsid w:val="00C6548E"/>
    <w:rsid w:val="00C65DEE"/>
    <w:rsid w:val="00C77A63"/>
    <w:rsid w:val="00C83BFA"/>
    <w:rsid w:val="00C850B7"/>
    <w:rsid w:val="00C91239"/>
    <w:rsid w:val="00C91710"/>
    <w:rsid w:val="00CA1CA8"/>
    <w:rsid w:val="00CA34AD"/>
    <w:rsid w:val="00CA3665"/>
    <w:rsid w:val="00CB3177"/>
    <w:rsid w:val="00CB39FC"/>
    <w:rsid w:val="00CB797B"/>
    <w:rsid w:val="00CC5192"/>
    <w:rsid w:val="00CD1C1F"/>
    <w:rsid w:val="00CD1EBC"/>
    <w:rsid w:val="00CD2E00"/>
    <w:rsid w:val="00CD4E23"/>
    <w:rsid w:val="00CE2ABF"/>
    <w:rsid w:val="00CF3FDD"/>
    <w:rsid w:val="00D004A7"/>
    <w:rsid w:val="00D04F16"/>
    <w:rsid w:val="00D07406"/>
    <w:rsid w:val="00D209D9"/>
    <w:rsid w:val="00D20ADC"/>
    <w:rsid w:val="00D23110"/>
    <w:rsid w:val="00D23719"/>
    <w:rsid w:val="00D3703E"/>
    <w:rsid w:val="00D409D6"/>
    <w:rsid w:val="00D44DE4"/>
    <w:rsid w:val="00D52869"/>
    <w:rsid w:val="00D56EA6"/>
    <w:rsid w:val="00D613F3"/>
    <w:rsid w:val="00D64A37"/>
    <w:rsid w:val="00D71882"/>
    <w:rsid w:val="00D733A7"/>
    <w:rsid w:val="00D77403"/>
    <w:rsid w:val="00D83465"/>
    <w:rsid w:val="00D90B65"/>
    <w:rsid w:val="00D95347"/>
    <w:rsid w:val="00D95FE9"/>
    <w:rsid w:val="00DA478D"/>
    <w:rsid w:val="00DA6CC3"/>
    <w:rsid w:val="00DB35FE"/>
    <w:rsid w:val="00DB36D5"/>
    <w:rsid w:val="00DB3808"/>
    <w:rsid w:val="00DC585F"/>
    <w:rsid w:val="00DC7698"/>
    <w:rsid w:val="00DD0F55"/>
    <w:rsid w:val="00DE686B"/>
    <w:rsid w:val="00DF0D8F"/>
    <w:rsid w:val="00DF17F8"/>
    <w:rsid w:val="00DF5AED"/>
    <w:rsid w:val="00E008EF"/>
    <w:rsid w:val="00E009D0"/>
    <w:rsid w:val="00E00F86"/>
    <w:rsid w:val="00E02A33"/>
    <w:rsid w:val="00E13841"/>
    <w:rsid w:val="00E13D3A"/>
    <w:rsid w:val="00E13ED4"/>
    <w:rsid w:val="00E14BEE"/>
    <w:rsid w:val="00E15572"/>
    <w:rsid w:val="00E15E3F"/>
    <w:rsid w:val="00E17B8E"/>
    <w:rsid w:val="00E20F7F"/>
    <w:rsid w:val="00E24DA0"/>
    <w:rsid w:val="00E3485C"/>
    <w:rsid w:val="00E37AD2"/>
    <w:rsid w:val="00E40692"/>
    <w:rsid w:val="00E4563F"/>
    <w:rsid w:val="00E46F2F"/>
    <w:rsid w:val="00E5784C"/>
    <w:rsid w:val="00E621EF"/>
    <w:rsid w:val="00E66520"/>
    <w:rsid w:val="00E70BE8"/>
    <w:rsid w:val="00E7400A"/>
    <w:rsid w:val="00E75874"/>
    <w:rsid w:val="00E85FF7"/>
    <w:rsid w:val="00E90934"/>
    <w:rsid w:val="00E93CB8"/>
    <w:rsid w:val="00E9789D"/>
    <w:rsid w:val="00EA357A"/>
    <w:rsid w:val="00EB2855"/>
    <w:rsid w:val="00EB4A6D"/>
    <w:rsid w:val="00EB78AF"/>
    <w:rsid w:val="00EC4F90"/>
    <w:rsid w:val="00ED1947"/>
    <w:rsid w:val="00ED2F1E"/>
    <w:rsid w:val="00ED3255"/>
    <w:rsid w:val="00ED41B2"/>
    <w:rsid w:val="00ED4FF0"/>
    <w:rsid w:val="00EE1FB2"/>
    <w:rsid w:val="00EF24EF"/>
    <w:rsid w:val="00EF631F"/>
    <w:rsid w:val="00F00B45"/>
    <w:rsid w:val="00F06EC2"/>
    <w:rsid w:val="00F07451"/>
    <w:rsid w:val="00F115AA"/>
    <w:rsid w:val="00F16577"/>
    <w:rsid w:val="00F16BA3"/>
    <w:rsid w:val="00F17A11"/>
    <w:rsid w:val="00F205B6"/>
    <w:rsid w:val="00F35236"/>
    <w:rsid w:val="00F47058"/>
    <w:rsid w:val="00F52278"/>
    <w:rsid w:val="00F60165"/>
    <w:rsid w:val="00F64D7C"/>
    <w:rsid w:val="00F74B35"/>
    <w:rsid w:val="00F82DA0"/>
    <w:rsid w:val="00F8305B"/>
    <w:rsid w:val="00F94465"/>
    <w:rsid w:val="00FA2545"/>
    <w:rsid w:val="00FA7EED"/>
    <w:rsid w:val="00FB13B3"/>
    <w:rsid w:val="00FB72E9"/>
    <w:rsid w:val="00FC07FA"/>
    <w:rsid w:val="00FC1F4E"/>
    <w:rsid w:val="00FD3106"/>
    <w:rsid w:val="00FD49D4"/>
    <w:rsid w:val="00FD72DA"/>
    <w:rsid w:val="00FE1E13"/>
    <w:rsid w:val="00FE4A43"/>
    <w:rsid w:val="00FF3038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483C0"/>
  <w15:docId w15:val="{C25EA008-BA48-4CF7-B028-D1493F9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3DA4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qFormat/>
    <w:rsid w:val="00C03DA4"/>
    <w:pPr>
      <w:spacing w:before="225" w:after="75"/>
      <w:outlineLvl w:val="0"/>
    </w:pPr>
    <w:rPr>
      <w:b/>
      <w:bCs/>
      <w:color w:val="131313"/>
      <w:kern w:val="36"/>
      <w:sz w:val="20"/>
      <w:szCs w:val="20"/>
      <w:lang w:val="lt-LT" w:eastAsia="lt-LT"/>
    </w:rPr>
  </w:style>
  <w:style w:type="paragraph" w:styleId="Antrat2">
    <w:name w:val="heading 2"/>
    <w:basedOn w:val="prastasis"/>
    <w:next w:val="prastasis"/>
    <w:qFormat/>
    <w:rsid w:val="00133EC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tymopavad">
    <w:name w:val="?statymo pavad."/>
    <w:basedOn w:val="prastasis"/>
    <w:rsid w:val="002F5F21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paragraph" w:styleId="Porat">
    <w:name w:val="footer"/>
    <w:basedOn w:val="prastasis"/>
    <w:link w:val="PoratDiagrama"/>
    <w:uiPriority w:val="99"/>
    <w:rsid w:val="002F5F21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2F5F21"/>
  </w:style>
  <w:style w:type="character" w:customStyle="1" w:styleId="Pareigos">
    <w:name w:val="Pareigos"/>
    <w:rsid w:val="002F5F21"/>
    <w:rPr>
      <w:rFonts w:ascii="TimesLT" w:hAnsi="TimesLT"/>
      <w:caps/>
      <w:sz w:val="24"/>
    </w:rPr>
  </w:style>
  <w:style w:type="paragraph" w:styleId="Antrats">
    <w:name w:val="header"/>
    <w:basedOn w:val="prastasis"/>
    <w:rsid w:val="002F5F21"/>
    <w:pPr>
      <w:tabs>
        <w:tab w:val="center" w:pos="4819"/>
        <w:tab w:val="right" w:pos="9638"/>
      </w:tabs>
    </w:pPr>
  </w:style>
  <w:style w:type="paragraph" w:styleId="Antrat">
    <w:name w:val="caption"/>
    <w:basedOn w:val="prastasis"/>
    <w:next w:val="prastasis"/>
    <w:qFormat/>
    <w:rsid w:val="002F5F21"/>
    <w:rPr>
      <w:b/>
      <w:bCs/>
      <w:sz w:val="20"/>
      <w:szCs w:val="20"/>
    </w:rPr>
  </w:style>
  <w:style w:type="paragraph" w:styleId="Debesliotekstas">
    <w:name w:val="Balloon Text"/>
    <w:basedOn w:val="prastasis"/>
    <w:semiHidden/>
    <w:rsid w:val="006D746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45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E46F2F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C03DA4"/>
    <w:pPr>
      <w:tabs>
        <w:tab w:val="right" w:pos="9639"/>
      </w:tabs>
      <w:ind w:firstLine="1134"/>
      <w:jc w:val="both"/>
    </w:pPr>
    <w:rPr>
      <w:lang w:val="lt-LT"/>
    </w:rPr>
  </w:style>
  <w:style w:type="paragraph" w:styleId="Pagrindiniotekstotrauka2">
    <w:name w:val="Body Text Indent 2"/>
    <w:basedOn w:val="prastasis"/>
    <w:link w:val="Pagrindiniotekstotrauka2Diagrama"/>
    <w:rsid w:val="00C03DA4"/>
    <w:pPr>
      <w:spacing w:after="120" w:line="480" w:lineRule="auto"/>
      <w:ind w:left="283"/>
    </w:pPr>
  </w:style>
  <w:style w:type="character" w:styleId="Grietas">
    <w:name w:val="Strong"/>
    <w:qFormat/>
    <w:rsid w:val="00C03DA4"/>
    <w:rPr>
      <w:b/>
      <w:bCs/>
    </w:rPr>
  </w:style>
  <w:style w:type="character" w:customStyle="1" w:styleId="Pagrindiniotekstotrauka2Diagrama">
    <w:name w:val="Pagrindinio teksto įtrauka 2 Diagrama"/>
    <w:link w:val="Pagrindiniotekstotrauka2"/>
    <w:rsid w:val="00B96A92"/>
    <w:rPr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B96A92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251ED0"/>
    <w:rPr>
      <w:b/>
      <w:bCs/>
      <w:color w:val="131313"/>
      <w:kern w:val="36"/>
    </w:rPr>
  </w:style>
  <w:style w:type="paragraph" w:styleId="Pagrindinistekstas">
    <w:name w:val="Body Text"/>
    <w:basedOn w:val="prastasis"/>
    <w:link w:val="PagrindinistekstasDiagrama"/>
    <w:rsid w:val="00251ED0"/>
    <w:pPr>
      <w:spacing w:after="120"/>
    </w:pPr>
  </w:style>
  <w:style w:type="character" w:customStyle="1" w:styleId="PagrindinistekstasDiagrama">
    <w:name w:val="Pagrindinis tekstas Diagrama"/>
    <w:link w:val="Pagrindinistekstas"/>
    <w:rsid w:val="00251ED0"/>
    <w:rPr>
      <w:sz w:val="24"/>
      <w:szCs w:val="24"/>
      <w:lang w:val="en-GB" w:eastAsia="en-US"/>
    </w:rPr>
  </w:style>
  <w:style w:type="character" w:styleId="Hipersaitas">
    <w:name w:val="Hyperlink"/>
    <w:rsid w:val="00B12878"/>
    <w:rPr>
      <w:color w:val="1E63AC"/>
      <w:u w:val="single"/>
    </w:rPr>
  </w:style>
  <w:style w:type="character" w:customStyle="1" w:styleId="pareigos0">
    <w:name w:val="pareigos"/>
    <w:basedOn w:val="Numatytasispastraiposriftas"/>
    <w:rsid w:val="00F94465"/>
  </w:style>
  <w:style w:type="character" w:customStyle="1" w:styleId="FontStyle150">
    <w:name w:val="Font Style150"/>
    <w:rsid w:val="002F7A9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D41B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Komentaronuoroda">
    <w:name w:val="annotation reference"/>
    <w:semiHidden/>
    <w:rsid w:val="00D44DE4"/>
    <w:rPr>
      <w:sz w:val="16"/>
      <w:szCs w:val="16"/>
    </w:rPr>
  </w:style>
  <w:style w:type="paragraph" w:styleId="Komentarotekstas">
    <w:name w:val="annotation text"/>
    <w:basedOn w:val="prastasis"/>
    <w:semiHidden/>
    <w:rsid w:val="00D44DE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D44DE4"/>
    <w:rPr>
      <w:b/>
      <w:bCs/>
    </w:rPr>
  </w:style>
  <w:style w:type="paragraph" w:styleId="Dokumentostruktra">
    <w:name w:val="Document Map"/>
    <w:basedOn w:val="prastasis"/>
    <w:semiHidden/>
    <w:rsid w:val="00F601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9F053C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122B"/>
    <w:rPr>
      <w:rFonts w:ascii="TimesLT" w:hAnsi="TimesLT"/>
      <w:sz w:val="24"/>
      <w:lang w:val="en-GB" w:eastAsia="en-US"/>
    </w:rPr>
  </w:style>
  <w:style w:type="table" w:customStyle="1" w:styleId="3sraolentel2parykinimas1">
    <w:name w:val="3 sąrašo lentelė – 2 paryškinimas1"/>
    <w:basedOn w:val="prastojilentel"/>
    <w:uiPriority w:val="48"/>
    <w:rsid w:val="008D1575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1tinkleliolentelviesi">
    <w:name w:val="Grid Table 1 Light"/>
    <w:basedOn w:val="prastojilentel"/>
    <w:uiPriority w:val="46"/>
    <w:rsid w:val="008D15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vidutinisspalvinimas2parykinimas">
    <w:name w:val="Medium Shading 1 Accent 2"/>
    <w:basedOn w:val="prastojilentel"/>
    <w:uiPriority w:val="63"/>
    <w:rsid w:val="0018656C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1865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tinkleliolentelviesi3parykinimas">
    <w:name w:val="Grid Table 1 Light Accent 3"/>
    <w:basedOn w:val="prastojilentel"/>
    <w:uiPriority w:val="46"/>
    <w:rsid w:val="001865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prastojilentel"/>
    <w:uiPriority w:val="50"/>
    <w:rsid w:val="009C295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2paprastojilentel">
    <w:name w:val="Plain Table 2"/>
    <w:basedOn w:val="prastojilentel"/>
    <w:uiPriority w:val="42"/>
    <w:rsid w:val="009C29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5Dark-Accent211">
    <w:name w:val="Grid Table 5 Dark - Accent 211"/>
    <w:basedOn w:val="prastojilentel"/>
    <w:uiPriority w:val="50"/>
    <w:rsid w:val="008356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Klaipedos rj. savivaldybe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Klaipėdos rajono savivaldybės administracija</dc:creator>
  <cp:lastModifiedBy>Simona Daukšienė</cp:lastModifiedBy>
  <cp:revision>2</cp:revision>
  <cp:lastPrinted>2020-10-12T11:12:00Z</cp:lastPrinted>
  <dcterms:created xsi:type="dcterms:W3CDTF">2022-03-10T07:25:00Z</dcterms:created>
  <dcterms:modified xsi:type="dcterms:W3CDTF">2022-03-10T07:25:00Z</dcterms:modified>
</cp:coreProperties>
</file>