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275D305C" wp14:editId="3D150A1F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</w:t>
      </w:r>
      <w:r w:rsidR="00E21741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DA27EC">
        <w:rPr>
          <w:rFonts w:ascii="Times New Roman" w:eastAsia="Times New Roman" w:hAnsi="Times New Roman" w:cs="Times New Roman"/>
          <w:sz w:val="24"/>
          <w:szCs w:val="20"/>
        </w:rPr>
        <w:t>sausio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53CF1">
        <w:rPr>
          <w:rFonts w:ascii="Times New Roman" w:eastAsia="Times New Roman" w:hAnsi="Times New Roman" w:cs="Times New Roman"/>
          <w:sz w:val="24"/>
          <w:szCs w:val="20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0"/>
        </w:rPr>
        <w:t>d. Nr. MV-</w:t>
      </w:r>
      <w:r w:rsidR="00A53CF1">
        <w:rPr>
          <w:rFonts w:ascii="Times New Roman" w:eastAsia="Times New Roman" w:hAnsi="Times New Roman" w:cs="Times New Roman"/>
          <w:sz w:val="24"/>
          <w:szCs w:val="20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317B06" w:rsidRDefault="00317B06" w:rsidP="00317B0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7B06" w:rsidRDefault="00317B06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dalies 1 punktu, š a u k i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>Klaipėdos rajono savivaldybės tarybos posėdį 201</w:t>
      </w:r>
      <w:r w:rsidR="00DA27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7EC">
        <w:rPr>
          <w:rFonts w:ascii="Times New Roman" w:eastAsia="Times New Roman" w:hAnsi="Times New Roman" w:cs="Times New Roman"/>
          <w:sz w:val="24"/>
          <w:szCs w:val="24"/>
        </w:rPr>
        <w:t xml:space="preserve">sausio </w:t>
      </w:r>
      <w:r w:rsidR="009431A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35832881"/>
      <w:r w:rsidRPr="00E21741">
        <w:rPr>
          <w:rFonts w:ascii="Times New Roman" w:eastAsia="Calibri" w:hAnsi="Times New Roman" w:cs="Times New Roman"/>
          <w:sz w:val="24"/>
          <w:szCs w:val="24"/>
        </w:rPr>
        <w:t>1. Dėl Klaipėdos rajono užimtumo didinimo programos 2019 metams patvirtinimo. Pranešėja R. Bakaitienė.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Dėl Klaipėdos rajono savivaldybės tarybos 2016 m. spalio 27 d. sprendimo Nr. T11-356 „Dėl visuomenės sveikatos priežiūros organizavimo Klaipėdos rajono savivaldybės mokyklose“ pakeitimo. Pranešėja L. Kaveckienė.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Dėl 2018 m. Klaipėdos rajono savivaldybės visuomenės sveikatos rėmimo specialiosios programos priemonių įvykdymo ir lėšų panaudojimo ataskaitos patvirtinimo. Pranešėja L. Kaveckienė.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Dėl leidimo Gargždų krašto muziejui įrengti stogastulpį, skirtą Nepriklausomybės kovų dalyviams atminti. Pranešėjas G. Bareikis.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Dėl Klaipėdos rajono savivaldybės tarybos 2010 m. sausio 28 d. sprendimo Nr. T11-8 „Dėl mokinių nemokamo maitinimo mokyklose tvarkos aprašo patvirtinimo“ pakeitimo. Pranešėja D. Gumuliauskienė.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Dėl Klaipėdos rajono savivaldybės tarybos 2018 m. gruodžio 20 d. sprendimo Nr. T11-527 „Dėl Klaipėdos rajono savivaldybės kontrolės ir audito tarnybos savivaldybės kontrolieriaus pareigybės pareiginės algos koeficiento nustatymo“ pakeitimo. Pranešėja R. Zubienė.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 Dėl Klaipėdos rajono savivaldybės tarybos 2013 m. sausio 31 d. sprendimo Nr. T11-46 „Dėl Klaipėdos rajono savivaldybės tarybos veiklos reglamento patvirtinimo“ pakeitimo. Pranešėja R. Zubienė.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 Dėl tikslingumo projektą „Gargždų sporto ir sveikatingumo kompleksas“ įgyvendinti viešojo ir privataus sektorių partnerystės būdu. Pranešėja R. Kučinskaitė.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9. Dėl </w:t>
      </w:r>
      <w:proofErr w:type="spellStart"/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Paupės</w:t>
      </w:r>
      <w:proofErr w:type="spellEnd"/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gatvės pavadinimo suteikimo </w:t>
      </w:r>
      <w:proofErr w:type="spellStart"/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Baukštininkų</w:t>
      </w:r>
      <w:proofErr w:type="spellEnd"/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E21741" w:rsidRPr="00E21741" w:rsidRDefault="00E21741" w:rsidP="00E21741">
      <w:pPr>
        <w:shd w:val="clear" w:color="auto" w:fill="FFFFFF"/>
        <w:spacing w:after="0" w:line="240" w:lineRule="auto"/>
        <w:ind w:firstLine="1134"/>
        <w:jc w:val="both"/>
        <w:rPr>
          <w:rFonts w:ascii="Calibri" w:eastAsia="Calibri" w:hAnsi="Calibri" w:cs="Times New Roman"/>
        </w:rPr>
      </w:pPr>
      <w:r w:rsidRPr="00E217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 Dėl </w:t>
      </w:r>
      <w:proofErr w:type="spellStart"/>
      <w:r w:rsidRPr="00E217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Varmijos</w:t>
      </w:r>
      <w:proofErr w:type="spellEnd"/>
      <w:r w:rsidRPr="00E217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gatvės pavadinimo suteikimo Jakų kaime. Pranešėjas A. Kampas.</w:t>
      </w:r>
    </w:p>
    <w:p w:rsidR="00E21741" w:rsidRPr="00E21741" w:rsidRDefault="00E21741" w:rsidP="00E2174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 Dėl Klaipėdos rajono savivaldybės tarybos 2011 m. birželio 30 d. sprendimo Nr. T11-329 „Dėl gatvių pavadinimų suteikimo Paežerio kaime“ pakeitimo. Pranešėjas A. Kampas.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12. Dėl Klaipėdos rajono savivaldybės tarybos 2009 m. balandžio 30 d. sprendimo Nr. T11-209 „Dėl gatvių pavadinimų suteikimo Saulažolių kaime“ pakeitimo. Pranešėjas A. Kampas.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13. Dėl Klaipėdos rajono savivaldybės tarybos 2009 m. rugpjūčio 27 d. sprendimo Nr. T11-357 „Dėl gatvių pavadinimų suteikimo Saulažolių kaime“ pakeitimo. Pranešėjas A. Kampas.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14. Dėl Klaipėdos rajono savivaldybės tarybos 2008 m. sausio 31 d. sprendimo Nr. T11-36 „Dėl gatvių pavadinimų suteikimo“ pakeitimo. Pranešėjas A. Kampas.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15. Dėl Klaipėdos rajono savivaldybės tarybos 2015 m. rugsėjo 24 d. sprendimo Nr. T11-299 „Dėl Edvardo </w:t>
      </w:r>
      <w:proofErr w:type="spellStart"/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Turausko</w:t>
      </w:r>
      <w:proofErr w:type="spellEnd"/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gatvės pavadinimo suteikimo Paežerio kaime“ pripažinimo netekusiu galios. Pranešėjas A. Kampas.</w:t>
      </w:r>
    </w:p>
    <w:p w:rsid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16. Dėl Klaipėdos rajono savivaldybės tarybos sprendimų pripažinimo netekusiais galios. Pranešėjas A. Kampas.</w:t>
      </w:r>
    </w:p>
    <w:p w:rsidR="00E21741" w:rsidRPr="00E21741" w:rsidRDefault="00E21741" w:rsidP="00E2174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1741">
        <w:rPr>
          <w:rFonts w:ascii="Times New Roman" w:hAnsi="Times New Roman" w:cs="Times New Roman"/>
          <w:sz w:val="24"/>
          <w:szCs w:val="24"/>
        </w:rPr>
        <w:t>17. Dėl valstybės turto nurašymo. Pranešėjas A. Kampas.</w:t>
      </w:r>
    </w:p>
    <w:p w:rsidR="00E21741" w:rsidRPr="00E21741" w:rsidRDefault="00E21741" w:rsidP="00E2174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1741">
        <w:rPr>
          <w:rFonts w:ascii="Times New Roman" w:hAnsi="Times New Roman" w:cs="Times New Roman"/>
          <w:sz w:val="24"/>
          <w:szCs w:val="24"/>
        </w:rPr>
        <w:lastRenderedPageBreak/>
        <w:t>18. Dėl paskolos paėmimo. Pranešėja I. Gailiuvienė.</w:t>
      </w:r>
    </w:p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3" w:name="_Hlk535999902"/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Viliaus Gaigalaičio globos namuose teikiamų socialinės globos paslaugų kainų derinimo. Pranešėja D. Gumuliauskienė.</w:t>
      </w:r>
    </w:p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darbo santykių nutraukimo šalių susitarimu su Gargždų lopšelio-darželio „Saulutė“ direktore Liudvika Norviliene. Pranešėja R. Zubienė.</w:t>
      </w:r>
    </w:p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darbo santykių nutraukimo šalių susitarimu su Gargždų „Vaivorykštės“ gimnazijos direktore Irena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Pintveryte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Pranešėja R. Zubienė.</w:t>
      </w:r>
    </w:p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valdomų patalpų nuomos. Pranešėjas A. Kampas.</w:t>
      </w:r>
    </w:p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savivaldybės turto perdavimo panaudos pagrindais Lietuvos šaulių sąjungos Vakarų (Jūros) šaulių 3-ajai rinktinei. Pranešėjas A. Kampas.</w:t>
      </w:r>
    </w:p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pritarimo Klaipėdos rajono savivaldybės bendro naudojimo teritorijose esančių daugiabučių susisiekimo komunikacijų statybos ir kapitalinio remonto projektų finansavimo sutarčių pasirašymui. Pranešėjas A. Ronkus.</w:t>
      </w:r>
    </w:p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Dėl pritarimo kelių projektų finansavimo sutarčių pasirašymui. Pranešėjas A. Ronkus.</w:t>
      </w:r>
    </w:p>
    <w:bookmarkEnd w:id="3"/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aplinkos apsaugos rėmimo specialiosios programos 2018 m. priemonių vykdymo ataskaitos patvirtinimo. Pranešėja R. Bakaitienė.</w:t>
      </w:r>
    </w:p>
    <w:p w:rsidR="009F5ABB" w:rsidRDefault="009F5ABB" w:rsidP="009F5AB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aplinkos apsaugos rėmimo specialiosios programos 2019 m. priemonių patvirtinimo. Pranešėja R. Bakaitienė. </w:t>
      </w:r>
    </w:p>
    <w:p w:rsidR="00E21741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9F5ABB" w:rsidRPr="00E21741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21741" w:rsidRPr="00E21741" w:rsidRDefault="00E21741" w:rsidP="009F5ABB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41">
        <w:rPr>
          <w:rFonts w:ascii="Times New Roman" w:eastAsia="Calibri" w:hAnsi="Times New Roman" w:cs="Times New Roman"/>
          <w:sz w:val="24"/>
          <w:szCs w:val="24"/>
        </w:rPr>
        <w:t>1. Dėl Klaipėdos miesto ir Klaipėdos rajono savivaldybių teritorijų ribų keitimo (Nr. A4-2186). Pranešėja R. Zubienė.</w:t>
      </w:r>
    </w:p>
    <w:p w:rsidR="00E21741" w:rsidRPr="00E21741" w:rsidRDefault="00E21741" w:rsidP="009F5ABB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informacijos pateikimo (Nr. A4-91). Pranešėja I. Gailiuvienė.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3. Informacija apie Klaipėdos rajono savivaldybės jaunimo reikalų tarybos veiklą 2018 metais (Nr. A4-144). Pranešėja A. Radžienė.</w:t>
      </w:r>
    </w:p>
    <w:p w:rsidR="00E21741" w:rsidRPr="00E21741" w:rsidRDefault="00E21741" w:rsidP="00E21741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21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Klaipėdos rajono savivaldybės tarybos etikos komisijos 2018 metų veiklos ataskaita (Nr. A4-127). Pranešėja A. Gudauskienė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1741" w:rsidRPr="00E21741" w:rsidRDefault="00E21741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1741">
        <w:rPr>
          <w:rFonts w:ascii="Times New Roman" w:hAnsi="Times New Roman" w:cs="Times New Roman"/>
          <w:sz w:val="24"/>
          <w:szCs w:val="24"/>
        </w:rPr>
        <w:t>5. Informacija apie Klaipėdos rajono savivaldybės tarybos 2013−2018 m. priimtų protokolinių sprendimų/pavedimų vykdymą (Nr. A4-150). Pranešėja R. Zubienė.</w:t>
      </w:r>
    </w:p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6000212"/>
      <w:r>
        <w:rPr>
          <w:rFonts w:ascii="Times New Roman" w:hAnsi="Times New Roman" w:cs="Times New Roman"/>
          <w:sz w:val="24"/>
          <w:szCs w:val="24"/>
        </w:rPr>
        <w:t xml:space="preserve">6. Informacija dėl Klaipėdos miesto kapinių plėtros Klaipėdos rajono teritorijoje (Nr. A4-156). Pranešėja UAB „Urbanistika“ atstovė 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Panavaitė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9F5ABB" w:rsidRDefault="009F5ABB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Informacija dėl Klaipėdos miesto III vandenvietės iškėlimo galimybių studijos rezultatų pristatymo. Pranešėjas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Sweco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Lietuva“ projektų vadovas M. Stirna.</w:t>
      </w:r>
    </w:p>
    <w:p w:rsidR="00AA1794" w:rsidRDefault="00AA1794" w:rsidP="00AA179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Informaciją „Dėl Klaipėdos rajono savivaldybės strateginio veiklos plano 2019-2021 m. projekto“. Pranešėja </w:t>
      </w:r>
      <w:r w:rsidR="003533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35B">
        <w:rPr>
          <w:rFonts w:ascii="Times New Roman" w:hAnsi="Times New Roman" w:cs="Times New Roman"/>
          <w:sz w:val="24"/>
          <w:szCs w:val="24"/>
        </w:rPr>
        <w:t xml:space="preserve"> Kučinskaitė.</w:t>
      </w:r>
    </w:p>
    <w:p w:rsidR="000A5B2F" w:rsidRDefault="000A5B2F" w:rsidP="000A5B2F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Informacija apie 2019 metų Savivaldybės biudžeto projektą rengimą (Nr. A4-194). Pranešėja I. Gailiuvienė.</w:t>
      </w:r>
    </w:p>
    <w:p w:rsidR="000A5B2F" w:rsidRDefault="000A5B2F" w:rsidP="00AA1794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794" w:rsidRDefault="00AA1794" w:rsidP="00AA1794">
      <w:pPr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794" w:rsidRDefault="00AA1794" w:rsidP="009F5A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E21741" w:rsidRDefault="00E21741" w:rsidP="009F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0B7" w:rsidRDefault="00E600B7" w:rsidP="00E6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Dačkauskas</w:t>
      </w:r>
    </w:p>
    <w:p w:rsidR="00E600B7" w:rsidRDefault="00E600B7" w:rsidP="004A5EBA">
      <w:pPr>
        <w:spacing w:line="257" w:lineRule="auto"/>
        <w:ind w:firstLine="1134"/>
        <w:jc w:val="both"/>
      </w:pPr>
    </w:p>
    <w:sectPr w:rsidR="00E600B7" w:rsidSect="00E600B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33" w:rsidRDefault="003E5C33" w:rsidP="00E600B7">
      <w:pPr>
        <w:spacing w:after="0" w:line="240" w:lineRule="auto"/>
      </w:pPr>
      <w:r>
        <w:separator/>
      </w:r>
    </w:p>
  </w:endnote>
  <w:endnote w:type="continuationSeparator" w:id="0">
    <w:p w:rsidR="003E5C33" w:rsidRDefault="003E5C33" w:rsidP="00E6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33" w:rsidRDefault="003E5C33" w:rsidP="00E600B7">
      <w:pPr>
        <w:spacing w:after="0" w:line="240" w:lineRule="auto"/>
      </w:pPr>
      <w:r>
        <w:separator/>
      </w:r>
    </w:p>
  </w:footnote>
  <w:footnote w:type="continuationSeparator" w:id="0">
    <w:p w:rsidR="003E5C33" w:rsidRDefault="003E5C33" w:rsidP="00E6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330848"/>
      <w:docPartObj>
        <w:docPartGallery w:val="Page Numbers (Top of Page)"/>
        <w:docPartUnique/>
      </w:docPartObj>
    </w:sdtPr>
    <w:sdtEndPr/>
    <w:sdtContent>
      <w:p w:rsidR="00E600B7" w:rsidRDefault="00E600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00B7" w:rsidRDefault="00E600B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6"/>
    <w:rsid w:val="000A5B2F"/>
    <w:rsid w:val="00317B06"/>
    <w:rsid w:val="0035335B"/>
    <w:rsid w:val="003E5C33"/>
    <w:rsid w:val="004A5EBA"/>
    <w:rsid w:val="00584AB2"/>
    <w:rsid w:val="005F035E"/>
    <w:rsid w:val="0063523E"/>
    <w:rsid w:val="008C5A8C"/>
    <w:rsid w:val="0094005E"/>
    <w:rsid w:val="009431A0"/>
    <w:rsid w:val="009F5ABB"/>
    <w:rsid w:val="00A53CF1"/>
    <w:rsid w:val="00AA1794"/>
    <w:rsid w:val="00B146AA"/>
    <w:rsid w:val="00B30455"/>
    <w:rsid w:val="00B56EED"/>
    <w:rsid w:val="00BA6B39"/>
    <w:rsid w:val="00BB6205"/>
    <w:rsid w:val="00C72796"/>
    <w:rsid w:val="00D43C69"/>
    <w:rsid w:val="00DA27EC"/>
    <w:rsid w:val="00E21741"/>
    <w:rsid w:val="00E45489"/>
    <w:rsid w:val="00E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900A"/>
  <w15:chartTrackingRefBased/>
  <w15:docId w15:val="{F6FE5D26-1AE3-43F7-A614-E9004A9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17B0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0B7"/>
  </w:style>
  <w:style w:type="paragraph" w:styleId="Porat">
    <w:name w:val="footer"/>
    <w:basedOn w:val="prastasis"/>
    <w:link w:val="Porat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3577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12</cp:revision>
  <cp:lastPrinted>2018-12-13T12:48:00Z</cp:lastPrinted>
  <dcterms:created xsi:type="dcterms:W3CDTF">2019-01-24T08:09:00Z</dcterms:created>
  <dcterms:modified xsi:type="dcterms:W3CDTF">2019-01-24T13:33:00Z</dcterms:modified>
</cp:coreProperties>
</file>