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B6" w:rsidRPr="00854B51" w:rsidRDefault="001444C5" w:rsidP="00854B51">
      <w:pPr>
        <w:rPr>
          <w:b/>
        </w:rPr>
      </w:pPr>
      <w:r>
        <w:rPr>
          <w:b/>
          <w:noProof/>
        </w:rPr>
        <mc:AlternateContent>
          <mc:Choice Requires="wps">
            <w:drawing>
              <wp:anchor distT="91440" distB="137160" distL="114300" distR="114300" simplePos="0" relativeHeight="251660288" behindDoc="0" locked="0" layoutInCell="0" allowOverlap="1">
                <wp:simplePos x="0" y="0"/>
                <wp:positionH relativeFrom="page">
                  <wp:align>center</wp:align>
                </wp:positionH>
                <wp:positionV relativeFrom="page">
                  <wp:align>top</wp:align>
                </wp:positionV>
                <wp:extent cx="6541135" cy="2114550"/>
                <wp:effectExtent l="1019175" t="457200" r="254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41135" cy="2114550"/>
                        </a:xfrm>
                        <a:prstGeom prst="rect">
                          <a:avLst/>
                        </a:prstGeom>
                        <a:solidFill>
                          <a:schemeClr val="accent3">
                            <a:lumMod val="100000"/>
                            <a:lumOff val="0"/>
                          </a:schemeClr>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854B51" w:rsidRDefault="00854B51" w:rsidP="00854B51">
                            <w:pPr>
                              <w:pBdr>
                                <w:top w:val="single" w:sz="18" w:space="5" w:color="FFFFFF" w:themeColor="background1"/>
                                <w:left w:val="single" w:sz="18" w:space="10" w:color="FFFFFF" w:themeColor="background1"/>
                                <w:right w:val="single" w:sz="48" w:space="30" w:color="A5A5A5" w:themeColor="accent3"/>
                              </w:pBdr>
                              <w:rPr>
                                <w:rFonts w:asciiTheme="majorHAnsi" w:eastAsiaTheme="majorEastAsia" w:hAnsiTheme="majorHAnsi" w:cstheme="majorBidi"/>
                                <w:b/>
                                <w:iCs/>
                                <w:color w:val="FFFFFF" w:themeColor="background1"/>
                                <w:sz w:val="36"/>
                                <w:szCs w:val="36"/>
                              </w:rPr>
                            </w:pPr>
                            <w:r>
                              <w:rPr>
                                <w:b/>
                                <w:noProof/>
                              </w:rPr>
                              <w:drawing>
                                <wp:inline distT="0" distB="0" distL="0" distR="0">
                                  <wp:extent cx="1095375" cy="1456442"/>
                                  <wp:effectExtent l="19050" t="0" r="9525" b="0"/>
                                  <wp:docPr id="1" name="Picture 1" descr="Violeta Riaukien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oleta Riaukienė.jpg"/>
                                          <pic:cNvPicPr/>
                                        </pic:nvPicPr>
                                        <pic:blipFill>
                                          <a:blip r:embed="rId6" cstate="print"/>
                                          <a:stretch>
                                            <a:fillRect/>
                                          </a:stretch>
                                        </pic:blipFill>
                                        <pic:spPr>
                                          <a:xfrm>
                                            <a:off x="0" y="0"/>
                                            <a:ext cx="1102813" cy="1466332"/>
                                          </a:xfrm>
                                          <a:prstGeom prst="rect">
                                            <a:avLst/>
                                          </a:prstGeom>
                                        </pic:spPr>
                                      </pic:pic>
                                    </a:graphicData>
                                  </a:graphic>
                                </wp:inline>
                              </w:drawing>
                            </w:r>
                            <w:r>
                              <w:rPr>
                                <w:rFonts w:asciiTheme="majorHAnsi" w:eastAsiaTheme="majorEastAsia" w:hAnsiTheme="majorHAnsi" w:cstheme="majorBidi"/>
                                <w:b/>
                                <w:iCs/>
                                <w:color w:val="FFFFFF" w:themeColor="background1"/>
                                <w:sz w:val="36"/>
                                <w:szCs w:val="36"/>
                              </w:rPr>
                              <w:t xml:space="preserve"> </w:t>
                            </w:r>
                          </w:p>
                          <w:p w:rsidR="00854B51" w:rsidRPr="00854B51" w:rsidRDefault="00854B51" w:rsidP="00854B51">
                            <w:pPr>
                              <w:pBdr>
                                <w:top w:val="single" w:sz="18" w:space="5" w:color="FFFFFF" w:themeColor="background1"/>
                                <w:left w:val="single" w:sz="18" w:space="10" w:color="FFFFFF" w:themeColor="background1"/>
                                <w:right w:val="single" w:sz="48" w:space="30" w:color="A5A5A5" w:themeColor="accent3"/>
                              </w:pBdr>
                              <w:rPr>
                                <w:rFonts w:asciiTheme="majorHAnsi" w:eastAsiaTheme="majorEastAsia" w:hAnsiTheme="majorHAnsi" w:cstheme="majorBidi"/>
                                <w:b/>
                                <w:i/>
                                <w:iCs/>
                                <w:color w:val="FFFFFF" w:themeColor="background1"/>
                                <w:sz w:val="36"/>
                                <w:szCs w:val="36"/>
                              </w:rPr>
                            </w:pPr>
                            <w:r w:rsidRPr="00854B51">
                              <w:rPr>
                                <w:rFonts w:asciiTheme="majorHAnsi" w:eastAsiaTheme="majorEastAsia" w:hAnsiTheme="majorHAnsi" w:cstheme="majorBidi"/>
                                <w:b/>
                                <w:iCs/>
                                <w:color w:val="FFFFFF" w:themeColor="background1"/>
                                <w:sz w:val="36"/>
                                <w:szCs w:val="36"/>
                              </w:rPr>
                              <w:t xml:space="preserve">Klaipėdos rajono savivaldybės mero pavaduotojos, tarybos narės Violetos </w:t>
                            </w:r>
                            <w:proofErr w:type="spellStart"/>
                            <w:r w:rsidRPr="00854B51">
                              <w:rPr>
                                <w:rFonts w:asciiTheme="majorHAnsi" w:eastAsiaTheme="majorEastAsia" w:hAnsiTheme="majorHAnsi" w:cstheme="majorBidi"/>
                                <w:b/>
                                <w:iCs/>
                                <w:color w:val="FFFFFF" w:themeColor="background1"/>
                                <w:sz w:val="36"/>
                                <w:szCs w:val="36"/>
                              </w:rPr>
                              <w:t>Riaukienės</w:t>
                            </w:r>
                            <w:proofErr w:type="spellEnd"/>
                            <w:r w:rsidRPr="00854B51">
                              <w:rPr>
                                <w:rFonts w:asciiTheme="majorHAnsi" w:eastAsiaTheme="majorEastAsia" w:hAnsiTheme="majorHAnsi" w:cstheme="majorBidi"/>
                                <w:b/>
                                <w:iCs/>
                                <w:color w:val="FFFFFF" w:themeColor="background1"/>
                                <w:sz w:val="36"/>
                                <w:szCs w:val="36"/>
                              </w:rPr>
                              <w:t xml:space="preserve">  2015 metų veiklos ataskaita</w:t>
                            </w:r>
                          </w:p>
                        </w:txbxContent>
                      </wps:txbx>
                      <wps:bodyPr rot="0" vert="horz" wrap="square" lIns="457200" tIns="0" rIns="13716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2" o:spid="_x0000_s1026" style="position:absolute;margin-left:0;margin-top:0;width:515.05pt;height:166.5pt;flip:x;z-index:251660288;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" o:allowincell="f" fillcolor="#a5a5a5 [3206]" stroked="f" strokecolor="white [3212]" strokeweight="1.5pt">
                <v:shadow on="t" color="#538135 [2409]" offset="-80pt,-36pt"/>
                <v:textbox inset="36pt,0,10.8pt,0">
                  <w:txbxContent>
                    <w:p w:rsidR="00854B51" w:rsidRDefault="00854B51" w:rsidP="00854B51">
                      <w:pPr>
                        <w:pBdr>
                          <w:top w:val="single" w:sz="18" w:space="5" w:color="FFFFFF" w:themeColor="background1"/>
                          <w:left w:val="single" w:sz="18" w:space="10" w:color="FFFFFF" w:themeColor="background1"/>
                          <w:right w:val="single" w:sz="48" w:space="30" w:color="A5A5A5" w:themeColor="accent3"/>
                        </w:pBdr>
                        <w:rPr>
                          <w:rFonts w:asciiTheme="majorHAnsi" w:eastAsiaTheme="majorEastAsia" w:hAnsiTheme="majorHAnsi" w:cstheme="majorBidi"/>
                          <w:b/>
                          <w:iCs/>
                          <w:color w:val="FFFFFF" w:themeColor="background1"/>
                          <w:sz w:val="36"/>
                          <w:szCs w:val="36"/>
                        </w:rPr>
                      </w:pPr>
                      <w:r>
                        <w:rPr>
                          <w:b/>
                          <w:noProof/>
                        </w:rPr>
                        <w:drawing>
                          <wp:inline distT="0" distB="0" distL="0" distR="0">
                            <wp:extent cx="1095375" cy="1456442"/>
                            <wp:effectExtent l="19050" t="0" r="9525" b="0"/>
                            <wp:docPr id="1" name="Picture 1" descr="Violeta Riaukien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oleta Riaukienė.jpg"/>
                                    <pic:cNvPicPr/>
                                  </pic:nvPicPr>
                                  <pic:blipFill>
                                    <a:blip r:embed="rId6" cstate="print"/>
                                    <a:stretch>
                                      <a:fillRect/>
                                    </a:stretch>
                                  </pic:blipFill>
                                  <pic:spPr>
                                    <a:xfrm>
                                      <a:off x="0" y="0"/>
                                      <a:ext cx="1102813" cy="1466332"/>
                                    </a:xfrm>
                                    <a:prstGeom prst="rect">
                                      <a:avLst/>
                                    </a:prstGeom>
                                  </pic:spPr>
                                </pic:pic>
                              </a:graphicData>
                            </a:graphic>
                          </wp:inline>
                        </w:drawing>
                      </w:r>
                      <w:r>
                        <w:rPr>
                          <w:rFonts w:asciiTheme="majorHAnsi" w:eastAsiaTheme="majorEastAsia" w:hAnsiTheme="majorHAnsi" w:cstheme="majorBidi"/>
                          <w:b/>
                          <w:iCs/>
                          <w:color w:val="FFFFFF" w:themeColor="background1"/>
                          <w:sz w:val="36"/>
                          <w:szCs w:val="36"/>
                        </w:rPr>
                        <w:t xml:space="preserve"> </w:t>
                      </w:r>
                    </w:p>
                    <w:p w:rsidR="00854B51" w:rsidRPr="00854B51" w:rsidRDefault="00854B51" w:rsidP="00854B51">
                      <w:pPr>
                        <w:pBdr>
                          <w:top w:val="single" w:sz="18" w:space="5" w:color="FFFFFF" w:themeColor="background1"/>
                          <w:left w:val="single" w:sz="18" w:space="10" w:color="FFFFFF" w:themeColor="background1"/>
                          <w:right w:val="single" w:sz="48" w:space="30" w:color="A5A5A5" w:themeColor="accent3"/>
                        </w:pBdr>
                        <w:rPr>
                          <w:rFonts w:asciiTheme="majorHAnsi" w:eastAsiaTheme="majorEastAsia" w:hAnsiTheme="majorHAnsi" w:cstheme="majorBidi"/>
                          <w:b/>
                          <w:i/>
                          <w:iCs/>
                          <w:color w:val="FFFFFF" w:themeColor="background1"/>
                          <w:sz w:val="36"/>
                          <w:szCs w:val="36"/>
                        </w:rPr>
                      </w:pPr>
                      <w:r w:rsidRPr="00854B51">
                        <w:rPr>
                          <w:rFonts w:asciiTheme="majorHAnsi" w:eastAsiaTheme="majorEastAsia" w:hAnsiTheme="majorHAnsi" w:cstheme="majorBidi"/>
                          <w:b/>
                          <w:iCs/>
                          <w:color w:val="FFFFFF" w:themeColor="background1"/>
                          <w:sz w:val="36"/>
                          <w:szCs w:val="36"/>
                        </w:rPr>
                        <w:t xml:space="preserve">Klaipėdos rajono savivaldybės mero pavaduotojos, tarybos narės Violetos </w:t>
                      </w:r>
                      <w:proofErr w:type="spellStart"/>
                      <w:r w:rsidRPr="00854B51">
                        <w:rPr>
                          <w:rFonts w:asciiTheme="majorHAnsi" w:eastAsiaTheme="majorEastAsia" w:hAnsiTheme="majorHAnsi" w:cstheme="majorBidi"/>
                          <w:b/>
                          <w:iCs/>
                          <w:color w:val="FFFFFF" w:themeColor="background1"/>
                          <w:sz w:val="36"/>
                          <w:szCs w:val="36"/>
                        </w:rPr>
                        <w:t>Riaukienės</w:t>
                      </w:r>
                      <w:proofErr w:type="spellEnd"/>
                      <w:r w:rsidRPr="00854B51">
                        <w:rPr>
                          <w:rFonts w:asciiTheme="majorHAnsi" w:eastAsiaTheme="majorEastAsia" w:hAnsiTheme="majorHAnsi" w:cstheme="majorBidi"/>
                          <w:b/>
                          <w:iCs/>
                          <w:color w:val="FFFFFF" w:themeColor="background1"/>
                          <w:sz w:val="36"/>
                          <w:szCs w:val="36"/>
                        </w:rPr>
                        <w:t xml:space="preserve">  2015 metų veiklos ataskaita</w:t>
                      </w:r>
                    </w:p>
                  </w:txbxContent>
                </v:textbox>
                <w10:wrap type="square" anchorx="page" anchory="page"/>
              </v:rect>
            </w:pict>
          </mc:Fallback>
        </mc:AlternateContent>
      </w:r>
      <w:r w:rsidR="00723745">
        <w:t xml:space="preserve">                   </w:t>
      </w:r>
      <w:r w:rsidR="00854B51">
        <w:t xml:space="preserve">2015 m. kovo 1 d. </w:t>
      </w:r>
      <w:r w:rsidR="0035766C">
        <w:t>antrą</w:t>
      </w:r>
      <w:r w:rsidR="00F958B6" w:rsidRPr="00D83F37">
        <w:t xml:space="preserve"> kartą buvau išrinkta į Klaipėdos rajono savivaldybės tarybą. Savivaldybės taryboje dirbu valdančiosios daugumos ko</w:t>
      </w:r>
      <w:r w:rsidR="00DC4D1F">
        <w:t>alicijoje atstovaudama</w:t>
      </w:r>
      <w:r w:rsidR="00F958B6" w:rsidRPr="00D83F37">
        <w:t xml:space="preserve"> Tvarkos ir teisingumo</w:t>
      </w:r>
      <w:r w:rsidR="0035766C">
        <w:t xml:space="preserve"> partijos Klaipėdos rajono skyrių.</w:t>
      </w:r>
    </w:p>
    <w:p w:rsidR="0035766C" w:rsidRDefault="00F958B6" w:rsidP="0011043B">
      <w:pPr>
        <w:ind w:firstLine="1134"/>
      </w:pPr>
      <w:r w:rsidRPr="00D83F37">
        <w:t>2015 m. balandžio 14 d.  Klaipėdos rajono savivaldybės tarybos posė</w:t>
      </w:r>
      <w:r w:rsidR="0035766C">
        <w:t xml:space="preserve">dyje, </w:t>
      </w:r>
      <w:r w:rsidRPr="00D83F37">
        <w:t xml:space="preserve">sprendimu </w:t>
      </w:r>
      <w:r w:rsidR="00B81DE2" w:rsidRPr="00D83F37">
        <w:t>Nr. T11-5</w:t>
      </w:r>
      <w:r w:rsidR="0035766C">
        <w:t>,</w:t>
      </w:r>
      <w:r w:rsidRPr="00D83F37">
        <w:t xml:space="preserve"> buvau paskirta Klaipėdos rajono savivaldybės mero pavaduotoja. </w:t>
      </w:r>
    </w:p>
    <w:p w:rsidR="00F958B6" w:rsidRPr="00D83F37" w:rsidRDefault="00F958B6" w:rsidP="0011043B">
      <w:pPr>
        <w:ind w:firstLine="1134"/>
      </w:pPr>
      <w:r w:rsidRPr="00D83F37">
        <w:t>Pagrindinės mano veiklos sritys:</w:t>
      </w:r>
    </w:p>
    <w:p w:rsidR="00F958B6" w:rsidRPr="00D83F37" w:rsidRDefault="00570D5C" w:rsidP="0011043B">
      <w:pPr>
        <w:pStyle w:val="Sraopastraipa"/>
        <w:numPr>
          <w:ilvl w:val="0"/>
          <w:numId w:val="35"/>
        </w:numPr>
        <w:shd w:val="clear" w:color="auto" w:fill="FFFFFF"/>
        <w:rPr>
          <w:color w:val="010101"/>
        </w:rPr>
      </w:pPr>
      <w:r>
        <w:rPr>
          <w:color w:val="010101"/>
        </w:rPr>
        <w:t>i</w:t>
      </w:r>
      <w:r w:rsidR="00F958B6" w:rsidRPr="00D83F37">
        <w:rPr>
          <w:color w:val="010101"/>
        </w:rPr>
        <w:t>kimokyklinio vaikų, papildomojo vaikų ugdymo bei užimtumo, jaunimo ir suaugusiųjų bendrojo lavinimo aktyvinimas;</w:t>
      </w:r>
    </w:p>
    <w:p w:rsidR="00F958B6" w:rsidRPr="00D83F37" w:rsidRDefault="00570D5C" w:rsidP="0011043B">
      <w:pPr>
        <w:pStyle w:val="Sraopastraipa"/>
        <w:numPr>
          <w:ilvl w:val="0"/>
          <w:numId w:val="35"/>
        </w:numPr>
        <w:shd w:val="clear" w:color="auto" w:fill="FFFFFF"/>
        <w:rPr>
          <w:color w:val="010101"/>
        </w:rPr>
      </w:pPr>
      <w:r>
        <w:rPr>
          <w:color w:val="010101"/>
        </w:rPr>
        <w:t>s</w:t>
      </w:r>
      <w:r w:rsidR="00F958B6" w:rsidRPr="00D83F37">
        <w:rPr>
          <w:color w:val="010101"/>
        </w:rPr>
        <w:t>ocialinių paslaugų ir kitos socialinės paramos teikimo koordinavimas;</w:t>
      </w:r>
    </w:p>
    <w:p w:rsidR="00F958B6" w:rsidRPr="00D83F37" w:rsidRDefault="00570D5C" w:rsidP="0011043B">
      <w:pPr>
        <w:pStyle w:val="Sraopastraipa"/>
        <w:numPr>
          <w:ilvl w:val="0"/>
          <w:numId w:val="35"/>
        </w:numPr>
        <w:shd w:val="clear" w:color="auto" w:fill="FFFFFF"/>
        <w:rPr>
          <w:color w:val="010101"/>
        </w:rPr>
      </w:pPr>
      <w:r>
        <w:rPr>
          <w:color w:val="010101"/>
        </w:rPr>
        <w:t>s</w:t>
      </w:r>
      <w:r w:rsidR="00F958B6" w:rsidRPr="00D83F37">
        <w:rPr>
          <w:color w:val="010101"/>
        </w:rPr>
        <w:t>avivaldybės gyventojų sveikatos priežiūros organizavimo koordinavimas;</w:t>
      </w:r>
    </w:p>
    <w:p w:rsidR="00F958B6" w:rsidRPr="00D83F37" w:rsidRDefault="00570D5C" w:rsidP="0011043B">
      <w:pPr>
        <w:pStyle w:val="Sraopastraipa"/>
        <w:numPr>
          <w:ilvl w:val="0"/>
          <w:numId w:val="35"/>
        </w:numPr>
        <w:shd w:val="clear" w:color="auto" w:fill="FFFFFF"/>
        <w:rPr>
          <w:color w:val="010101"/>
        </w:rPr>
      </w:pPr>
      <w:r>
        <w:rPr>
          <w:color w:val="010101"/>
        </w:rPr>
        <w:t>b</w:t>
      </w:r>
      <w:r w:rsidR="00F958B6" w:rsidRPr="00D83F37">
        <w:rPr>
          <w:color w:val="010101"/>
        </w:rPr>
        <w:t>endrosios kultūros ugdymo bei etnokultūros puoselėjimo aktyvinimas;</w:t>
      </w:r>
    </w:p>
    <w:p w:rsidR="00F958B6" w:rsidRPr="00D83F37" w:rsidRDefault="00570D5C" w:rsidP="0011043B">
      <w:pPr>
        <w:pStyle w:val="Sraopastraipa"/>
        <w:numPr>
          <w:ilvl w:val="0"/>
          <w:numId w:val="35"/>
        </w:numPr>
        <w:shd w:val="clear" w:color="auto" w:fill="FFFFFF"/>
        <w:rPr>
          <w:color w:val="010101"/>
        </w:rPr>
      </w:pPr>
      <w:r>
        <w:rPr>
          <w:color w:val="010101"/>
        </w:rPr>
        <w:t>g</w:t>
      </w:r>
      <w:r w:rsidR="00F958B6" w:rsidRPr="00D83F37">
        <w:rPr>
          <w:color w:val="010101"/>
        </w:rPr>
        <w:t>yventojų užimtumo, kvalifikacijos įgijimo ir perkvalifikavimo bei darbo rinkos politikos formavimo Savivaldybėje, bendradarbiaujant su Klaipėdos teritorine darbo birža, koordinavimas;</w:t>
      </w:r>
    </w:p>
    <w:p w:rsidR="00F958B6" w:rsidRPr="00D83F37" w:rsidRDefault="00570D5C" w:rsidP="0011043B">
      <w:pPr>
        <w:pStyle w:val="Sraopastraipa"/>
        <w:numPr>
          <w:ilvl w:val="0"/>
          <w:numId w:val="35"/>
        </w:numPr>
        <w:shd w:val="clear" w:color="auto" w:fill="FFFFFF"/>
        <w:rPr>
          <w:color w:val="010101"/>
        </w:rPr>
      </w:pPr>
      <w:r>
        <w:rPr>
          <w:color w:val="010101"/>
        </w:rPr>
        <w:t>c</w:t>
      </w:r>
      <w:r w:rsidR="00F958B6" w:rsidRPr="00D83F37">
        <w:rPr>
          <w:color w:val="010101"/>
        </w:rPr>
        <w:t>ivilinės būklės aktų registravimo užtikrinimo priežiūra;</w:t>
      </w:r>
    </w:p>
    <w:p w:rsidR="00F958B6" w:rsidRPr="00D83F37" w:rsidRDefault="00570D5C" w:rsidP="0011043B">
      <w:pPr>
        <w:pStyle w:val="Sraopastraipa"/>
        <w:numPr>
          <w:ilvl w:val="0"/>
          <w:numId w:val="35"/>
        </w:numPr>
        <w:shd w:val="clear" w:color="auto" w:fill="FFFFFF"/>
        <w:rPr>
          <w:color w:val="010101"/>
        </w:rPr>
      </w:pPr>
      <w:r>
        <w:rPr>
          <w:color w:val="010101"/>
        </w:rPr>
        <w:t>v</w:t>
      </w:r>
      <w:r w:rsidR="00F958B6" w:rsidRPr="00D83F37">
        <w:rPr>
          <w:color w:val="010101"/>
        </w:rPr>
        <w:t>aikų ir jaunimo teisių apsaugos užtikrinimo priežiūra;</w:t>
      </w:r>
    </w:p>
    <w:p w:rsidR="00845983" w:rsidRDefault="00570D5C" w:rsidP="0011043B">
      <w:pPr>
        <w:pStyle w:val="Sraopastraipa"/>
        <w:numPr>
          <w:ilvl w:val="0"/>
          <w:numId w:val="35"/>
        </w:numPr>
        <w:shd w:val="clear" w:color="auto" w:fill="FFFFFF"/>
        <w:rPr>
          <w:color w:val="010101"/>
        </w:rPr>
      </w:pPr>
      <w:r>
        <w:rPr>
          <w:color w:val="010101"/>
        </w:rPr>
        <w:t>r</w:t>
      </w:r>
      <w:r w:rsidR="00F958B6" w:rsidRPr="00D83F37">
        <w:rPr>
          <w:color w:val="010101"/>
        </w:rPr>
        <w:t>yšių su nevyriausybinėmis organizacijomis, bendruomenėmis palaikymas, jų veiklos aktyvinimas ir koordinavimas.</w:t>
      </w:r>
    </w:p>
    <w:p w:rsidR="00845983" w:rsidRDefault="00845983" w:rsidP="0011043B">
      <w:pPr>
        <w:shd w:val="clear" w:color="auto" w:fill="FFFFFF"/>
        <w:rPr>
          <w:bCs/>
        </w:rPr>
      </w:pPr>
    </w:p>
    <w:p w:rsidR="00845983" w:rsidRPr="00227ACC" w:rsidRDefault="00845983" w:rsidP="00F13D30">
      <w:pPr>
        <w:ind w:firstLine="1134"/>
        <w:jc w:val="both"/>
        <w:rPr>
          <w:bCs/>
        </w:rPr>
      </w:pPr>
      <w:r w:rsidRPr="00845983">
        <w:rPr>
          <w:bCs/>
        </w:rPr>
        <w:t xml:space="preserve">Savo darbais didelį dėmesį skiriu bendruomeniškumo bei </w:t>
      </w:r>
      <w:proofErr w:type="spellStart"/>
      <w:r w:rsidRPr="00845983">
        <w:rPr>
          <w:bCs/>
        </w:rPr>
        <w:t>savanorystės</w:t>
      </w:r>
      <w:proofErr w:type="spellEnd"/>
      <w:r w:rsidRPr="00845983">
        <w:rPr>
          <w:bCs/>
        </w:rPr>
        <w:t xml:space="preserve"> idėjų įgyvendinimui. Inicijavau konkursą-akciją ,,Papuošk eglutę originaliausiai“, pavasarinę paramos akciją „Padovanok dovaną, kuri užauga“, Klaipėdos rajono moksleivių, geriausiai lankiusių mokyklą paskatinimo ir pagerbimo tradiciją.</w:t>
      </w:r>
      <w:r w:rsidR="00227ACC" w:rsidRPr="00227ACC">
        <w:rPr>
          <w:bCs/>
        </w:rPr>
        <w:t xml:space="preserve"> </w:t>
      </w:r>
      <w:r w:rsidR="00227ACC">
        <w:rPr>
          <w:bCs/>
        </w:rPr>
        <w:t xml:space="preserve">Esu įsitikinusi, kad </w:t>
      </w:r>
      <w:proofErr w:type="spellStart"/>
      <w:r w:rsidR="00227ACC" w:rsidRPr="00227ACC">
        <w:rPr>
          <w:bCs/>
        </w:rPr>
        <w:t>savanorystę</w:t>
      </w:r>
      <w:proofErr w:type="spellEnd"/>
      <w:r w:rsidR="00227ACC" w:rsidRPr="00227ACC">
        <w:rPr>
          <w:bCs/>
        </w:rPr>
        <w:t xml:space="preserve"> skatinti būtina, </w:t>
      </w:r>
      <w:r w:rsidR="00227ACC">
        <w:rPr>
          <w:bCs/>
        </w:rPr>
        <w:t xml:space="preserve">svarbu </w:t>
      </w:r>
      <w:r w:rsidR="00227ACC" w:rsidRPr="00227ACC">
        <w:rPr>
          <w:bCs/>
        </w:rPr>
        <w:t xml:space="preserve">ugdyti </w:t>
      </w:r>
      <w:r w:rsidR="00227ACC">
        <w:rPr>
          <w:bCs/>
        </w:rPr>
        <w:t xml:space="preserve">ir tęsti </w:t>
      </w:r>
      <w:r w:rsidR="00227ACC" w:rsidRPr="00227ACC">
        <w:rPr>
          <w:bCs/>
        </w:rPr>
        <w:t>bendruomenės dalijimosi, pagalbos teikimo silpnesniems tradicijas.</w:t>
      </w:r>
    </w:p>
    <w:p w:rsidR="00227ACC" w:rsidRDefault="00227ACC" w:rsidP="00F13D30">
      <w:pPr>
        <w:ind w:firstLine="1134"/>
        <w:jc w:val="both"/>
        <w:rPr>
          <w:bCs/>
        </w:rPr>
      </w:pPr>
      <w:r w:rsidRPr="00227ACC">
        <w:rPr>
          <w:bCs/>
        </w:rPr>
        <w:t>Socialinė sritis – viena svarbiausių sričių, kurią kuruoju kaip Klaipėdos rajono mero pavaduotoja.</w:t>
      </w:r>
      <w:r>
        <w:rPr>
          <w:bCs/>
        </w:rPr>
        <w:t xml:space="preserve"> Siekiu, kad Klaipėdos rajone mažėtų socialinė atskirtis, didėtų socialinis jautrumas, o visuomenė įsitrauktų į įvairias pagalbos vieni kitiems iniciatyvas.</w:t>
      </w:r>
    </w:p>
    <w:p w:rsidR="00227ACC" w:rsidRDefault="00227ACC" w:rsidP="00F13D30">
      <w:pPr>
        <w:ind w:firstLine="1134"/>
        <w:jc w:val="both"/>
        <w:rPr>
          <w:bCs/>
        </w:rPr>
      </w:pPr>
      <w:r w:rsidRPr="00227ACC">
        <w:rPr>
          <w:bCs/>
        </w:rPr>
        <w:t>Kartu su Švietimo, Socialinių paslaugų, Vaiko teisių apsaugos, Sveikatos skyrių vedėjais lankėmės visose Klaipėdos rajono seniūnijose. Vienuolikoje seniūnijų prie bendro diskusijų stalo sukvietėme visus su vaikais ir socialinės rizikos šeimomis dirbančius specialistus iš darželių, mokyklų, seniūnijos, taip pat medikus ir policininkus.</w:t>
      </w:r>
    </w:p>
    <w:p w:rsidR="00227ACC" w:rsidRDefault="00227ACC" w:rsidP="00F13D30">
      <w:pPr>
        <w:ind w:firstLine="1134"/>
        <w:jc w:val="both"/>
        <w:rPr>
          <w:bCs/>
        </w:rPr>
      </w:pPr>
      <w:r>
        <w:rPr>
          <w:bCs/>
        </w:rPr>
        <w:t xml:space="preserve">Sprendžiant socialines problemas, kiekvienoje Klaipėdos rajono seniūnijoje nuo šiol informacija dalijasi ir kartu dirba visų institucijų specialistai, taip siekdami efektyvesnių rezultatų. </w:t>
      </w:r>
      <w:proofErr w:type="spellStart"/>
      <w:r>
        <w:rPr>
          <w:bCs/>
        </w:rPr>
        <w:t>Tarpinstitucinis</w:t>
      </w:r>
      <w:proofErr w:type="spellEnd"/>
      <w:r>
        <w:rPr>
          <w:bCs/>
        </w:rPr>
        <w:t xml:space="preserve"> bendradarbiavimas yra svarbus visose mano kuruojamose srityse, todėl ir toliau nuosekliai sieksiu, kad įstaigos atviriau ir intensyviau bendradarbiautų viena su kita, taip sukurdamos reikalingus sprendimus ir konkrečius darbus visuomenei. </w:t>
      </w:r>
    </w:p>
    <w:p w:rsidR="007078B9" w:rsidRDefault="00227ACC" w:rsidP="00F13D30">
      <w:pPr>
        <w:ind w:firstLine="1134"/>
        <w:jc w:val="both"/>
        <w:rPr>
          <w:bCs/>
        </w:rPr>
      </w:pPr>
      <w:r>
        <w:rPr>
          <w:bCs/>
        </w:rPr>
        <w:t>Šiemet bus investuota ir</w:t>
      </w:r>
      <w:r w:rsidRPr="00227ACC">
        <w:rPr>
          <w:bCs/>
        </w:rPr>
        <w:t xml:space="preserve"> į specialistų kvalifikacijos kėlimą, profesinių įgūdžių stiprinimą</w:t>
      </w:r>
      <w:r>
        <w:rPr>
          <w:bCs/>
        </w:rPr>
        <w:t xml:space="preserve"> – organizuojamos paskaitos, kursai, seminarai.</w:t>
      </w:r>
    </w:p>
    <w:p w:rsidR="007078B9" w:rsidRDefault="007078B9" w:rsidP="00F13D30">
      <w:pPr>
        <w:ind w:firstLine="1134"/>
        <w:jc w:val="both"/>
      </w:pPr>
      <w:r w:rsidRPr="003C68A1">
        <w:t>Per šį la</w:t>
      </w:r>
      <w:r>
        <w:t>ikotarpį</w:t>
      </w:r>
      <w:r w:rsidRPr="003C68A1">
        <w:t xml:space="preserve"> priimti sprendimai ir įgyvendinti </w:t>
      </w:r>
      <w:r>
        <w:t xml:space="preserve">įvairūs </w:t>
      </w:r>
      <w:r w:rsidRPr="003C68A1">
        <w:t>Klaipėdos rajon</w:t>
      </w:r>
      <w:r>
        <w:t xml:space="preserve">o gyventojams svarbūs projektai. Ypač džiaugiuosi, kad pernai iš vidaus renovuotas Gargždų lopšelis – darželis </w:t>
      </w:r>
      <w:r>
        <w:lastRenderedPageBreak/>
        <w:t>„Ąžuoliukas“, o šiemet pradėta pastato išorės apšiltinimas ir atnaujinimas. Savivaldybė nusprendė investuoti ir į vaikų bei sporto aikštelių įrengimą visame rajone. Buvo atidarytos 8 naujos vaikų darželių grupės, taip pat patvirtinta tvarka, pagal kurią savivaldybė kompensuos tėvams dalį mokesčio už vaikų ugdymą privačiose švietimo įstaigose. Gargžduose birželį jau pradėjo veikti ir pirmasis privatus darželis.</w:t>
      </w:r>
    </w:p>
    <w:p w:rsidR="007078B9" w:rsidRPr="007078B9" w:rsidRDefault="007078B9" w:rsidP="00F13D30">
      <w:pPr>
        <w:ind w:firstLine="1134"/>
        <w:jc w:val="both"/>
        <w:rPr>
          <w:bCs/>
        </w:rPr>
      </w:pPr>
      <w:r>
        <w:t xml:space="preserve">Pradėta ieškoti sprendimų dėl </w:t>
      </w:r>
      <w:r w:rsidRPr="001A6EF4">
        <w:rPr>
          <w:bCs/>
        </w:rPr>
        <w:t>Ga</w:t>
      </w:r>
      <w:r>
        <w:rPr>
          <w:bCs/>
        </w:rPr>
        <w:t xml:space="preserve">rgždų, Endriejavo kultūros centrų renovacijų, sprendžiama kaip galima būtų išplėsti Gargždų muziejaus patalpas ir veiklą. </w:t>
      </w:r>
      <w:proofErr w:type="spellStart"/>
      <w:r>
        <w:rPr>
          <w:bCs/>
        </w:rPr>
        <w:t>Planauojama</w:t>
      </w:r>
      <w:proofErr w:type="spellEnd"/>
      <w:r>
        <w:rPr>
          <w:bCs/>
        </w:rPr>
        <w:t xml:space="preserve"> ir daugiau naujų, svarbių darbų.</w:t>
      </w:r>
    </w:p>
    <w:p w:rsidR="007078B9" w:rsidRDefault="007078B9" w:rsidP="00F13D30">
      <w:pPr>
        <w:ind w:firstLine="1134"/>
        <w:jc w:val="both"/>
        <w:rPr>
          <w:bCs/>
        </w:rPr>
      </w:pPr>
      <w:r>
        <w:rPr>
          <w:bCs/>
        </w:rPr>
        <w:t>Per ataskaitinį laikotarpį d</w:t>
      </w:r>
      <w:r w:rsidR="00227ACC" w:rsidRPr="001A6EF4">
        <w:rPr>
          <w:bCs/>
        </w:rPr>
        <w:t>alyvavau ir įvairiose savivaldybės administracijos darbo grupėse, ku</w:t>
      </w:r>
      <w:r w:rsidR="00227ACC">
        <w:rPr>
          <w:bCs/>
        </w:rPr>
        <w:t xml:space="preserve">riose buvo sprendžiami aktualūs klausimai. </w:t>
      </w:r>
      <w:r w:rsidR="001A6EF4">
        <w:rPr>
          <w:bCs/>
        </w:rPr>
        <w:t>Visus metus l</w:t>
      </w:r>
      <w:r w:rsidR="001A6EF4" w:rsidRPr="001A6EF4">
        <w:rPr>
          <w:bCs/>
        </w:rPr>
        <w:t xml:space="preserve">ankiausi Klaipėdos rajono </w:t>
      </w:r>
      <w:r w:rsidR="001A6EF4">
        <w:rPr>
          <w:bCs/>
        </w:rPr>
        <w:t>ugdymo įstaigose, bibliotekose</w:t>
      </w:r>
      <w:r w:rsidR="001A6EF4" w:rsidRPr="001A6EF4">
        <w:rPr>
          <w:bCs/>
        </w:rPr>
        <w:t xml:space="preserve">, </w:t>
      </w:r>
      <w:r w:rsidR="001A6EF4">
        <w:rPr>
          <w:bCs/>
        </w:rPr>
        <w:t xml:space="preserve">kultūros centruose ir jų filialuose, </w:t>
      </w:r>
      <w:r w:rsidR="001A6EF4" w:rsidRPr="001A6EF4">
        <w:rPr>
          <w:bCs/>
        </w:rPr>
        <w:t>sveikatos ir socialini</w:t>
      </w:r>
      <w:r w:rsidR="001A6EF4">
        <w:rPr>
          <w:bCs/>
        </w:rPr>
        <w:t xml:space="preserve">ų paslaugų įstaigose, dalyvavau </w:t>
      </w:r>
      <w:r w:rsidR="001A6EF4" w:rsidRPr="001A6EF4">
        <w:rPr>
          <w:bCs/>
        </w:rPr>
        <w:t>rengin</w:t>
      </w:r>
      <w:r w:rsidR="001A6EF4">
        <w:rPr>
          <w:bCs/>
        </w:rPr>
        <w:t xml:space="preserve">iuose, šventėse bei </w:t>
      </w:r>
      <w:proofErr w:type="spellStart"/>
      <w:r w:rsidR="001A6EF4">
        <w:rPr>
          <w:bCs/>
        </w:rPr>
        <w:t>minėjimuose</w:t>
      </w:r>
      <w:proofErr w:type="spellEnd"/>
      <w:r w:rsidR="001A6EF4">
        <w:rPr>
          <w:bCs/>
        </w:rPr>
        <w:t>, bendravau su gyventojais</w:t>
      </w:r>
      <w:r w:rsidR="00227ACC">
        <w:rPr>
          <w:bCs/>
        </w:rPr>
        <w:t>.</w:t>
      </w:r>
    </w:p>
    <w:p w:rsidR="00DB3B05" w:rsidRDefault="00842933" w:rsidP="00F13D30">
      <w:pPr>
        <w:ind w:firstLine="1134"/>
        <w:jc w:val="both"/>
        <w:rPr>
          <w:bCs/>
        </w:rPr>
      </w:pPr>
      <w:r>
        <w:rPr>
          <w:bCs/>
        </w:rPr>
        <w:t>Dirbdama</w:t>
      </w:r>
      <w:r w:rsidR="00227ACC">
        <w:rPr>
          <w:bCs/>
        </w:rPr>
        <w:t xml:space="preserve"> Klaipėdos rajono žmonėms</w:t>
      </w:r>
      <w:r>
        <w:rPr>
          <w:bCs/>
        </w:rPr>
        <w:t xml:space="preserve"> kiekvienu a</w:t>
      </w:r>
      <w:r w:rsidR="00376FE1">
        <w:rPr>
          <w:bCs/>
        </w:rPr>
        <w:t xml:space="preserve">tveju siekiu priimti teisingus, </w:t>
      </w:r>
      <w:r>
        <w:rPr>
          <w:bCs/>
        </w:rPr>
        <w:t>labiausiai visuomenės interesus atitinkančius sprendimus</w:t>
      </w:r>
      <w:r w:rsidR="001A6EF4" w:rsidRPr="001A6EF4">
        <w:rPr>
          <w:bCs/>
        </w:rPr>
        <w:t xml:space="preserve">. </w:t>
      </w:r>
      <w:r w:rsidR="0011043B">
        <w:rPr>
          <w:bCs/>
        </w:rPr>
        <w:t>Siekdama skaidrumo ir viešumo nuolat bendrauju su regiono žiniasklaida, teikiu informaciją gyventojams.</w:t>
      </w:r>
      <w:bookmarkStart w:id="0" w:name="_GoBack"/>
      <w:bookmarkEnd w:id="0"/>
    </w:p>
    <w:p w:rsidR="0011043B" w:rsidRPr="0011043B" w:rsidRDefault="00F958B6" w:rsidP="00F13D30">
      <w:pPr>
        <w:ind w:firstLine="1134"/>
        <w:jc w:val="both"/>
        <w:rPr>
          <w:bCs/>
        </w:rPr>
      </w:pPr>
      <w:r w:rsidRPr="00D83F37">
        <w:t>2015-09-24 Klaipėdos rajono savivaldybės tarybos sprendimu Nr.</w:t>
      </w:r>
      <w:r w:rsidR="009958F4">
        <w:t xml:space="preserve"> T11-276 </w:t>
      </w:r>
      <w:r w:rsidRPr="00D83F37">
        <w:t>8</w:t>
      </w:r>
      <w:r w:rsidR="009958F4">
        <w:t>-ojo</w:t>
      </w:r>
      <w:r w:rsidRPr="00D83F37">
        <w:t xml:space="preserve"> šaukimo Klaipėdos rajono savivaldybės tarybos įgaliojimų laikotarpiui esu deleguota į Klaipėdos teritorinės ligonių kasos Taikinimo komisiją.</w:t>
      </w:r>
    </w:p>
    <w:p w:rsidR="0011043B" w:rsidRPr="0011043B" w:rsidRDefault="00F958B6" w:rsidP="00F13D30">
      <w:pPr>
        <w:ind w:firstLine="1134"/>
        <w:jc w:val="both"/>
      </w:pPr>
      <w:r w:rsidRPr="00D83F37">
        <w:t xml:space="preserve">Per ataskaitinį laikotarpį dalyvavau 9 tarybos posėdžiuose. </w:t>
      </w:r>
      <w:r w:rsidRPr="00D83F37">
        <w:rPr>
          <w:rFonts w:eastAsiaTheme="minorEastAsia"/>
          <w:bCs/>
          <w:color w:val="000000"/>
          <w:kern w:val="24"/>
        </w:rPr>
        <w:t>Buvau Švietimo, kultūros ir sporto komiteto narė. Per ataskaitinį laikotarpį dalyvavau 12-oje komiteto posėdžių.</w:t>
      </w:r>
    </w:p>
    <w:p w:rsidR="007D169B" w:rsidRPr="0011043B" w:rsidRDefault="00F958B6" w:rsidP="00F13D30">
      <w:pPr>
        <w:ind w:firstLine="1134"/>
        <w:jc w:val="both"/>
        <w:rPr>
          <w:rFonts w:eastAsiaTheme="minorEastAsia"/>
          <w:bCs/>
          <w:color w:val="000000"/>
          <w:kern w:val="24"/>
        </w:rPr>
      </w:pPr>
      <w:r w:rsidRPr="00D83F37">
        <w:rPr>
          <w:rFonts w:eastAsiaTheme="minorEastAsia"/>
          <w:bCs/>
          <w:color w:val="000000"/>
          <w:kern w:val="24"/>
        </w:rPr>
        <w:t xml:space="preserve">Esu </w:t>
      </w:r>
      <w:r w:rsidR="007D169B" w:rsidRPr="00D83F37">
        <w:rPr>
          <w:b/>
        </w:rPr>
        <w:t>Klaipėdos rajono savivaldybės kultūros centrų kultūros ir meno darbuotojų atestavimo komisijos</w:t>
      </w:r>
      <w:r w:rsidR="007D169B" w:rsidRPr="00D83F37">
        <w:rPr>
          <w:rFonts w:eastAsiaTheme="minorEastAsia"/>
          <w:bCs/>
          <w:color w:val="000000"/>
          <w:kern w:val="24"/>
        </w:rPr>
        <w:t xml:space="preserve"> </w:t>
      </w:r>
      <w:r w:rsidRPr="00D83F37">
        <w:rPr>
          <w:rFonts w:eastAsiaTheme="minorEastAsia"/>
          <w:bCs/>
          <w:color w:val="000000"/>
          <w:kern w:val="24"/>
        </w:rPr>
        <w:t>pirmininkė</w:t>
      </w:r>
      <w:r w:rsidR="007D169B" w:rsidRPr="00D83F37">
        <w:rPr>
          <w:rFonts w:eastAsiaTheme="minorEastAsia"/>
          <w:bCs/>
          <w:color w:val="000000"/>
          <w:kern w:val="24"/>
        </w:rPr>
        <w:t>.</w:t>
      </w:r>
      <w:r w:rsidR="0035766C">
        <w:t xml:space="preserve"> 2015 metais įvyko vienas</w:t>
      </w:r>
      <w:r w:rsidR="007D169B" w:rsidRPr="00D83F37">
        <w:t xml:space="preserve"> Klaipėdos rajono savivaldybės kultūros centrų kultūros ir meno darbuotojų atestavimo komisijos posėdis. Atestuoti 5 kultūros ir meno darbuotojai, 4 darb</w:t>
      </w:r>
      <w:r w:rsidR="0035766C">
        <w:t>uotojams suteiktos trečios, vienam darbuotojui – antra</w:t>
      </w:r>
      <w:r w:rsidR="000C4F8D">
        <w:t>,</w:t>
      </w:r>
      <w:r w:rsidR="007D169B" w:rsidRPr="00D83F37">
        <w:t xml:space="preserve"> kvalifikacinės klasės.</w:t>
      </w:r>
    </w:p>
    <w:p w:rsidR="007D169B" w:rsidRPr="00D83F37" w:rsidRDefault="007D169B" w:rsidP="00F13D30">
      <w:pPr>
        <w:tabs>
          <w:tab w:val="left" w:pos="1134"/>
        </w:tabs>
        <w:ind w:firstLine="1134"/>
        <w:jc w:val="both"/>
        <w:rPr>
          <w:bCs/>
        </w:rPr>
      </w:pPr>
      <w:r w:rsidRPr="00D83F37">
        <w:rPr>
          <w:rFonts w:eastAsiaTheme="minorEastAsia"/>
          <w:bCs/>
          <w:color w:val="000000"/>
          <w:kern w:val="24"/>
        </w:rPr>
        <w:t xml:space="preserve">Esu </w:t>
      </w:r>
      <w:r w:rsidRPr="00D83F37">
        <w:rPr>
          <w:b/>
          <w:bCs/>
        </w:rPr>
        <w:t xml:space="preserve">Klaipėdos rajono savivaldybės Nevyriausybinių organizacijų tarybos pirmininkė. </w:t>
      </w:r>
    </w:p>
    <w:p w:rsidR="00DB3B05" w:rsidRDefault="007D169B" w:rsidP="00F13D30">
      <w:pPr>
        <w:ind w:firstLine="1134"/>
        <w:jc w:val="both"/>
        <w:rPr>
          <w:bCs/>
        </w:rPr>
      </w:pPr>
      <w:r w:rsidRPr="00D83F37">
        <w:rPr>
          <w:bCs/>
        </w:rPr>
        <w:t>2015 m. įvyko 5 posėdžiai, kuriuose svarstytas 31 klausimas. Buvo patvirtinta Klaipėdos rajono savivaldybės NVO programos lėšų skyrimo ir panaudojimo tvarka, apsvarstyti gauti prašymai, kuriems tenkinti buvo išdalyti 9</w:t>
      </w:r>
      <w:r w:rsidR="0035766C">
        <w:rPr>
          <w:bCs/>
        </w:rPr>
        <w:t xml:space="preserve"> </w:t>
      </w:r>
      <w:r w:rsidR="00DB3B05">
        <w:rPr>
          <w:bCs/>
        </w:rPr>
        <w:t>264 Eurai.</w:t>
      </w:r>
    </w:p>
    <w:p w:rsidR="007D169B" w:rsidRPr="00DB3B05" w:rsidRDefault="007D169B" w:rsidP="00F13D30">
      <w:pPr>
        <w:ind w:firstLine="1134"/>
        <w:jc w:val="both"/>
        <w:rPr>
          <w:bCs/>
        </w:rPr>
      </w:pPr>
      <w:r w:rsidRPr="00D83F37">
        <w:t xml:space="preserve">Esu </w:t>
      </w:r>
      <w:r w:rsidRPr="00D83F37">
        <w:rPr>
          <w:b/>
        </w:rPr>
        <w:t xml:space="preserve">Kūno kultūros ir sporto projektų dalinio finansavimo iš savivaldybės biudžeto lėšų konkurso projektų </w:t>
      </w:r>
      <w:r w:rsidRPr="00D83F37">
        <w:rPr>
          <w:b/>
          <w:bCs/>
        </w:rPr>
        <w:t>vertinimo komisijos pirmininkė</w:t>
      </w:r>
    </w:p>
    <w:p w:rsidR="00DB3B05" w:rsidRDefault="007D169B" w:rsidP="00F13D30">
      <w:pPr>
        <w:ind w:firstLine="1134"/>
        <w:jc w:val="both"/>
      </w:pPr>
      <w:r w:rsidRPr="00D83F37">
        <w:t>2015 metais įvyko 2 posėdžiai. F</w:t>
      </w:r>
      <w:r w:rsidRPr="00D83F37">
        <w:rPr>
          <w:bCs/>
        </w:rPr>
        <w:t>inansuoti 33 projektai, kuriems skirta 20</w:t>
      </w:r>
      <w:r w:rsidR="0035766C">
        <w:rPr>
          <w:bCs/>
        </w:rPr>
        <w:t xml:space="preserve"> 273 eurai</w:t>
      </w:r>
      <w:r w:rsidR="00DB3B05">
        <w:rPr>
          <w:bCs/>
        </w:rPr>
        <w:t>.</w:t>
      </w:r>
    </w:p>
    <w:p w:rsidR="00CE6D34" w:rsidRPr="00DB3B05" w:rsidRDefault="00B81DE2" w:rsidP="00F13D30">
      <w:pPr>
        <w:ind w:firstLine="1134"/>
        <w:jc w:val="both"/>
      </w:pPr>
      <w:r w:rsidRPr="00D83F37">
        <w:rPr>
          <w:rFonts w:eastAsiaTheme="minorEastAsia"/>
          <w:bCs/>
          <w:color w:val="000000"/>
          <w:kern w:val="24"/>
        </w:rPr>
        <w:t>E</w:t>
      </w:r>
      <w:r w:rsidR="007D169B" w:rsidRPr="00D83F37">
        <w:rPr>
          <w:rFonts w:eastAsiaTheme="minorEastAsia"/>
          <w:bCs/>
          <w:color w:val="000000"/>
          <w:kern w:val="24"/>
        </w:rPr>
        <w:t xml:space="preserve">su </w:t>
      </w:r>
      <w:r w:rsidR="007D169B" w:rsidRPr="00D83F37">
        <w:t>Klaipėdos rajono savivaldybės nusika</w:t>
      </w:r>
      <w:r w:rsidRPr="00D83F37">
        <w:t>lstamumo prevencijos komisijos, K</w:t>
      </w:r>
      <w:r w:rsidR="007D169B" w:rsidRPr="00D83F37">
        <w:rPr>
          <w:bCs/>
        </w:rPr>
        <w:t xml:space="preserve">ultūros veiklos projektų vertinimo ekspertų tarybos, </w:t>
      </w:r>
      <w:r w:rsidRPr="00D83F37">
        <w:rPr>
          <w:bCs/>
        </w:rPr>
        <w:t>B</w:t>
      </w:r>
      <w:r w:rsidR="007D169B" w:rsidRPr="00D83F37">
        <w:t xml:space="preserve">endruomenės vaiko teisių apsaugos tarybos, Klaipėdos rajono savivaldybės tarybos veiklos reglamento nuolatinės komisijos, </w:t>
      </w:r>
      <w:r w:rsidRPr="00D83F37">
        <w:rPr>
          <w:bCs/>
        </w:rPr>
        <w:t>Turizmo tarybos,</w:t>
      </w:r>
      <w:r w:rsidR="007D169B" w:rsidRPr="00D83F37">
        <w:rPr>
          <w:bCs/>
        </w:rPr>
        <w:t xml:space="preserve"> Strateginio planavimo komisijos</w:t>
      </w:r>
      <w:r w:rsidRPr="00D83F37">
        <w:rPr>
          <w:bCs/>
        </w:rPr>
        <w:t xml:space="preserve">, Tarptautinių projektų programos valdybos, </w:t>
      </w:r>
      <w:r w:rsidRPr="00D83F37">
        <w:t xml:space="preserve">Prašymų dėl lankytinos vietos pavadinimo suteikimo nagrinėjimo komisijos, </w:t>
      </w:r>
      <w:r w:rsidRPr="00D83F37">
        <w:rPr>
          <w:bCs/>
        </w:rPr>
        <w:t>K</w:t>
      </w:r>
      <w:r w:rsidRPr="00D83F37">
        <w:t>andidatų į Gargždų miesto garbės piliečio vardą atrankos</w:t>
      </w:r>
      <w:r w:rsidRPr="00D83F37">
        <w:rPr>
          <w:bCs/>
        </w:rPr>
        <w:t xml:space="preserve"> komisijos</w:t>
      </w:r>
      <w:r w:rsidRPr="00D83F37">
        <w:rPr>
          <w:rFonts w:eastAsiaTheme="minorEastAsia"/>
          <w:bCs/>
          <w:color w:val="000000"/>
          <w:kern w:val="24"/>
        </w:rPr>
        <w:t xml:space="preserve"> n</w:t>
      </w:r>
      <w:r w:rsidR="00CE6D34">
        <w:rPr>
          <w:rFonts w:eastAsiaTheme="minorEastAsia"/>
          <w:bCs/>
          <w:color w:val="000000"/>
          <w:kern w:val="24"/>
        </w:rPr>
        <w:t>arė.</w:t>
      </w:r>
    </w:p>
    <w:p w:rsidR="00842933" w:rsidRDefault="00F958B6" w:rsidP="00F13D30">
      <w:pPr>
        <w:ind w:firstLine="1134"/>
        <w:jc w:val="both"/>
      </w:pPr>
      <w:r w:rsidRPr="00D83F37">
        <w:rPr>
          <w:rFonts w:eastAsiaTheme="minorEastAsia"/>
          <w:bCs/>
          <w:color w:val="000000"/>
          <w:kern w:val="24"/>
        </w:rPr>
        <w:t xml:space="preserve">Taip pat vadovavau </w:t>
      </w:r>
      <w:r w:rsidR="007D169B" w:rsidRPr="0035766C">
        <w:rPr>
          <w:b/>
          <w:lang w:eastAsia="en-US"/>
        </w:rPr>
        <w:t>Darbo grupei pirmojo ir antrojo laipsnio valstybinių pensijų motinoms, pagimdžiusioms, išauginusioms ir gerai išauklėjusioms penkis ir daugiau vaikų, dokumentams savivaldybės teikimu nagrinėti ir rengti</w:t>
      </w:r>
      <w:r w:rsidR="007D169B" w:rsidRPr="00D83F37">
        <w:rPr>
          <w:lang w:eastAsia="en-US"/>
        </w:rPr>
        <w:t>.</w:t>
      </w:r>
      <w:r w:rsidR="007D169B" w:rsidRPr="00D83F37">
        <w:t xml:space="preserve"> 2015 metais įvyko </w:t>
      </w:r>
      <w:r w:rsidR="007D169B" w:rsidRPr="00D83F37">
        <w:rPr>
          <w:bCs/>
        </w:rPr>
        <w:t xml:space="preserve">5 </w:t>
      </w:r>
      <w:r w:rsidR="007D169B" w:rsidRPr="00D83F37">
        <w:t xml:space="preserve">Klaipėdos rajono savivaldybės administracijos darbo grupės valstybinių pensijų dokumentams nagrinėti posėdžiai, kuriuose nagrinėti </w:t>
      </w:r>
      <w:r w:rsidR="007D169B" w:rsidRPr="00D83F37">
        <w:rPr>
          <w:bCs/>
        </w:rPr>
        <w:t>9 prašymai</w:t>
      </w:r>
      <w:r w:rsidR="007D169B" w:rsidRPr="00D83F37">
        <w:t xml:space="preserve"> gauti valstybinę antrojo laipsnio pensiją motinoms, pagimdžiusioms (įvaikinusioms) ir išauginusioms iki 8 metų bei gerai išauklėjusioms penkis ir daugiau vaikų. Visų pareiškėjų dokumentai teikti darbo grupei prie Socialinės apsaugos ir darbo ministerijos.</w:t>
      </w:r>
    </w:p>
    <w:sectPr w:rsidR="00842933" w:rsidSect="00DC4D1F">
      <w:pgSz w:w="11906" w:h="16838"/>
      <w:pgMar w:top="1701" w:right="567" w:bottom="1134"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Courier New"/>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272"/>
    <w:multiLevelType w:val="hybridMultilevel"/>
    <w:tmpl w:val="467C6B54"/>
    <w:lvl w:ilvl="0" w:tplc="F802FC8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008D4AC9"/>
    <w:multiLevelType w:val="hybridMultilevel"/>
    <w:tmpl w:val="88E0709C"/>
    <w:lvl w:ilvl="0" w:tplc="04270011">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2E24099"/>
    <w:multiLevelType w:val="hybridMultilevel"/>
    <w:tmpl w:val="828A487E"/>
    <w:lvl w:ilvl="0" w:tplc="3CA6029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FB10BE"/>
    <w:multiLevelType w:val="hybridMultilevel"/>
    <w:tmpl w:val="FBC0906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129E702D"/>
    <w:multiLevelType w:val="hybridMultilevel"/>
    <w:tmpl w:val="D65C3A58"/>
    <w:lvl w:ilvl="0" w:tplc="0427000F">
      <w:start w:val="1"/>
      <w:numFmt w:val="decimal"/>
      <w:lvlText w:val="%1."/>
      <w:lvlJc w:val="left"/>
      <w:pPr>
        <w:tabs>
          <w:tab w:val="num" w:pos="1080"/>
        </w:tabs>
        <w:ind w:left="1080" w:hanging="360"/>
      </w:pPr>
    </w:lvl>
    <w:lvl w:ilvl="1" w:tplc="04270001">
      <w:start w:val="1"/>
      <w:numFmt w:val="bullet"/>
      <w:lvlText w:val=""/>
      <w:lvlJc w:val="left"/>
      <w:pPr>
        <w:tabs>
          <w:tab w:val="num" w:pos="1800"/>
        </w:tabs>
        <w:ind w:left="1800" w:hanging="360"/>
      </w:pPr>
      <w:rPr>
        <w:rFonts w:ascii="Symbol" w:hAnsi="Symbol" w:hint="default"/>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13B656D9"/>
    <w:multiLevelType w:val="hybridMultilevel"/>
    <w:tmpl w:val="856E5A5C"/>
    <w:lvl w:ilvl="0" w:tplc="E2043B2C">
      <w:start w:val="1"/>
      <w:numFmt w:val="decimal"/>
      <w:lvlText w:val="%1."/>
      <w:lvlJc w:val="left"/>
      <w:pPr>
        <w:ind w:left="1656" w:hanging="360"/>
      </w:pPr>
      <w:rPr>
        <w:rFonts w:hint="default"/>
        <w:sz w:val="23"/>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6" w15:restartNumberingAfterBreak="0">
    <w:nsid w:val="16B72EB0"/>
    <w:multiLevelType w:val="hybridMultilevel"/>
    <w:tmpl w:val="B722283C"/>
    <w:lvl w:ilvl="0" w:tplc="3CA6029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8F23C28"/>
    <w:multiLevelType w:val="hybridMultilevel"/>
    <w:tmpl w:val="AB7EB692"/>
    <w:lvl w:ilvl="0" w:tplc="A57054E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C052C21"/>
    <w:multiLevelType w:val="hybridMultilevel"/>
    <w:tmpl w:val="CFAE06CE"/>
    <w:lvl w:ilvl="0" w:tplc="611E423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 w15:restartNumberingAfterBreak="0">
    <w:nsid w:val="25822828"/>
    <w:multiLevelType w:val="hybridMultilevel"/>
    <w:tmpl w:val="6A6E82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A343C2A"/>
    <w:multiLevelType w:val="hybridMultilevel"/>
    <w:tmpl w:val="BCF22A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A9A1D0D"/>
    <w:multiLevelType w:val="hybridMultilevel"/>
    <w:tmpl w:val="C58C1E52"/>
    <w:lvl w:ilvl="0" w:tplc="207231DA">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ADB554D"/>
    <w:multiLevelType w:val="hybridMultilevel"/>
    <w:tmpl w:val="32506E1E"/>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2C5D1BBD"/>
    <w:multiLevelType w:val="multilevel"/>
    <w:tmpl w:val="78A85A3C"/>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4" w15:restartNumberingAfterBreak="0">
    <w:nsid w:val="2CCC4B43"/>
    <w:multiLevelType w:val="hybridMultilevel"/>
    <w:tmpl w:val="6E08A280"/>
    <w:lvl w:ilvl="0" w:tplc="38102540">
      <w:start w:val="7"/>
      <w:numFmt w:val="bullet"/>
      <w:lvlText w:val="-"/>
      <w:lvlJc w:val="left"/>
      <w:pPr>
        <w:ind w:left="720" w:hanging="360"/>
      </w:pPr>
      <w:rPr>
        <w:rFonts w:ascii="Calibri" w:eastAsia="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2F8C3B45"/>
    <w:multiLevelType w:val="hybridMultilevel"/>
    <w:tmpl w:val="2F147BD6"/>
    <w:lvl w:ilvl="0" w:tplc="FB20C06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5997F7B"/>
    <w:multiLevelType w:val="hybridMultilevel"/>
    <w:tmpl w:val="2C7E683E"/>
    <w:lvl w:ilvl="0" w:tplc="9078CC5A">
      <w:start w:val="1"/>
      <w:numFmt w:val="decimal"/>
      <w:lvlText w:val="%1."/>
      <w:lvlJc w:val="left"/>
      <w:pPr>
        <w:ind w:left="1400" w:hanging="360"/>
      </w:pPr>
      <w:rPr>
        <w:rFonts w:ascii="Times New Roman" w:eastAsia="Times New Roman" w:hAnsi="Times New Roman" w:cs="Times New Roman"/>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17" w15:restartNumberingAfterBreak="0">
    <w:nsid w:val="37017335"/>
    <w:multiLevelType w:val="hybridMultilevel"/>
    <w:tmpl w:val="B95CAA02"/>
    <w:lvl w:ilvl="0" w:tplc="0427000F">
      <w:start w:val="1"/>
      <w:numFmt w:val="decimal"/>
      <w:lvlText w:val="%1."/>
      <w:lvlJc w:val="left"/>
      <w:pPr>
        <w:ind w:left="644" w:hanging="360"/>
      </w:pPr>
    </w:lvl>
    <w:lvl w:ilvl="1" w:tplc="04270019">
      <w:start w:val="1"/>
      <w:numFmt w:val="decimal"/>
      <w:lvlText w:val="%2."/>
      <w:lvlJc w:val="left"/>
      <w:pPr>
        <w:tabs>
          <w:tab w:val="num" w:pos="1364"/>
        </w:tabs>
        <w:ind w:left="1364" w:hanging="360"/>
      </w:pPr>
    </w:lvl>
    <w:lvl w:ilvl="2" w:tplc="0427001B">
      <w:start w:val="1"/>
      <w:numFmt w:val="decimal"/>
      <w:lvlText w:val="%3."/>
      <w:lvlJc w:val="left"/>
      <w:pPr>
        <w:tabs>
          <w:tab w:val="num" w:pos="2084"/>
        </w:tabs>
        <w:ind w:left="2084" w:hanging="360"/>
      </w:pPr>
    </w:lvl>
    <w:lvl w:ilvl="3" w:tplc="0427000F">
      <w:start w:val="1"/>
      <w:numFmt w:val="decimal"/>
      <w:lvlText w:val="%4."/>
      <w:lvlJc w:val="left"/>
      <w:pPr>
        <w:tabs>
          <w:tab w:val="num" w:pos="2804"/>
        </w:tabs>
        <w:ind w:left="2804" w:hanging="360"/>
      </w:pPr>
    </w:lvl>
    <w:lvl w:ilvl="4" w:tplc="04270019">
      <w:start w:val="1"/>
      <w:numFmt w:val="decimal"/>
      <w:lvlText w:val="%5."/>
      <w:lvlJc w:val="left"/>
      <w:pPr>
        <w:tabs>
          <w:tab w:val="num" w:pos="3524"/>
        </w:tabs>
        <w:ind w:left="3524" w:hanging="360"/>
      </w:pPr>
    </w:lvl>
    <w:lvl w:ilvl="5" w:tplc="0427001B">
      <w:start w:val="1"/>
      <w:numFmt w:val="decimal"/>
      <w:lvlText w:val="%6."/>
      <w:lvlJc w:val="left"/>
      <w:pPr>
        <w:tabs>
          <w:tab w:val="num" w:pos="4244"/>
        </w:tabs>
        <w:ind w:left="4244" w:hanging="360"/>
      </w:pPr>
    </w:lvl>
    <w:lvl w:ilvl="6" w:tplc="0427000F">
      <w:start w:val="1"/>
      <w:numFmt w:val="decimal"/>
      <w:lvlText w:val="%7."/>
      <w:lvlJc w:val="left"/>
      <w:pPr>
        <w:tabs>
          <w:tab w:val="num" w:pos="4964"/>
        </w:tabs>
        <w:ind w:left="4964" w:hanging="360"/>
      </w:pPr>
    </w:lvl>
    <w:lvl w:ilvl="7" w:tplc="04270019">
      <w:start w:val="1"/>
      <w:numFmt w:val="decimal"/>
      <w:lvlText w:val="%8."/>
      <w:lvlJc w:val="left"/>
      <w:pPr>
        <w:tabs>
          <w:tab w:val="num" w:pos="5684"/>
        </w:tabs>
        <w:ind w:left="5684" w:hanging="360"/>
      </w:pPr>
    </w:lvl>
    <w:lvl w:ilvl="8" w:tplc="0427001B">
      <w:start w:val="1"/>
      <w:numFmt w:val="decimal"/>
      <w:lvlText w:val="%9."/>
      <w:lvlJc w:val="left"/>
      <w:pPr>
        <w:tabs>
          <w:tab w:val="num" w:pos="6404"/>
        </w:tabs>
        <w:ind w:left="6404" w:hanging="360"/>
      </w:pPr>
    </w:lvl>
  </w:abstractNum>
  <w:abstractNum w:abstractNumId="18" w15:restartNumberingAfterBreak="0">
    <w:nsid w:val="37284B07"/>
    <w:multiLevelType w:val="hybridMultilevel"/>
    <w:tmpl w:val="F6E40EE4"/>
    <w:lvl w:ilvl="0" w:tplc="C85AA748">
      <w:start w:val="7"/>
      <w:numFmt w:val="bullet"/>
      <w:lvlText w:val="-"/>
      <w:lvlJc w:val="left"/>
      <w:pPr>
        <w:ind w:left="720" w:hanging="360"/>
      </w:pPr>
      <w:rPr>
        <w:rFonts w:ascii="Calibri" w:eastAsia="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3EE50682"/>
    <w:multiLevelType w:val="hybridMultilevel"/>
    <w:tmpl w:val="650020FC"/>
    <w:lvl w:ilvl="0" w:tplc="04270001">
      <w:start w:val="1"/>
      <w:numFmt w:val="bullet"/>
      <w:lvlText w:val=""/>
      <w:lvlJc w:val="left"/>
      <w:pPr>
        <w:ind w:left="1428" w:hanging="360"/>
      </w:pPr>
      <w:rPr>
        <w:rFonts w:ascii="Symbol" w:hAnsi="Symbol" w:hint="default"/>
      </w:rPr>
    </w:lvl>
    <w:lvl w:ilvl="1" w:tplc="04270003" w:tentative="1">
      <w:start w:val="1"/>
      <w:numFmt w:val="bullet"/>
      <w:lvlText w:val="o"/>
      <w:lvlJc w:val="left"/>
      <w:pPr>
        <w:ind w:left="2148" w:hanging="360"/>
      </w:pPr>
      <w:rPr>
        <w:rFonts w:ascii="Courier New" w:hAnsi="Courier New" w:cs="Courier New" w:hint="default"/>
      </w:rPr>
    </w:lvl>
    <w:lvl w:ilvl="2" w:tplc="04270005" w:tentative="1">
      <w:start w:val="1"/>
      <w:numFmt w:val="bullet"/>
      <w:lvlText w:val=""/>
      <w:lvlJc w:val="left"/>
      <w:pPr>
        <w:ind w:left="2868" w:hanging="360"/>
      </w:pPr>
      <w:rPr>
        <w:rFonts w:ascii="Wingdings" w:hAnsi="Wingdings" w:hint="default"/>
      </w:rPr>
    </w:lvl>
    <w:lvl w:ilvl="3" w:tplc="04270001" w:tentative="1">
      <w:start w:val="1"/>
      <w:numFmt w:val="bullet"/>
      <w:lvlText w:val=""/>
      <w:lvlJc w:val="left"/>
      <w:pPr>
        <w:ind w:left="3588" w:hanging="360"/>
      </w:pPr>
      <w:rPr>
        <w:rFonts w:ascii="Symbol" w:hAnsi="Symbol" w:hint="default"/>
      </w:rPr>
    </w:lvl>
    <w:lvl w:ilvl="4" w:tplc="04270003" w:tentative="1">
      <w:start w:val="1"/>
      <w:numFmt w:val="bullet"/>
      <w:lvlText w:val="o"/>
      <w:lvlJc w:val="left"/>
      <w:pPr>
        <w:ind w:left="4308" w:hanging="360"/>
      </w:pPr>
      <w:rPr>
        <w:rFonts w:ascii="Courier New" w:hAnsi="Courier New" w:cs="Courier New" w:hint="default"/>
      </w:rPr>
    </w:lvl>
    <w:lvl w:ilvl="5" w:tplc="04270005" w:tentative="1">
      <w:start w:val="1"/>
      <w:numFmt w:val="bullet"/>
      <w:lvlText w:val=""/>
      <w:lvlJc w:val="left"/>
      <w:pPr>
        <w:ind w:left="5028" w:hanging="360"/>
      </w:pPr>
      <w:rPr>
        <w:rFonts w:ascii="Wingdings" w:hAnsi="Wingdings" w:hint="default"/>
      </w:rPr>
    </w:lvl>
    <w:lvl w:ilvl="6" w:tplc="04270001" w:tentative="1">
      <w:start w:val="1"/>
      <w:numFmt w:val="bullet"/>
      <w:lvlText w:val=""/>
      <w:lvlJc w:val="left"/>
      <w:pPr>
        <w:ind w:left="5748" w:hanging="360"/>
      </w:pPr>
      <w:rPr>
        <w:rFonts w:ascii="Symbol" w:hAnsi="Symbol" w:hint="default"/>
      </w:rPr>
    </w:lvl>
    <w:lvl w:ilvl="7" w:tplc="04270003" w:tentative="1">
      <w:start w:val="1"/>
      <w:numFmt w:val="bullet"/>
      <w:lvlText w:val="o"/>
      <w:lvlJc w:val="left"/>
      <w:pPr>
        <w:ind w:left="6468" w:hanging="360"/>
      </w:pPr>
      <w:rPr>
        <w:rFonts w:ascii="Courier New" w:hAnsi="Courier New" w:cs="Courier New" w:hint="default"/>
      </w:rPr>
    </w:lvl>
    <w:lvl w:ilvl="8" w:tplc="04270005" w:tentative="1">
      <w:start w:val="1"/>
      <w:numFmt w:val="bullet"/>
      <w:lvlText w:val=""/>
      <w:lvlJc w:val="left"/>
      <w:pPr>
        <w:ind w:left="7188" w:hanging="360"/>
      </w:pPr>
      <w:rPr>
        <w:rFonts w:ascii="Wingdings" w:hAnsi="Wingdings" w:hint="default"/>
      </w:rPr>
    </w:lvl>
  </w:abstractNum>
  <w:abstractNum w:abstractNumId="20" w15:restartNumberingAfterBreak="0">
    <w:nsid w:val="400C4C75"/>
    <w:multiLevelType w:val="hybridMultilevel"/>
    <w:tmpl w:val="D7B039A4"/>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BA0A1A"/>
    <w:multiLevelType w:val="hybridMultilevel"/>
    <w:tmpl w:val="A35205C6"/>
    <w:lvl w:ilvl="0" w:tplc="8B662F66">
      <w:start w:val="2015"/>
      <w:numFmt w:val="decimal"/>
      <w:lvlText w:val="%1"/>
      <w:lvlJc w:val="left"/>
      <w:pPr>
        <w:ind w:left="1614" w:hanging="48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2" w15:restartNumberingAfterBreak="0">
    <w:nsid w:val="4A7C2C93"/>
    <w:multiLevelType w:val="hybridMultilevel"/>
    <w:tmpl w:val="3BAA3EB4"/>
    <w:lvl w:ilvl="0" w:tplc="3CA6029C">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3" w15:restartNumberingAfterBreak="0">
    <w:nsid w:val="4D894531"/>
    <w:multiLevelType w:val="hybridMultilevel"/>
    <w:tmpl w:val="58E853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E6407FA"/>
    <w:multiLevelType w:val="hybridMultilevel"/>
    <w:tmpl w:val="9A32DA0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2996E62"/>
    <w:multiLevelType w:val="hybridMultilevel"/>
    <w:tmpl w:val="AB624C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5CB18D8"/>
    <w:multiLevelType w:val="hybridMultilevel"/>
    <w:tmpl w:val="CA0A72E8"/>
    <w:lvl w:ilvl="0" w:tplc="F098A3D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7" w15:restartNumberingAfterBreak="0">
    <w:nsid w:val="56F71B9B"/>
    <w:multiLevelType w:val="hybridMultilevel"/>
    <w:tmpl w:val="5A4C70AE"/>
    <w:lvl w:ilvl="0" w:tplc="04270011">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8" w15:restartNumberingAfterBreak="0">
    <w:nsid w:val="574708C6"/>
    <w:multiLevelType w:val="hybridMultilevel"/>
    <w:tmpl w:val="DF5C6AC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57D00F0E"/>
    <w:multiLevelType w:val="hybridMultilevel"/>
    <w:tmpl w:val="16225C94"/>
    <w:lvl w:ilvl="0" w:tplc="537044B4">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5EB9361F"/>
    <w:multiLevelType w:val="hybridMultilevel"/>
    <w:tmpl w:val="DAF6C594"/>
    <w:lvl w:ilvl="0" w:tplc="582E58CC">
      <w:start w:val="2015"/>
      <w:numFmt w:val="decimal"/>
      <w:lvlText w:val="%1"/>
      <w:lvlJc w:val="left"/>
      <w:pPr>
        <w:ind w:left="1200" w:hanging="48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56404CB"/>
    <w:multiLevelType w:val="hybridMultilevel"/>
    <w:tmpl w:val="17D48DAA"/>
    <w:lvl w:ilvl="0" w:tplc="0427000F">
      <w:start w:val="1"/>
      <w:numFmt w:val="decimal"/>
      <w:lvlText w:val="%1."/>
      <w:lvlJc w:val="left"/>
      <w:pPr>
        <w:tabs>
          <w:tab w:val="num" w:pos="786"/>
        </w:tabs>
        <w:ind w:left="786" w:hanging="360"/>
      </w:pPr>
    </w:lvl>
    <w:lvl w:ilvl="1" w:tplc="04270019" w:tentative="1">
      <w:start w:val="1"/>
      <w:numFmt w:val="lowerLetter"/>
      <w:lvlText w:val="%2."/>
      <w:lvlJc w:val="left"/>
      <w:pPr>
        <w:tabs>
          <w:tab w:val="num" w:pos="1506"/>
        </w:tabs>
        <w:ind w:left="1506" w:hanging="360"/>
      </w:pPr>
    </w:lvl>
    <w:lvl w:ilvl="2" w:tplc="0427001B" w:tentative="1">
      <w:start w:val="1"/>
      <w:numFmt w:val="lowerRoman"/>
      <w:lvlText w:val="%3."/>
      <w:lvlJc w:val="right"/>
      <w:pPr>
        <w:tabs>
          <w:tab w:val="num" w:pos="2226"/>
        </w:tabs>
        <w:ind w:left="2226" w:hanging="180"/>
      </w:pPr>
    </w:lvl>
    <w:lvl w:ilvl="3" w:tplc="0427000F" w:tentative="1">
      <w:start w:val="1"/>
      <w:numFmt w:val="decimal"/>
      <w:lvlText w:val="%4."/>
      <w:lvlJc w:val="left"/>
      <w:pPr>
        <w:tabs>
          <w:tab w:val="num" w:pos="2946"/>
        </w:tabs>
        <w:ind w:left="2946" w:hanging="360"/>
      </w:pPr>
    </w:lvl>
    <w:lvl w:ilvl="4" w:tplc="04270019" w:tentative="1">
      <w:start w:val="1"/>
      <w:numFmt w:val="lowerLetter"/>
      <w:lvlText w:val="%5."/>
      <w:lvlJc w:val="left"/>
      <w:pPr>
        <w:tabs>
          <w:tab w:val="num" w:pos="3666"/>
        </w:tabs>
        <w:ind w:left="3666" w:hanging="360"/>
      </w:pPr>
    </w:lvl>
    <w:lvl w:ilvl="5" w:tplc="0427001B" w:tentative="1">
      <w:start w:val="1"/>
      <w:numFmt w:val="lowerRoman"/>
      <w:lvlText w:val="%6."/>
      <w:lvlJc w:val="right"/>
      <w:pPr>
        <w:tabs>
          <w:tab w:val="num" w:pos="4386"/>
        </w:tabs>
        <w:ind w:left="4386" w:hanging="180"/>
      </w:pPr>
    </w:lvl>
    <w:lvl w:ilvl="6" w:tplc="0427000F" w:tentative="1">
      <w:start w:val="1"/>
      <w:numFmt w:val="decimal"/>
      <w:lvlText w:val="%7."/>
      <w:lvlJc w:val="left"/>
      <w:pPr>
        <w:tabs>
          <w:tab w:val="num" w:pos="5106"/>
        </w:tabs>
        <w:ind w:left="5106" w:hanging="360"/>
      </w:pPr>
    </w:lvl>
    <w:lvl w:ilvl="7" w:tplc="04270019" w:tentative="1">
      <w:start w:val="1"/>
      <w:numFmt w:val="lowerLetter"/>
      <w:lvlText w:val="%8."/>
      <w:lvlJc w:val="left"/>
      <w:pPr>
        <w:tabs>
          <w:tab w:val="num" w:pos="5826"/>
        </w:tabs>
        <w:ind w:left="5826" w:hanging="360"/>
      </w:pPr>
    </w:lvl>
    <w:lvl w:ilvl="8" w:tplc="0427001B" w:tentative="1">
      <w:start w:val="1"/>
      <w:numFmt w:val="lowerRoman"/>
      <w:lvlText w:val="%9."/>
      <w:lvlJc w:val="right"/>
      <w:pPr>
        <w:tabs>
          <w:tab w:val="num" w:pos="6546"/>
        </w:tabs>
        <w:ind w:left="6546" w:hanging="180"/>
      </w:pPr>
    </w:lvl>
  </w:abstractNum>
  <w:abstractNum w:abstractNumId="32" w15:restartNumberingAfterBreak="0">
    <w:nsid w:val="65985479"/>
    <w:multiLevelType w:val="hybridMultilevel"/>
    <w:tmpl w:val="B9A2ED22"/>
    <w:lvl w:ilvl="0" w:tplc="3C806E8E">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6EC07E4E"/>
    <w:multiLevelType w:val="hybridMultilevel"/>
    <w:tmpl w:val="5074CDD6"/>
    <w:lvl w:ilvl="0" w:tplc="28B4F812">
      <w:start w:val="2015"/>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7E83FC4"/>
    <w:multiLevelType w:val="hybridMultilevel"/>
    <w:tmpl w:val="5BBCD03A"/>
    <w:lvl w:ilvl="0" w:tplc="E514E3BC">
      <w:start w:val="1"/>
      <w:numFmt w:val="decimal"/>
      <w:lvlText w:val="%1."/>
      <w:lvlJc w:val="left"/>
      <w:pPr>
        <w:tabs>
          <w:tab w:val="num" w:pos="720"/>
        </w:tabs>
        <w:ind w:left="720" w:hanging="360"/>
      </w:pPr>
      <w:rPr>
        <w:b w:val="0"/>
      </w:rPr>
    </w:lvl>
    <w:lvl w:ilvl="1" w:tplc="EC089940">
      <w:start w:val="1"/>
      <w:numFmt w:val="decimal"/>
      <w:lvlText w:val="%2."/>
      <w:lvlJc w:val="left"/>
      <w:pPr>
        <w:tabs>
          <w:tab w:val="num" w:pos="2580"/>
        </w:tabs>
        <w:ind w:left="2580" w:hanging="150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
  </w:num>
  <w:num w:numId="6">
    <w:abstractNumId w:val="4"/>
  </w:num>
  <w:num w:numId="7">
    <w:abstractNumId w:val="31"/>
  </w:num>
  <w:num w:numId="8">
    <w:abstractNumId w:val="12"/>
  </w:num>
  <w:num w:numId="9">
    <w:abstractNumId w:val="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3"/>
  </w:num>
  <w:num w:numId="13">
    <w:abstractNumId w:val="29"/>
  </w:num>
  <w:num w:numId="14">
    <w:abstractNumId w:val="32"/>
  </w:num>
  <w:num w:numId="15">
    <w:abstractNumId w:val="19"/>
  </w:num>
  <w:num w:numId="16">
    <w:abstractNumId w:val="16"/>
  </w:num>
  <w:num w:numId="17">
    <w:abstractNumId w:val="8"/>
  </w:num>
  <w:num w:numId="18">
    <w:abstractNumId w:val="13"/>
  </w:num>
  <w:num w:numId="19">
    <w:abstractNumId w:val="15"/>
  </w:num>
  <w:num w:numId="20">
    <w:abstractNumId w:val="2"/>
  </w:num>
  <w:num w:numId="21">
    <w:abstractNumId w:val="6"/>
  </w:num>
  <w:num w:numId="22">
    <w:abstractNumId w:val="22"/>
  </w:num>
  <w:num w:numId="23">
    <w:abstractNumId w:val="14"/>
  </w:num>
  <w:num w:numId="24">
    <w:abstractNumId w:val="18"/>
  </w:num>
  <w:num w:numId="25">
    <w:abstractNumId w:val="23"/>
  </w:num>
  <w:num w:numId="26">
    <w:abstractNumId w:val="10"/>
  </w:num>
  <w:num w:numId="27">
    <w:abstractNumId w:val="25"/>
  </w:num>
  <w:num w:numId="28">
    <w:abstractNumId w:val="5"/>
  </w:num>
  <w:num w:numId="29">
    <w:abstractNumId w:val="7"/>
  </w:num>
  <w:num w:numId="30">
    <w:abstractNumId w:val="20"/>
  </w:num>
  <w:num w:numId="31">
    <w:abstractNumId w:val="34"/>
  </w:num>
  <w:num w:numId="32">
    <w:abstractNumId w:val="26"/>
  </w:num>
  <w:num w:numId="33">
    <w:abstractNumId w:val="21"/>
  </w:num>
  <w:num w:numId="34">
    <w:abstractNumId w:val="1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46"/>
    <w:rsid w:val="000C4F8D"/>
    <w:rsid w:val="000D4447"/>
    <w:rsid w:val="000E459E"/>
    <w:rsid w:val="0010140B"/>
    <w:rsid w:val="0011043B"/>
    <w:rsid w:val="00124E8B"/>
    <w:rsid w:val="001444C5"/>
    <w:rsid w:val="001A6EF4"/>
    <w:rsid w:val="00227ACC"/>
    <w:rsid w:val="002D05D3"/>
    <w:rsid w:val="0035766C"/>
    <w:rsid w:val="00376FE1"/>
    <w:rsid w:val="005532F0"/>
    <w:rsid w:val="00570D5C"/>
    <w:rsid w:val="007078B9"/>
    <w:rsid w:val="00723745"/>
    <w:rsid w:val="007B7FA2"/>
    <w:rsid w:val="007D169B"/>
    <w:rsid w:val="007D587C"/>
    <w:rsid w:val="007E6819"/>
    <w:rsid w:val="00842933"/>
    <w:rsid w:val="00844DA5"/>
    <w:rsid w:val="00845983"/>
    <w:rsid w:val="00854B51"/>
    <w:rsid w:val="008C21C2"/>
    <w:rsid w:val="008C6F75"/>
    <w:rsid w:val="00965410"/>
    <w:rsid w:val="009958F4"/>
    <w:rsid w:val="00A02EB3"/>
    <w:rsid w:val="00AF0005"/>
    <w:rsid w:val="00B81DE2"/>
    <w:rsid w:val="00C7190D"/>
    <w:rsid w:val="00CD0BB8"/>
    <w:rsid w:val="00CE6D34"/>
    <w:rsid w:val="00D26A46"/>
    <w:rsid w:val="00D83F37"/>
    <w:rsid w:val="00DB3B05"/>
    <w:rsid w:val="00DC4D1F"/>
    <w:rsid w:val="00DF1261"/>
    <w:rsid w:val="00E336B1"/>
    <w:rsid w:val="00E7607B"/>
    <w:rsid w:val="00EA1AE2"/>
    <w:rsid w:val="00F13D30"/>
    <w:rsid w:val="00F958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336AD"/>
  <w15:docId w15:val="{8E743CFF-91DD-4B15-929E-CC0A4515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rastasis">
    <w:name w:val="Normal"/>
    <w:qFormat/>
    <w:rsid w:val="005532F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532F0"/>
    <w:rPr>
      <w:color w:val="0000FF"/>
      <w:u w:val="single"/>
    </w:rPr>
  </w:style>
  <w:style w:type="paragraph" w:styleId="prastasiniatinklio">
    <w:name w:val="Normal (Web)"/>
    <w:basedOn w:val="prastasis"/>
    <w:link w:val="prastasiniatinklioDiagrama"/>
    <w:uiPriority w:val="99"/>
    <w:rsid w:val="005532F0"/>
    <w:pPr>
      <w:spacing w:before="100" w:beforeAutospacing="1" w:after="100" w:afterAutospacing="1"/>
    </w:pPr>
  </w:style>
  <w:style w:type="character" w:customStyle="1" w:styleId="bluebox1">
    <w:name w:val="bluebox1"/>
    <w:basedOn w:val="Numatytasispastraiposriftas"/>
    <w:rsid w:val="005532F0"/>
  </w:style>
  <w:style w:type="character" w:customStyle="1" w:styleId="prastasiniatinklioDiagrama">
    <w:name w:val="Įprastas (žiniatinklio) Diagrama"/>
    <w:link w:val="prastasiniatinklio"/>
    <w:uiPriority w:val="99"/>
    <w:locked/>
    <w:rsid w:val="005532F0"/>
    <w:rPr>
      <w:rFonts w:ascii="Times New Roman" w:eastAsia="Times New Roman" w:hAnsi="Times New Roman" w:cs="Times New Roman"/>
      <w:sz w:val="24"/>
      <w:szCs w:val="24"/>
      <w:lang w:eastAsia="lt-LT"/>
    </w:rPr>
  </w:style>
  <w:style w:type="paragraph" w:styleId="Pagrindinistekstas">
    <w:name w:val="Body Text"/>
    <w:aliases w:val="Hyperlink"/>
    <w:basedOn w:val="prastasis"/>
    <w:link w:val="PagrindinistekstasDiagrama"/>
    <w:rsid w:val="005532F0"/>
    <w:pPr>
      <w:jc w:val="both"/>
    </w:pPr>
    <w:rPr>
      <w:rFonts w:ascii="TimesLT" w:hAnsi="TimesLT"/>
      <w:szCs w:val="20"/>
      <w:lang w:val="en-GB"/>
    </w:rPr>
  </w:style>
  <w:style w:type="character" w:customStyle="1" w:styleId="PagrindinistekstasDiagrama">
    <w:name w:val="Pagrindinis tekstas Diagrama"/>
    <w:aliases w:val="Hyperlink Diagrama"/>
    <w:basedOn w:val="Numatytasispastraiposriftas"/>
    <w:link w:val="Pagrindinistekstas"/>
    <w:rsid w:val="005532F0"/>
    <w:rPr>
      <w:rFonts w:ascii="TimesLT" w:eastAsia="Times New Roman" w:hAnsi="TimesLT" w:cs="Times New Roman"/>
      <w:sz w:val="24"/>
      <w:szCs w:val="20"/>
      <w:lang w:val="en-GB" w:eastAsia="lt-LT"/>
    </w:rPr>
  </w:style>
  <w:style w:type="paragraph" w:styleId="Pagrindiniotekstotrauka3">
    <w:name w:val="Body Text Indent 3"/>
    <w:basedOn w:val="prastasis"/>
    <w:link w:val="Pagrindiniotekstotrauka3Diagrama"/>
    <w:rsid w:val="005532F0"/>
    <w:pPr>
      <w:ind w:firstLine="720"/>
      <w:jc w:val="both"/>
    </w:pPr>
    <w:rPr>
      <w:sz w:val="22"/>
      <w:szCs w:val="20"/>
      <w:lang w:eastAsia="en-US"/>
    </w:rPr>
  </w:style>
  <w:style w:type="character" w:customStyle="1" w:styleId="Pagrindiniotekstotrauka3Diagrama">
    <w:name w:val="Pagrindinio teksto įtrauka 3 Diagrama"/>
    <w:basedOn w:val="Numatytasispastraiposriftas"/>
    <w:link w:val="Pagrindiniotekstotrauka3"/>
    <w:rsid w:val="005532F0"/>
    <w:rPr>
      <w:rFonts w:ascii="Times New Roman" w:eastAsia="Times New Roman" w:hAnsi="Times New Roman" w:cs="Times New Roman"/>
      <w:szCs w:val="20"/>
    </w:rPr>
  </w:style>
  <w:style w:type="character" w:customStyle="1" w:styleId="apple-converted-space">
    <w:name w:val="apple-converted-space"/>
    <w:basedOn w:val="Numatytasispastraiposriftas"/>
    <w:rsid w:val="005532F0"/>
  </w:style>
  <w:style w:type="paragraph" w:styleId="Pagrindiniotekstotrauka2">
    <w:name w:val="Body Text Indent 2"/>
    <w:basedOn w:val="prastasis"/>
    <w:link w:val="Pagrindiniotekstotrauka2Diagrama"/>
    <w:uiPriority w:val="99"/>
    <w:unhideWhenUsed/>
    <w:rsid w:val="005532F0"/>
    <w:pPr>
      <w:spacing w:after="120" w:line="480" w:lineRule="auto"/>
      <w:ind w:left="283"/>
    </w:pPr>
    <w:rPr>
      <w:rFonts w:ascii="Calibri" w:eastAsia="Calibri" w:hAnsi="Calibri"/>
      <w:sz w:val="22"/>
      <w:szCs w:val="22"/>
      <w:lang w:eastAsia="en-US"/>
    </w:rPr>
  </w:style>
  <w:style w:type="character" w:customStyle="1" w:styleId="Pagrindiniotekstotrauka2Diagrama">
    <w:name w:val="Pagrindinio teksto įtrauka 2 Diagrama"/>
    <w:basedOn w:val="Numatytasispastraiposriftas"/>
    <w:link w:val="Pagrindiniotekstotrauka2"/>
    <w:uiPriority w:val="99"/>
    <w:rsid w:val="005532F0"/>
    <w:rPr>
      <w:rFonts w:ascii="Calibri" w:eastAsia="Calibri" w:hAnsi="Calibri" w:cs="Times New Roman"/>
    </w:rPr>
  </w:style>
  <w:style w:type="character" w:customStyle="1" w:styleId="Pareigos">
    <w:name w:val="Pareigos"/>
    <w:rsid w:val="005532F0"/>
    <w:rPr>
      <w:rFonts w:ascii="TimesLT" w:hAnsi="TimesLT" w:hint="default"/>
      <w:caps/>
      <w:sz w:val="24"/>
    </w:rPr>
  </w:style>
  <w:style w:type="paragraph" w:styleId="Sraopastraipa">
    <w:name w:val="List Paragraph"/>
    <w:basedOn w:val="prastasis"/>
    <w:uiPriority w:val="34"/>
    <w:qFormat/>
    <w:rsid w:val="005532F0"/>
    <w:pPr>
      <w:ind w:left="720"/>
      <w:contextualSpacing/>
    </w:pPr>
  </w:style>
  <w:style w:type="paragraph" w:customStyle="1" w:styleId="Diagrama4">
    <w:name w:val="Diagrama4"/>
    <w:basedOn w:val="prastasis"/>
    <w:rsid w:val="005532F0"/>
    <w:pPr>
      <w:spacing w:after="160" w:line="240" w:lineRule="exact"/>
    </w:pPr>
    <w:rPr>
      <w:rFonts w:ascii="Tahoma" w:hAnsi="Tahoma"/>
      <w:sz w:val="20"/>
      <w:szCs w:val="20"/>
      <w:lang w:val="en-US" w:eastAsia="en-US"/>
    </w:rPr>
  </w:style>
  <w:style w:type="paragraph" w:customStyle="1" w:styleId="Sraopastraipa1">
    <w:name w:val="Sąrašo pastraipa1"/>
    <w:basedOn w:val="prastasis"/>
    <w:qFormat/>
    <w:rsid w:val="005532F0"/>
    <w:pPr>
      <w:spacing w:after="240" w:line="288" w:lineRule="auto"/>
      <w:ind w:left="720" w:right="101"/>
      <w:contextualSpacing/>
    </w:pPr>
    <w:rPr>
      <w:rFonts w:ascii="Candara" w:hAnsi="Candara"/>
      <w:color w:val="572111"/>
      <w:szCs w:val="20"/>
    </w:rPr>
  </w:style>
  <w:style w:type="character" w:styleId="Grietas">
    <w:name w:val="Strong"/>
    <w:basedOn w:val="Numatytasispastraiposriftas"/>
    <w:qFormat/>
    <w:rsid w:val="005532F0"/>
    <w:rPr>
      <w:b/>
      <w:bCs/>
    </w:rPr>
  </w:style>
  <w:style w:type="paragraph" w:styleId="Porat">
    <w:name w:val="footer"/>
    <w:basedOn w:val="prastasis"/>
    <w:link w:val="PoratDiagrama"/>
    <w:unhideWhenUsed/>
    <w:rsid w:val="005532F0"/>
    <w:rPr>
      <w:rFonts w:eastAsiaTheme="minorHAnsi"/>
    </w:rPr>
  </w:style>
  <w:style w:type="character" w:customStyle="1" w:styleId="PoratDiagrama">
    <w:name w:val="Poraštė Diagrama"/>
    <w:basedOn w:val="Numatytasispastraiposriftas"/>
    <w:link w:val="Porat"/>
    <w:rsid w:val="005532F0"/>
    <w:rPr>
      <w:rFonts w:ascii="Times New Roman" w:hAnsi="Times New Roman" w:cs="Times New Roman"/>
      <w:sz w:val="24"/>
      <w:szCs w:val="24"/>
      <w:lang w:eastAsia="lt-LT"/>
    </w:rPr>
  </w:style>
  <w:style w:type="paragraph" w:customStyle="1" w:styleId="BodyText21">
    <w:name w:val="Body Text 21"/>
    <w:basedOn w:val="prastasis"/>
    <w:rsid w:val="005532F0"/>
    <w:pPr>
      <w:jc w:val="both"/>
    </w:pPr>
    <w:rPr>
      <w:rFonts w:ascii="TimesLT" w:eastAsiaTheme="minorHAnsi" w:hAnsi="TimesLT"/>
    </w:rPr>
  </w:style>
  <w:style w:type="paragraph" w:customStyle="1" w:styleId="statymopavad">
    <w:name w:val="?statymo pavad."/>
    <w:basedOn w:val="prastasis"/>
    <w:rsid w:val="005532F0"/>
    <w:pPr>
      <w:spacing w:line="360" w:lineRule="auto"/>
      <w:ind w:firstLine="720"/>
      <w:jc w:val="center"/>
    </w:pPr>
    <w:rPr>
      <w:rFonts w:ascii="TimesLT" w:hAnsi="TimesLT"/>
      <w:caps/>
      <w:szCs w:val="20"/>
      <w:lang w:eastAsia="en-US"/>
    </w:rPr>
  </w:style>
  <w:style w:type="paragraph" w:customStyle="1" w:styleId="text">
    <w:name w:val="text"/>
    <w:basedOn w:val="prastasis"/>
    <w:rsid w:val="005532F0"/>
    <w:pPr>
      <w:spacing w:before="100" w:beforeAutospacing="1" w:after="100" w:afterAutospacing="1"/>
    </w:pPr>
  </w:style>
  <w:style w:type="paragraph" w:customStyle="1" w:styleId="Default">
    <w:name w:val="Default"/>
    <w:rsid w:val="005532F0"/>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Antrats">
    <w:name w:val="header"/>
    <w:basedOn w:val="prastasis"/>
    <w:link w:val="AntratsDiagrama"/>
    <w:uiPriority w:val="99"/>
    <w:unhideWhenUsed/>
    <w:rsid w:val="005532F0"/>
    <w:pPr>
      <w:tabs>
        <w:tab w:val="center" w:pos="4819"/>
        <w:tab w:val="right" w:pos="9638"/>
      </w:tabs>
    </w:pPr>
  </w:style>
  <w:style w:type="character" w:customStyle="1" w:styleId="AntratsDiagrama">
    <w:name w:val="Antraštės Diagrama"/>
    <w:basedOn w:val="Numatytasispastraiposriftas"/>
    <w:link w:val="Antrats"/>
    <w:uiPriority w:val="99"/>
    <w:rsid w:val="005532F0"/>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5532F0"/>
    <w:pPr>
      <w:spacing w:after="120" w:line="480" w:lineRule="auto"/>
    </w:pPr>
    <w:rPr>
      <w:lang w:val="en-GB" w:eastAsia="en-US"/>
    </w:rPr>
  </w:style>
  <w:style w:type="character" w:customStyle="1" w:styleId="Pagrindinistekstas2Diagrama">
    <w:name w:val="Pagrindinis tekstas 2 Diagrama"/>
    <w:basedOn w:val="Numatytasispastraiposriftas"/>
    <w:link w:val="Pagrindinistekstas2"/>
    <w:rsid w:val="005532F0"/>
    <w:rPr>
      <w:rFonts w:ascii="Times New Roman" w:eastAsia="Times New Roman" w:hAnsi="Times New Roman" w:cs="Times New Roman"/>
      <w:sz w:val="24"/>
      <w:szCs w:val="24"/>
      <w:lang w:val="en-GB"/>
    </w:rPr>
  </w:style>
  <w:style w:type="paragraph" w:styleId="Betarp">
    <w:name w:val="No Spacing"/>
    <w:uiPriority w:val="1"/>
    <w:qFormat/>
    <w:rsid w:val="005532F0"/>
    <w:pPr>
      <w:spacing w:after="0"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5532F0"/>
    <w:pPr>
      <w:spacing w:after="120" w:line="259" w:lineRule="auto"/>
      <w:ind w:left="283"/>
    </w:pPr>
    <w:rPr>
      <w:rFonts w:ascii="Calibri" w:eastAsia="Calibri" w:hAnsi="Calibri"/>
      <w:sz w:val="22"/>
      <w:szCs w:val="22"/>
      <w:lang w:eastAsia="en-US"/>
    </w:rPr>
  </w:style>
  <w:style w:type="character" w:customStyle="1" w:styleId="PagrindiniotekstotraukaDiagrama">
    <w:name w:val="Pagrindinio teksto įtrauka Diagrama"/>
    <w:basedOn w:val="Numatytasispastraiposriftas"/>
    <w:link w:val="Pagrindiniotekstotrauka"/>
    <w:uiPriority w:val="99"/>
    <w:rsid w:val="005532F0"/>
    <w:rPr>
      <w:rFonts w:ascii="Calibri" w:eastAsia="Calibri" w:hAnsi="Calibri" w:cs="Times New Roman"/>
    </w:rPr>
  </w:style>
  <w:style w:type="paragraph" w:styleId="Debesliotekstas">
    <w:name w:val="Balloon Text"/>
    <w:basedOn w:val="prastasis"/>
    <w:link w:val="DebesliotekstasDiagrama"/>
    <w:uiPriority w:val="99"/>
    <w:semiHidden/>
    <w:unhideWhenUsed/>
    <w:rsid w:val="005532F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532F0"/>
    <w:rPr>
      <w:rFonts w:ascii="Tahoma" w:eastAsia="Times New Roman" w:hAnsi="Tahoma" w:cs="Tahoma"/>
      <w:sz w:val="16"/>
      <w:szCs w:val="16"/>
      <w:lang w:eastAsia="lt-LT"/>
    </w:rPr>
  </w:style>
  <w:style w:type="table" w:styleId="Lentelstinklelis">
    <w:name w:val="Table Grid"/>
    <w:basedOn w:val="prastojilentel"/>
    <w:uiPriority w:val="39"/>
    <w:rsid w:val="0055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5532F0"/>
  </w:style>
  <w:style w:type="paragraph" w:styleId="Pavadinimas">
    <w:name w:val="Title"/>
    <w:basedOn w:val="prastasis"/>
    <w:link w:val="PavadinimasDiagrama"/>
    <w:uiPriority w:val="10"/>
    <w:qFormat/>
    <w:rsid w:val="005532F0"/>
    <w:pPr>
      <w:jc w:val="center"/>
    </w:pPr>
    <w:rPr>
      <w:b/>
      <w:bCs/>
      <w:noProof/>
      <w:lang w:eastAsia="en-US"/>
    </w:rPr>
  </w:style>
  <w:style w:type="character" w:customStyle="1" w:styleId="PavadinimasDiagrama">
    <w:name w:val="Pavadinimas Diagrama"/>
    <w:basedOn w:val="Numatytasispastraiposriftas"/>
    <w:link w:val="Pavadinimas"/>
    <w:uiPriority w:val="10"/>
    <w:rsid w:val="005532F0"/>
    <w:rPr>
      <w:rFonts w:ascii="Times New Roman" w:eastAsia="Times New Roman" w:hAnsi="Times New Roman" w:cs="Times New Roman"/>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3313">
      <w:bodyDiv w:val="1"/>
      <w:marLeft w:val="0"/>
      <w:marRight w:val="0"/>
      <w:marTop w:val="0"/>
      <w:marBottom w:val="0"/>
      <w:divBdr>
        <w:top w:val="none" w:sz="0" w:space="0" w:color="auto"/>
        <w:left w:val="none" w:sz="0" w:space="0" w:color="auto"/>
        <w:bottom w:val="none" w:sz="0" w:space="0" w:color="auto"/>
        <w:right w:val="none" w:sz="0" w:space="0" w:color="auto"/>
      </w:divBdr>
    </w:div>
    <w:div w:id="185871833">
      <w:bodyDiv w:val="1"/>
      <w:marLeft w:val="0"/>
      <w:marRight w:val="0"/>
      <w:marTop w:val="0"/>
      <w:marBottom w:val="0"/>
      <w:divBdr>
        <w:top w:val="none" w:sz="0" w:space="0" w:color="auto"/>
        <w:left w:val="none" w:sz="0" w:space="0" w:color="auto"/>
        <w:bottom w:val="none" w:sz="0" w:space="0" w:color="auto"/>
        <w:right w:val="none" w:sz="0" w:space="0" w:color="auto"/>
      </w:divBdr>
    </w:div>
    <w:div w:id="19198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B6619-4628-404A-9B8E-89A7DAF1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4213</Words>
  <Characters>2402</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Zubiene</dc:creator>
  <cp:lastModifiedBy>Ruta Zubiene</cp:lastModifiedBy>
  <cp:revision>2</cp:revision>
  <cp:lastPrinted>2016-06-01T11:11:00Z</cp:lastPrinted>
  <dcterms:created xsi:type="dcterms:W3CDTF">2016-06-08T05:08:00Z</dcterms:created>
  <dcterms:modified xsi:type="dcterms:W3CDTF">2016-06-08T05:08:00Z</dcterms:modified>
</cp:coreProperties>
</file>