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E2" w:rsidRPr="00327497" w:rsidRDefault="005C2EE2" w:rsidP="00327497">
      <w:pPr>
        <w:jc w:val="center"/>
        <w:rPr>
          <w:b/>
          <w:bCs/>
          <w:caps/>
          <w:sz w:val="28"/>
          <w:szCs w:val="28"/>
        </w:rPr>
      </w:pPr>
      <w:r w:rsidRPr="00230433">
        <w:rPr>
          <w:b/>
          <w:bCs/>
          <w:caps/>
          <w:sz w:val="28"/>
          <w:szCs w:val="28"/>
        </w:rPr>
        <w:t>KLAIPĖDOS RAJONO savivaldybės taryba</w:t>
      </w:r>
    </w:p>
    <w:p w:rsidR="00217913" w:rsidRPr="0078327A" w:rsidRDefault="00217913" w:rsidP="00217913">
      <w:pPr>
        <w:jc w:val="center"/>
        <w:rPr>
          <w:caps/>
          <w:sz w:val="28"/>
          <w:szCs w:val="28"/>
          <w:lang w:eastAsia="lt-LT"/>
        </w:rPr>
      </w:pPr>
    </w:p>
    <w:p w:rsidR="00217913" w:rsidRPr="0078327A" w:rsidRDefault="00217913" w:rsidP="00217913">
      <w:pPr>
        <w:jc w:val="center"/>
        <w:rPr>
          <w:b/>
          <w:caps/>
          <w:sz w:val="28"/>
          <w:szCs w:val="28"/>
          <w:lang w:eastAsia="lt-LT"/>
        </w:rPr>
      </w:pPr>
      <w:r w:rsidRPr="0078327A">
        <w:rPr>
          <w:b/>
          <w:caps/>
          <w:sz w:val="28"/>
          <w:szCs w:val="28"/>
          <w:lang w:eastAsia="lt-LT"/>
        </w:rPr>
        <w:t xml:space="preserve">SPRENDIMAS </w:t>
      </w:r>
    </w:p>
    <w:p w:rsidR="00217913" w:rsidRPr="0078327A" w:rsidRDefault="00217913" w:rsidP="00217913">
      <w:pPr>
        <w:jc w:val="center"/>
        <w:rPr>
          <w:b/>
          <w:caps/>
          <w:spacing w:val="20"/>
          <w:sz w:val="28"/>
          <w:szCs w:val="28"/>
          <w:lang w:eastAsia="lt-LT"/>
        </w:rPr>
      </w:pPr>
      <w:r w:rsidRPr="0078327A">
        <w:rPr>
          <w:b/>
          <w:caps/>
          <w:spacing w:val="20"/>
          <w:sz w:val="28"/>
          <w:szCs w:val="28"/>
          <w:lang w:eastAsia="lt-LT"/>
        </w:rPr>
        <w:t xml:space="preserve">DĖL KLAIPĖDOS RAJONO SAVIVALDYBĖS TARYBOS </w:t>
      </w:r>
      <w:r w:rsidR="00AE03F5" w:rsidRPr="00230433">
        <w:rPr>
          <w:b/>
          <w:caps/>
          <w:spacing w:val="20"/>
          <w:sz w:val="28"/>
          <w:szCs w:val="28"/>
        </w:rPr>
        <w:t xml:space="preserve">2011 M. VASARIO 24 D. </w:t>
      </w:r>
      <w:r w:rsidRPr="0078327A">
        <w:rPr>
          <w:b/>
          <w:caps/>
          <w:spacing w:val="20"/>
          <w:sz w:val="28"/>
          <w:szCs w:val="28"/>
          <w:lang w:eastAsia="lt-LT"/>
        </w:rPr>
        <w:t>SPRENDIMo NR. T11-143 „DĖL VIETINIŲ RINKLIAVŲ NUSTATYMO IR NUOSTATŲ PATVIRTINIMO“ PAKEITIMO</w:t>
      </w:r>
    </w:p>
    <w:p w:rsidR="00217913" w:rsidRDefault="00217913" w:rsidP="00217913">
      <w:pPr>
        <w:jc w:val="center"/>
        <w:rPr>
          <w:b/>
          <w:caps/>
          <w:spacing w:val="20"/>
          <w:szCs w:val="24"/>
          <w:lang w:eastAsia="lt-LT"/>
        </w:rPr>
      </w:pPr>
    </w:p>
    <w:p w:rsidR="00217913" w:rsidRDefault="005B7D39" w:rsidP="00217913">
      <w:pPr>
        <w:jc w:val="center"/>
        <w:rPr>
          <w:caps/>
          <w:szCs w:val="24"/>
          <w:lang w:eastAsia="lt-LT"/>
        </w:rPr>
      </w:pPr>
      <w:r>
        <w:rPr>
          <w:caps/>
          <w:szCs w:val="24"/>
          <w:lang w:eastAsia="lt-LT"/>
        </w:rPr>
        <w:t>2018</w:t>
      </w:r>
      <w:r w:rsidR="00217913">
        <w:rPr>
          <w:caps/>
          <w:szCs w:val="24"/>
          <w:lang w:eastAsia="lt-LT"/>
        </w:rPr>
        <w:t xml:space="preserve"> </w:t>
      </w:r>
      <w:r w:rsidR="00217913">
        <w:rPr>
          <w:szCs w:val="24"/>
          <w:lang w:eastAsia="lt-LT"/>
        </w:rPr>
        <w:t xml:space="preserve">m. </w:t>
      </w:r>
      <w:r>
        <w:rPr>
          <w:szCs w:val="24"/>
          <w:lang w:eastAsia="lt-LT"/>
        </w:rPr>
        <w:t>vasario 22</w:t>
      </w:r>
      <w:r w:rsidR="00A44FA2">
        <w:rPr>
          <w:szCs w:val="24"/>
          <w:lang w:eastAsia="lt-LT"/>
        </w:rPr>
        <w:t xml:space="preserve"> </w:t>
      </w:r>
      <w:r w:rsidR="00217913">
        <w:rPr>
          <w:szCs w:val="24"/>
          <w:lang w:eastAsia="lt-LT"/>
        </w:rPr>
        <w:t xml:space="preserve">d. Nr. T11- </w:t>
      </w:r>
    </w:p>
    <w:p w:rsidR="00217913" w:rsidRDefault="00217913" w:rsidP="00217913">
      <w:pPr>
        <w:tabs>
          <w:tab w:val="left" w:pos="360"/>
          <w:tab w:val="left" w:pos="540"/>
        </w:tabs>
        <w:jc w:val="center"/>
        <w:rPr>
          <w:szCs w:val="24"/>
          <w:lang w:eastAsia="lt-LT"/>
        </w:rPr>
      </w:pPr>
      <w:r>
        <w:rPr>
          <w:caps/>
          <w:szCs w:val="24"/>
          <w:lang w:eastAsia="lt-LT"/>
        </w:rPr>
        <w:t>G</w:t>
      </w:r>
      <w:r>
        <w:rPr>
          <w:szCs w:val="24"/>
          <w:lang w:eastAsia="lt-LT"/>
        </w:rPr>
        <w:t xml:space="preserve">argždai </w:t>
      </w:r>
    </w:p>
    <w:p w:rsidR="00217913" w:rsidRDefault="00217913" w:rsidP="00217913">
      <w:pPr>
        <w:tabs>
          <w:tab w:val="left" w:pos="360"/>
          <w:tab w:val="left" w:pos="540"/>
        </w:tabs>
        <w:jc w:val="center"/>
        <w:rPr>
          <w:szCs w:val="24"/>
        </w:rPr>
      </w:pPr>
    </w:p>
    <w:p w:rsidR="00217913" w:rsidRDefault="00217913" w:rsidP="00217913">
      <w:pPr>
        <w:tabs>
          <w:tab w:val="left" w:pos="360"/>
          <w:tab w:val="left" w:pos="540"/>
        </w:tabs>
        <w:ind w:firstLine="720"/>
        <w:jc w:val="both"/>
        <w:rPr>
          <w:szCs w:val="24"/>
        </w:rPr>
      </w:pPr>
      <w:r>
        <w:rPr>
          <w:szCs w:val="24"/>
        </w:rPr>
        <w:t xml:space="preserve">Klaipėdos rajono savivaldybės taryba, vadovaudamasi Lietuvos Respublikos vietos savivaldos įstatymo 18 straipsnio 1 dalimi ir atsižvelgdama į </w:t>
      </w:r>
      <w:r w:rsidR="001B30CF">
        <w:rPr>
          <w:szCs w:val="24"/>
        </w:rPr>
        <w:t>2018 m. sausio 16 d. darbo grupės dėl prekybos ir paslaugų teikimo Kretingalės seniūnijoje nustatytose viešosiose vietose posėdžio nutarimą (2018 m. vasario 5 d. protokolo Nr. A6-52)</w:t>
      </w:r>
      <w:r w:rsidR="00C962B4">
        <w:rPr>
          <w:szCs w:val="24"/>
        </w:rPr>
        <w:t>,</w:t>
      </w:r>
      <w:bookmarkStart w:id="0" w:name="_GoBack"/>
      <w:bookmarkEnd w:id="0"/>
      <w:r>
        <w:rPr>
          <w:szCs w:val="24"/>
        </w:rPr>
        <w:t xml:space="preserve">  n u s p r e n d ž i a:</w:t>
      </w:r>
    </w:p>
    <w:p w:rsidR="00217913" w:rsidRPr="003006CA" w:rsidRDefault="00217913" w:rsidP="00217913">
      <w:pPr>
        <w:pStyle w:val="Sraopastraipa"/>
        <w:numPr>
          <w:ilvl w:val="0"/>
          <w:numId w:val="1"/>
        </w:numPr>
        <w:tabs>
          <w:tab w:val="left" w:pos="0"/>
          <w:tab w:val="left" w:pos="900"/>
        </w:tabs>
        <w:ind w:left="0" w:firstLine="720"/>
        <w:jc w:val="both"/>
        <w:rPr>
          <w:szCs w:val="24"/>
        </w:rPr>
      </w:pPr>
      <w:r>
        <w:rPr>
          <w:szCs w:val="24"/>
        </w:rPr>
        <w:t xml:space="preserve"> </w:t>
      </w:r>
      <w:r w:rsidRPr="00B76FF8">
        <w:rPr>
          <w:szCs w:val="24"/>
        </w:rPr>
        <w:t>Pa</w:t>
      </w:r>
      <w:r w:rsidR="00D356C0">
        <w:rPr>
          <w:szCs w:val="24"/>
        </w:rPr>
        <w:t>keist</w:t>
      </w:r>
      <w:r w:rsidRPr="00B76FF8">
        <w:rPr>
          <w:szCs w:val="24"/>
        </w:rPr>
        <w:t xml:space="preserve">i </w:t>
      </w:r>
      <w:r>
        <w:rPr>
          <w:szCs w:val="24"/>
        </w:rPr>
        <w:t>Vietinės rinkliavos už leidimo</w:t>
      </w:r>
      <w:r w:rsidRPr="006C6995">
        <w:rPr>
          <w:szCs w:val="24"/>
        </w:rPr>
        <w:t xml:space="preserve"> prekiauti ar teikti paslaugas savivaldybės tarybos nustatytose viešo</w:t>
      </w:r>
      <w:r w:rsidR="00D356C0">
        <w:rPr>
          <w:szCs w:val="24"/>
        </w:rPr>
        <w:t>siose vietose išdavimo nuostatus, patvirtintus</w:t>
      </w:r>
      <w:r>
        <w:rPr>
          <w:szCs w:val="24"/>
        </w:rPr>
        <w:t xml:space="preserve"> </w:t>
      </w:r>
      <w:r w:rsidRPr="00B76FF8">
        <w:rPr>
          <w:szCs w:val="24"/>
        </w:rPr>
        <w:t xml:space="preserve">Klaipėdos rajono savivaldybės tarybos </w:t>
      </w:r>
      <w:smartTag w:uri="urn:schemas-microsoft-com:office:smarttags" w:element="metricconverter">
        <w:smartTagPr>
          <w:attr w:name="ProductID" w:val="2011 m"/>
        </w:smartTagPr>
        <w:r w:rsidRPr="00B76FF8">
          <w:rPr>
            <w:szCs w:val="24"/>
          </w:rPr>
          <w:t>2011 m</w:t>
        </w:r>
      </w:smartTag>
      <w:r>
        <w:rPr>
          <w:szCs w:val="24"/>
        </w:rPr>
        <w:t>. vasario 24 d. sprendimu</w:t>
      </w:r>
      <w:r w:rsidRPr="00B76FF8">
        <w:rPr>
          <w:szCs w:val="24"/>
        </w:rPr>
        <w:t xml:space="preserve"> Nr. T11-143 „Dėl vietinių rinkliavų nustatymo ir nuostatų patvirtinimo“</w:t>
      </w:r>
      <w:r w:rsidR="00D356C0">
        <w:rPr>
          <w:szCs w:val="24"/>
        </w:rPr>
        <w:t>, papildant</w:t>
      </w:r>
      <w:r w:rsidRPr="00B76FF8">
        <w:rPr>
          <w:szCs w:val="24"/>
        </w:rPr>
        <w:t xml:space="preserve"> </w:t>
      </w:r>
      <w:r w:rsidR="00D87385">
        <w:rPr>
          <w:szCs w:val="24"/>
        </w:rPr>
        <w:t>2</w:t>
      </w:r>
      <w:r>
        <w:rPr>
          <w:szCs w:val="24"/>
        </w:rPr>
        <w:t xml:space="preserve"> </w:t>
      </w:r>
      <w:r w:rsidR="00D87385">
        <w:rPr>
          <w:szCs w:val="24"/>
        </w:rPr>
        <w:t>priedu</w:t>
      </w:r>
      <w:r w:rsidR="00D356C0">
        <w:rPr>
          <w:szCs w:val="24"/>
        </w:rPr>
        <w:t xml:space="preserve"> (pridedama).</w:t>
      </w:r>
    </w:p>
    <w:p w:rsidR="00217913" w:rsidRPr="00C30EF1" w:rsidRDefault="00217913" w:rsidP="00C30EF1">
      <w:pPr>
        <w:tabs>
          <w:tab w:val="num" w:pos="0"/>
          <w:tab w:val="left" w:pos="900"/>
        </w:tabs>
        <w:jc w:val="both"/>
      </w:pPr>
      <w:r>
        <w:rPr>
          <w:szCs w:val="24"/>
        </w:rPr>
        <w:t xml:space="preserve">            </w:t>
      </w:r>
      <w:r>
        <w:t xml:space="preserve">2. Skelbti šį sprendimą Teisės aktų registre.           </w:t>
      </w:r>
      <w:r>
        <w:rPr>
          <w:bCs/>
          <w:color w:val="000000"/>
          <w:shd w:val="clear" w:color="auto" w:fill="FFFFFF"/>
        </w:rPr>
        <w:t xml:space="preserve"> </w:t>
      </w:r>
    </w:p>
    <w:p w:rsidR="003006CA" w:rsidRPr="00FC21EE" w:rsidRDefault="003006CA" w:rsidP="00FC21EE">
      <w:pPr>
        <w:jc w:val="both"/>
        <w:rPr>
          <w:bCs/>
          <w:szCs w:val="24"/>
        </w:rPr>
      </w:pPr>
    </w:p>
    <w:p w:rsidR="00217913" w:rsidRDefault="00217913" w:rsidP="00217913">
      <w:pPr>
        <w:tabs>
          <w:tab w:val="right" w:pos="9540"/>
        </w:tabs>
        <w:rPr>
          <w:szCs w:val="24"/>
        </w:rPr>
      </w:pPr>
      <w:r>
        <w:rPr>
          <w:szCs w:val="24"/>
        </w:rPr>
        <w:t>Savivaldybės meras</w:t>
      </w:r>
      <w:r>
        <w:rPr>
          <w:caps/>
          <w:szCs w:val="24"/>
        </w:rPr>
        <w:tab/>
      </w:r>
    </w:p>
    <w:p w:rsidR="00217913" w:rsidRDefault="00217913" w:rsidP="00217913">
      <w:pPr>
        <w:rPr>
          <w:b/>
          <w:szCs w:val="24"/>
        </w:rPr>
      </w:pPr>
    </w:p>
    <w:p w:rsidR="003006CA" w:rsidRDefault="003006CA" w:rsidP="00217913">
      <w:pPr>
        <w:rPr>
          <w:b/>
          <w:szCs w:val="24"/>
        </w:rPr>
      </w:pPr>
    </w:p>
    <w:p w:rsidR="003006CA" w:rsidRDefault="003006CA" w:rsidP="00217913">
      <w:pPr>
        <w:rPr>
          <w:b/>
          <w:szCs w:val="24"/>
        </w:rPr>
      </w:pPr>
    </w:p>
    <w:p w:rsidR="00C30EF1" w:rsidRDefault="00C30EF1" w:rsidP="00217913">
      <w:pPr>
        <w:rPr>
          <w:b/>
          <w:szCs w:val="24"/>
        </w:rPr>
      </w:pPr>
    </w:p>
    <w:p w:rsidR="00217913" w:rsidRPr="006F1B95" w:rsidRDefault="00217913" w:rsidP="00217913">
      <w:pPr>
        <w:rPr>
          <w:szCs w:val="24"/>
        </w:rPr>
      </w:pPr>
      <w:r w:rsidRPr="006F1B95">
        <w:rPr>
          <w:szCs w:val="24"/>
        </w:rPr>
        <w:t>TEIKIA</w:t>
      </w:r>
      <w:r>
        <w:rPr>
          <w:szCs w:val="24"/>
        </w:rPr>
        <w:t>:</w:t>
      </w:r>
      <w:r w:rsidRPr="006F1B95">
        <w:rPr>
          <w:szCs w:val="24"/>
        </w:rPr>
        <w:t xml:space="preserve"> </w:t>
      </w:r>
      <w:r>
        <w:rPr>
          <w:szCs w:val="24"/>
        </w:rPr>
        <w:t>Klaipėdos rajono savivaldybės administracijos direktorius S. Karbauskas</w:t>
      </w:r>
    </w:p>
    <w:p w:rsidR="00217913" w:rsidRPr="003C0030" w:rsidRDefault="00217913" w:rsidP="00217913">
      <w:pPr>
        <w:jc w:val="both"/>
        <w:rPr>
          <w:szCs w:val="24"/>
        </w:rPr>
      </w:pPr>
      <w:r w:rsidRPr="006F1B95">
        <w:rPr>
          <w:szCs w:val="24"/>
          <w:lang w:val="pt-PT"/>
        </w:rPr>
        <w:t xml:space="preserve">PARENGĖ: </w:t>
      </w:r>
      <w:r>
        <w:rPr>
          <w:szCs w:val="24"/>
          <w:lang w:val="pt-PT"/>
        </w:rPr>
        <w:t>Leidimų ir licencijų skyriaus vedėja D. Dilytė</w:t>
      </w:r>
    </w:p>
    <w:p w:rsidR="00217913" w:rsidRDefault="00217913" w:rsidP="00217913">
      <w:pPr>
        <w:rPr>
          <w:szCs w:val="24"/>
          <w:lang w:val="pt-PT"/>
        </w:rPr>
      </w:pPr>
      <w:r w:rsidRPr="006F1B95">
        <w:rPr>
          <w:szCs w:val="24"/>
          <w:lang w:val="pt-PT"/>
        </w:rPr>
        <w:t xml:space="preserve">SUDERINTA: </w:t>
      </w:r>
    </w:p>
    <w:p w:rsidR="003006CA" w:rsidRDefault="00FC21EE" w:rsidP="00FC21EE">
      <w:pPr>
        <w:rPr>
          <w:szCs w:val="24"/>
          <w:lang w:val="pt-PT"/>
        </w:rPr>
      </w:pPr>
      <w:r>
        <w:rPr>
          <w:szCs w:val="24"/>
          <w:lang w:val="pt-PT"/>
        </w:rPr>
        <w:t>R. Bagačiovas</w:t>
      </w:r>
      <w:r w:rsidR="006F1AD4">
        <w:rPr>
          <w:szCs w:val="24"/>
          <w:lang w:val="pt-PT"/>
        </w:rPr>
        <w:t xml:space="preserve">  </w:t>
      </w:r>
    </w:p>
    <w:p w:rsidR="003006CA" w:rsidRDefault="003006CA" w:rsidP="00FC21EE">
      <w:pPr>
        <w:rPr>
          <w:szCs w:val="24"/>
          <w:lang w:val="pt-PT"/>
        </w:rPr>
      </w:pPr>
      <w:r>
        <w:rPr>
          <w:szCs w:val="24"/>
          <w:lang w:val="pt-PT"/>
        </w:rPr>
        <w:t>D. Beliokaitė</w:t>
      </w:r>
      <w:r>
        <w:rPr>
          <w:szCs w:val="24"/>
          <w:lang w:val="pt-PT"/>
        </w:rPr>
        <w:tab/>
      </w:r>
      <w:r w:rsidR="006F1AD4">
        <w:rPr>
          <w:szCs w:val="24"/>
          <w:lang w:val="pt-PT"/>
        </w:rPr>
        <w:tab/>
      </w:r>
    </w:p>
    <w:p w:rsidR="003006CA" w:rsidRDefault="006F1AD4" w:rsidP="00FC21EE">
      <w:pPr>
        <w:rPr>
          <w:szCs w:val="24"/>
          <w:lang w:val="pt-PT"/>
        </w:rPr>
      </w:pPr>
      <w:r>
        <w:rPr>
          <w:szCs w:val="24"/>
          <w:lang w:val="pt-PT"/>
        </w:rPr>
        <w:t>V. Matulaitytė</w:t>
      </w:r>
      <w:r>
        <w:rPr>
          <w:szCs w:val="24"/>
          <w:lang w:val="pt-PT"/>
        </w:rPr>
        <w:tab/>
      </w:r>
    </w:p>
    <w:p w:rsidR="003006CA" w:rsidRDefault="006F1AD4" w:rsidP="005D7D4E">
      <w:pPr>
        <w:rPr>
          <w:szCs w:val="24"/>
          <w:lang w:val="pt-PT"/>
        </w:rPr>
      </w:pPr>
      <w:r>
        <w:rPr>
          <w:szCs w:val="24"/>
          <w:lang w:val="pt-PT"/>
        </w:rPr>
        <w:t>R. Zubienė</w:t>
      </w:r>
      <w:r>
        <w:rPr>
          <w:szCs w:val="24"/>
          <w:lang w:val="pt-PT"/>
        </w:rPr>
        <w:tab/>
      </w:r>
      <w:r>
        <w:rPr>
          <w:szCs w:val="24"/>
          <w:lang w:val="pt-PT"/>
        </w:rPr>
        <w:tab/>
      </w:r>
      <w:r>
        <w:rPr>
          <w:szCs w:val="24"/>
          <w:lang w:val="pt-PT"/>
        </w:rPr>
        <w:tab/>
      </w:r>
    </w:p>
    <w:p w:rsidR="003006CA" w:rsidRDefault="006F1AD4" w:rsidP="005D7D4E">
      <w:pPr>
        <w:rPr>
          <w:szCs w:val="24"/>
          <w:lang w:val="pt-PT"/>
        </w:rPr>
      </w:pPr>
      <w:r>
        <w:rPr>
          <w:szCs w:val="24"/>
          <w:lang w:val="pt-PT"/>
        </w:rPr>
        <w:t>Č. Banevičius</w:t>
      </w:r>
      <w:r>
        <w:rPr>
          <w:szCs w:val="24"/>
          <w:lang w:val="pt-PT"/>
        </w:rPr>
        <w:tab/>
      </w:r>
    </w:p>
    <w:p w:rsidR="00D87385" w:rsidRDefault="006F1AD4" w:rsidP="005D7D4E">
      <w:pPr>
        <w:rPr>
          <w:szCs w:val="24"/>
          <w:lang w:val="pt-PT"/>
        </w:rPr>
      </w:pPr>
      <w:r>
        <w:rPr>
          <w:szCs w:val="24"/>
          <w:lang w:val="pt-PT"/>
        </w:rPr>
        <w:t>R. Cirtautaitė</w:t>
      </w:r>
      <w:r>
        <w:rPr>
          <w:szCs w:val="24"/>
          <w:lang w:val="pt-PT"/>
        </w:rPr>
        <w:tab/>
      </w:r>
    </w:p>
    <w:p w:rsidR="003006CA" w:rsidRDefault="003006CA" w:rsidP="003006CA">
      <w:pPr>
        <w:rPr>
          <w:szCs w:val="24"/>
          <w:lang w:val="pt-PT"/>
        </w:rPr>
      </w:pPr>
      <w:r>
        <w:rPr>
          <w:szCs w:val="24"/>
          <w:lang w:val="pt-PT"/>
        </w:rPr>
        <w:t>V. Riaukienė</w:t>
      </w:r>
    </w:p>
    <w:p w:rsidR="003006CA" w:rsidRDefault="003006CA" w:rsidP="005D7D4E">
      <w:pPr>
        <w:rPr>
          <w:szCs w:val="24"/>
          <w:lang w:val="pt-PT"/>
        </w:rPr>
      </w:pPr>
    </w:p>
    <w:p w:rsidR="003006CA" w:rsidRDefault="003006CA" w:rsidP="00D87385">
      <w:pPr>
        <w:keepNext/>
        <w:ind w:left="5004" w:firstLine="1296"/>
        <w:rPr>
          <w:rFonts w:eastAsia="Calibri"/>
          <w:bCs/>
          <w:szCs w:val="24"/>
          <w:lang w:eastAsia="lt-LT"/>
        </w:rPr>
      </w:pPr>
    </w:p>
    <w:p w:rsidR="003006CA" w:rsidRDefault="003006CA" w:rsidP="00D87385">
      <w:pPr>
        <w:keepNext/>
        <w:ind w:left="5004" w:firstLine="1296"/>
        <w:rPr>
          <w:rFonts w:eastAsia="Calibri"/>
          <w:bCs/>
          <w:szCs w:val="24"/>
          <w:lang w:eastAsia="lt-LT"/>
        </w:rPr>
      </w:pPr>
    </w:p>
    <w:p w:rsidR="003006CA" w:rsidRDefault="003006CA" w:rsidP="00D87385">
      <w:pPr>
        <w:keepNext/>
        <w:ind w:left="5004" w:firstLine="1296"/>
        <w:rPr>
          <w:rFonts w:eastAsia="Calibri"/>
          <w:bCs/>
          <w:szCs w:val="24"/>
          <w:lang w:eastAsia="lt-LT"/>
        </w:rPr>
      </w:pPr>
    </w:p>
    <w:p w:rsidR="00D87385" w:rsidRDefault="00D87385" w:rsidP="00D87385">
      <w:pPr>
        <w:keepNext/>
        <w:jc w:val="center"/>
        <w:rPr>
          <w:szCs w:val="24"/>
        </w:rPr>
      </w:pPr>
    </w:p>
    <w:p w:rsidR="003006CA" w:rsidRPr="006C6995" w:rsidRDefault="003006CA" w:rsidP="003006CA">
      <w:pPr>
        <w:rPr>
          <w:szCs w:val="24"/>
        </w:rPr>
      </w:pPr>
    </w:p>
    <w:p w:rsidR="003006CA" w:rsidRDefault="003006CA" w:rsidP="003006CA">
      <w:pPr>
        <w:jc w:val="center"/>
        <w:rPr>
          <w:rFonts w:eastAsia="Calibri"/>
          <w:b/>
          <w:bCs/>
          <w:szCs w:val="24"/>
          <w:lang w:eastAsia="lt-LT"/>
        </w:rPr>
      </w:pPr>
    </w:p>
    <w:p w:rsidR="003006CA" w:rsidRDefault="003006CA" w:rsidP="003006CA">
      <w:pPr>
        <w:keepNext/>
        <w:ind w:left="5004" w:firstLine="1296"/>
        <w:rPr>
          <w:rFonts w:eastAsia="Calibri"/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lastRenderedPageBreak/>
        <w:t>Vietinės rinkliavos už l</w:t>
      </w:r>
      <w:r w:rsidRPr="00F743C4">
        <w:rPr>
          <w:rFonts w:eastAsia="Calibri"/>
          <w:bCs/>
          <w:szCs w:val="24"/>
          <w:lang w:eastAsia="lt-LT"/>
        </w:rPr>
        <w:t>eidimo</w:t>
      </w:r>
    </w:p>
    <w:p w:rsidR="003006CA" w:rsidRDefault="003006CA" w:rsidP="003006CA">
      <w:pPr>
        <w:keepNext/>
        <w:ind w:left="6300"/>
        <w:rPr>
          <w:rFonts w:eastAsia="Calibri"/>
          <w:bCs/>
          <w:szCs w:val="24"/>
          <w:lang w:eastAsia="lt-LT"/>
        </w:rPr>
      </w:pPr>
      <w:r w:rsidRPr="00F743C4">
        <w:rPr>
          <w:rFonts w:eastAsia="Calibri"/>
          <w:bCs/>
          <w:szCs w:val="24"/>
          <w:lang w:eastAsia="lt-LT"/>
        </w:rPr>
        <w:t xml:space="preserve">prekiauti ir teikti paslaugas </w:t>
      </w:r>
      <w:r>
        <w:rPr>
          <w:rFonts w:eastAsia="Calibri"/>
          <w:bCs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K</w:t>
      </w:r>
      <w:r w:rsidRPr="00F743C4">
        <w:rPr>
          <w:rFonts w:eastAsia="Calibri"/>
          <w:bCs/>
          <w:szCs w:val="24"/>
          <w:lang w:eastAsia="lt-LT"/>
        </w:rPr>
        <w:t>laipėdos rajono savivaldybės tarybos</w:t>
      </w:r>
      <w:r>
        <w:rPr>
          <w:rFonts w:eastAsia="Calibri"/>
          <w:bCs/>
          <w:szCs w:val="24"/>
          <w:lang w:eastAsia="lt-LT"/>
        </w:rPr>
        <w:t xml:space="preserve"> </w:t>
      </w:r>
      <w:r w:rsidRPr="00F743C4">
        <w:rPr>
          <w:rFonts w:eastAsia="Calibri"/>
          <w:bCs/>
          <w:szCs w:val="24"/>
          <w:lang w:eastAsia="lt-LT"/>
        </w:rPr>
        <w:t xml:space="preserve">nustatytose viešosiose vietose </w:t>
      </w:r>
    </w:p>
    <w:p w:rsidR="003006CA" w:rsidRDefault="003006CA" w:rsidP="003006CA">
      <w:pPr>
        <w:keepNext/>
        <w:jc w:val="center"/>
        <w:rPr>
          <w:rFonts w:eastAsia="Calibri"/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 xml:space="preserve">                                                                           išdavimą nuostatų</w:t>
      </w:r>
    </w:p>
    <w:p w:rsidR="003006CA" w:rsidRDefault="003006CA" w:rsidP="003006CA">
      <w:pPr>
        <w:keepNext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2</w:t>
      </w:r>
      <w:r w:rsidRPr="006C6995">
        <w:rPr>
          <w:szCs w:val="24"/>
        </w:rPr>
        <w:t xml:space="preserve"> priedas</w:t>
      </w:r>
    </w:p>
    <w:p w:rsidR="003006CA" w:rsidRDefault="003006CA" w:rsidP="003006CA">
      <w:pPr>
        <w:jc w:val="center"/>
        <w:rPr>
          <w:rFonts w:eastAsia="Calibri"/>
          <w:b/>
          <w:bCs/>
          <w:szCs w:val="24"/>
          <w:lang w:eastAsia="lt-LT"/>
        </w:rPr>
      </w:pPr>
    </w:p>
    <w:p w:rsidR="00D87385" w:rsidRPr="003006CA" w:rsidRDefault="003006CA" w:rsidP="003006CA">
      <w:pPr>
        <w:jc w:val="center"/>
        <w:rPr>
          <w:rFonts w:eastAsia="Calibri"/>
          <w:b/>
          <w:bCs/>
          <w:szCs w:val="24"/>
          <w:lang w:eastAsia="lt-LT"/>
        </w:rPr>
      </w:pPr>
      <w:r w:rsidRPr="006C6995">
        <w:rPr>
          <w:rFonts w:eastAsia="Calibri"/>
          <w:b/>
          <w:bCs/>
          <w:szCs w:val="24"/>
          <w:lang w:eastAsia="lt-LT"/>
        </w:rPr>
        <w:t xml:space="preserve">VIETINĖS RINKLIAVOS UŽ LEIDIMO PREKIAUTI  AR TEIKTI PASLAUGAS KLAIPĖDOS RAJONO SAVIVALDYBĖS </w:t>
      </w:r>
      <w:r w:rsidRPr="00142574">
        <w:rPr>
          <w:rFonts w:eastAsia="Calibri"/>
          <w:b/>
          <w:bCs/>
          <w:szCs w:val="24"/>
          <w:lang w:eastAsia="lt-LT"/>
        </w:rPr>
        <w:t xml:space="preserve">TARYBOS </w:t>
      </w:r>
      <w:r>
        <w:rPr>
          <w:rFonts w:eastAsia="Calibri"/>
          <w:b/>
          <w:bCs/>
          <w:szCs w:val="24"/>
          <w:lang w:eastAsia="lt-LT"/>
        </w:rPr>
        <w:t xml:space="preserve">KARKLĖS KAIME KRETINGALĖS SENIŪNIJOJE </w:t>
      </w:r>
      <w:r w:rsidRPr="00142574">
        <w:rPr>
          <w:rFonts w:eastAsia="Calibri"/>
          <w:b/>
          <w:bCs/>
          <w:szCs w:val="24"/>
          <w:lang w:eastAsia="lt-LT"/>
        </w:rPr>
        <w:t>NUSTATYTOSE VIEŠOSIOSE VIETOSE DYDŽIAI</w:t>
      </w:r>
    </w:p>
    <w:p w:rsidR="00D87385" w:rsidRDefault="00D87385" w:rsidP="005D7D4E">
      <w:pPr>
        <w:rPr>
          <w:szCs w:val="24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701"/>
        <w:gridCol w:w="3402"/>
      </w:tblGrid>
      <w:tr w:rsidR="003006CA" w:rsidRPr="00CE484F" w:rsidTr="003006CA">
        <w:trPr>
          <w:trHeight w:val="690"/>
          <w:tblHeader/>
        </w:trPr>
        <w:tc>
          <w:tcPr>
            <w:tcW w:w="709" w:type="dxa"/>
          </w:tcPr>
          <w:p w:rsidR="003006CA" w:rsidRPr="00CE484F" w:rsidRDefault="003006CA" w:rsidP="003006CA">
            <w:pPr>
              <w:jc w:val="center"/>
              <w:rPr>
                <w:szCs w:val="24"/>
              </w:rPr>
            </w:pPr>
            <w:r w:rsidRPr="00CE484F">
              <w:rPr>
                <w:szCs w:val="24"/>
              </w:rPr>
              <w:t>Eilės</w:t>
            </w:r>
          </w:p>
          <w:p w:rsidR="003006CA" w:rsidRPr="00CE484F" w:rsidRDefault="003006CA" w:rsidP="003006CA">
            <w:pPr>
              <w:jc w:val="center"/>
              <w:rPr>
                <w:szCs w:val="24"/>
              </w:rPr>
            </w:pPr>
            <w:r w:rsidRPr="00CE484F">
              <w:rPr>
                <w:szCs w:val="24"/>
              </w:rPr>
              <w:t>Nr.</w:t>
            </w:r>
          </w:p>
        </w:tc>
        <w:tc>
          <w:tcPr>
            <w:tcW w:w="3969" w:type="dxa"/>
          </w:tcPr>
          <w:p w:rsidR="003006CA" w:rsidRPr="00CE484F" w:rsidRDefault="003006CA" w:rsidP="00300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Prekyba</w:t>
            </w:r>
          </w:p>
        </w:tc>
        <w:tc>
          <w:tcPr>
            <w:tcW w:w="1701" w:type="dxa"/>
          </w:tcPr>
          <w:p w:rsidR="003006CA" w:rsidRPr="00CE484F" w:rsidRDefault="003006CA" w:rsidP="003006CA">
            <w:pPr>
              <w:jc w:val="center"/>
              <w:rPr>
                <w:szCs w:val="24"/>
              </w:rPr>
            </w:pPr>
            <w:r w:rsidRPr="00CE484F">
              <w:rPr>
                <w:szCs w:val="24"/>
              </w:rPr>
              <w:t>Mėnesiui</w:t>
            </w:r>
          </w:p>
          <w:p w:rsidR="003006CA" w:rsidRPr="00CE484F" w:rsidRDefault="003006CA" w:rsidP="003006CA">
            <w:pPr>
              <w:jc w:val="center"/>
              <w:rPr>
                <w:szCs w:val="24"/>
              </w:rPr>
            </w:pPr>
            <w:proofErr w:type="spellStart"/>
            <w:r w:rsidRPr="00CE484F">
              <w:rPr>
                <w:szCs w:val="24"/>
              </w:rPr>
              <w:t>Eur</w:t>
            </w:r>
            <w:proofErr w:type="spellEnd"/>
          </w:p>
        </w:tc>
        <w:tc>
          <w:tcPr>
            <w:tcW w:w="3402" w:type="dxa"/>
          </w:tcPr>
          <w:p w:rsidR="003006CA" w:rsidRPr="00CE484F" w:rsidRDefault="003006CA" w:rsidP="00300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Metams</w:t>
            </w:r>
          </w:p>
          <w:p w:rsidR="003006CA" w:rsidRPr="00CE484F" w:rsidRDefault="003006CA" w:rsidP="003006CA">
            <w:pPr>
              <w:jc w:val="center"/>
              <w:rPr>
                <w:szCs w:val="24"/>
              </w:rPr>
            </w:pPr>
            <w:proofErr w:type="spellStart"/>
            <w:r w:rsidRPr="00CE484F">
              <w:rPr>
                <w:szCs w:val="24"/>
              </w:rPr>
              <w:t>Eur</w:t>
            </w:r>
            <w:proofErr w:type="spellEnd"/>
          </w:p>
        </w:tc>
      </w:tr>
      <w:tr w:rsidR="003006CA" w:rsidRPr="00CE484F" w:rsidTr="00040823">
        <w:trPr>
          <w:trHeight w:val="690"/>
          <w:tblHeader/>
        </w:trPr>
        <w:tc>
          <w:tcPr>
            <w:tcW w:w="709" w:type="dxa"/>
          </w:tcPr>
          <w:p w:rsidR="003006CA" w:rsidRPr="00CE484F" w:rsidRDefault="003006CA" w:rsidP="0004082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3006CA" w:rsidRPr="00CE484F" w:rsidRDefault="003006CA" w:rsidP="0004082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Maisto prekėmis</w:t>
            </w:r>
          </w:p>
        </w:tc>
        <w:tc>
          <w:tcPr>
            <w:tcW w:w="1701" w:type="dxa"/>
          </w:tcPr>
          <w:p w:rsidR="003006CA" w:rsidRPr="00CE484F" w:rsidRDefault="003006CA" w:rsidP="00040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402" w:type="dxa"/>
          </w:tcPr>
          <w:p w:rsidR="003006CA" w:rsidRPr="00CE484F" w:rsidRDefault="003006CA" w:rsidP="00040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</w:tr>
      <w:tr w:rsidR="003006CA" w:rsidRPr="00CE484F" w:rsidTr="00040823">
        <w:trPr>
          <w:trHeight w:val="690"/>
          <w:tblHeader/>
        </w:trPr>
        <w:tc>
          <w:tcPr>
            <w:tcW w:w="709" w:type="dxa"/>
          </w:tcPr>
          <w:p w:rsidR="003006CA" w:rsidRPr="00CE484F" w:rsidRDefault="003006CA" w:rsidP="0004082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69" w:type="dxa"/>
          </w:tcPr>
          <w:p w:rsidR="003006CA" w:rsidRPr="00CE484F" w:rsidRDefault="003006CA" w:rsidP="0004082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Ne maisto prekėmis</w:t>
            </w:r>
          </w:p>
        </w:tc>
        <w:tc>
          <w:tcPr>
            <w:tcW w:w="1701" w:type="dxa"/>
          </w:tcPr>
          <w:p w:rsidR="003006CA" w:rsidRPr="00CE484F" w:rsidRDefault="003006CA" w:rsidP="00040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402" w:type="dxa"/>
          </w:tcPr>
          <w:p w:rsidR="003006CA" w:rsidRPr="00CE484F" w:rsidRDefault="003006CA" w:rsidP="00040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</w:tbl>
    <w:p w:rsidR="00D87385" w:rsidRDefault="00D87385" w:rsidP="005D7D4E">
      <w:pPr>
        <w:rPr>
          <w:szCs w:val="24"/>
          <w:lang w:val="pt-PT"/>
        </w:rPr>
      </w:pPr>
    </w:p>
    <w:p w:rsidR="00D87385" w:rsidRDefault="00904F19" w:rsidP="00904F19">
      <w:pPr>
        <w:jc w:val="center"/>
        <w:rPr>
          <w:szCs w:val="24"/>
          <w:lang w:val="pt-PT"/>
        </w:rPr>
      </w:pPr>
      <w:r>
        <w:rPr>
          <w:szCs w:val="24"/>
          <w:lang w:val="pt-PT"/>
        </w:rPr>
        <w:t>____________________________________</w:t>
      </w:r>
    </w:p>
    <w:p w:rsidR="00D87385" w:rsidRDefault="00D87385" w:rsidP="005D7D4E">
      <w:pPr>
        <w:rPr>
          <w:szCs w:val="24"/>
          <w:lang w:val="pt-PT"/>
        </w:rPr>
      </w:pPr>
    </w:p>
    <w:p w:rsidR="00D87385" w:rsidRDefault="00D87385" w:rsidP="005D7D4E">
      <w:pPr>
        <w:rPr>
          <w:szCs w:val="24"/>
          <w:lang w:val="pt-PT"/>
        </w:rPr>
      </w:pPr>
    </w:p>
    <w:p w:rsidR="00D87385" w:rsidRDefault="00D87385" w:rsidP="005D7D4E">
      <w:pPr>
        <w:rPr>
          <w:szCs w:val="24"/>
          <w:lang w:val="pt-PT"/>
        </w:rPr>
      </w:pPr>
    </w:p>
    <w:p w:rsidR="00D87385" w:rsidRDefault="00D87385" w:rsidP="005D7D4E">
      <w:pPr>
        <w:rPr>
          <w:szCs w:val="24"/>
          <w:lang w:val="pt-PT"/>
        </w:rPr>
      </w:pPr>
    </w:p>
    <w:p w:rsidR="00D87385" w:rsidRDefault="00D87385" w:rsidP="005D7D4E">
      <w:pPr>
        <w:rPr>
          <w:szCs w:val="24"/>
          <w:lang w:val="pt-PT"/>
        </w:rPr>
      </w:pPr>
    </w:p>
    <w:p w:rsidR="00D87385" w:rsidRDefault="00D87385" w:rsidP="005D7D4E">
      <w:pPr>
        <w:rPr>
          <w:szCs w:val="24"/>
          <w:lang w:val="pt-PT"/>
        </w:rPr>
      </w:pPr>
    </w:p>
    <w:p w:rsidR="00D87385" w:rsidRDefault="00D87385" w:rsidP="005D7D4E">
      <w:pPr>
        <w:rPr>
          <w:szCs w:val="24"/>
          <w:lang w:val="pt-PT"/>
        </w:rPr>
      </w:pPr>
    </w:p>
    <w:p w:rsidR="00D87385" w:rsidRDefault="00D87385" w:rsidP="005D7D4E">
      <w:pPr>
        <w:rPr>
          <w:szCs w:val="24"/>
          <w:lang w:val="pt-PT"/>
        </w:rPr>
      </w:pPr>
    </w:p>
    <w:p w:rsidR="00D87385" w:rsidRDefault="00D87385" w:rsidP="005D7D4E">
      <w:pPr>
        <w:rPr>
          <w:szCs w:val="24"/>
          <w:lang w:val="pt-PT"/>
        </w:rPr>
      </w:pPr>
    </w:p>
    <w:p w:rsidR="00D87385" w:rsidRDefault="00D87385" w:rsidP="005D7D4E">
      <w:pPr>
        <w:rPr>
          <w:szCs w:val="24"/>
          <w:lang w:val="pt-PT"/>
        </w:rPr>
      </w:pPr>
    </w:p>
    <w:p w:rsidR="00D87385" w:rsidRDefault="00D87385" w:rsidP="005D7D4E">
      <w:pPr>
        <w:rPr>
          <w:szCs w:val="24"/>
          <w:lang w:val="pt-PT"/>
        </w:rPr>
      </w:pPr>
    </w:p>
    <w:p w:rsidR="003006CA" w:rsidRDefault="003006CA" w:rsidP="005D7D4E">
      <w:pPr>
        <w:rPr>
          <w:szCs w:val="24"/>
          <w:lang w:val="pt-PT"/>
        </w:rPr>
      </w:pPr>
    </w:p>
    <w:p w:rsidR="003006CA" w:rsidRDefault="003006CA" w:rsidP="005D7D4E">
      <w:pPr>
        <w:rPr>
          <w:szCs w:val="24"/>
          <w:lang w:val="pt-PT"/>
        </w:rPr>
      </w:pPr>
    </w:p>
    <w:p w:rsidR="003006CA" w:rsidRDefault="003006CA" w:rsidP="005D7D4E">
      <w:pPr>
        <w:rPr>
          <w:szCs w:val="24"/>
          <w:lang w:val="pt-PT"/>
        </w:rPr>
      </w:pPr>
    </w:p>
    <w:p w:rsidR="003006CA" w:rsidRDefault="003006CA" w:rsidP="005D7D4E">
      <w:pPr>
        <w:rPr>
          <w:szCs w:val="24"/>
          <w:lang w:val="pt-PT"/>
        </w:rPr>
      </w:pPr>
    </w:p>
    <w:p w:rsidR="003006CA" w:rsidRDefault="003006CA" w:rsidP="005D7D4E">
      <w:pPr>
        <w:rPr>
          <w:szCs w:val="24"/>
          <w:lang w:val="pt-PT"/>
        </w:rPr>
      </w:pPr>
    </w:p>
    <w:p w:rsidR="003006CA" w:rsidRDefault="003006CA" w:rsidP="005D7D4E">
      <w:pPr>
        <w:rPr>
          <w:szCs w:val="24"/>
          <w:lang w:val="pt-PT"/>
        </w:rPr>
      </w:pPr>
    </w:p>
    <w:p w:rsidR="003006CA" w:rsidRDefault="003006CA" w:rsidP="005D7D4E">
      <w:pPr>
        <w:rPr>
          <w:szCs w:val="24"/>
          <w:lang w:val="pt-PT"/>
        </w:rPr>
      </w:pPr>
    </w:p>
    <w:p w:rsidR="003006CA" w:rsidRDefault="003006CA" w:rsidP="005D7D4E">
      <w:pPr>
        <w:rPr>
          <w:szCs w:val="24"/>
          <w:lang w:val="pt-PT"/>
        </w:rPr>
      </w:pPr>
    </w:p>
    <w:p w:rsidR="003006CA" w:rsidRDefault="003006CA" w:rsidP="005D7D4E">
      <w:pPr>
        <w:rPr>
          <w:szCs w:val="24"/>
          <w:lang w:val="pt-PT"/>
        </w:rPr>
      </w:pPr>
    </w:p>
    <w:p w:rsidR="003006CA" w:rsidRDefault="003006CA" w:rsidP="005D7D4E">
      <w:pPr>
        <w:rPr>
          <w:szCs w:val="24"/>
          <w:lang w:val="pt-PT"/>
        </w:rPr>
      </w:pPr>
    </w:p>
    <w:p w:rsidR="003006CA" w:rsidRDefault="003006CA" w:rsidP="005D7D4E">
      <w:pPr>
        <w:rPr>
          <w:szCs w:val="24"/>
          <w:lang w:val="pt-PT"/>
        </w:rPr>
      </w:pPr>
    </w:p>
    <w:p w:rsidR="003006CA" w:rsidRDefault="003006CA" w:rsidP="005D7D4E">
      <w:pPr>
        <w:rPr>
          <w:szCs w:val="24"/>
          <w:lang w:val="pt-PT"/>
        </w:rPr>
      </w:pPr>
    </w:p>
    <w:p w:rsidR="003006CA" w:rsidRDefault="003006CA" w:rsidP="005D7D4E">
      <w:pPr>
        <w:rPr>
          <w:szCs w:val="24"/>
          <w:lang w:val="pt-PT"/>
        </w:rPr>
      </w:pPr>
    </w:p>
    <w:p w:rsidR="003006CA" w:rsidRDefault="003006CA" w:rsidP="005D7D4E">
      <w:pPr>
        <w:rPr>
          <w:szCs w:val="24"/>
          <w:lang w:val="pt-PT"/>
        </w:rPr>
      </w:pPr>
    </w:p>
    <w:p w:rsidR="003006CA" w:rsidRDefault="003006CA" w:rsidP="005D7D4E">
      <w:pPr>
        <w:rPr>
          <w:szCs w:val="24"/>
          <w:lang w:val="pt-PT"/>
        </w:rPr>
      </w:pPr>
    </w:p>
    <w:p w:rsidR="003006CA" w:rsidRDefault="003006CA" w:rsidP="005D7D4E">
      <w:pPr>
        <w:rPr>
          <w:szCs w:val="24"/>
          <w:lang w:val="pt-PT"/>
        </w:rPr>
      </w:pPr>
    </w:p>
    <w:p w:rsidR="00D87385" w:rsidRDefault="00D87385" w:rsidP="005D7D4E">
      <w:pPr>
        <w:rPr>
          <w:szCs w:val="24"/>
          <w:lang w:val="pt-PT"/>
        </w:rPr>
      </w:pPr>
    </w:p>
    <w:p w:rsidR="005D7D4E" w:rsidRDefault="005D7D4E" w:rsidP="00D87385">
      <w:pPr>
        <w:jc w:val="right"/>
        <w:rPr>
          <w:szCs w:val="24"/>
          <w:lang w:val="pt-PT"/>
        </w:rPr>
      </w:pPr>
    </w:p>
    <w:p w:rsidR="00067F26" w:rsidRDefault="00067F26" w:rsidP="00067F26">
      <w:pPr>
        <w:jc w:val="center"/>
        <w:rPr>
          <w:b/>
          <w:szCs w:val="24"/>
        </w:rPr>
      </w:pPr>
      <w:r w:rsidRPr="008D557F">
        <w:rPr>
          <w:b/>
          <w:szCs w:val="24"/>
        </w:rPr>
        <w:lastRenderedPageBreak/>
        <w:t>KLAIPĖDOS RAJONO SAVIVALDYBĖS ADMINISTRACIJA</w:t>
      </w:r>
    </w:p>
    <w:p w:rsidR="00E7345A" w:rsidRPr="008D557F" w:rsidRDefault="00E7345A" w:rsidP="00067F26">
      <w:pPr>
        <w:jc w:val="center"/>
        <w:rPr>
          <w:b/>
          <w:szCs w:val="24"/>
        </w:rPr>
      </w:pPr>
    </w:p>
    <w:p w:rsidR="00067F26" w:rsidRPr="00E7345A" w:rsidRDefault="00067F26" w:rsidP="00E7345A">
      <w:pPr>
        <w:jc w:val="center"/>
        <w:rPr>
          <w:b/>
          <w:szCs w:val="24"/>
        </w:rPr>
      </w:pPr>
      <w:r w:rsidRPr="008D557F">
        <w:rPr>
          <w:b/>
          <w:szCs w:val="24"/>
        </w:rPr>
        <w:t>AIŠKINAMASIS RAŠTAS</w:t>
      </w:r>
    </w:p>
    <w:p w:rsidR="00067F26" w:rsidRPr="00E7345A" w:rsidRDefault="006F1AD4" w:rsidP="00067F26">
      <w:pPr>
        <w:jc w:val="center"/>
        <w:rPr>
          <w:b/>
          <w:szCs w:val="24"/>
        </w:rPr>
      </w:pPr>
      <w:r>
        <w:rPr>
          <w:b/>
          <w:szCs w:val="24"/>
        </w:rPr>
        <w:t>2018</w:t>
      </w:r>
      <w:r w:rsidR="00067F26" w:rsidRPr="00E7345A">
        <w:rPr>
          <w:b/>
          <w:szCs w:val="24"/>
        </w:rPr>
        <w:t>-0</w:t>
      </w:r>
      <w:r>
        <w:rPr>
          <w:b/>
          <w:szCs w:val="24"/>
        </w:rPr>
        <w:t>2-08</w:t>
      </w:r>
    </w:p>
    <w:p w:rsidR="00067F26" w:rsidRPr="007528CD" w:rsidRDefault="00067F26" w:rsidP="00067F26">
      <w:pPr>
        <w:jc w:val="center"/>
        <w:rPr>
          <w:szCs w:val="24"/>
        </w:rPr>
      </w:pPr>
    </w:p>
    <w:p w:rsidR="00067F26" w:rsidRPr="00781017" w:rsidRDefault="00E7345A" w:rsidP="00067F2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DĖL TARYBOS SPRENDIMO ,,</w:t>
      </w:r>
      <w:r w:rsidR="00067F26">
        <w:rPr>
          <w:rFonts w:ascii="Times New Roman" w:hAnsi="Times New Roman"/>
          <w:b/>
          <w:spacing w:val="20"/>
          <w:sz w:val="28"/>
          <w:szCs w:val="28"/>
        </w:rPr>
        <w:t>DĖL KLAIPĖDOS RAJONO SAVIVALDYBĖS TARYBOS 2011 M. VASARIO 24 D. SPRENDIMo NR. T11-143 „DĖL VIETINIŲ RINKLIAVŲ NUSTATYMO IR NUOSTATŲ PATVIRTINIMO“ PAKEITIMO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PROJEKTO</w:t>
      </w:r>
    </w:p>
    <w:p w:rsidR="00067F26" w:rsidRPr="00E7345A" w:rsidRDefault="00067F26" w:rsidP="00067F26">
      <w:pPr>
        <w:pStyle w:val="Pavadinimas"/>
        <w:rPr>
          <w:b w:val="0"/>
          <w:color w:val="auto"/>
          <w:szCs w:val="24"/>
        </w:rPr>
      </w:pPr>
    </w:p>
    <w:p w:rsidR="00067F26" w:rsidRPr="00E7345A" w:rsidRDefault="00067F26" w:rsidP="00067F26">
      <w:pPr>
        <w:tabs>
          <w:tab w:val="left" w:pos="3990"/>
        </w:tabs>
        <w:jc w:val="both"/>
        <w:rPr>
          <w:bCs/>
          <w:szCs w:val="24"/>
        </w:rPr>
      </w:pPr>
      <w:r w:rsidRPr="00E7345A">
        <w:rPr>
          <w:szCs w:val="24"/>
        </w:rPr>
        <w:t xml:space="preserve">1. </w:t>
      </w:r>
      <w:r w:rsidRPr="00E7345A">
        <w:rPr>
          <w:bCs/>
          <w:szCs w:val="24"/>
        </w:rPr>
        <w:t xml:space="preserve">Parengto sprendimo projekto esmė, tikslai, uždaviniai: </w:t>
      </w:r>
    </w:p>
    <w:p w:rsidR="00067F26" w:rsidRPr="001D1286" w:rsidRDefault="00067F26" w:rsidP="00DB4A56">
      <w:pPr>
        <w:tabs>
          <w:tab w:val="left" w:pos="540"/>
          <w:tab w:val="right" w:pos="1440"/>
        </w:tabs>
        <w:jc w:val="both"/>
        <w:rPr>
          <w:szCs w:val="24"/>
        </w:rPr>
      </w:pPr>
      <w:r w:rsidRPr="00E7345A">
        <w:rPr>
          <w:szCs w:val="24"/>
        </w:rPr>
        <w:t xml:space="preserve">Sprendimo projektas parengtas siekiant </w:t>
      </w:r>
      <w:r w:rsidR="00FD2666">
        <w:rPr>
          <w:szCs w:val="24"/>
        </w:rPr>
        <w:t>papildyti</w:t>
      </w:r>
      <w:r w:rsidR="00171698">
        <w:rPr>
          <w:szCs w:val="24"/>
        </w:rPr>
        <w:t xml:space="preserve"> vietinės rinkliavos</w:t>
      </w:r>
      <w:r w:rsidR="00EC0787">
        <w:rPr>
          <w:szCs w:val="24"/>
        </w:rPr>
        <w:t xml:space="preserve"> dydžiais</w:t>
      </w:r>
      <w:r w:rsidRPr="00E7345A">
        <w:rPr>
          <w:szCs w:val="24"/>
        </w:rPr>
        <w:t xml:space="preserve"> </w:t>
      </w:r>
      <w:r w:rsidR="001D1286">
        <w:rPr>
          <w:szCs w:val="24"/>
        </w:rPr>
        <w:t>už leidimo</w:t>
      </w:r>
      <w:r w:rsidR="001D1286" w:rsidRPr="006C6995">
        <w:rPr>
          <w:szCs w:val="24"/>
        </w:rPr>
        <w:t xml:space="preserve"> prekiauti ar teikti paslaugas savivaldybės tarybos nustatytose viešo</w:t>
      </w:r>
      <w:r w:rsidR="001D1286">
        <w:rPr>
          <w:szCs w:val="24"/>
        </w:rPr>
        <w:t xml:space="preserve">siose vietose išdavimą </w:t>
      </w:r>
      <w:proofErr w:type="spellStart"/>
      <w:r w:rsidR="00EC0787">
        <w:rPr>
          <w:szCs w:val="24"/>
        </w:rPr>
        <w:t>Karklės</w:t>
      </w:r>
      <w:proofErr w:type="spellEnd"/>
      <w:r w:rsidR="00EC0787">
        <w:rPr>
          <w:szCs w:val="24"/>
        </w:rPr>
        <w:t xml:space="preserve"> k. maisto prekėmis ir ne maisto prekėmis mėnesiui, metams, pagal Kretingalės seniūnijos</w:t>
      </w:r>
      <w:r w:rsidR="00125739">
        <w:rPr>
          <w:szCs w:val="24"/>
        </w:rPr>
        <w:t xml:space="preserve">, </w:t>
      </w:r>
      <w:proofErr w:type="spellStart"/>
      <w:r w:rsidR="00125739">
        <w:rPr>
          <w:szCs w:val="24"/>
        </w:rPr>
        <w:t>Karklės</w:t>
      </w:r>
      <w:proofErr w:type="spellEnd"/>
      <w:r w:rsidR="00125739">
        <w:rPr>
          <w:szCs w:val="24"/>
        </w:rPr>
        <w:t xml:space="preserve"> bendruomenės siūlymus </w:t>
      </w:r>
      <w:r w:rsidR="00270047">
        <w:rPr>
          <w:szCs w:val="24"/>
        </w:rPr>
        <w:t>(</w:t>
      </w:r>
      <w:r w:rsidR="00125739">
        <w:rPr>
          <w:szCs w:val="24"/>
        </w:rPr>
        <w:t>2018 m. sausio 16 d. darbo grupės dėl prekybos ir paslaugų teikimo Kretingalės seniūnijoje nustatytose vieš</w:t>
      </w:r>
      <w:r w:rsidR="00270047">
        <w:rPr>
          <w:szCs w:val="24"/>
        </w:rPr>
        <w:t>osiose vietose posėdžio nutarimas</w:t>
      </w:r>
      <w:r w:rsidR="00125739">
        <w:rPr>
          <w:szCs w:val="24"/>
        </w:rPr>
        <w:t xml:space="preserve"> (2018 m. vasario 5 d. protokolo Nr. A6-52)</w:t>
      </w:r>
      <w:r w:rsidR="00270047">
        <w:rPr>
          <w:szCs w:val="24"/>
        </w:rPr>
        <w:t>.</w:t>
      </w:r>
    </w:p>
    <w:p w:rsidR="00067F26" w:rsidRPr="00E7345A" w:rsidRDefault="00067F26" w:rsidP="00DB4A56">
      <w:pPr>
        <w:tabs>
          <w:tab w:val="left" w:pos="3990"/>
        </w:tabs>
        <w:jc w:val="both"/>
        <w:rPr>
          <w:szCs w:val="24"/>
        </w:rPr>
      </w:pPr>
    </w:p>
    <w:p w:rsidR="00067F26" w:rsidRPr="00E7345A" w:rsidRDefault="00067F26" w:rsidP="00DB4A56">
      <w:pPr>
        <w:tabs>
          <w:tab w:val="left" w:pos="3990"/>
        </w:tabs>
        <w:jc w:val="both"/>
        <w:rPr>
          <w:szCs w:val="24"/>
        </w:rPr>
      </w:pPr>
      <w:r w:rsidRPr="00E7345A">
        <w:rPr>
          <w:szCs w:val="24"/>
        </w:rPr>
        <w:t xml:space="preserve">2. </w:t>
      </w:r>
      <w:r w:rsidR="00E7345A">
        <w:rPr>
          <w:szCs w:val="24"/>
        </w:rPr>
        <w:t>Projekto rengimo priežastys.  K</w:t>
      </w:r>
      <w:r w:rsidRPr="00E7345A">
        <w:rPr>
          <w:szCs w:val="24"/>
        </w:rPr>
        <w:t xml:space="preserve">uo vadovaujantis parengtas sprendimo projektas: </w:t>
      </w:r>
    </w:p>
    <w:p w:rsidR="00067F26" w:rsidRPr="00E7345A" w:rsidRDefault="00067F26" w:rsidP="00DB4A56">
      <w:pPr>
        <w:tabs>
          <w:tab w:val="left" w:pos="540"/>
          <w:tab w:val="right" w:pos="1440"/>
        </w:tabs>
        <w:jc w:val="both"/>
      </w:pPr>
      <w:r w:rsidRPr="00E7345A">
        <w:rPr>
          <w:szCs w:val="24"/>
        </w:rPr>
        <w:t xml:space="preserve">Projektas parengtas, atsižvelgiant į </w:t>
      </w:r>
      <w:r w:rsidR="00C0522A">
        <w:rPr>
          <w:szCs w:val="24"/>
        </w:rPr>
        <w:t>tai, kad yra nemažas skaičius</w:t>
      </w:r>
      <w:r w:rsidR="00D356C0">
        <w:rPr>
          <w:szCs w:val="24"/>
        </w:rPr>
        <w:t xml:space="preserve"> prekybininkų</w:t>
      </w:r>
      <w:r w:rsidR="00125739">
        <w:rPr>
          <w:szCs w:val="24"/>
        </w:rPr>
        <w:t>,</w:t>
      </w:r>
      <w:r w:rsidR="00C0522A">
        <w:rPr>
          <w:szCs w:val="24"/>
        </w:rPr>
        <w:t xml:space="preserve"> norinčių prekiauti </w:t>
      </w:r>
      <w:proofErr w:type="spellStart"/>
      <w:r w:rsidR="00C0522A">
        <w:rPr>
          <w:szCs w:val="24"/>
        </w:rPr>
        <w:t>Karklės</w:t>
      </w:r>
      <w:proofErr w:type="spellEnd"/>
      <w:r w:rsidR="00C0522A">
        <w:rPr>
          <w:szCs w:val="24"/>
        </w:rPr>
        <w:t xml:space="preserve"> k. viešosiose vietose, išsiima leidimą pr</w:t>
      </w:r>
      <w:r w:rsidR="00125739">
        <w:rPr>
          <w:szCs w:val="24"/>
        </w:rPr>
        <w:t>ekybai, bet nevykdo veiklos, tad</w:t>
      </w:r>
      <w:r w:rsidR="00C0522A">
        <w:rPr>
          <w:szCs w:val="24"/>
        </w:rPr>
        <w:t xml:space="preserve"> atsirado poreikis didinti vietinę rinkliavą </w:t>
      </w:r>
      <w:proofErr w:type="spellStart"/>
      <w:r w:rsidR="00C0522A">
        <w:rPr>
          <w:szCs w:val="24"/>
        </w:rPr>
        <w:t>Karklės</w:t>
      </w:r>
      <w:proofErr w:type="spellEnd"/>
      <w:r w:rsidR="00C0522A">
        <w:rPr>
          <w:szCs w:val="24"/>
        </w:rPr>
        <w:t xml:space="preserve"> kaime pagal Kretingalės seniūnijos</w:t>
      </w:r>
      <w:r w:rsidR="00270047">
        <w:rPr>
          <w:szCs w:val="24"/>
        </w:rPr>
        <w:t xml:space="preserve">, </w:t>
      </w:r>
      <w:proofErr w:type="spellStart"/>
      <w:r w:rsidR="00270047">
        <w:rPr>
          <w:szCs w:val="24"/>
        </w:rPr>
        <w:t>Karklės</w:t>
      </w:r>
      <w:proofErr w:type="spellEnd"/>
      <w:r w:rsidR="00270047">
        <w:rPr>
          <w:szCs w:val="24"/>
        </w:rPr>
        <w:t xml:space="preserve"> bendruomenės siūlymus (2018 m. sausio 16 d. darbo grupės dėl prekybos ir paslaugų teikimo Kretingalės seniūnijoje nustatytose viešosiose vietose posėdžio nutarimas (2018 m. vasario 5 d. protokolo Nr. A6-52).</w:t>
      </w:r>
    </w:p>
    <w:p w:rsidR="00067F26" w:rsidRPr="00E7345A" w:rsidRDefault="00067F26" w:rsidP="00DB4A56">
      <w:pPr>
        <w:tabs>
          <w:tab w:val="left" w:pos="993"/>
        </w:tabs>
        <w:jc w:val="both"/>
        <w:rPr>
          <w:szCs w:val="24"/>
        </w:rPr>
      </w:pPr>
    </w:p>
    <w:p w:rsidR="00067F26" w:rsidRPr="00E7345A" w:rsidRDefault="00067F26" w:rsidP="00DB4A56">
      <w:pPr>
        <w:tabs>
          <w:tab w:val="left" w:pos="993"/>
        </w:tabs>
        <w:jc w:val="both"/>
        <w:rPr>
          <w:color w:val="000000"/>
          <w:szCs w:val="24"/>
        </w:rPr>
      </w:pPr>
      <w:r w:rsidRPr="00E7345A">
        <w:rPr>
          <w:szCs w:val="24"/>
        </w:rPr>
        <w:t>3. Kokių rezultatų yra laukiama:</w:t>
      </w:r>
      <w:r w:rsidRPr="00E7345A">
        <w:rPr>
          <w:color w:val="000000"/>
          <w:szCs w:val="24"/>
        </w:rPr>
        <w:t xml:space="preserve"> </w:t>
      </w:r>
    </w:p>
    <w:p w:rsidR="00067F26" w:rsidRPr="00E7345A" w:rsidRDefault="00125739" w:rsidP="00DB4A56">
      <w:pPr>
        <w:pStyle w:val="Pagrindinistekstas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Vietinės rinkliavos už leidimo</w:t>
      </w:r>
      <w:r w:rsidR="00067F26" w:rsidRPr="00E7345A">
        <w:rPr>
          <w:rFonts w:ascii="Times New Roman" w:hAnsi="Times New Roman" w:cs="Times New Roman"/>
          <w:sz w:val="24"/>
          <w:szCs w:val="24"/>
        </w:rPr>
        <w:t xml:space="preserve"> prekiauti ar teikti paslaugas savivaldybės tarybos nustatytose vieš</w:t>
      </w:r>
      <w:r w:rsidR="00D356C0">
        <w:rPr>
          <w:rFonts w:ascii="Times New Roman" w:hAnsi="Times New Roman" w:cs="Times New Roman"/>
          <w:sz w:val="24"/>
          <w:szCs w:val="24"/>
        </w:rPr>
        <w:t>osiose vietose išdavimo nuostatai, patvirtinti</w:t>
      </w:r>
      <w:r w:rsidR="00067F26" w:rsidRPr="00E7345A">
        <w:rPr>
          <w:rFonts w:ascii="Times New Roman" w:hAnsi="Times New Roman" w:cs="Times New Roman"/>
          <w:sz w:val="24"/>
          <w:szCs w:val="24"/>
        </w:rPr>
        <w:t xml:space="preserve"> Klaipėdos rajono savivaldybės tarybos 2011-02-24 sprendimu Nr. T11-143 „Dėl </w:t>
      </w:r>
      <w:r w:rsidR="00067F26" w:rsidRPr="00171698">
        <w:rPr>
          <w:rFonts w:ascii="Times New Roman" w:hAnsi="Times New Roman" w:cs="Times New Roman"/>
          <w:sz w:val="24"/>
          <w:szCs w:val="24"/>
        </w:rPr>
        <w:t xml:space="preserve">Vietinių rinkliavų nustatymo ir nuostatų patvirtinimo“ </w:t>
      </w:r>
      <w:r w:rsidR="00D356C0">
        <w:rPr>
          <w:rFonts w:ascii="Times New Roman" w:hAnsi="Times New Roman" w:cs="Times New Roman"/>
          <w:sz w:val="24"/>
          <w:szCs w:val="24"/>
        </w:rPr>
        <w:t>papildomi 2 priedu.</w:t>
      </w:r>
    </w:p>
    <w:p w:rsidR="00935A50" w:rsidRPr="00E7345A" w:rsidRDefault="00935A50" w:rsidP="00DB4A56">
      <w:pPr>
        <w:tabs>
          <w:tab w:val="left" w:pos="993"/>
        </w:tabs>
        <w:jc w:val="both"/>
        <w:rPr>
          <w:color w:val="000000"/>
          <w:szCs w:val="24"/>
        </w:rPr>
      </w:pPr>
    </w:p>
    <w:p w:rsidR="00067F26" w:rsidRPr="00E7345A" w:rsidRDefault="00067F26" w:rsidP="00DB4A56">
      <w:pPr>
        <w:tabs>
          <w:tab w:val="left" w:pos="993"/>
        </w:tabs>
        <w:jc w:val="both"/>
        <w:rPr>
          <w:szCs w:val="24"/>
        </w:rPr>
      </w:pPr>
      <w:r w:rsidRPr="00E7345A">
        <w:rPr>
          <w:szCs w:val="24"/>
        </w:rPr>
        <w:t xml:space="preserve">4. Galimos teigiamos ir neigiamos pasekmės priėmus siūlomą Savivaldybės tarybos sprendimo projektą ir kokių priemonių būtina imtis, siekiant išvengti neigiamų pasekmių: </w:t>
      </w:r>
    </w:p>
    <w:p w:rsidR="00067F26" w:rsidRDefault="00DB4A56" w:rsidP="00DB4A56">
      <w:pPr>
        <w:tabs>
          <w:tab w:val="left" w:pos="993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Teigiamos</w:t>
      </w:r>
      <w:r w:rsidR="00C949F5" w:rsidRPr="00E7345A">
        <w:rPr>
          <w:color w:val="000000"/>
          <w:szCs w:val="24"/>
        </w:rPr>
        <w:t xml:space="preserve"> pasekmė</w:t>
      </w:r>
      <w:r>
        <w:rPr>
          <w:color w:val="000000"/>
          <w:szCs w:val="24"/>
        </w:rPr>
        <w:t>s</w:t>
      </w:r>
      <w:r w:rsidR="00C949F5" w:rsidRPr="00E7345A">
        <w:rPr>
          <w:color w:val="000000"/>
          <w:szCs w:val="24"/>
        </w:rPr>
        <w:t xml:space="preserve"> – ga</w:t>
      </w:r>
      <w:r w:rsidR="00935A50">
        <w:rPr>
          <w:color w:val="000000"/>
          <w:szCs w:val="24"/>
        </w:rPr>
        <w:t xml:space="preserve">limybė surinkti </w:t>
      </w:r>
      <w:r w:rsidR="00C0522A">
        <w:rPr>
          <w:color w:val="000000"/>
          <w:szCs w:val="24"/>
        </w:rPr>
        <w:t>didesnę</w:t>
      </w:r>
      <w:r w:rsidR="00935A50">
        <w:rPr>
          <w:color w:val="000000"/>
          <w:szCs w:val="24"/>
        </w:rPr>
        <w:t xml:space="preserve"> lėšų</w:t>
      </w:r>
      <w:r w:rsidR="00C30EF1">
        <w:rPr>
          <w:color w:val="000000"/>
          <w:szCs w:val="24"/>
        </w:rPr>
        <w:t xml:space="preserve"> sumą</w:t>
      </w:r>
      <w:r w:rsidR="00C0522A">
        <w:rPr>
          <w:color w:val="000000"/>
          <w:szCs w:val="24"/>
        </w:rPr>
        <w:t xml:space="preserve"> ir leidimą išsiėmęs asmuo turėtų suinteresuotumą vykdyti veiklą, tad būtų užtikrinamas pasiūlos maisto prekių ir ne maisto prekių vartotojams paketas.</w:t>
      </w:r>
    </w:p>
    <w:p w:rsidR="00E7345A" w:rsidRPr="00E7345A" w:rsidRDefault="00E7345A" w:rsidP="00DB4A56">
      <w:pPr>
        <w:tabs>
          <w:tab w:val="left" w:pos="993"/>
        </w:tabs>
        <w:jc w:val="both"/>
        <w:rPr>
          <w:color w:val="000000"/>
          <w:szCs w:val="24"/>
        </w:rPr>
      </w:pPr>
    </w:p>
    <w:p w:rsidR="00067F26" w:rsidRPr="00E7345A" w:rsidRDefault="00067F26" w:rsidP="00DB4A56">
      <w:pPr>
        <w:tabs>
          <w:tab w:val="left" w:pos="3990"/>
        </w:tabs>
        <w:jc w:val="both"/>
        <w:rPr>
          <w:szCs w:val="24"/>
        </w:rPr>
      </w:pPr>
      <w:r w:rsidRPr="00E7345A">
        <w:rPr>
          <w:szCs w:val="24"/>
        </w:rPr>
        <w:t xml:space="preserve">5. Kokie šios srities teisės aktai tebegalioja ir kokius teisės aktus būtina pakeisti ar panaikinti, priėmus teikiamą Savivaldybės tarybos sprendimo projektą: </w:t>
      </w:r>
    </w:p>
    <w:p w:rsidR="00067F26" w:rsidRPr="00E7345A" w:rsidRDefault="00067F26" w:rsidP="00067F26">
      <w:pPr>
        <w:tabs>
          <w:tab w:val="left" w:pos="3990"/>
        </w:tabs>
        <w:jc w:val="both"/>
        <w:rPr>
          <w:szCs w:val="24"/>
        </w:rPr>
      </w:pPr>
      <w:r w:rsidRPr="00E7345A">
        <w:rPr>
          <w:szCs w:val="24"/>
        </w:rPr>
        <w:t>nėra</w:t>
      </w:r>
    </w:p>
    <w:p w:rsidR="00067F26" w:rsidRPr="00E7345A" w:rsidRDefault="00067F26" w:rsidP="00067F26">
      <w:pPr>
        <w:tabs>
          <w:tab w:val="left" w:pos="3990"/>
        </w:tabs>
        <w:jc w:val="both"/>
        <w:rPr>
          <w:szCs w:val="24"/>
        </w:rPr>
      </w:pPr>
    </w:p>
    <w:p w:rsidR="00067F26" w:rsidRPr="00E7345A" w:rsidRDefault="00067F26" w:rsidP="00067F26">
      <w:pPr>
        <w:tabs>
          <w:tab w:val="left" w:pos="3990"/>
        </w:tabs>
        <w:jc w:val="both"/>
        <w:rPr>
          <w:szCs w:val="24"/>
        </w:rPr>
      </w:pPr>
      <w:r w:rsidRPr="00E7345A">
        <w:rPr>
          <w:szCs w:val="24"/>
        </w:rPr>
        <w:t>6. Projekto rengimo metu gauti specialistų vertinimai ir išvados. Ekonominiai apskaičiavimai: nėra.</w:t>
      </w:r>
    </w:p>
    <w:p w:rsidR="00067F26" w:rsidRPr="00E7345A" w:rsidRDefault="00067F26" w:rsidP="00067F26">
      <w:pPr>
        <w:tabs>
          <w:tab w:val="left" w:pos="3990"/>
        </w:tabs>
        <w:jc w:val="both"/>
        <w:rPr>
          <w:szCs w:val="24"/>
        </w:rPr>
      </w:pPr>
    </w:p>
    <w:p w:rsidR="00067F26" w:rsidRPr="00E7345A" w:rsidRDefault="00067F26" w:rsidP="00067F26">
      <w:pPr>
        <w:tabs>
          <w:tab w:val="left" w:pos="3990"/>
        </w:tabs>
        <w:jc w:val="both"/>
        <w:rPr>
          <w:szCs w:val="24"/>
        </w:rPr>
      </w:pPr>
      <w:r w:rsidRPr="00E7345A">
        <w:rPr>
          <w:szCs w:val="24"/>
        </w:rPr>
        <w:t>7. Sprendimo įgyvendinimui reikalingos lėšos: nereikalinga.</w:t>
      </w:r>
    </w:p>
    <w:p w:rsidR="00067F26" w:rsidRPr="00E7345A" w:rsidRDefault="00067F26" w:rsidP="00067F26">
      <w:pPr>
        <w:tabs>
          <w:tab w:val="left" w:pos="3990"/>
        </w:tabs>
        <w:jc w:val="both"/>
        <w:rPr>
          <w:szCs w:val="24"/>
        </w:rPr>
      </w:pPr>
    </w:p>
    <w:p w:rsidR="00067F26" w:rsidRPr="00E7345A" w:rsidRDefault="00067F26" w:rsidP="00067F26">
      <w:pPr>
        <w:tabs>
          <w:tab w:val="left" w:pos="3990"/>
        </w:tabs>
        <w:jc w:val="both"/>
        <w:rPr>
          <w:szCs w:val="24"/>
        </w:rPr>
      </w:pPr>
      <w:r w:rsidRPr="00E7345A">
        <w:rPr>
          <w:szCs w:val="24"/>
        </w:rPr>
        <w:t>8. Kiti, autoriaus nuomone, reikalingi pagrindimai ir paaiškinimai: nėra.</w:t>
      </w:r>
    </w:p>
    <w:p w:rsidR="00EA37A3" w:rsidRPr="00E7345A" w:rsidRDefault="00EA37A3" w:rsidP="00067F26">
      <w:pPr>
        <w:tabs>
          <w:tab w:val="left" w:pos="3990"/>
        </w:tabs>
        <w:jc w:val="both"/>
        <w:rPr>
          <w:szCs w:val="24"/>
        </w:rPr>
      </w:pPr>
    </w:p>
    <w:p w:rsidR="00067F26" w:rsidRPr="008D557F" w:rsidRDefault="00067F26" w:rsidP="006B4E90">
      <w:pPr>
        <w:tabs>
          <w:tab w:val="left" w:pos="3990"/>
        </w:tabs>
        <w:jc w:val="both"/>
        <w:rPr>
          <w:szCs w:val="24"/>
        </w:rPr>
      </w:pPr>
      <w:r w:rsidRPr="00E7345A">
        <w:rPr>
          <w:szCs w:val="24"/>
        </w:rPr>
        <w:t xml:space="preserve">9. </w:t>
      </w:r>
      <w:r w:rsidR="00EA37A3" w:rsidRPr="00E7345A">
        <w:rPr>
          <w:szCs w:val="24"/>
        </w:rPr>
        <w:t>T</w:t>
      </w:r>
      <w:r w:rsidRPr="00E7345A">
        <w:rPr>
          <w:szCs w:val="24"/>
        </w:rPr>
        <w:t>arybos sprendimą pateikti: Leidimų ir licencijų skyriui,</w:t>
      </w:r>
      <w:r w:rsidR="00B52543">
        <w:rPr>
          <w:szCs w:val="24"/>
        </w:rPr>
        <w:t xml:space="preserve"> </w:t>
      </w:r>
      <w:r w:rsidR="00145F06">
        <w:rPr>
          <w:szCs w:val="24"/>
        </w:rPr>
        <w:t>Kretingalės seniūnijai, Biudžeto ir ekonomikos skyriui</w:t>
      </w:r>
      <w:r w:rsidR="00EC0787">
        <w:rPr>
          <w:szCs w:val="24"/>
        </w:rPr>
        <w:t>.</w:t>
      </w:r>
    </w:p>
    <w:p w:rsidR="006B4E90" w:rsidRDefault="006B4E90" w:rsidP="00447298">
      <w:pPr>
        <w:rPr>
          <w:bCs/>
          <w:szCs w:val="24"/>
        </w:rPr>
      </w:pPr>
    </w:p>
    <w:p w:rsidR="005C2EE2" w:rsidRPr="00923258" w:rsidRDefault="00067F26" w:rsidP="00447298">
      <w:pPr>
        <w:rPr>
          <w:bCs/>
          <w:szCs w:val="24"/>
        </w:rPr>
        <w:sectPr w:rsidR="005C2EE2" w:rsidRPr="00923258" w:rsidSect="00327497">
          <w:headerReference w:type="first" r:id="rId9"/>
          <w:pgSz w:w="12240" w:h="15840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C00A3B">
        <w:rPr>
          <w:bCs/>
          <w:szCs w:val="24"/>
        </w:rPr>
        <w:t xml:space="preserve">Leidimų ir licencijų skyriaus </w:t>
      </w:r>
      <w:r w:rsidR="00E7345A">
        <w:rPr>
          <w:bCs/>
          <w:szCs w:val="24"/>
        </w:rPr>
        <w:t>vedėja</w:t>
      </w:r>
      <w:r>
        <w:rPr>
          <w:bCs/>
          <w:szCs w:val="24"/>
        </w:rPr>
        <w:t xml:space="preserve">                                                         </w:t>
      </w:r>
      <w:r w:rsidR="00E7345A">
        <w:rPr>
          <w:bCs/>
          <w:szCs w:val="24"/>
        </w:rPr>
        <w:t>Daiva Dilytė</w:t>
      </w:r>
    </w:p>
    <w:p w:rsidR="00F743C4" w:rsidRDefault="00F743C4" w:rsidP="00C30EF1">
      <w:pPr>
        <w:keepNext/>
        <w:rPr>
          <w:rFonts w:eastAsia="Calibri"/>
          <w:bCs/>
          <w:szCs w:val="24"/>
          <w:lang w:eastAsia="lt-LT"/>
        </w:rPr>
      </w:pPr>
    </w:p>
    <w:sectPr w:rsidR="00F743C4" w:rsidSect="00923258">
      <w:pgSz w:w="15840" w:h="12240" w:orient="landscape"/>
      <w:pgMar w:top="562" w:right="1138" w:bottom="1699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33" w:rsidRDefault="00081433" w:rsidP="008176C8">
      <w:r>
        <w:separator/>
      </w:r>
    </w:p>
  </w:endnote>
  <w:endnote w:type="continuationSeparator" w:id="0">
    <w:p w:rsidR="00081433" w:rsidRDefault="00081433" w:rsidP="0081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33" w:rsidRDefault="00081433" w:rsidP="008176C8">
      <w:r>
        <w:separator/>
      </w:r>
    </w:p>
  </w:footnote>
  <w:footnote w:type="continuationSeparator" w:id="0">
    <w:p w:rsidR="00081433" w:rsidRDefault="00081433" w:rsidP="0081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98" w:rsidRPr="00D87385" w:rsidRDefault="00447298" w:rsidP="00447298">
    <w:pPr>
      <w:pStyle w:val="Antrats"/>
      <w:jc w:val="right"/>
      <w:rPr>
        <w:b/>
      </w:rPr>
    </w:pPr>
    <w:r w:rsidRPr="00D87385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5D85"/>
    <w:multiLevelType w:val="hybridMultilevel"/>
    <w:tmpl w:val="28DCDF7C"/>
    <w:lvl w:ilvl="0" w:tplc="69D6B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02"/>
    <w:rsid w:val="00067F26"/>
    <w:rsid w:val="0007358D"/>
    <w:rsid w:val="00081433"/>
    <w:rsid w:val="000C1CCE"/>
    <w:rsid w:val="000C5014"/>
    <w:rsid w:val="000E2ACF"/>
    <w:rsid w:val="000E5E15"/>
    <w:rsid w:val="00107028"/>
    <w:rsid w:val="00124A77"/>
    <w:rsid w:val="00125739"/>
    <w:rsid w:val="00142574"/>
    <w:rsid w:val="00145F06"/>
    <w:rsid w:val="00171698"/>
    <w:rsid w:val="00172FAB"/>
    <w:rsid w:val="001814A2"/>
    <w:rsid w:val="001B30CF"/>
    <w:rsid w:val="001D1286"/>
    <w:rsid w:val="001D1BDF"/>
    <w:rsid w:val="0020268C"/>
    <w:rsid w:val="00217913"/>
    <w:rsid w:val="00230433"/>
    <w:rsid w:val="00234369"/>
    <w:rsid w:val="00256698"/>
    <w:rsid w:val="0026187E"/>
    <w:rsid w:val="00270047"/>
    <w:rsid w:val="0028567E"/>
    <w:rsid w:val="002B20BF"/>
    <w:rsid w:val="002F1AC3"/>
    <w:rsid w:val="003006CA"/>
    <w:rsid w:val="00326B29"/>
    <w:rsid w:val="00327497"/>
    <w:rsid w:val="00344B30"/>
    <w:rsid w:val="00412716"/>
    <w:rsid w:val="0043169B"/>
    <w:rsid w:val="0043219B"/>
    <w:rsid w:val="00447298"/>
    <w:rsid w:val="004C21BB"/>
    <w:rsid w:val="004E3F4C"/>
    <w:rsid w:val="0051537A"/>
    <w:rsid w:val="005634C5"/>
    <w:rsid w:val="00582048"/>
    <w:rsid w:val="005A084F"/>
    <w:rsid w:val="005B7D39"/>
    <w:rsid w:val="005C2EE2"/>
    <w:rsid w:val="005D7D4E"/>
    <w:rsid w:val="005E0917"/>
    <w:rsid w:val="00603392"/>
    <w:rsid w:val="00612D27"/>
    <w:rsid w:val="00624F28"/>
    <w:rsid w:val="006B4E90"/>
    <w:rsid w:val="006D11D3"/>
    <w:rsid w:val="006F1AD4"/>
    <w:rsid w:val="0070038C"/>
    <w:rsid w:val="0075174A"/>
    <w:rsid w:val="00764BE8"/>
    <w:rsid w:val="00781923"/>
    <w:rsid w:val="007A4A99"/>
    <w:rsid w:val="007A7380"/>
    <w:rsid w:val="007B7E5E"/>
    <w:rsid w:val="007E1848"/>
    <w:rsid w:val="008176C8"/>
    <w:rsid w:val="00864C1D"/>
    <w:rsid w:val="008741A9"/>
    <w:rsid w:val="008A06ED"/>
    <w:rsid w:val="008D16CA"/>
    <w:rsid w:val="00904F19"/>
    <w:rsid w:val="0091177B"/>
    <w:rsid w:val="00913C77"/>
    <w:rsid w:val="00923258"/>
    <w:rsid w:val="009300A7"/>
    <w:rsid w:val="00935A50"/>
    <w:rsid w:val="00944518"/>
    <w:rsid w:val="0097747B"/>
    <w:rsid w:val="0098506F"/>
    <w:rsid w:val="00992CEF"/>
    <w:rsid w:val="009A6C28"/>
    <w:rsid w:val="009C64B2"/>
    <w:rsid w:val="00A02FAC"/>
    <w:rsid w:val="00A1069D"/>
    <w:rsid w:val="00A15A50"/>
    <w:rsid w:val="00A2706D"/>
    <w:rsid w:val="00A31C8F"/>
    <w:rsid w:val="00A31CA1"/>
    <w:rsid w:val="00A44FA2"/>
    <w:rsid w:val="00A56825"/>
    <w:rsid w:val="00A657E9"/>
    <w:rsid w:val="00AC4D2D"/>
    <w:rsid w:val="00AC7F4B"/>
    <w:rsid w:val="00AE03F5"/>
    <w:rsid w:val="00B510D6"/>
    <w:rsid w:val="00B52543"/>
    <w:rsid w:val="00BA36B1"/>
    <w:rsid w:val="00BC0DEA"/>
    <w:rsid w:val="00BD2002"/>
    <w:rsid w:val="00C0522A"/>
    <w:rsid w:val="00C30EF1"/>
    <w:rsid w:val="00C717F9"/>
    <w:rsid w:val="00C8049C"/>
    <w:rsid w:val="00C846F6"/>
    <w:rsid w:val="00C949F5"/>
    <w:rsid w:val="00C962B4"/>
    <w:rsid w:val="00CC0485"/>
    <w:rsid w:val="00CC7554"/>
    <w:rsid w:val="00D00DFC"/>
    <w:rsid w:val="00D356C0"/>
    <w:rsid w:val="00D43421"/>
    <w:rsid w:val="00D54A4F"/>
    <w:rsid w:val="00D87385"/>
    <w:rsid w:val="00DB4A56"/>
    <w:rsid w:val="00DD640E"/>
    <w:rsid w:val="00E14D17"/>
    <w:rsid w:val="00E338C0"/>
    <w:rsid w:val="00E37069"/>
    <w:rsid w:val="00E42208"/>
    <w:rsid w:val="00E43C91"/>
    <w:rsid w:val="00E7345A"/>
    <w:rsid w:val="00E7790E"/>
    <w:rsid w:val="00E92DF5"/>
    <w:rsid w:val="00EA37A3"/>
    <w:rsid w:val="00EC0787"/>
    <w:rsid w:val="00EE22E5"/>
    <w:rsid w:val="00F152C0"/>
    <w:rsid w:val="00F21215"/>
    <w:rsid w:val="00F7161C"/>
    <w:rsid w:val="00F743C4"/>
    <w:rsid w:val="00FB3BAF"/>
    <w:rsid w:val="00FB491E"/>
    <w:rsid w:val="00FC21EE"/>
    <w:rsid w:val="00FD2666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2E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1814A2"/>
    <w:pPr>
      <w:spacing w:after="200" w:line="276" w:lineRule="auto"/>
    </w:pPr>
    <w:rPr>
      <w:rFonts w:eastAsia="Calibri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79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790E"/>
    <w:rPr>
      <w:rFonts w:ascii="Segoe UI" w:eastAsia="Times New Roman" w:hAnsi="Segoe UI" w:cs="Segoe UI"/>
      <w:sz w:val="18"/>
      <w:szCs w:val="18"/>
    </w:rPr>
  </w:style>
  <w:style w:type="paragraph" w:styleId="Pavadinimas">
    <w:name w:val="Title"/>
    <w:basedOn w:val="prastasis"/>
    <w:link w:val="PavadinimasDiagrama"/>
    <w:qFormat/>
    <w:rsid w:val="00067F26"/>
    <w:pPr>
      <w:jc w:val="center"/>
    </w:pPr>
    <w:rPr>
      <w:b/>
      <w:color w:val="00000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067F26"/>
    <w:rPr>
      <w:rFonts w:ascii="Times New Roman" w:eastAsia="Times New Roman" w:hAnsi="Times New Roman" w:cs="Times New Roman"/>
      <w:b/>
      <w:color w:val="000000"/>
      <w:sz w:val="24"/>
      <w:szCs w:val="20"/>
      <w:lang w:eastAsia="lt-LT"/>
    </w:rPr>
  </w:style>
  <w:style w:type="paragraph" w:customStyle="1" w:styleId="statymopavad">
    <w:name w:val="?statymo pavad."/>
    <w:basedOn w:val="prastasis"/>
    <w:link w:val="statymopavadChar"/>
    <w:rsid w:val="00067F26"/>
    <w:pPr>
      <w:spacing w:line="360" w:lineRule="auto"/>
      <w:ind w:firstLine="720"/>
      <w:jc w:val="center"/>
    </w:pPr>
    <w:rPr>
      <w:rFonts w:ascii="TimesLT" w:hAnsi="TimesLT"/>
      <w:caps/>
    </w:rPr>
  </w:style>
  <w:style w:type="paragraph" w:styleId="Pagrindinistekstas2">
    <w:name w:val="Body Text 2"/>
    <w:basedOn w:val="prastasis"/>
    <w:link w:val="Pagrindinistekstas2Diagrama"/>
    <w:rsid w:val="00067F26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7F26"/>
    <w:rPr>
      <w:rFonts w:ascii="Calibri" w:eastAsia="Times New Roman" w:hAnsi="Calibri" w:cs="Calibri"/>
    </w:rPr>
  </w:style>
  <w:style w:type="character" w:customStyle="1" w:styleId="statymopavadChar">
    <w:name w:val="?statymo pavad. Char"/>
    <w:link w:val="statymopavad"/>
    <w:locked/>
    <w:rsid w:val="00067F26"/>
    <w:rPr>
      <w:rFonts w:ascii="TimesLT" w:eastAsia="Times New Roman" w:hAnsi="TimesLT" w:cs="Times New Roman"/>
      <w:caps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176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6C8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176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6C8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Numatytasispastraiposriftas"/>
    <w:rsid w:val="005634C5"/>
  </w:style>
  <w:style w:type="paragraph" w:styleId="Sraopastraipa">
    <w:name w:val="List Paragraph"/>
    <w:basedOn w:val="prastasis"/>
    <w:uiPriority w:val="34"/>
    <w:qFormat/>
    <w:rsid w:val="00217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2E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1814A2"/>
    <w:pPr>
      <w:spacing w:after="200" w:line="276" w:lineRule="auto"/>
    </w:pPr>
    <w:rPr>
      <w:rFonts w:eastAsia="Calibri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79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790E"/>
    <w:rPr>
      <w:rFonts w:ascii="Segoe UI" w:eastAsia="Times New Roman" w:hAnsi="Segoe UI" w:cs="Segoe UI"/>
      <w:sz w:val="18"/>
      <w:szCs w:val="18"/>
    </w:rPr>
  </w:style>
  <w:style w:type="paragraph" w:styleId="Pavadinimas">
    <w:name w:val="Title"/>
    <w:basedOn w:val="prastasis"/>
    <w:link w:val="PavadinimasDiagrama"/>
    <w:qFormat/>
    <w:rsid w:val="00067F26"/>
    <w:pPr>
      <w:jc w:val="center"/>
    </w:pPr>
    <w:rPr>
      <w:b/>
      <w:color w:val="00000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067F26"/>
    <w:rPr>
      <w:rFonts w:ascii="Times New Roman" w:eastAsia="Times New Roman" w:hAnsi="Times New Roman" w:cs="Times New Roman"/>
      <w:b/>
      <w:color w:val="000000"/>
      <w:sz w:val="24"/>
      <w:szCs w:val="20"/>
      <w:lang w:eastAsia="lt-LT"/>
    </w:rPr>
  </w:style>
  <w:style w:type="paragraph" w:customStyle="1" w:styleId="statymopavad">
    <w:name w:val="?statymo pavad."/>
    <w:basedOn w:val="prastasis"/>
    <w:link w:val="statymopavadChar"/>
    <w:rsid w:val="00067F26"/>
    <w:pPr>
      <w:spacing w:line="360" w:lineRule="auto"/>
      <w:ind w:firstLine="720"/>
      <w:jc w:val="center"/>
    </w:pPr>
    <w:rPr>
      <w:rFonts w:ascii="TimesLT" w:hAnsi="TimesLT"/>
      <w:caps/>
    </w:rPr>
  </w:style>
  <w:style w:type="paragraph" w:styleId="Pagrindinistekstas2">
    <w:name w:val="Body Text 2"/>
    <w:basedOn w:val="prastasis"/>
    <w:link w:val="Pagrindinistekstas2Diagrama"/>
    <w:rsid w:val="00067F26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7F26"/>
    <w:rPr>
      <w:rFonts w:ascii="Calibri" w:eastAsia="Times New Roman" w:hAnsi="Calibri" w:cs="Calibri"/>
    </w:rPr>
  </w:style>
  <w:style w:type="character" w:customStyle="1" w:styleId="statymopavadChar">
    <w:name w:val="?statymo pavad. Char"/>
    <w:link w:val="statymopavad"/>
    <w:locked/>
    <w:rsid w:val="00067F26"/>
    <w:rPr>
      <w:rFonts w:ascii="TimesLT" w:eastAsia="Times New Roman" w:hAnsi="TimesLT" w:cs="Times New Roman"/>
      <w:caps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176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6C8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176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6C8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Numatytasispastraiposriftas"/>
    <w:rsid w:val="005634C5"/>
  </w:style>
  <w:style w:type="paragraph" w:styleId="Sraopastraipa">
    <w:name w:val="List Paragraph"/>
    <w:basedOn w:val="prastasis"/>
    <w:uiPriority w:val="34"/>
    <w:qFormat/>
    <w:rsid w:val="0021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1DD0-D149-4A0B-832D-15332C58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3066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Linas Rimkus</dc:creator>
  <cp:lastModifiedBy>Daiva Dilytė</cp:lastModifiedBy>
  <cp:revision>18</cp:revision>
  <cp:lastPrinted>2018-02-08T09:20:00Z</cp:lastPrinted>
  <dcterms:created xsi:type="dcterms:W3CDTF">2018-01-29T12:32:00Z</dcterms:created>
  <dcterms:modified xsi:type="dcterms:W3CDTF">2018-02-09T06:43:00Z</dcterms:modified>
</cp:coreProperties>
</file>