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B6" w:rsidRPr="007A3BA3" w:rsidRDefault="007A3BA3" w:rsidP="007A3BA3">
      <w:pPr>
        <w:pStyle w:val="Antrat1"/>
        <w:jc w:val="right"/>
        <w:rPr>
          <w:b/>
          <w:sz w:val="24"/>
          <w:szCs w:val="24"/>
          <w:lang w:val="lt-LT"/>
        </w:rPr>
      </w:pPr>
      <w:r w:rsidRPr="007A3BA3">
        <w:rPr>
          <w:b/>
          <w:sz w:val="24"/>
          <w:szCs w:val="24"/>
          <w:lang w:val="lt-LT"/>
        </w:rPr>
        <w:t>Projektas</w:t>
      </w:r>
    </w:p>
    <w:p w:rsidR="004D2C65" w:rsidRPr="004D2C65" w:rsidRDefault="004D2C65" w:rsidP="004D2C65">
      <w:pPr>
        <w:rPr>
          <w:sz w:val="16"/>
          <w:szCs w:val="16"/>
        </w:rPr>
      </w:pPr>
    </w:p>
    <w:p w:rsidR="007D4DAA" w:rsidRPr="00EA7FFA" w:rsidRDefault="007D4DAA" w:rsidP="005E4B2A">
      <w:pPr>
        <w:pStyle w:val="Antrat1"/>
        <w:rPr>
          <w:b/>
          <w:szCs w:val="28"/>
          <w:lang w:val="lt-LT"/>
        </w:rPr>
      </w:pPr>
      <w:r w:rsidRPr="00EA7FFA">
        <w:rPr>
          <w:b/>
          <w:szCs w:val="28"/>
          <w:lang w:val="lt-LT"/>
        </w:rPr>
        <w:t>KLAIPĖDOS RAJONO SAVIVALDYBĖS TARYBA</w:t>
      </w:r>
    </w:p>
    <w:p w:rsidR="00D30248" w:rsidRPr="00E064EB" w:rsidRDefault="00D30248" w:rsidP="007D4DAA">
      <w:pPr>
        <w:rPr>
          <w:szCs w:val="24"/>
        </w:rPr>
      </w:pPr>
    </w:p>
    <w:p w:rsidR="007D4DAA" w:rsidRPr="00EA7FFA" w:rsidRDefault="007D4DAA" w:rsidP="007D4DAA">
      <w:pPr>
        <w:jc w:val="center"/>
        <w:rPr>
          <w:b/>
          <w:sz w:val="28"/>
          <w:szCs w:val="28"/>
        </w:rPr>
      </w:pPr>
      <w:r w:rsidRPr="00EA7FFA">
        <w:rPr>
          <w:b/>
          <w:sz w:val="28"/>
          <w:szCs w:val="28"/>
        </w:rPr>
        <w:t xml:space="preserve">SPRENDIMAS </w:t>
      </w:r>
    </w:p>
    <w:p w:rsidR="005446A1" w:rsidRPr="005F6FDF" w:rsidRDefault="005446A1" w:rsidP="008C6A0D">
      <w:pPr>
        <w:pStyle w:val="Antrat2"/>
        <w:rPr>
          <w:lang w:eastAsia="en-US"/>
        </w:rPr>
      </w:pPr>
      <w:r w:rsidRPr="005446A1">
        <w:rPr>
          <w:lang w:eastAsia="en-US"/>
        </w:rPr>
        <w:t xml:space="preserve">DĖL KLAIPĖDOS RAJONO SAVIVALDYBĖS ŠVIETIMO ĮSTAIGŲ </w:t>
      </w:r>
      <w:r w:rsidRPr="005F6FDF">
        <w:rPr>
          <w:lang w:eastAsia="en-US"/>
        </w:rPr>
        <w:t>DIREKTORIŲ PAREIGINĖS ALGOS KOEFICIENTŲ NUSTATYMO</w:t>
      </w:r>
    </w:p>
    <w:p w:rsidR="00725D51" w:rsidRPr="005F6FDF" w:rsidRDefault="00725D51" w:rsidP="00725D51"/>
    <w:p w:rsidR="007D4DAA" w:rsidRPr="005F6FDF" w:rsidRDefault="006750C5" w:rsidP="007D4DAA">
      <w:pPr>
        <w:pStyle w:val="Antrat2"/>
        <w:rPr>
          <w:b w:val="0"/>
          <w:sz w:val="24"/>
          <w:szCs w:val="24"/>
        </w:rPr>
      </w:pPr>
      <w:r w:rsidRPr="005F6FDF">
        <w:rPr>
          <w:b w:val="0"/>
          <w:sz w:val="24"/>
          <w:szCs w:val="24"/>
        </w:rPr>
        <w:t>20</w:t>
      </w:r>
      <w:r w:rsidR="00CD50FF" w:rsidRPr="005F6FDF">
        <w:rPr>
          <w:b w:val="0"/>
          <w:sz w:val="24"/>
          <w:szCs w:val="24"/>
        </w:rPr>
        <w:t>1</w:t>
      </w:r>
      <w:r w:rsidR="007A3BA3" w:rsidRPr="005F6FDF">
        <w:rPr>
          <w:b w:val="0"/>
          <w:sz w:val="24"/>
          <w:szCs w:val="24"/>
        </w:rPr>
        <w:t>8</w:t>
      </w:r>
      <w:r w:rsidR="009752B4" w:rsidRPr="005F6FDF">
        <w:rPr>
          <w:b w:val="0"/>
          <w:sz w:val="24"/>
          <w:szCs w:val="24"/>
        </w:rPr>
        <w:t xml:space="preserve"> m. </w:t>
      </w:r>
      <w:r w:rsidR="005446A1" w:rsidRPr="005F6FDF">
        <w:rPr>
          <w:b w:val="0"/>
          <w:sz w:val="24"/>
          <w:szCs w:val="24"/>
          <w:lang w:val="lt-LT"/>
        </w:rPr>
        <w:t>rugsėjo</w:t>
      </w:r>
      <w:r w:rsidR="00A1668D" w:rsidRPr="005F6FDF">
        <w:rPr>
          <w:b w:val="0"/>
          <w:sz w:val="24"/>
          <w:szCs w:val="24"/>
        </w:rPr>
        <w:t xml:space="preserve"> </w:t>
      </w:r>
      <w:r w:rsidR="007A3BA3" w:rsidRPr="005F6FDF">
        <w:rPr>
          <w:b w:val="0"/>
          <w:sz w:val="24"/>
          <w:szCs w:val="24"/>
        </w:rPr>
        <w:t>28</w:t>
      </w:r>
      <w:r w:rsidR="00580114" w:rsidRPr="005F6FDF">
        <w:rPr>
          <w:b w:val="0"/>
          <w:sz w:val="24"/>
          <w:szCs w:val="24"/>
        </w:rPr>
        <w:t xml:space="preserve"> </w:t>
      </w:r>
      <w:r w:rsidR="007D4DAA" w:rsidRPr="005F6FDF">
        <w:rPr>
          <w:b w:val="0"/>
          <w:sz w:val="24"/>
          <w:szCs w:val="24"/>
        </w:rPr>
        <w:t>d. Nr.</w:t>
      </w:r>
      <w:r w:rsidR="00B2100E" w:rsidRPr="005F6FDF">
        <w:rPr>
          <w:b w:val="0"/>
          <w:sz w:val="24"/>
          <w:szCs w:val="24"/>
        </w:rPr>
        <w:t xml:space="preserve"> T11-</w:t>
      </w:r>
    </w:p>
    <w:p w:rsidR="008C6175" w:rsidRPr="005F6FDF" w:rsidRDefault="008C6175" w:rsidP="008C6175">
      <w:pPr>
        <w:jc w:val="center"/>
      </w:pPr>
      <w:r w:rsidRPr="005F6FDF">
        <w:t>Gargždai</w:t>
      </w:r>
    </w:p>
    <w:p w:rsidR="007D4DAA" w:rsidRPr="005F6FDF" w:rsidRDefault="007D4DAA" w:rsidP="0088712D">
      <w:pPr>
        <w:ind w:firstLine="993"/>
        <w:jc w:val="both"/>
        <w:rPr>
          <w:szCs w:val="24"/>
        </w:rPr>
      </w:pPr>
    </w:p>
    <w:p w:rsidR="005446A1" w:rsidRPr="00164182" w:rsidRDefault="005446A1" w:rsidP="00A46080">
      <w:pPr>
        <w:ind w:firstLine="720"/>
        <w:jc w:val="both"/>
        <w:rPr>
          <w:b/>
        </w:rPr>
      </w:pPr>
      <w:r w:rsidRPr="005F6FDF">
        <w:t>Klaipėdos rajono savivaldybės taryba, vadovaudamasi Lietuvos Respublikos vietos savivaldos įstatymo 16 straipsnio 3 dalies 9 punktu</w:t>
      </w:r>
      <w:r>
        <w:t xml:space="preserve">, 18 straipsnio 1 dalimi, Lietuvos Respublikos valstybės ir savivaldybių įstaigų darbuotojų darbo apmokėjimo įstatymo 7 straipsnio 9 dalimi, 8 straipsnio 2 dalimi ir atsižvelgdama į </w:t>
      </w:r>
      <w:r w:rsidR="00A46080" w:rsidRPr="00860F72">
        <w:t xml:space="preserve"> </w:t>
      </w:r>
      <w:r w:rsidR="00A46080">
        <w:t>Klaipėdos rajono savivaldybės biudžetinių įstaigų vadovų darbo užmokesčio nustatymo komisijos 2018-09-1</w:t>
      </w:r>
      <w:r w:rsidR="007D4506">
        <w:t>8</w:t>
      </w:r>
      <w:r w:rsidR="00A46080">
        <w:t xml:space="preserve"> posėdžio protokolą </w:t>
      </w:r>
      <w:r w:rsidR="00A46080" w:rsidRPr="001E6C0D">
        <w:t>Nr. T31-</w:t>
      </w:r>
      <w:r w:rsidR="001E6C0D" w:rsidRPr="001E6C0D">
        <w:t>30</w:t>
      </w:r>
      <w:r w:rsidR="00A46080" w:rsidRPr="001E6C0D">
        <w:t xml:space="preserve"> </w:t>
      </w:r>
      <w:r w:rsidRPr="001E6C0D">
        <w:rPr>
          <w:spacing w:val="50"/>
        </w:rPr>
        <w:t>nusprendžia:</w:t>
      </w:r>
    </w:p>
    <w:p w:rsidR="005446A1" w:rsidRDefault="005446A1" w:rsidP="00A46080">
      <w:pPr>
        <w:ind w:firstLine="851"/>
        <w:jc w:val="both"/>
      </w:pPr>
      <w:r>
        <w:t>1. Nustatyti</w:t>
      </w:r>
      <w:r w:rsidR="008C6A0D">
        <w:t xml:space="preserve"> Klaipėdos rajono savivaldybės</w:t>
      </w:r>
      <w:r>
        <w:t xml:space="preserve"> švietimo įstaigų </w:t>
      </w:r>
      <w:r w:rsidRPr="005F6FDF">
        <w:t>direktoriams šiuos</w:t>
      </w:r>
      <w:r>
        <w:t xml:space="preserve"> pareiginės algos pastoviosios dalies koeficientus (pareiginės algos baziniais dydžiais):</w:t>
      </w:r>
    </w:p>
    <w:p w:rsidR="005446A1" w:rsidRPr="00EE0B0A" w:rsidRDefault="005446A1" w:rsidP="00A46080">
      <w:pPr>
        <w:ind w:firstLine="851"/>
        <w:jc w:val="both"/>
      </w:pPr>
      <w:r w:rsidRPr="00EE0B0A">
        <w:t>1.1. Klaipėdos r. Agluonėnų pagrindinės mokyklos direktorei Rimai Gabalienei – 9,62;</w:t>
      </w:r>
    </w:p>
    <w:p w:rsidR="005446A1" w:rsidRPr="00EE0B0A" w:rsidRDefault="005446A1" w:rsidP="00A46080">
      <w:pPr>
        <w:ind w:firstLine="851"/>
        <w:jc w:val="both"/>
      </w:pPr>
      <w:r w:rsidRPr="00EE0B0A">
        <w:t xml:space="preserve">1.2. Klaipėdos r. Agluonėnų lopšelio-darželio „Nykštukas“ direktorei Andželikai </w:t>
      </w:r>
      <w:proofErr w:type="spellStart"/>
      <w:r w:rsidRPr="00EE0B0A">
        <w:t>Jasienei</w:t>
      </w:r>
      <w:proofErr w:type="spellEnd"/>
      <w:r w:rsidRPr="00EE0B0A">
        <w:t xml:space="preserve"> – 9,62;</w:t>
      </w:r>
    </w:p>
    <w:p w:rsidR="005446A1" w:rsidRPr="00EE0B0A" w:rsidRDefault="005446A1" w:rsidP="00A46080">
      <w:pPr>
        <w:ind w:firstLine="851"/>
        <w:jc w:val="both"/>
      </w:pPr>
      <w:r w:rsidRPr="00EE0B0A">
        <w:t xml:space="preserve">1.3. Klaipėdos r. Dituvos pagrindinės mokyklos direktorei Inai </w:t>
      </w:r>
      <w:proofErr w:type="spellStart"/>
      <w:r w:rsidRPr="00EE0B0A">
        <w:t>Žvinklienei</w:t>
      </w:r>
      <w:proofErr w:type="spellEnd"/>
      <w:r w:rsidRPr="00EE0B0A">
        <w:t xml:space="preserve"> – 9,62;</w:t>
      </w:r>
    </w:p>
    <w:p w:rsidR="005446A1" w:rsidRPr="00EE0B0A" w:rsidRDefault="005446A1" w:rsidP="00A46080">
      <w:pPr>
        <w:ind w:firstLine="851"/>
        <w:jc w:val="both"/>
        <w:rPr>
          <w:b/>
        </w:rPr>
      </w:pPr>
      <w:r w:rsidRPr="00EE0B0A">
        <w:t xml:space="preserve">1.4. Klaipėdos r. Dovilų pagrindinės mokyklos direktoriui Arūnui </w:t>
      </w:r>
      <w:proofErr w:type="spellStart"/>
      <w:r w:rsidRPr="00EE0B0A">
        <w:t>Grimaliui</w:t>
      </w:r>
      <w:proofErr w:type="spellEnd"/>
      <w:r w:rsidRPr="00EE0B0A">
        <w:t xml:space="preserve"> – 10,31;</w:t>
      </w:r>
    </w:p>
    <w:p w:rsidR="005446A1" w:rsidRPr="00EE0B0A" w:rsidRDefault="005446A1" w:rsidP="00A46080">
      <w:pPr>
        <w:ind w:firstLine="851"/>
        <w:jc w:val="both"/>
      </w:pPr>
      <w:r w:rsidRPr="00EE0B0A">
        <w:t xml:space="preserve">1.5. </w:t>
      </w:r>
      <w:bookmarkStart w:id="0" w:name="_Hlk509237497"/>
      <w:r w:rsidRPr="00EE0B0A">
        <w:rPr>
          <w:color w:val="000000"/>
          <w:shd w:val="clear" w:color="auto" w:fill="FFFFFF"/>
        </w:rPr>
        <w:t>Klaipėdos r. Dovilų vaikų lopšelio-darželio</w:t>
      </w:r>
      <w:bookmarkEnd w:id="0"/>
      <w:r w:rsidRPr="00EE0B0A">
        <w:rPr>
          <w:color w:val="000000"/>
          <w:shd w:val="clear" w:color="auto" w:fill="FFFFFF"/>
        </w:rPr>
        <w:t xml:space="preserve"> „Kregždutė“ direktoriaus pavaduotojai ugdymui, </w:t>
      </w:r>
      <w:r w:rsidRPr="00EE0B0A">
        <w:t>laikinai einančiai direktorės pareigas</w:t>
      </w:r>
      <w:r w:rsidR="005F6FDF">
        <w:t>,</w:t>
      </w:r>
      <w:r w:rsidRPr="00EE0B0A">
        <w:rPr>
          <w:color w:val="000000"/>
          <w:shd w:val="clear" w:color="auto" w:fill="FFFFFF"/>
        </w:rPr>
        <w:t xml:space="preserve"> Laimai </w:t>
      </w:r>
      <w:proofErr w:type="spellStart"/>
      <w:r w:rsidRPr="00EE0B0A">
        <w:rPr>
          <w:color w:val="000000"/>
          <w:shd w:val="clear" w:color="auto" w:fill="FFFFFF"/>
        </w:rPr>
        <w:t>Sungailienei</w:t>
      </w:r>
      <w:proofErr w:type="spellEnd"/>
      <w:r w:rsidRPr="00EE0B0A">
        <w:rPr>
          <w:color w:val="000000"/>
          <w:shd w:val="clear" w:color="auto" w:fill="FFFFFF"/>
        </w:rPr>
        <w:t xml:space="preserve"> </w:t>
      </w:r>
      <w:r w:rsidRPr="00EE0B0A">
        <w:t>– 8,32;</w:t>
      </w:r>
    </w:p>
    <w:p w:rsidR="005446A1" w:rsidRPr="00EE0B0A" w:rsidRDefault="005446A1" w:rsidP="00A46080">
      <w:pPr>
        <w:ind w:firstLine="851"/>
        <w:jc w:val="both"/>
      </w:pPr>
      <w:r w:rsidRPr="00EE0B0A">
        <w:t xml:space="preserve">1.6. Klaipėdos r. Drevernos vaikų darželio direktorei Romai </w:t>
      </w:r>
      <w:proofErr w:type="spellStart"/>
      <w:r w:rsidRPr="00EE0B0A">
        <w:t>Žutautienei</w:t>
      </w:r>
      <w:proofErr w:type="spellEnd"/>
      <w:r w:rsidRPr="00EE0B0A">
        <w:t xml:space="preserve"> – 9,62;</w:t>
      </w:r>
    </w:p>
    <w:p w:rsidR="005446A1" w:rsidRPr="00EE0B0A" w:rsidRDefault="005446A1" w:rsidP="00A46080">
      <w:pPr>
        <w:ind w:firstLine="851"/>
        <w:jc w:val="both"/>
      </w:pPr>
      <w:r w:rsidRPr="00EE0B0A">
        <w:t>1.7. Klaipėdos r. Endriejavo pagrindinės mokyklos direktorei Vilmai Ugintienei – 9,62;</w:t>
      </w:r>
    </w:p>
    <w:p w:rsidR="005446A1" w:rsidRPr="00EE0B0A" w:rsidRDefault="005446A1" w:rsidP="00A46080">
      <w:pPr>
        <w:ind w:firstLine="851"/>
        <w:jc w:val="both"/>
      </w:pPr>
      <w:r w:rsidRPr="00EE0B0A">
        <w:t>1.8. Gargždų „Kranto“ pagrindinės mokyklos direktoriui Egidijui Žiedui – 10,95;</w:t>
      </w:r>
    </w:p>
    <w:p w:rsidR="005446A1" w:rsidRPr="00EE0B0A" w:rsidRDefault="005446A1" w:rsidP="00A46080">
      <w:pPr>
        <w:ind w:firstLine="851"/>
        <w:jc w:val="both"/>
      </w:pPr>
      <w:r w:rsidRPr="00EE0B0A">
        <w:t>1.9. Gargždų „Minijos“ progimnazijos direktoriui Juliui Ginduliui – 1</w:t>
      </w:r>
      <w:r w:rsidR="001E6C0D">
        <w:t>2</w:t>
      </w:r>
      <w:r w:rsidRPr="00EE0B0A">
        <w:t>,</w:t>
      </w:r>
      <w:r w:rsidR="001E6C0D">
        <w:t>6</w:t>
      </w:r>
      <w:r w:rsidRPr="00EE0B0A">
        <w:t>5;</w:t>
      </w:r>
    </w:p>
    <w:p w:rsidR="005446A1" w:rsidRPr="00EE0B0A" w:rsidRDefault="005446A1" w:rsidP="00A46080">
      <w:pPr>
        <w:ind w:firstLine="851"/>
        <w:jc w:val="both"/>
      </w:pPr>
      <w:r w:rsidRPr="00EE0B0A">
        <w:t xml:space="preserve">1.10. Gargždų „Vaivorykštės“ gimnazijos direktorei Irenai </w:t>
      </w:r>
      <w:proofErr w:type="spellStart"/>
      <w:r w:rsidRPr="00EE0B0A">
        <w:t>Pintverytei</w:t>
      </w:r>
      <w:proofErr w:type="spellEnd"/>
      <w:r w:rsidRPr="00EE0B0A">
        <w:t xml:space="preserve"> – 10,95;           </w:t>
      </w:r>
    </w:p>
    <w:p w:rsidR="005446A1" w:rsidRPr="00EE0B0A" w:rsidRDefault="005446A1" w:rsidP="00A46080">
      <w:pPr>
        <w:ind w:firstLine="851"/>
        <w:jc w:val="both"/>
      </w:pPr>
      <w:r w:rsidRPr="00EE0B0A">
        <w:t xml:space="preserve">1.11. Gargždų lopšelio-darželio „Ąžuoliukas“ direktorei Elenai </w:t>
      </w:r>
      <w:proofErr w:type="spellStart"/>
      <w:r w:rsidRPr="00EE0B0A">
        <w:t>Ačienei</w:t>
      </w:r>
      <w:proofErr w:type="spellEnd"/>
      <w:r w:rsidRPr="00EE0B0A">
        <w:t xml:space="preserve"> – 10,31;</w:t>
      </w:r>
    </w:p>
    <w:p w:rsidR="005446A1" w:rsidRPr="00EE0B0A" w:rsidRDefault="005446A1" w:rsidP="00A46080">
      <w:pPr>
        <w:ind w:firstLine="851"/>
        <w:jc w:val="both"/>
      </w:pPr>
      <w:r w:rsidRPr="00EE0B0A">
        <w:t xml:space="preserve">1.12. Gargždų lopšelio-darželio „Gintarėlis“ direktorei Alei </w:t>
      </w:r>
      <w:proofErr w:type="spellStart"/>
      <w:r w:rsidRPr="00EE0B0A">
        <w:t>Šimaitienei</w:t>
      </w:r>
      <w:proofErr w:type="spellEnd"/>
      <w:r w:rsidRPr="00EE0B0A">
        <w:t xml:space="preserve"> – 10,31;</w:t>
      </w:r>
    </w:p>
    <w:p w:rsidR="005446A1" w:rsidRPr="00EE0B0A" w:rsidRDefault="005446A1" w:rsidP="00A46080">
      <w:pPr>
        <w:ind w:firstLine="851"/>
        <w:jc w:val="both"/>
      </w:pPr>
      <w:r w:rsidRPr="00EE0B0A">
        <w:t>1.13. Gargždų lopšelio-darželio „Saulutė“ direktorei Liudvikai Norvilienei – 10,31;</w:t>
      </w:r>
    </w:p>
    <w:p w:rsidR="005446A1" w:rsidRPr="00EE0B0A" w:rsidRDefault="005446A1" w:rsidP="00A46080">
      <w:pPr>
        <w:ind w:firstLine="851"/>
        <w:jc w:val="both"/>
      </w:pPr>
      <w:r w:rsidRPr="00EE0B0A">
        <w:t>1.14. Gargždų lopšelio-darželio „Naminukas“ direktorei Raimundai Mockuvienei – 9,62;</w:t>
      </w:r>
    </w:p>
    <w:p w:rsidR="005446A1" w:rsidRPr="00EE0B0A" w:rsidRDefault="005446A1" w:rsidP="00A46080">
      <w:pPr>
        <w:ind w:firstLine="851"/>
        <w:jc w:val="both"/>
      </w:pPr>
      <w:r w:rsidRPr="00EE0B0A">
        <w:t xml:space="preserve">1.15. Gargždų muzikos mokyklos direktorei Danutei </w:t>
      </w:r>
      <w:proofErr w:type="spellStart"/>
      <w:r w:rsidRPr="00EE0B0A">
        <w:t>Ruškytei</w:t>
      </w:r>
      <w:proofErr w:type="spellEnd"/>
      <w:r w:rsidRPr="00EE0B0A">
        <w:t xml:space="preserve"> – 10,31;</w:t>
      </w:r>
    </w:p>
    <w:p w:rsidR="005446A1" w:rsidRPr="00EE0B0A" w:rsidRDefault="005446A1" w:rsidP="00A46080">
      <w:pPr>
        <w:ind w:firstLine="851"/>
        <w:jc w:val="both"/>
      </w:pPr>
      <w:r w:rsidRPr="00EE0B0A">
        <w:t xml:space="preserve">1.16. Judrėnų Stepono Dariaus pagrindinės mokyklos direktorei Kristinai </w:t>
      </w:r>
      <w:proofErr w:type="spellStart"/>
      <w:r w:rsidRPr="00EE0B0A">
        <w:t>Ruškienei</w:t>
      </w:r>
      <w:proofErr w:type="spellEnd"/>
      <w:r w:rsidRPr="00EE0B0A">
        <w:t xml:space="preserve"> – 9,62;</w:t>
      </w:r>
    </w:p>
    <w:p w:rsidR="005446A1" w:rsidRPr="00EE0B0A" w:rsidRDefault="005446A1" w:rsidP="00A46080">
      <w:pPr>
        <w:ind w:firstLine="851"/>
        <w:jc w:val="both"/>
      </w:pPr>
      <w:r w:rsidRPr="00EE0B0A">
        <w:t xml:space="preserve">1.17. Klaipėdos r. Ketvergių pagrindinės mokyklos direktoriui </w:t>
      </w:r>
      <w:proofErr w:type="spellStart"/>
      <w:r w:rsidRPr="00EE0B0A">
        <w:t>Gendručiui</w:t>
      </w:r>
      <w:proofErr w:type="spellEnd"/>
      <w:r w:rsidRPr="00EE0B0A">
        <w:t xml:space="preserve"> Burbuliui – 10,31;</w:t>
      </w:r>
    </w:p>
    <w:p w:rsidR="005446A1" w:rsidRPr="00EE0B0A" w:rsidRDefault="005446A1" w:rsidP="00A46080">
      <w:pPr>
        <w:ind w:firstLine="851"/>
        <w:jc w:val="both"/>
      </w:pPr>
      <w:r w:rsidRPr="00EE0B0A">
        <w:t>1.18. Gargždų vaikų ir jaunimo laisvalaikio centro direktorei Skaidrai Karalienei – 10,31;</w:t>
      </w:r>
    </w:p>
    <w:p w:rsidR="005446A1" w:rsidRPr="00EE0B0A" w:rsidRDefault="005446A1" w:rsidP="00A46080">
      <w:pPr>
        <w:ind w:firstLine="851"/>
        <w:jc w:val="both"/>
      </w:pPr>
      <w:r w:rsidRPr="00EE0B0A">
        <w:t xml:space="preserve">1.19. Klaipėdos rajono švietimo centro direktorei Ramutei </w:t>
      </w:r>
      <w:proofErr w:type="spellStart"/>
      <w:r w:rsidRPr="00EE0B0A">
        <w:t>Sirutienei</w:t>
      </w:r>
      <w:proofErr w:type="spellEnd"/>
      <w:r w:rsidRPr="00EE0B0A">
        <w:t xml:space="preserve"> – 9,62;</w:t>
      </w:r>
    </w:p>
    <w:p w:rsidR="005446A1" w:rsidRPr="00EE0B0A" w:rsidRDefault="005446A1" w:rsidP="00A46080">
      <w:pPr>
        <w:ind w:firstLine="851"/>
        <w:jc w:val="both"/>
      </w:pPr>
      <w:r w:rsidRPr="00EE0B0A">
        <w:t>1.20. Gargždų sporto mokyklos direktoriui Antanui Blinstrubui – 10,31;</w:t>
      </w:r>
    </w:p>
    <w:p w:rsidR="005446A1" w:rsidRPr="00EE0B0A" w:rsidRDefault="005446A1" w:rsidP="00A46080">
      <w:pPr>
        <w:ind w:firstLine="851"/>
        <w:jc w:val="both"/>
        <w:rPr>
          <w:b/>
        </w:rPr>
      </w:pPr>
      <w:r w:rsidRPr="00EE0B0A">
        <w:t>1.21. Klaipėdos r. Kretingalės pagrindinės mokyklos direktorei Jurgitai Alčauskienei – 9,62;</w:t>
      </w:r>
    </w:p>
    <w:p w:rsidR="005446A1" w:rsidRPr="00EE0B0A" w:rsidRDefault="005446A1" w:rsidP="00A46080">
      <w:pPr>
        <w:ind w:firstLine="851"/>
        <w:jc w:val="both"/>
      </w:pPr>
      <w:r w:rsidRPr="00EE0B0A">
        <w:t>1</w:t>
      </w:r>
      <w:r w:rsidRPr="00EE0B0A">
        <w:rPr>
          <w:b/>
        </w:rPr>
        <w:t>.</w:t>
      </w:r>
      <w:r w:rsidRPr="00EE0B0A">
        <w:t>22. Klaipėdos r. Kretingalės vaikų lopšelio-darželio direktorei Reginai Baranauskienei – 9,62;</w:t>
      </w:r>
    </w:p>
    <w:p w:rsidR="005446A1" w:rsidRPr="00EE0B0A" w:rsidRDefault="005446A1" w:rsidP="00A46080">
      <w:pPr>
        <w:ind w:firstLine="851"/>
        <w:jc w:val="both"/>
      </w:pPr>
      <w:r w:rsidRPr="00EE0B0A">
        <w:t>1.23. Klaipėdos r. Kvietinių mokyklos-darželio direktorei Janinai Dapkienei – 9,62;</w:t>
      </w:r>
    </w:p>
    <w:p w:rsidR="005446A1" w:rsidRPr="00EE0B0A" w:rsidRDefault="005446A1" w:rsidP="00A46080">
      <w:pPr>
        <w:ind w:firstLine="851"/>
        <w:jc w:val="both"/>
      </w:pPr>
      <w:r w:rsidRPr="00EE0B0A">
        <w:t xml:space="preserve">1.24. Klaipėdos r. Lapių pagrindinės mokyklos direktorei Vilijai </w:t>
      </w:r>
      <w:proofErr w:type="spellStart"/>
      <w:r w:rsidRPr="00EE0B0A">
        <w:t>Lukauskienei</w:t>
      </w:r>
      <w:proofErr w:type="spellEnd"/>
      <w:r w:rsidRPr="00EE0B0A">
        <w:t xml:space="preserve"> – 9,62;</w:t>
      </w:r>
    </w:p>
    <w:p w:rsidR="005446A1" w:rsidRPr="00EE0B0A" w:rsidRDefault="005446A1" w:rsidP="00A46080">
      <w:pPr>
        <w:ind w:firstLine="851"/>
        <w:jc w:val="both"/>
      </w:pPr>
      <w:r w:rsidRPr="00EE0B0A">
        <w:t xml:space="preserve">1.25. Klaipėdos r. Pašlūžmio mokyklos-daugiafunkcio centro direktorei </w:t>
      </w:r>
      <w:proofErr w:type="spellStart"/>
      <w:r w:rsidRPr="00EE0B0A">
        <w:t>Ramūnei</w:t>
      </w:r>
      <w:proofErr w:type="spellEnd"/>
      <w:r w:rsidRPr="00EE0B0A">
        <w:t xml:space="preserve"> Žvirblienei – 9,62;</w:t>
      </w:r>
    </w:p>
    <w:p w:rsidR="005446A1" w:rsidRPr="00EE0B0A" w:rsidRDefault="005446A1" w:rsidP="00A46080">
      <w:pPr>
        <w:ind w:firstLine="851"/>
        <w:jc w:val="both"/>
      </w:pPr>
      <w:r w:rsidRPr="00EE0B0A">
        <w:t>1.26. Pedagoginės psichologinės tarnybos direktorei Jolitai Narkevič – 9,62;</w:t>
      </w:r>
    </w:p>
    <w:p w:rsidR="00A46080" w:rsidRPr="00EE0B0A" w:rsidRDefault="005446A1" w:rsidP="00A46080">
      <w:pPr>
        <w:ind w:firstLine="851"/>
        <w:jc w:val="both"/>
      </w:pPr>
      <w:r w:rsidRPr="00EE0B0A">
        <w:t xml:space="preserve">1.27. Klaipėdos r. Plikių Ievos Labutytės pagrindinės mokyklos direktorei Audronei </w:t>
      </w:r>
      <w:proofErr w:type="spellStart"/>
      <w:r w:rsidRPr="00EE0B0A">
        <w:t>Vaičiulienei</w:t>
      </w:r>
      <w:proofErr w:type="spellEnd"/>
      <w:r w:rsidRPr="00EE0B0A">
        <w:t xml:space="preserve"> – 9,62;</w:t>
      </w:r>
    </w:p>
    <w:p w:rsidR="00A46080" w:rsidRPr="00EE0B0A" w:rsidRDefault="005446A1" w:rsidP="00A46080">
      <w:pPr>
        <w:ind w:firstLine="851"/>
        <w:jc w:val="both"/>
      </w:pPr>
      <w:r w:rsidRPr="00EE0B0A">
        <w:lastRenderedPageBreak/>
        <w:t xml:space="preserve">1.28. Klaipėdos r. Priekulės Ievos Simonaitytės gimnazijos direktoriui Antanui </w:t>
      </w:r>
      <w:proofErr w:type="spellStart"/>
      <w:r w:rsidRPr="00EE0B0A">
        <w:t>Alčauskiui</w:t>
      </w:r>
      <w:proofErr w:type="spellEnd"/>
      <w:r w:rsidRPr="00EE0B0A">
        <w:t xml:space="preserve"> –  10,95;</w:t>
      </w:r>
    </w:p>
    <w:p w:rsidR="00A46080" w:rsidRPr="00EE0B0A" w:rsidRDefault="005446A1" w:rsidP="00A46080">
      <w:pPr>
        <w:ind w:firstLine="851"/>
        <w:jc w:val="both"/>
      </w:pPr>
      <w:r w:rsidRPr="00EE0B0A">
        <w:t xml:space="preserve">1.29. Klaipėdos r. Priekulės vaikų lopšelio-darželio direktorei Irenai </w:t>
      </w:r>
      <w:proofErr w:type="spellStart"/>
      <w:r w:rsidRPr="00EE0B0A">
        <w:t>Skrabienei</w:t>
      </w:r>
      <w:proofErr w:type="spellEnd"/>
      <w:r w:rsidRPr="00EE0B0A">
        <w:t xml:space="preserve"> – 9,62;</w:t>
      </w:r>
    </w:p>
    <w:p w:rsidR="005446A1" w:rsidRPr="00EE0B0A" w:rsidRDefault="005446A1" w:rsidP="00A46080">
      <w:pPr>
        <w:ind w:firstLine="851"/>
        <w:jc w:val="both"/>
      </w:pPr>
      <w:r w:rsidRPr="00EE0B0A">
        <w:t>1.30. Klaipėdos r. Priekulės muzikos mokyklos direktoriui Arvydui Rimkui – 9,62;</w:t>
      </w:r>
    </w:p>
    <w:p w:rsidR="005446A1" w:rsidRPr="00EE0B0A" w:rsidRDefault="005446A1" w:rsidP="00A46080">
      <w:pPr>
        <w:ind w:firstLine="851"/>
        <w:jc w:val="both"/>
      </w:pPr>
      <w:r w:rsidRPr="00EE0B0A">
        <w:t>1.31. Klaipėdos r. Slengių mokyklos-daugiafunkcio centro direktorei Laimai Anužytei-</w:t>
      </w:r>
      <w:proofErr w:type="spellStart"/>
      <w:r w:rsidRPr="00EE0B0A">
        <w:t>Kilnei</w:t>
      </w:r>
      <w:proofErr w:type="spellEnd"/>
      <w:r w:rsidRPr="00EE0B0A">
        <w:t xml:space="preserve"> – 10,31;</w:t>
      </w:r>
    </w:p>
    <w:p w:rsidR="00A46080" w:rsidRPr="00EE0B0A" w:rsidRDefault="005446A1" w:rsidP="00A46080">
      <w:pPr>
        <w:ind w:firstLine="851"/>
      </w:pPr>
      <w:r w:rsidRPr="00EE0B0A">
        <w:t>1.32. Klaipėdos r. Šiūparių pagrindinės mokyklos direktorei Vilijai Rimkuvienei – 9,62;</w:t>
      </w:r>
    </w:p>
    <w:p w:rsidR="00A46080" w:rsidRPr="00EE0B0A" w:rsidRDefault="005446A1" w:rsidP="00A46080">
      <w:pPr>
        <w:ind w:firstLine="851"/>
      </w:pPr>
      <w:r w:rsidRPr="00EE0B0A">
        <w:t>1.33. Klaipėdos r. Veiviržėnų Jurgio Šaulio gimnazijos direktorei Laimai Navickienei – 10,31;</w:t>
      </w:r>
    </w:p>
    <w:p w:rsidR="005446A1" w:rsidRPr="00EE0B0A" w:rsidRDefault="005446A1" w:rsidP="00A46080">
      <w:pPr>
        <w:ind w:firstLine="851"/>
      </w:pPr>
      <w:r w:rsidRPr="00EE0B0A">
        <w:t xml:space="preserve">1.34. Klaipėdos r. Vėžaičių pagrindinės mokyklos direktorei Daliai </w:t>
      </w:r>
      <w:proofErr w:type="spellStart"/>
      <w:r w:rsidRPr="00EE0B0A">
        <w:t>Baliutavičienei</w:t>
      </w:r>
      <w:proofErr w:type="spellEnd"/>
      <w:r w:rsidRPr="00EE0B0A">
        <w:t xml:space="preserve"> – 10,31;</w:t>
      </w:r>
    </w:p>
    <w:p w:rsidR="005446A1" w:rsidRDefault="005446A1" w:rsidP="00A46080">
      <w:pPr>
        <w:ind w:firstLine="851"/>
        <w:jc w:val="both"/>
      </w:pPr>
      <w:r w:rsidRPr="00EE0B0A">
        <w:t xml:space="preserve">1.35. </w:t>
      </w:r>
      <w:r w:rsidRPr="00EE0B0A">
        <w:rPr>
          <w:color w:val="000000"/>
          <w:shd w:val="clear" w:color="auto" w:fill="FFFFFF"/>
        </w:rPr>
        <w:t xml:space="preserve">Klaipėdos r. Vėžaičių lopšelio-darželio direktoriaus pavaduotojai ugdymui, </w:t>
      </w:r>
      <w:r w:rsidRPr="00EE0B0A">
        <w:t>laikinai einančiai direktorės pareigas</w:t>
      </w:r>
      <w:r w:rsidR="005F6FDF">
        <w:t>,</w:t>
      </w:r>
      <w:r w:rsidRPr="00EE0B0A">
        <w:rPr>
          <w:color w:val="000000"/>
          <w:shd w:val="clear" w:color="auto" w:fill="FFFFFF"/>
        </w:rPr>
        <w:t xml:space="preserve"> Tatjanai </w:t>
      </w:r>
      <w:proofErr w:type="spellStart"/>
      <w:r w:rsidRPr="00EE0B0A">
        <w:rPr>
          <w:color w:val="000000"/>
          <w:shd w:val="clear" w:color="auto" w:fill="FFFFFF"/>
        </w:rPr>
        <w:t>Pagojienei</w:t>
      </w:r>
      <w:proofErr w:type="spellEnd"/>
      <w:r w:rsidRPr="00EE0B0A">
        <w:t xml:space="preserve"> – 8,32;</w:t>
      </w:r>
    </w:p>
    <w:p w:rsidR="005446A1" w:rsidRDefault="005446A1" w:rsidP="00A46080">
      <w:pPr>
        <w:ind w:firstLine="851"/>
        <w:jc w:val="both"/>
      </w:pPr>
      <w:r>
        <w:t>2. Nustatyti, kad pareiginės algos pastoviosios dalies koeficientai dėl veiklos sudėtingumo didinami 8 procentais už mokinių, turinčių specialiųjų ugdymosi poreikių, ugdymo organizavimą, jeigu šiose įstaigose ugdoma (mokoma) 10 ir daugiau mokinių, dėl įgimtų ar įgytų sutrikimų turinčių didelių ar labai didelių specialiųjų ugdymosi poreikių:</w:t>
      </w:r>
    </w:p>
    <w:p w:rsidR="005446A1" w:rsidRDefault="005446A1" w:rsidP="00A46080">
      <w:pPr>
        <w:ind w:firstLine="851"/>
        <w:jc w:val="both"/>
      </w:pPr>
      <w:r>
        <w:t xml:space="preserve">2.1. Klaipėdos r. Dovilų pagrindinės mokyklos direktoriui Arūnui </w:t>
      </w:r>
      <w:proofErr w:type="spellStart"/>
      <w:r>
        <w:t>Grimaliui</w:t>
      </w:r>
      <w:proofErr w:type="spellEnd"/>
      <w:r>
        <w:t xml:space="preserve"> – 0,82 (pareiginės algos baziniu dydžiu)</w:t>
      </w:r>
      <w:r w:rsidR="005F6FDF">
        <w:t>;</w:t>
      </w:r>
    </w:p>
    <w:p w:rsidR="005446A1" w:rsidRDefault="005446A1" w:rsidP="00A46080">
      <w:pPr>
        <w:ind w:firstLine="851"/>
        <w:jc w:val="both"/>
      </w:pPr>
      <w:r>
        <w:t xml:space="preserve">2.2. Klaipėdos r. Lapių pagrindinės mokyklos direktorei Vilijai </w:t>
      </w:r>
      <w:proofErr w:type="spellStart"/>
      <w:r>
        <w:t>Lukauskienei</w:t>
      </w:r>
      <w:proofErr w:type="spellEnd"/>
      <w:r>
        <w:t xml:space="preserve"> – 0,77 (pareiginės algos baziniu dydžiu)</w:t>
      </w:r>
      <w:r w:rsidR="005F6FDF">
        <w:t>;</w:t>
      </w:r>
    </w:p>
    <w:p w:rsidR="005446A1" w:rsidRDefault="005446A1" w:rsidP="00A46080">
      <w:pPr>
        <w:ind w:firstLine="851"/>
        <w:jc w:val="both"/>
      </w:pPr>
      <w:r>
        <w:t xml:space="preserve">2.3. Gargždų lopšelio-darželio „Ąžuoliukas“ direktorei Elenai </w:t>
      </w:r>
      <w:proofErr w:type="spellStart"/>
      <w:r>
        <w:t>Ačienei</w:t>
      </w:r>
      <w:proofErr w:type="spellEnd"/>
      <w:r>
        <w:t xml:space="preserve"> – 0,82 (pareiginės algos baziniu dydžiu)</w:t>
      </w:r>
      <w:r w:rsidR="005F6FDF">
        <w:t>;</w:t>
      </w:r>
    </w:p>
    <w:p w:rsidR="005446A1" w:rsidRPr="00EE0B0A" w:rsidRDefault="005446A1" w:rsidP="00A46080">
      <w:pPr>
        <w:ind w:firstLine="851"/>
        <w:jc w:val="both"/>
      </w:pPr>
      <w:r>
        <w:t xml:space="preserve">2.4. Gargždų lopšelio-darželio „Gintarėlis“ direktorei Alei </w:t>
      </w:r>
      <w:proofErr w:type="spellStart"/>
      <w:r>
        <w:t>Šimaitienei</w:t>
      </w:r>
      <w:proofErr w:type="spellEnd"/>
      <w:r>
        <w:t xml:space="preserve"> – 0,82 (pareiginės algos </w:t>
      </w:r>
      <w:r w:rsidRPr="00EE0B0A">
        <w:t>baziniu dydžiu)</w:t>
      </w:r>
      <w:r w:rsidR="005F6FDF">
        <w:t>;</w:t>
      </w:r>
    </w:p>
    <w:p w:rsidR="005446A1" w:rsidRPr="00EE0B0A" w:rsidRDefault="005446A1" w:rsidP="00A46080">
      <w:pPr>
        <w:ind w:firstLine="851"/>
        <w:jc w:val="both"/>
      </w:pPr>
      <w:r w:rsidRPr="00EE0B0A">
        <w:t>2.5. Gargždų lopšelio-darželio „Saulutė“ direktorei Liudvikai Norvilienei – 0,82 (pareiginės algos baziniu dydžiu)</w:t>
      </w:r>
      <w:r w:rsidR="005F6FDF">
        <w:t>;</w:t>
      </w:r>
    </w:p>
    <w:p w:rsidR="005446A1" w:rsidRPr="00EE0B0A" w:rsidRDefault="005446A1" w:rsidP="00A46080">
      <w:pPr>
        <w:ind w:firstLine="851"/>
        <w:jc w:val="both"/>
      </w:pPr>
      <w:r w:rsidRPr="00EE0B0A">
        <w:t>2.6. Gargždų lopšelio-darželio „Naminukas“ direktorei Raimundai Mockuvienei – 0,77 (pareiginės algos baziniu dydžiu)</w:t>
      </w:r>
      <w:r w:rsidR="005F6FDF">
        <w:t>.</w:t>
      </w:r>
    </w:p>
    <w:p w:rsidR="005446A1" w:rsidRPr="00EE0B0A" w:rsidRDefault="005446A1" w:rsidP="00A46080">
      <w:pPr>
        <w:ind w:firstLine="851"/>
        <w:jc w:val="both"/>
      </w:pPr>
      <w:r w:rsidRPr="00EE0B0A">
        <w:t xml:space="preserve">3. Nustatyti, kad pareiginės algos pastoviosios dalies koeficientas dėl veiklos sudėtingumo didinamas 10 procentų Gargždų „Kranto“ pagrindinės mokyklos direktoriui Egidijui Žiedui – 1,1 (pareiginės algos baziniu dydžiu) už mokinių, turinčių specialiųjų ugdymosi poreikių, ugdymo organizavimą, </w:t>
      </w:r>
      <w:r w:rsidR="005F6FDF">
        <w:t>nes šioje įstaigoje</w:t>
      </w:r>
      <w:r w:rsidRPr="00EE0B0A">
        <w:t xml:space="preserve"> ugdoma (mokoma) 10 ir daugiau mokinių, dėl įgimtų ar įgytų sutrikimų turinčių didelių ar labai didelių specialiųjų ugdymosi poreikių </w:t>
      </w:r>
    </w:p>
    <w:p w:rsidR="00EE0B0A" w:rsidRPr="00EE0B0A" w:rsidRDefault="005446A1" w:rsidP="00A46080">
      <w:pPr>
        <w:ind w:firstLine="851"/>
        <w:jc w:val="both"/>
        <w:rPr>
          <w:color w:val="FFFFFF" w:themeColor="background1"/>
        </w:rPr>
      </w:pPr>
      <w:r w:rsidRPr="00EE0B0A">
        <w:t xml:space="preserve">4. Nustatyti, kad pareiginės algos pastoviosios dalies koeficientas dėl veiklos sudėtingumo didinamas </w:t>
      </w:r>
      <w:r w:rsidR="00A46080" w:rsidRPr="00EE0B0A">
        <w:t>2</w:t>
      </w:r>
      <w:r w:rsidRPr="00EE0B0A">
        <w:t xml:space="preserve">0 procentų Klaipėdos r. Priekulės Ievos Simonaitytės gimnazijos direktoriui Antanui </w:t>
      </w:r>
      <w:proofErr w:type="spellStart"/>
      <w:r w:rsidRPr="00EE0B0A">
        <w:t>Alčauskiui</w:t>
      </w:r>
      <w:proofErr w:type="spellEnd"/>
      <w:r w:rsidRPr="00EE0B0A">
        <w:t xml:space="preserve"> – 1,1 (pareiginės algos baziniu dydžiu) už darbą mokykloje, kuri turi padalinį, skirtą specialiųjų ugdymosi poreikių turintiems mokiniams, dėl įgimtų ar įgytų sutrikimų turintiems didelių ar labai didelių specialiųjų ugdymosi poreikių.</w:t>
      </w:r>
    </w:p>
    <w:p w:rsidR="00EE0B0A" w:rsidRDefault="00EE0B0A" w:rsidP="00EE0B0A">
      <w:pPr>
        <w:ind w:firstLine="1134"/>
        <w:jc w:val="both"/>
      </w:pPr>
      <w:r w:rsidRPr="00EE0B0A">
        <w:t xml:space="preserve">5. </w:t>
      </w:r>
      <w:r w:rsidRPr="00EE0B0A">
        <w:rPr>
          <w:color w:val="000000"/>
          <w:shd w:val="clear" w:color="auto" w:fill="FFFFFF"/>
        </w:rPr>
        <w:t>Nustatyti Klaipėdos r. Vėžaičių lopšelio</w:t>
      </w:r>
      <w:r>
        <w:rPr>
          <w:color w:val="000000"/>
          <w:shd w:val="clear" w:color="auto" w:fill="FFFFFF"/>
        </w:rPr>
        <w:t>-darželio direktoriaus pavaduotojai ugdymui, laikinai einančiai direktorės pareigas</w:t>
      </w:r>
      <w:r w:rsidR="00F23DDA">
        <w:rPr>
          <w:color w:val="000000"/>
          <w:shd w:val="clear" w:color="auto" w:fill="FFFFFF"/>
        </w:rPr>
        <w:t>,</w:t>
      </w:r>
      <w:r>
        <w:rPr>
          <w:color w:val="000000"/>
          <w:shd w:val="clear" w:color="auto" w:fill="FFFFFF"/>
        </w:rPr>
        <w:t xml:space="preserve"> Tatjanai </w:t>
      </w:r>
      <w:proofErr w:type="spellStart"/>
      <w:r>
        <w:rPr>
          <w:color w:val="000000"/>
          <w:shd w:val="clear" w:color="auto" w:fill="FFFFFF"/>
        </w:rPr>
        <w:t>Pagojienei</w:t>
      </w:r>
      <w:proofErr w:type="spellEnd"/>
      <w:r>
        <w:rPr>
          <w:color w:val="000000"/>
          <w:shd w:val="clear" w:color="auto" w:fill="FFFFFF"/>
        </w:rPr>
        <w:t xml:space="preserve"> už laikinai nesančio darbuotojo funkcijų vykdymą, </w:t>
      </w:r>
      <w:r>
        <w:t xml:space="preserve">pareiginės algos pastoviosios dalies koeficientą didinti 25 procentais – 2,08 (pareiginės algos baziniu dydžiu) iki </w:t>
      </w:r>
      <w:r>
        <w:rPr>
          <w:color w:val="000000"/>
          <w:shd w:val="clear" w:color="auto" w:fill="FFFFFF"/>
        </w:rPr>
        <w:t>bus paskirtas į pareigas Klaipėdos r. Vėžaičių lopšelio-darželio direktorius, bet ne ilgiau kaip iki 2019 m. rugpjūčio 1 d</w:t>
      </w:r>
    </w:p>
    <w:p w:rsidR="00EE0B0A" w:rsidRPr="00EE0B0A" w:rsidRDefault="00EE0B0A" w:rsidP="001E6C0D">
      <w:pPr>
        <w:ind w:firstLine="1134"/>
        <w:jc w:val="both"/>
      </w:pPr>
      <w:r>
        <w:t>6</w:t>
      </w:r>
      <w:r w:rsidRPr="00EE0B0A">
        <w:t>.</w:t>
      </w:r>
      <w:r>
        <w:t xml:space="preserve"> </w:t>
      </w:r>
      <w:r>
        <w:rPr>
          <w:color w:val="000000"/>
          <w:shd w:val="clear" w:color="auto" w:fill="FFFFFF"/>
        </w:rPr>
        <w:t>Nustatyti Klaipėdos r. Dovilų vaikų lopšelio-darželio „Kregždutė“ direktoriaus pavaduotojai ugdymui, laikinai einančiai direktorės pareigas</w:t>
      </w:r>
      <w:r w:rsidR="00F23DDA">
        <w:rPr>
          <w:color w:val="000000"/>
          <w:shd w:val="clear" w:color="auto" w:fill="FFFFFF"/>
        </w:rPr>
        <w:t>,</w:t>
      </w:r>
      <w:r>
        <w:rPr>
          <w:color w:val="000000"/>
          <w:shd w:val="clear" w:color="auto" w:fill="FFFFFF"/>
        </w:rPr>
        <w:t xml:space="preserve"> Laimai </w:t>
      </w:r>
      <w:proofErr w:type="spellStart"/>
      <w:r>
        <w:rPr>
          <w:color w:val="000000"/>
          <w:shd w:val="clear" w:color="auto" w:fill="FFFFFF"/>
        </w:rPr>
        <w:t>Sungailienei</w:t>
      </w:r>
      <w:proofErr w:type="spellEnd"/>
      <w:r>
        <w:rPr>
          <w:color w:val="000000"/>
          <w:shd w:val="clear" w:color="auto" w:fill="FFFFFF"/>
        </w:rPr>
        <w:t xml:space="preserve"> už laikinai nesančio darbuotojo funkcijų vykdymą, </w:t>
      </w:r>
      <w:r>
        <w:t xml:space="preserve">pareiginės algos pastoviosios dalies koeficientą didinti 25 procentais – 2,08 (pareiginės algos baziniu dydžiu) iki </w:t>
      </w:r>
      <w:r>
        <w:rPr>
          <w:color w:val="000000"/>
          <w:shd w:val="clear" w:color="auto" w:fill="FFFFFF"/>
        </w:rPr>
        <w:t>bus paskirtas į pareigas Klaipėdos r. Vėžaičių lopšelio-darželio direktorius, bet ne ilgiau kaip iki 2019 m. rugpjūčio 1 d</w:t>
      </w:r>
    </w:p>
    <w:p w:rsidR="00EE0B0A" w:rsidRPr="00EE0B0A" w:rsidRDefault="00EE0B0A" w:rsidP="00EE0B0A">
      <w:pPr>
        <w:ind w:firstLine="851"/>
        <w:jc w:val="both"/>
      </w:pPr>
      <w:r>
        <w:t>7</w:t>
      </w:r>
      <w:r w:rsidR="005446A1" w:rsidRPr="00EE0B0A">
        <w:t>.</w:t>
      </w:r>
      <w:r w:rsidR="00714840" w:rsidRPr="00EE0B0A">
        <w:t xml:space="preserve"> Pripažinti netekusiu galios</w:t>
      </w:r>
      <w:r w:rsidRPr="00EE0B0A">
        <w:t>:</w:t>
      </w:r>
    </w:p>
    <w:p w:rsidR="00DD45BF" w:rsidRDefault="00EE0B0A" w:rsidP="00EE0B0A">
      <w:pPr>
        <w:ind w:firstLine="851"/>
        <w:jc w:val="both"/>
        <w:rPr>
          <w:szCs w:val="24"/>
        </w:rPr>
      </w:pPr>
      <w:r>
        <w:t>7.1.</w:t>
      </w:r>
      <w:r w:rsidR="00714840">
        <w:t xml:space="preserve"> Klaipėdos rajono savivaldybės tarybos 2017 m. vasario 23 d. sprendimą Nr. T11-39 </w:t>
      </w:r>
      <w:r w:rsidR="00714840" w:rsidRPr="00F913F2">
        <w:rPr>
          <w:szCs w:val="24"/>
        </w:rPr>
        <w:t>„</w:t>
      </w:r>
      <w:hyperlink r:id="rId8" w:history="1">
        <w:r w:rsidR="00F913F2" w:rsidRPr="00F913F2">
          <w:rPr>
            <w:rStyle w:val="Hipersaitas"/>
            <w:color w:val="auto"/>
            <w:szCs w:val="24"/>
            <w:u w:val="none"/>
            <w:shd w:val="clear" w:color="auto" w:fill="FFFFFF"/>
          </w:rPr>
          <w:t>Dėl Klaipėdos rajono savivaldybės švietimo įstaigų direktorių pareiginės algos koeficientų nustatymo</w:t>
        </w:r>
      </w:hyperlink>
      <w:r w:rsidR="00F913F2">
        <w:rPr>
          <w:szCs w:val="24"/>
        </w:rPr>
        <w:t>“</w:t>
      </w:r>
      <w:r w:rsidR="00DD45BF">
        <w:rPr>
          <w:szCs w:val="24"/>
        </w:rPr>
        <w:t xml:space="preserve"> su visais pakeitimais ir papildymais</w:t>
      </w:r>
      <w:r>
        <w:rPr>
          <w:szCs w:val="24"/>
        </w:rPr>
        <w:t>;</w:t>
      </w:r>
    </w:p>
    <w:p w:rsidR="00DD45BF" w:rsidRPr="00815598" w:rsidRDefault="00EE0B0A" w:rsidP="00EE0B0A">
      <w:pPr>
        <w:ind w:firstLine="851"/>
        <w:jc w:val="both"/>
        <w:rPr>
          <w:szCs w:val="24"/>
        </w:rPr>
      </w:pPr>
      <w:r>
        <w:t xml:space="preserve">7.2 </w:t>
      </w:r>
      <w:r w:rsidR="005446A1">
        <w:t>Klaipėdos rajono savivaldybės tarybos 201</w:t>
      </w:r>
      <w:r w:rsidR="000A443E">
        <w:t>8</w:t>
      </w:r>
      <w:r w:rsidR="005446A1">
        <w:t xml:space="preserve"> m. </w:t>
      </w:r>
      <w:r w:rsidR="000A443E">
        <w:t>rugpjūčio</w:t>
      </w:r>
      <w:r w:rsidR="005446A1">
        <w:t xml:space="preserve"> 30 d. sprendimo Nr. T11-</w:t>
      </w:r>
      <w:r w:rsidR="00815598">
        <w:t>383</w:t>
      </w:r>
      <w:r w:rsidR="005446A1">
        <w:t xml:space="preserve"> „</w:t>
      </w:r>
      <w:hyperlink r:id="rId9" w:history="1">
        <w:r w:rsidR="000A443E" w:rsidRPr="00815598">
          <w:rPr>
            <w:szCs w:val="24"/>
          </w:rPr>
          <w:t>Dėl Juliaus Gindulio skyrimo į Gargždų „Minijos“ progimnazijos direktoriaus pareigas</w:t>
        </w:r>
      </w:hyperlink>
      <w:r w:rsidR="005446A1">
        <w:t xml:space="preserve">“ 3 punktą, </w:t>
      </w:r>
    </w:p>
    <w:p w:rsidR="00DD45BF" w:rsidRDefault="00EE0B0A" w:rsidP="00EE0B0A">
      <w:pPr>
        <w:ind w:firstLine="851"/>
        <w:jc w:val="both"/>
      </w:pPr>
      <w:r>
        <w:t xml:space="preserve">7.3. </w:t>
      </w:r>
      <w:r w:rsidR="005446A1">
        <w:t>Klaipėdos rajono savivaldybės tarybos 201</w:t>
      </w:r>
      <w:r w:rsidR="00815598">
        <w:t>8</w:t>
      </w:r>
      <w:r w:rsidR="005446A1">
        <w:t xml:space="preserve"> m. </w:t>
      </w:r>
      <w:r w:rsidR="00815598">
        <w:t>birželi</w:t>
      </w:r>
      <w:r w:rsidR="005446A1">
        <w:t>o 2</w:t>
      </w:r>
      <w:r w:rsidR="00815598">
        <w:t>8</w:t>
      </w:r>
      <w:r w:rsidR="005446A1">
        <w:t xml:space="preserve"> d. sprendimo Nr. T11-3</w:t>
      </w:r>
      <w:r w:rsidR="00815598">
        <w:t>04</w:t>
      </w:r>
      <w:r w:rsidR="005446A1">
        <w:t xml:space="preserve"> „</w:t>
      </w:r>
      <w:hyperlink r:id="rId10" w:history="1">
        <w:r w:rsidR="00815598" w:rsidRPr="00815598">
          <w:rPr>
            <w:rStyle w:val="Hipersaitas"/>
            <w:color w:val="auto"/>
            <w:szCs w:val="24"/>
            <w:u w:val="none"/>
            <w:shd w:val="clear" w:color="auto" w:fill="FFFFFF"/>
          </w:rPr>
          <w:t>Dėl Raimundos Mockuvienės skyrimo į Gargždų lopšelio-darželio „Naminukas“ direktoriaus pareigas</w:t>
        </w:r>
      </w:hyperlink>
      <w:r w:rsidR="005446A1">
        <w:t xml:space="preserve">“ </w:t>
      </w:r>
      <w:r w:rsidR="002E15C7">
        <w:t>3</w:t>
      </w:r>
      <w:r w:rsidR="005446A1">
        <w:t xml:space="preserve"> punktą, </w:t>
      </w:r>
    </w:p>
    <w:p w:rsidR="003F687F" w:rsidRDefault="00EE0B0A" w:rsidP="003F687F">
      <w:pPr>
        <w:ind w:firstLine="851"/>
        <w:jc w:val="both"/>
      </w:pPr>
      <w:r>
        <w:t xml:space="preserve">7.4. </w:t>
      </w:r>
      <w:r w:rsidR="005446A1">
        <w:t>Klaipėdos rajono savivaldybės tarybos 201</w:t>
      </w:r>
      <w:r w:rsidR="002E15C7">
        <w:t>7</w:t>
      </w:r>
      <w:r w:rsidR="005446A1">
        <w:t xml:space="preserve"> m. </w:t>
      </w:r>
      <w:r w:rsidR="002E15C7">
        <w:t>birželio</w:t>
      </w:r>
      <w:r w:rsidR="005446A1">
        <w:t xml:space="preserve"> 29 d. sprendimo Nr. T11-</w:t>
      </w:r>
      <w:r w:rsidR="002E15C7">
        <w:t>215</w:t>
      </w:r>
      <w:r w:rsidR="005446A1">
        <w:t xml:space="preserve"> „</w:t>
      </w:r>
      <w:hyperlink r:id="rId11" w:history="1">
        <w:r w:rsidR="002E15C7" w:rsidRPr="002E15C7">
          <w:rPr>
            <w:rStyle w:val="Hipersaitas"/>
            <w:color w:val="auto"/>
            <w:szCs w:val="24"/>
            <w:u w:val="none"/>
            <w:shd w:val="clear" w:color="auto" w:fill="FFFFFF"/>
          </w:rPr>
          <w:t>Dėl Jurgitos Alčauskienės skyrimo į Klaipėdos r. Kretingalės pagrindinės mokyklos direktoriaus pareigas</w:t>
        </w:r>
      </w:hyperlink>
      <w:r w:rsidR="005446A1">
        <w:t xml:space="preserve">“ </w:t>
      </w:r>
      <w:r w:rsidR="002E15C7">
        <w:t>3</w:t>
      </w:r>
      <w:r w:rsidR="005446A1">
        <w:t xml:space="preserve"> punktą.</w:t>
      </w:r>
    </w:p>
    <w:p w:rsidR="003F687F" w:rsidRDefault="00EE0B0A" w:rsidP="003F687F">
      <w:pPr>
        <w:ind w:firstLine="851"/>
        <w:jc w:val="both"/>
      </w:pPr>
      <w:r>
        <w:t xml:space="preserve">7.5. </w:t>
      </w:r>
      <w:r w:rsidR="003F687F">
        <w:t>Klaipėdos rajono savivaldybės tarybos 2017 m. birželio 29 d. sprendimo Nr. T11-215 „</w:t>
      </w:r>
      <w:hyperlink r:id="rId12" w:history="1">
        <w:r w:rsidR="003F687F" w:rsidRPr="003F687F">
          <w:rPr>
            <w:rStyle w:val="Hipersaitas"/>
            <w:color w:val="auto"/>
            <w:szCs w:val="24"/>
            <w:u w:val="none"/>
            <w:shd w:val="clear" w:color="auto" w:fill="FFFFFF"/>
          </w:rPr>
          <w:t xml:space="preserve">Dėl Dalios </w:t>
        </w:r>
        <w:proofErr w:type="spellStart"/>
        <w:r w:rsidR="003F687F" w:rsidRPr="003F687F">
          <w:rPr>
            <w:rStyle w:val="Hipersaitas"/>
            <w:color w:val="auto"/>
            <w:szCs w:val="24"/>
            <w:u w:val="none"/>
            <w:shd w:val="clear" w:color="auto" w:fill="FFFFFF"/>
          </w:rPr>
          <w:t>Baliutavičienės</w:t>
        </w:r>
        <w:proofErr w:type="spellEnd"/>
        <w:r w:rsidR="003F687F" w:rsidRPr="003F687F">
          <w:rPr>
            <w:rStyle w:val="Hipersaitas"/>
            <w:color w:val="auto"/>
            <w:szCs w:val="24"/>
            <w:u w:val="none"/>
            <w:shd w:val="clear" w:color="auto" w:fill="FFFFFF"/>
          </w:rPr>
          <w:t xml:space="preserve"> skyrimo į Klaipėdos r. Vėžaičių pagrindinės mokyklos direktoriaus pareigas</w:t>
        </w:r>
      </w:hyperlink>
      <w:r w:rsidR="003F687F">
        <w:t>“ 3 punktą.</w:t>
      </w:r>
    </w:p>
    <w:p w:rsidR="009B5FCC" w:rsidRPr="003F687F" w:rsidRDefault="00EE0B0A" w:rsidP="009B5FCC">
      <w:pPr>
        <w:ind w:firstLine="851"/>
        <w:jc w:val="both"/>
        <w:rPr>
          <w:szCs w:val="24"/>
        </w:rPr>
      </w:pPr>
      <w:r>
        <w:t xml:space="preserve">7.6. </w:t>
      </w:r>
      <w:r w:rsidR="009B5FCC">
        <w:t>Klaipėdos rajono savivaldybės tarybos 2018 m. kovo 29 d. sprendimo Nr. T11-166 „</w:t>
      </w:r>
      <w:hyperlink r:id="rId13" w:history="1">
        <w:r w:rsidR="009B5FCC" w:rsidRPr="003F687F">
          <w:rPr>
            <w:rStyle w:val="Hipersaitas"/>
            <w:color w:val="auto"/>
            <w:szCs w:val="24"/>
            <w:u w:val="none"/>
            <w:shd w:val="clear" w:color="auto" w:fill="FFFFFF"/>
          </w:rPr>
          <w:t xml:space="preserve">Dėl darbo santykių nutraukimo šalių susitarimu su Klaipėdos r. Vėžaičių lopšelio-darželio direktore </w:t>
        </w:r>
        <w:proofErr w:type="spellStart"/>
        <w:r w:rsidR="009B5FCC" w:rsidRPr="003F687F">
          <w:rPr>
            <w:rStyle w:val="Hipersaitas"/>
            <w:color w:val="auto"/>
            <w:szCs w:val="24"/>
            <w:u w:val="none"/>
            <w:shd w:val="clear" w:color="auto" w:fill="FFFFFF"/>
          </w:rPr>
          <w:t>Gėnia</w:t>
        </w:r>
        <w:proofErr w:type="spellEnd"/>
        <w:r w:rsidR="009B5FCC" w:rsidRPr="003F687F">
          <w:rPr>
            <w:rStyle w:val="Hipersaitas"/>
            <w:color w:val="auto"/>
            <w:szCs w:val="24"/>
            <w:u w:val="none"/>
            <w:shd w:val="clear" w:color="auto" w:fill="FFFFFF"/>
          </w:rPr>
          <w:t xml:space="preserve"> Anužiene</w:t>
        </w:r>
      </w:hyperlink>
      <w:r w:rsidR="009B5FCC">
        <w:rPr>
          <w:szCs w:val="24"/>
        </w:rPr>
        <w:t>“</w:t>
      </w:r>
      <w:r w:rsidR="009B5FCC">
        <w:t xml:space="preserve"> 6 punktą.</w:t>
      </w:r>
    </w:p>
    <w:p w:rsidR="00DD5129" w:rsidRPr="003F687F" w:rsidRDefault="00EE0B0A" w:rsidP="00EE0B0A">
      <w:pPr>
        <w:ind w:firstLine="851"/>
        <w:jc w:val="both"/>
        <w:rPr>
          <w:szCs w:val="24"/>
        </w:rPr>
      </w:pPr>
      <w:r>
        <w:t xml:space="preserve">7.7. </w:t>
      </w:r>
      <w:r w:rsidR="009B5FCC">
        <w:t>Klaipėdos rajono savivaldybės tarybos 2018 m. kovo 29 d. sprendimo Nr. T11-165 „</w:t>
      </w:r>
      <w:r w:rsidR="00DD5129" w:rsidRPr="00DD5129">
        <w:rPr>
          <w:szCs w:val="24"/>
        </w:rPr>
        <w:t xml:space="preserve">Dėl darbo santykių nutraukimo šalių susitarimu su Klaipėdos r. Dovilų vaikų lopšelio-darželio „Kregždutė“ direktore Jadvyga </w:t>
      </w:r>
      <w:proofErr w:type="spellStart"/>
      <w:r w:rsidR="00DD5129" w:rsidRPr="00DD5129">
        <w:rPr>
          <w:szCs w:val="24"/>
        </w:rPr>
        <w:t>Jacikiene</w:t>
      </w:r>
      <w:proofErr w:type="spellEnd"/>
      <w:r w:rsidR="009B5FCC">
        <w:rPr>
          <w:szCs w:val="24"/>
        </w:rPr>
        <w:t>“</w:t>
      </w:r>
      <w:r w:rsidR="009B5FCC">
        <w:t xml:space="preserve"> 6 punktą.</w:t>
      </w:r>
    </w:p>
    <w:p w:rsidR="00A46080" w:rsidRPr="00B461A9" w:rsidRDefault="005446A1" w:rsidP="00A46080">
      <w:pPr>
        <w:tabs>
          <w:tab w:val="right" w:pos="9639"/>
        </w:tabs>
        <w:ind w:firstLine="851"/>
        <w:jc w:val="both"/>
        <w:rPr>
          <w:szCs w:val="24"/>
          <w:lang w:eastAsia="en-US"/>
        </w:rPr>
      </w:pPr>
      <w:r>
        <w:tab/>
      </w:r>
      <w:r w:rsidR="00A46080" w:rsidRPr="00B461A9">
        <w:rPr>
          <w:szCs w:val="24"/>
          <w:lang w:eastAsia="en-US"/>
        </w:rPr>
        <w:t xml:space="preserve">Šis </w:t>
      </w:r>
      <w:r w:rsidR="00A46080">
        <w:rPr>
          <w:szCs w:val="24"/>
          <w:lang w:eastAsia="en-US"/>
        </w:rPr>
        <w:t>sprendimas</w:t>
      </w:r>
      <w:r w:rsidR="00A46080" w:rsidRPr="00B461A9">
        <w:rPr>
          <w:szCs w:val="24"/>
          <w:lang w:eastAsia="en-US"/>
        </w:rPr>
        <w:t xml:space="preserve"> per vieną mėnesį nuo jo įteikimo ar pranešimo suinteresuotai šaliai dienos gali būti skundžiamas Klaipėdos darbo ginčų komisijai (Taikos pr. 28, LT-91220 Klaipėda)</w:t>
      </w:r>
      <w:r w:rsidR="00A46080">
        <w:rPr>
          <w:szCs w:val="24"/>
          <w:lang w:eastAsia="en-US"/>
        </w:rPr>
        <w:t>.</w:t>
      </w:r>
    </w:p>
    <w:p w:rsidR="003F687F" w:rsidRDefault="003F687F" w:rsidP="00A46080">
      <w:pPr>
        <w:jc w:val="both"/>
        <w:rPr>
          <w:color w:val="000000"/>
          <w:shd w:val="clear" w:color="auto" w:fill="FFFFFF"/>
        </w:rPr>
      </w:pPr>
    </w:p>
    <w:p w:rsidR="003F687F" w:rsidRDefault="003F687F" w:rsidP="00A46080">
      <w:pPr>
        <w:jc w:val="both"/>
        <w:rPr>
          <w:color w:val="000000"/>
          <w:shd w:val="clear" w:color="auto" w:fill="FFFFFF"/>
        </w:rPr>
      </w:pPr>
    </w:p>
    <w:p w:rsidR="007A3BA3" w:rsidRDefault="007A3BA3" w:rsidP="00BA49F6">
      <w:pPr>
        <w:ind w:left="360"/>
        <w:jc w:val="both"/>
      </w:pPr>
    </w:p>
    <w:p w:rsidR="007A3BA3" w:rsidRDefault="007A3BA3" w:rsidP="00BA49F6">
      <w:pPr>
        <w:ind w:left="360"/>
        <w:jc w:val="both"/>
      </w:pPr>
    </w:p>
    <w:p w:rsidR="007A3BA3" w:rsidRDefault="00DB5280" w:rsidP="00580114">
      <w:pPr>
        <w:jc w:val="both"/>
      </w:pPr>
      <w:r>
        <w:t>Savivaldybės m</w:t>
      </w:r>
      <w:r w:rsidR="005E4B2A">
        <w:t>eras</w:t>
      </w:r>
      <w:r w:rsidR="007D4DAA">
        <w:t xml:space="preserve">                             </w:t>
      </w:r>
      <w:r w:rsidR="00432A07">
        <w:t xml:space="preserve">     </w:t>
      </w:r>
      <w:r w:rsidR="007D4DAA">
        <w:t xml:space="preserve">                    </w:t>
      </w:r>
      <w:r>
        <w:t xml:space="preserve">                         </w:t>
      </w:r>
      <w:r w:rsidR="00580114">
        <w:t xml:space="preserve">     </w:t>
      </w:r>
      <w:r>
        <w:t xml:space="preserve">   </w:t>
      </w:r>
      <w:r w:rsidR="001F44B3">
        <w:t xml:space="preserve">     </w:t>
      </w:r>
      <w:r>
        <w:t xml:space="preserve">   </w:t>
      </w:r>
    </w:p>
    <w:p w:rsidR="007A3BA3" w:rsidRDefault="007A3BA3" w:rsidP="007A3BA3">
      <w:pPr>
        <w:ind w:right="-312"/>
        <w:jc w:val="both"/>
      </w:pPr>
    </w:p>
    <w:p w:rsidR="00000A57" w:rsidRPr="00D07A9D" w:rsidRDefault="00000A57" w:rsidP="007A3BA3">
      <w:pPr>
        <w:ind w:right="-312"/>
        <w:jc w:val="both"/>
      </w:pPr>
    </w:p>
    <w:p w:rsidR="007A3BA3" w:rsidRPr="00D07A9D" w:rsidRDefault="007A3BA3" w:rsidP="007A3BA3">
      <w:r w:rsidRPr="00D07A9D">
        <w:t>TEIKIA: Savivaldybės meras V. Dačkauskas</w:t>
      </w:r>
    </w:p>
    <w:p w:rsidR="007A3BA3" w:rsidRPr="00D07A9D" w:rsidRDefault="007A3BA3" w:rsidP="007A3BA3">
      <w:pPr>
        <w:rPr>
          <w:sz w:val="16"/>
          <w:szCs w:val="16"/>
        </w:rPr>
      </w:pPr>
    </w:p>
    <w:p w:rsidR="007A3BA3" w:rsidRPr="00D07A9D" w:rsidRDefault="007A3BA3" w:rsidP="007A3BA3">
      <w:pPr>
        <w:rPr>
          <w:sz w:val="16"/>
          <w:szCs w:val="16"/>
        </w:rPr>
      </w:pPr>
    </w:p>
    <w:p w:rsidR="007A3BA3" w:rsidRPr="00D07A9D" w:rsidRDefault="007A3BA3" w:rsidP="007A3BA3">
      <w:r w:rsidRPr="00D07A9D">
        <w:t>PARENGĖ:</w:t>
      </w:r>
      <w:r w:rsidRPr="00BF1E78">
        <w:t xml:space="preserve"> </w:t>
      </w:r>
      <w:r w:rsidRPr="00D07A9D">
        <w:t>Tary</w:t>
      </w:r>
      <w:r>
        <w:t>bos ir mero sekretorė</w:t>
      </w:r>
      <w:r w:rsidRPr="00D07A9D">
        <w:t xml:space="preserve"> R. Zubienė</w:t>
      </w:r>
    </w:p>
    <w:p w:rsidR="007A3BA3" w:rsidRPr="00D07A9D" w:rsidRDefault="007A3BA3" w:rsidP="007A3BA3"/>
    <w:p w:rsidR="007A3BA3" w:rsidRPr="00D07A9D" w:rsidRDefault="007A3BA3" w:rsidP="007A3BA3"/>
    <w:p w:rsidR="007A3BA3" w:rsidRPr="00D07A9D" w:rsidRDefault="007A3BA3" w:rsidP="007A3BA3">
      <w:r w:rsidRPr="00D07A9D">
        <w:t>SUDERINTA:</w:t>
      </w:r>
    </w:p>
    <w:p w:rsidR="007A3BA3" w:rsidRDefault="007A3BA3" w:rsidP="007A3BA3">
      <w:r>
        <w:t>S. Dirgėlienė</w:t>
      </w:r>
    </w:p>
    <w:p w:rsidR="004F52DB" w:rsidRDefault="004F52DB" w:rsidP="007A3BA3">
      <w:r>
        <w:t>D. Beliokaitė</w:t>
      </w:r>
    </w:p>
    <w:p w:rsidR="004F52DB" w:rsidRDefault="004F52DB" w:rsidP="007A3BA3">
      <w:r>
        <w:t>R. Zubienė</w:t>
      </w:r>
    </w:p>
    <w:p w:rsidR="0068685E" w:rsidRPr="00D07A9D" w:rsidRDefault="0068685E" w:rsidP="007A3BA3">
      <w:r>
        <w:t xml:space="preserve">T. </w:t>
      </w:r>
      <w:proofErr w:type="spellStart"/>
      <w:r>
        <w:t>Jablonskytė</w:t>
      </w:r>
      <w:proofErr w:type="spellEnd"/>
    </w:p>
    <w:p w:rsidR="007A3BA3" w:rsidRPr="00D07A9D" w:rsidRDefault="007A3BA3" w:rsidP="007A3BA3">
      <w:r w:rsidRPr="00D07A9D">
        <w:t>V. Dačkauskas</w:t>
      </w:r>
    </w:p>
    <w:p w:rsidR="007A3BA3" w:rsidRPr="00D07A9D" w:rsidRDefault="007A3BA3" w:rsidP="007A3BA3"/>
    <w:p w:rsidR="007A3BA3" w:rsidRDefault="007A3BA3" w:rsidP="007A3BA3">
      <w:pPr>
        <w:rPr>
          <w:shd w:val="clear" w:color="auto" w:fill="FFFFFF"/>
        </w:rPr>
      </w:pPr>
      <w:r w:rsidRPr="00D07A9D">
        <w:t>Tary</w:t>
      </w:r>
      <w:r>
        <w:t xml:space="preserve">bos ir mero sekretorės išvada: </w:t>
      </w:r>
      <w:r w:rsidRPr="00D07A9D">
        <w:t xml:space="preserve">sprendimo projektas atitinka </w:t>
      </w:r>
      <w:r w:rsidRPr="00D07A9D">
        <w:rPr>
          <w:shd w:val="clear" w:color="auto" w:fill="FFFFFF"/>
        </w:rPr>
        <w:t>teisės akto formos ir struktūros reikalavimus.</w:t>
      </w:r>
    </w:p>
    <w:p w:rsidR="00DD5129" w:rsidRDefault="00DD5129" w:rsidP="007A3BA3">
      <w:pPr>
        <w:rPr>
          <w:shd w:val="clear" w:color="auto" w:fill="FFFFFF"/>
        </w:rPr>
      </w:pPr>
    </w:p>
    <w:p w:rsidR="00DD5129" w:rsidRDefault="00DD5129" w:rsidP="007A3BA3">
      <w:pPr>
        <w:rPr>
          <w:shd w:val="clear" w:color="auto" w:fill="FFFFFF"/>
        </w:rPr>
      </w:pPr>
    </w:p>
    <w:p w:rsidR="00DD5129" w:rsidRDefault="00DD5129" w:rsidP="007A3BA3">
      <w:pPr>
        <w:rPr>
          <w:shd w:val="clear" w:color="auto" w:fill="FFFFFF"/>
        </w:rPr>
      </w:pPr>
    </w:p>
    <w:p w:rsidR="00DD5129" w:rsidRDefault="00DD5129" w:rsidP="007A3BA3">
      <w:pPr>
        <w:rPr>
          <w:shd w:val="clear" w:color="auto" w:fill="FFFFFF"/>
        </w:rPr>
      </w:pPr>
    </w:p>
    <w:p w:rsidR="00DD5129" w:rsidRDefault="00DD5129" w:rsidP="007A3BA3">
      <w:pPr>
        <w:rPr>
          <w:shd w:val="clear" w:color="auto" w:fill="FFFFFF"/>
        </w:rPr>
      </w:pPr>
    </w:p>
    <w:p w:rsidR="00DD5129" w:rsidRPr="00F73AF8" w:rsidRDefault="00DD5129" w:rsidP="007A3BA3">
      <w:pPr>
        <w:rPr>
          <w:shd w:val="clear" w:color="auto" w:fill="FFFFFF"/>
        </w:rPr>
      </w:pPr>
    </w:p>
    <w:p w:rsidR="008C6A0D" w:rsidRDefault="008C6A0D" w:rsidP="007A3BA3">
      <w:pPr>
        <w:jc w:val="center"/>
        <w:rPr>
          <w:b/>
        </w:rPr>
      </w:pPr>
    </w:p>
    <w:p w:rsidR="002E27EC" w:rsidRDefault="002E27EC" w:rsidP="007A3BA3">
      <w:pPr>
        <w:jc w:val="center"/>
        <w:rPr>
          <w:b/>
        </w:rPr>
      </w:pPr>
    </w:p>
    <w:p w:rsidR="008C6A0D" w:rsidRDefault="008C6A0D" w:rsidP="007A3BA3">
      <w:pPr>
        <w:jc w:val="center"/>
        <w:rPr>
          <w:b/>
        </w:rPr>
      </w:pPr>
    </w:p>
    <w:p w:rsidR="004F52DB" w:rsidRDefault="007A3BA3" w:rsidP="004F52DB">
      <w:pPr>
        <w:jc w:val="center"/>
        <w:rPr>
          <w:b/>
        </w:rPr>
      </w:pPr>
      <w:r w:rsidRPr="00E44F42">
        <w:rPr>
          <w:b/>
        </w:rPr>
        <w:t>KLAIPĖDOS RAJONO SAVIVALDYBĖ</w:t>
      </w:r>
    </w:p>
    <w:p w:rsidR="004F52DB" w:rsidRPr="007D4506" w:rsidRDefault="004F52DB" w:rsidP="004F52DB">
      <w:pPr>
        <w:jc w:val="center"/>
        <w:rPr>
          <w:b/>
          <w:sz w:val="12"/>
          <w:szCs w:val="12"/>
        </w:rPr>
      </w:pPr>
    </w:p>
    <w:p w:rsidR="007A3BA3" w:rsidRPr="004F52DB" w:rsidRDefault="007A3BA3" w:rsidP="004F52DB">
      <w:pPr>
        <w:jc w:val="center"/>
        <w:rPr>
          <w:b/>
        </w:rPr>
      </w:pPr>
      <w:r w:rsidRPr="004F52DB">
        <w:rPr>
          <w:b/>
          <w:szCs w:val="24"/>
        </w:rPr>
        <w:t>DĖL TARYBOS SPRENDIMO „</w:t>
      </w:r>
      <w:r w:rsidR="008C6A0D" w:rsidRPr="004F52DB">
        <w:rPr>
          <w:b/>
          <w:szCs w:val="24"/>
          <w:lang w:eastAsia="en-US"/>
        </w:rPr>
        <w:t>DĖL KLAIPĖDOS RAJONO SAVIVALDYBĖS ŠVIETIMO ĮSTAIGŲ DIREKTORIŲ PAREIGINĖS ALGOS KOEFICIENTŲ NUSTATYMO</w:t>
      </w:r>
      <w:r w:rsidR="000C23FC" w:rsidRPr="004F52DB">
        <w:rPr>
          <w:b/>
          <w:szCs w:val="24"/>
        </w:rPr>
        <w:t>“</w:t>
      </w:r>
      <w:r w:rsidRPr="004F52DB">
        <w:rPr>
          <w:b/>
          <w:szCs w:val="24"/>
        </w:rPr>
        <w:t xml:space="preserve"> PROJEKTO</w:t>
      </w:r>
    </w:p>
    <w:p w:rsidR="007A3BA3" w:rsidRPr="007D4506" w:rsidRDefault="007A3BA3" w:rsidP="007A3BA3">
      <w:pPr>
        <w:jc w:val="center"/>
        <w:rPr>
          <w:b/>
          <w:sz w:val="12"/>
          <w:szCs w:val="12"/>
        </w:rPr>
      </w:pPr>
    </w:p>
    <w:p w:rsidR="007A3BA3" w:rsidRPr="00E44F42" w:rsidRDefault="007A3BA3" w:rsidP="007A3BA3">
      <w:pPr>
        <w:jc w:val="center"/>
        <w:rPr>
          <w:b/>
        </w:rPr>
      </w:pPr>
      <w:r w:rsidRPr="00E44F42">
        <w:rPr>
          <w:b/>
        </w:rPr>
        <w:t>AIŠKINAMASIS RAŠTAS</w:t>
      </w:r>
    </w:p>
    <w:p w:rsidR="007A3BA3" w:rsidRPr="00E44F42" w:rsidRDefault="007A3BA3" w:rsidP="007A3BA3">
      <w:pPr>
        <w:jc w:val="center"/>
        <w:rPr>
          <w:b/>
        </w:rPr>
      </w:pPr>
      <w:r>
        <w:rPr>
          <w:b/>
        </w:rPr>
        <w:t>2018-0</w:t>
      </w:r>
      <w:r w:rsidR="008C6A0D">
        <w:rPr>
          <w:b/>
        </w:rPr>
        <w:t>9</w:t>
      </w:r>
      <w:r w:rsidRPr="00E44F42">
        <w:rPr>
          <w:b/>
        </w:rPr>
        <w:t>-</w:t>
      </w:r>
      <w:r w:rsidR="008C6A0D">
        <w:rPr>
          <w:b/>
        </w:rPr>
        <w:t>1</w:t>
      </w:r>
      <w:r w:rsidR="004F52DB">
        <w:rPr>
          <w:b/>
        </w:rPr>
        <w:t>8</w:t>
      </w:r>
    </w:p>
    <w:p w:rsidR="007A3BA3" w:rsidRPr="007D4506" w:rsidRDefault="007A3BA3" w:rsidP="007A3BA3">
      <w:pPr>
        <w:rPr>
          <w:sz w:val="12"/>
          <w:szCs w:val="12"/>
        </w:rPr>
      </w:pPr>
    </w:p>
    <w:p w:rsidR="00F23DDA" w:rsidRDefault="00F23DDA" w:rsidP="004F52DB">
      <w:pPr>
        <w:pStyle w:val="Pagrindinistekstas"/>
        <w:ind w:left="720" w:firstLine="414"/>
        <w:rPr>
          <w:bCs/>
          <w:szCs w:val="24"/>
        </w:rPr>
      </w:pPr>
      <w:r>
        <w:rPr>
          <w:b/>
          <w:bCs/>
          <w:szCs w:val="24"/>
        </w:rPr>
        <w:t xml:space="preserve">1. </w:t>
      </w:r>
      <w:r w:rsidR="0021372A" w:rsidRPr="00DD6D71">
        <w:rPr>
          <w:b/>
          <w:bCs/>
          <w:szCs w:val="24"/>
        </w:rPr>
        <w:t>Parengto sprendimo projekto esmė, tikslai, uždaviniai:</w:t>
      </w:r>
      <w:r w:rsidR="0021372A" w:rsidRPr="00DD6D71">
        <w:rPr>
          <w:bCs/>
          <w:szCs w:val="24"/>
        </w:rPr>
        <w:t xml:space="preserve"> </w:t>
      </w:r>
    </w:p>
    <w:p w:rsidR="0021372A" w:rsidRPr="002E27EC" w:rsidRDefault="008C6A0D" w:rsidP="004F52DB">
      <w:pPr>
        <w:pStyle w:val="Pagrindinistekstas"/>
        <w:ind w:firstLine="1134"/>
      </w:pPr>
      <w:r>
        <w:t>Vadovaujantis Lietuvos Respublikos Valstybės ir savivaldybių įstaigų darbuotojų darbo apmokėjimo įstatymo Nr. XIII-198 2,3,4,7,8,14,17 straipsnių ir 5 priedo pakeitimo įstatymu (2018 m. birželio 29 d. Nr. XIII-1395), atsižvelgiant į Klaipėdos rajono savivaldybės mokyklose ugdomų mokinių skaičių, mokyklų vadovų pedagoginio darbo stažą ir veiklos sudėtingumą, siūlo nustatyti švietimo įstaigų direktoriams pareiginės algos pastoviosios dalies koeficientų, kurie nustatyti Įstatyme bei į</w:t>
      </w:r>
      <w:r w:rsidRPr="00860F72">
        <w:t xml:space="preserve"> </w:t>
      </w:r>
      <w:r>
        <w:t>Klaipėdos rajono savivaldybės biudžetinių įstaigų vadovų darbo užmokesčio nustatymo komisijos 2018-09-1</w:t>
      </w:r>
      <w:r w:rsidR="007D4506">
        <w:t>8</w:t>
      </w:r>
      <w:r>
        <w:t xml:space="preserve"> posėdžio protokolą </w:t>
      </w:r>
      <w:r w:rsidRPr="002E27EC">
        <w:t>Nr. T31-</w:t>
      </w:r>
      <w:r w:rsidR="002E27EC" w:rsidRPr="002E27EC">
        <w:t>30</w:t>
      </w:r>
      <w:r w:rsidRPr="002E27EC">
        <w:t xml:space="preserve"> nustatyti naujus Klaipėdos rajono savivaldybės švietimo įstaigų direktorių pareiginės algos pastoviosios dalies koeficientus (pareiginės algos baziniais dydžiais).</w:t>
      </w:r>
    </w:p>
    <w:p w:rsidR="008C6A0D" w:rsidRPr="002E27EC" w:rsidRDefault="0021372A" w:rsidP="004F52DB">
      <w:pPr>
        <w:ind w:firstLine="1134"/>
        <w:jc w:val="both"/>
        <w:rPr>
          <w:b/>
          <w:szCs w:val="24"/>
        </w:rPr>
      </w:pPr>
      <w:r w:rsidRPr="002E27EC">
        <w:rPr>
          <w:b/>
          <w:bCs/>
          <w:szCs w:val="24"/>
        </w:rPr>
        <w:t>2.</w:t>
      </w:r>
      <w:r w:rsidRPr="002E27EC">
        <w:rPr>
          <w:bCs/>
          <w:szCs w:val="24"/>
        </w:rPr>
        <w:t xml:space="preserve"> </w:t>
      </w:r>
      <w:r w:rsidRPr="002E27EC">
        <w:rPr>
          <w:b/>
          <w:szCs w:val="24"/>
        </w:rPr>
        <w:t>Projekto rengimo priežastys. Kuo vadovaujantis parengtas sprendimo projektas:</w:t>
      </w:r>
    </w:p>
    <w:p w:rsidR="0021372A" w:rsidRPr="002E27EC" w:rsidRDefault="008C6A0D" w:rsidP="004F52DB">
      <w:pPr>
        <w:pStyle w:val="Pagrindinistekstas"/>
        <w:ind w:firstLine="1134"/>
      </w:pPr>
      <w:r w:rsidRPr="002E27EC">
        <w:t>Pasikeitusiomis Valstybės ir savivaldybių įstaigų darbuotojų darbo apmokėjimo įstatymo Nr. XIII-198 2,3,4,7,8,14,17 straipsnių nuostatomis, pakeistu šio Įstatymo 5 priedu bei atsižvelgiant į Klaipėdos rajono savivaldybės biudžetinių įstaigų vadovų darbo užmokesčio nustatymo komisijos 2018-09-1</w:t>
      </w:r>
      <w:r w:rsidR="007D4506">
        <w:t>8</w:t>
      </w:r>
      <w:r w:rsidRPr="002E27EC">
        <w:t xml:space="preserve"> posėdžio protokolą Nr. T31-</w:t>
      </w:r>
      <w:r w:rsidR="002E27EC" w:rsidRPr="002E27EC">
        <w:t>30.</w:t>
      </w:r>
      <w:r w:rsidR="00F23DDA" w:rsidRPr="002E27EC">
        <w:t xml:space="preserve"> Pedagoginės psichologinės tarnybos ir Švietimo centro direktoriams  atlyginimai nustatomi vadovaujantis Valstybės ir savivaldybių įstaigų darbuotojų darbo apmokėjimo įstatymo 1 priedu.</w:t>
      </w:r>
    </w:p>
    <w:p w:rsidR="0021372A" w:rsidRPr="002E27EC" w:rsidRDefault="0021372A" w:rsidP="004F52DB">
      <w:pPr>
        <w:pStyle w:val="Pagrindiniotekstotrauka"/>
        <w:tabs>
          <w:tab w:val="left" w:pos="540"/>
        </w:tabs>
        <w:ind w:right="-81" w:firstLine="1134"/>
        <w:rPr>
          <w:bCs/>
        </w:rPr>
      </w:pPr>
      <w:r w:rsidRPr="002E27EC">
        <w:rPr>
          <w:b/>
          <w:bCs/>
          <w:szCs w:val="24"/>
        </w:rPr>
        <w:t>3. Kokių rezultatų yra laukiama</w:t>
      </w:r>
      <w:r w:rsidRPr="002E27EC">
        <w:rPr>
          <w:bCs/>
          <w:szCs w:val="24"/>
        </w:rPr>
        <w:t xml:space="preserve">: </w:t>
      </w:r>
      <w:r w:rsidR="008C6A0D" w:rsidRPr="002E27EC">
        <w:t>nustatyti nauji Klaipėdos rajono savivaldybės švietimo įstaigų direktorių pareiginės algos pastoviosios dalies koeficientus (pareiginės algos baziniais dydžiais).</w:t>
      </w:r>
    </w:p>
    <w:p w:rsidR="0021372A" w:rsidRPr="002E27EC" w:rsidRDefault="0021372A" w:rsidP="004F52DB">
      <w:pPr>
        <w:pStyle w:val="Pagrindiniotekstotrauka"/>
        <w:tabs>
          <w:tab w:val="left" w:pos="540"/>
        </w:tabs>
        <w:ind w:right="-81" w:firstLine="1134"/>
        <w:rPr>
          <w:b/>
          <w:bCs/>
          <w:szCs w:val="24"/>
        </w:rPr>
      </w:pPr>
      <w:r w:rsidRPr="002E27EC">
        <w:rPr>
          <w:rStyle w:val="FontStyle150"/>
          <w:b/>
          <w:sz w:val="24"/>
          <w:szCs w:val="24"/>
        </w:rPr>
        <w:t>4. Galimos teigiamos ir neigiamos pasekmės priėmus siūlomą Savivaldybės tarybos sprendimo projektą</w:t>
      </w:r>
      <w:r w:rsidRPr="002E27EC">
        <w:rPr>
          <w:b/>
          <w:bCs/>
          <w:szCs w:val="24"/>
        </w:rPr>
        <w:t xml:space="preserve"> ir kokių priemonių būtina imtis, siekiant išvengti neigiamų pasekmių</w:t>
      </w:r>
      <w:r w:rsidRPr="002E27EC">
        <w:rPr>
          <w:bCs/>
          <w:szCs w:val="24"/>
        </w:rPr>
        <w:t xml:space="preserve">: </w:t>
      </w:r>
    </w:p>
    <w:p w:rsidR="0021372A" w:rsidRPr="002E27EC" w:rsidRDefault="0021372A" w:rsidP="004F52DB">
      <w:pPr>
        <w:pStyle w:val="Pagrindiniotekstotrauka"/>
        <w:tabs>
          <w:tab w:val="left" w:pos="540"/>
        </w:tabs>
        <w:ind w:right="-81" w:firstLine="1134"/>
        <w:rPr>
          <w:rStyle w:val="FontStyle150"/>
          <w:bCs/>
          <w:sz w:val="24"/>
          <w:szCs w:val="24"/>
        </w:rPr>
      </w:pPr>
      <w:r w:rsidRPr="002E27EC">
        <w:rPr>
          <w:rStyle w:val="FontStyle150"/>
          <w:sz w:val="24"/>
          <w:szCs w:val="24"/>
        </w:rPr>
        <w:t>Teigiamos pasekmės –</w:t>
      </w:r>
      <w:r w:rsidRPr="002E27EC">
        <w:rPr>
          <w:rStyle w:val="FontStyle150"/>
          <w:szCs w:val="24"/>
        </w:rPr>
        <w:t xml:space="preserve"> </w:t>
      </w:r>
      <w:r w:rsidR="008C6A0D" w:rsidRPr="002E27EC">
        <w:rPr>
          <w:rStyle w:val="FontStyle150"/>
          <w:szCs w:val="24"/>
        </w:rPr>
        <w:t xml:space="preserve"> </w:t>
      </w:r>
      <w:r w:rsidR="00F23DDA" w:rsidRPr="002E27EC">
        <w:t>Klaipėdos rajono savivaldybės švietimo įstaigų direktoriams padidės pareiginės algos pastoviosios dalies koeficientai (pareiginės algos baziniais dydžiais).</w:t>
      </w:r>
    </w:p>
    <w:p w:rsidR="0021372A" w:rsidRPr="002E27EC" w:rsidRDefault="0021372A" w:rsidP="004F52DB">
      <w:pPr>
        <w:ind w:firstLine="1134"/>
        <w:jc w:val="both"/>
        <w:rPr>
          <w:b/>
          <w:bCs/>
          <w:szCs w:val="24"/>
        </w:rPr>
      </w:pPr>
      <w:r w:rsidRPr="002E27EC">
        <w:rPr>
          <w:szCs w:val="24"/>
        </w:rPr>
        <w:t>Neigiamų pasekmių nenumatoma.</w:t>
      </w:r>
    </w:p>
    <w:p w:rsidR="0021372A" w:rsidRPr="00DD6D71" w:rsidRDefault="0021372A" w:rsidP="004F52DB">
      <w:pPr>
        <w:ind w:firstLine="1134"/>
        <w:jc w:val="both"/>
        <w:rPr>
          <w:b/>
          <w:bCs/>
          <w:szCs w:val="24"/>
        </w:rPr>
      </w:pPr>
      <w:r w:rsidRPr="002E27EC">
        <w:rPr>
          <w:rStyle w:val="FontStyle150"/>
          <w:b/>
          <w:sz w:val="24"/>
          <w:szCs w:val="24"/>
        </w:rPr>
        <w:t>5. Kokie šios srities teisės aktai tebegalioja ir kokius teisės aktus būtina</w:t>
      </w:r>
      <w:r w:rsidRPr="00DD6D71">
        <w:rPr>
          <w:rStyle w:val="FontStyle150"/>
          <w:b/>
          <w:sz w:val="24"/>
          <w:szCs w:val="24"/>
        </w:rPr>
        <w:t xml:space="preserve"> pakeisti ar panaikinti, priėmus teikiamą Savivaldybės tarybos sprendimo projektą:</w:t>
      </w:r>
      <w:r w:rsidRPr="00DD6D71">
        <w:rPr>
          <w:rStyle w:val="FontStyle150"/>
          <w:sz w:val="24"/>
          <w:szCs w:val="24"/>
        </w:rPr>
        <w:t xml:space="preserve">  </w:t>
      </w:r>
      <w:r w:rsidR="00F23DDA">
        <w:rPr>
          <w:rStyle w:val="FontStyle150"/>
          <w:sz w:val="24"/>
          <w:szCs w:val="24"/>
        </w:rPr>
        <w:t>reikės pakeisti ar panaikinti teisės aktus išvardytus sprendimo projekto 7 punkte.</w:t>
      </w:r>
    </w:p>
    <w:p w:rsidR="0021372A" w:rsidRPr="004F52DB" w:rsidRDefault="0021372A" w:rsidP="004F52DB">
      <w:pPr>
        <w:ind w:firstLine="1134"/>
        <w:jc w:val="both"/>
        <w:rPr>
          <w:b/>
          <w:bCs/>
          <w:szCs w:val="24"/>
        </w:rPr>
      </w:pPr>
      <w:r w:rsidRPr="004F52DB">
        <w:rPr>
          <w:b/>
          <w:bCs/>
          <w:szCs w:val="24"/>
        </w:rPr>
        <w:t>6. Projekto rengimo metu gauti specialistų vertinimai ir išvados. Ekonominiai apskaičiavimai:</w:t>
      </w:r>
      <w:r w:rsidRPr="004F52DB">
        <w:rPr>
          <w:bCs/>
          <w:szCs w:val="24"/>
        </w:rPr>
        <w:t xml:space="preserve"> </w:t>
      </w:r>
    </w:p>
    <w:p w:rsidR="0021372A" w:rsidRPr="00DD6D71" w:rsidRDefault="0021372A" w:rsidP="004F52DB">
      <w:pPr>
        <w:ind w:firstLine="1134"/>
        <w:rPr>
          <w:bCs/>
          <w:szCs w:val="24"/>
        </w:rPr>
      </w:pPr>
      <w:r w:rsidRPr="004F52DB">
        <w:rPr>
          <w:b/>
          <w:bCs/>
          <w:szCs w:val="24"/>
        </w:rPr>
        <w:t>7. Sprendimo įgyvendinimui reikalingos lėšos:</w:t>
      </w:r>
      <w:r w:rsidRPr="004F52DB">
        <w:rPr>
          <w:bCs/>
          <w:szCs w:val="24"/>
        </w:rPr>
        <w:t xml:space="preserve"> nereikalingos.</w:t>
      </w:r>
    </w:p>
    <w:p w:rsidR="0021372A" w:rsidRPr="00BB70D1" w:rsidRDefault="0021372A" w:rsidP="004F52DB">
      <w:pPr>
        <w:pStyle w:val="Pagrindiniotekstotrauka2"/>
        <w:tabs>
          <w:tab w:val="left" w:pos="540"/>
        </w:tabs>
        <w:ind w:right="-81" w:firstLine="1134"/>
        <w:rPr>
          <w:b/>
          <w:bCs/>
          <w:szCs w:val="24"/>
        </w:rPr>
      </w:pPr>
      <w:r w:rsidRPr="00DD6D71">
        <w:rPr>
          <w:b/>
          <w:bCs/>
          <w:szCs w:val="24"/>
        </w:rPr>
        <w:t>8. Kiti, autoriaus nuomone, reikalingi pagrindimai ir paaiškinimai</w:t>
      </w:r>
      <w:r w:rsidRPr="00BB70D1">
        <w:rPr>
          <w:bCs/>
          <w:szCs w:val="24"/>
        </w:rPr>
        <w:t>: nėra.</w:t>
      </w:r>
    </w:p>
    <w:p w:rsidR="0021372A" w:rsidRPr="00BB70D1" w:rsidRDefault="0021372A" w:rsidP="004F52DB">
      <w:pPr>
        <w:pStyle w:val="Pagrindiniotekstotrauka2"/>
        <w:tabs>
          <w:tab w:val="left" w:pos="540"/>
        </w:tabs>
        <w:ind w:right="-81" w:firstLine="1134"/>
        <w:jc w:val="both"/>
        <w:rPr>
          <w:bCs/>
          <w:szCs w:val="24"/>
        </w:rPr>
      </w:pPr>
      <w:r w:rsidRPr="00BB70D1">
        <w:rPr>
          <w:b/>
          <w:bCs/>
          <w:szCs w:val="24"/>
        </w:rPr>
        <w:t xml:space="preserve">9. Tarybos sprendimą pateikti: </w:t>
      </w:r>
      <w:r w:rsidR="00F23DDA" w:rsidRPr="00F23DDA">
        <w:rPr>
          <w:bCs/>
          <w:szCs w:val="24"/>
        </w:rPr>
        <w:t xml:space="preserve">Švietimo skyriui </w:t>
      </w:r>
      <w:r w:rsidR="00F23DDA">
        <w:rPr>
          <w:bCs/>
          <w:szCs w:val="24"/>
        </w:rPr>
        <w:t>v</w:t>
      </w:r>
      <w:r w:rsidR="00F23DDA" w:rsidRPr="00F23DDA">
        <w:rPr>
          <w:bCs/>
          <w:szCs w:val="24"/>
        </w:rPr>
        <w:t xml:space="preserve">isoms sprendimo projekte 1 punkte išvardytoms </w:t>
      </w:r>
      <w:r w:rsidR="00F23DDA">
        <w:rPr>
          <w:bCs/>
          <w:szCs w:val="24"/>
        </w:rPr>
        <w:t xml:space="preserve">Klaipėdos rajono savivaldybės </w:t>
      </w:r>
      <w:r w:rsidR="00F23DDA" w:rsidRPr="00F23DDA">
        <w:rPr>
          <w:bCs/>
          <w:szCs w:val="24"/>
        </w:rPr>
        <w:t>švietimo įstaigoms,</w:t>
      </w:r>
      <w:r w:rsidR="00F23DDA">
        <w:rPr>
          <w:b/>
          <w:bCs/>
          <w:szCs w:val="24"/>
        </w:rPr>
        <w:t xml:space="preserve"> </w:t>
      </w:r>
      <w:r w:rsidR="00000A57">
        <w:rPr>
          <w:bCs/>
          <w:szCs w:val="24"/>
        </w:rPr>
        <w:t>T</w:t>
      </w:r>
      <w:r w:rsidRPr="00BB70D1">
        <w:rPr>
          <w:bCs/>
          <w:szCs w:val="24"/>
        </w:rPr>
        <w:t xml:space="preserve">arybos ir mero sekretoriato vyriausiajai specialistei Silvijai </w:t>
      </w:r>
      <w:proofErr w:type="spellStart"/>
      <w:r w:rsidRPr="00BB70D1">
        <w:rPr>
          <w:bCs/>
          <w:szCs w:val="24"/>
        </w:rPr>
        <w:t>Paulienei</w:t>
      </w:r>
      <w:proofErr w:type="spellEnd"/>
      <w:r w:rsidRPr="00BB70D1">
        <w:rPr>
          <w:bCs/>
          <w:szCs w:val="24"/>
        </w:rPr>
        <w:t xml:space="preserve"> (DVS)</w:t>
      </w:r>
      <w:r w:rsidR="00000A57">
        <w:rPr>
          <w:bCs/>
          <w:szCs w:val="24"/>
        </w:rPr>
        <w:t>.</w:t>
      </w:r>
    </w:p>
    <w:p w:rsidR="004F52DB" w:rsidRDefault="004F52DB" w:rsidP="004F52DB">
      <w:pPr>
        <w:pStyle w:val="Pagrindiniotekstotrauka2"/>
        <w:tabs>
          <w:tab w:val="left" w:pos="540"/>
        </w:tabs>
        <w:ind w:right="-81" w:firstLine="1134"/>
        <w:jc w:val="both"/>
        <w:rPr>
          <w:bCs/>
          <w:szCs w:val="24"/>
        </w:rPr>
      </w:pPr>
      <w:r>
        <w:rPr>
          <w:bCs/>
          <w:szCs w:val="24"/>
        </w:rPr>
        <w:t xml:space="preserve">PRIDEDAMA: </w:t>
      </w:r>
    </w:p>
    <w:p w:rsidR="007A3BA3" w:rsidRDefault="004F52DB" w:rsidP="004F52DB">
      <w:pPr>
        <w:pStyle w:val="Pagrindiniotekstotrauka2"/>
        <w:tabs>
          <w:tab w:val="left" w:pos="540"/>
        </w:tabs>
        <w:ind w:right="-81" w:firstLine="1134"/>
        <w:jc w:val="both"/>
      </w:pPr>
      <w:r>
        <w:t>1. Klaipėdos rajono savivaldybės biudžetinių įstaigų vadovų darbo užmokesčio nustatymo komisijos 2018-09-1</w:t>
      </w:r>
      <w:r w:rsidR="007D4506">
        <w:t>8</w:t>
      </w:r>
      <w:r>
        <w:t xml:space="preserve"> posėdžio protokolo </w:t>
      </w:r>
      <w:r w:rsidRPr="002E27EC">
        <w:t>Nr. T31-30</w:t>
      </w:r>
      <w:r>
        <w:t xml:space="preserve"> išrašas, </w:t>
      </w:r>
      <w:r w:rsidR="007D4506">
        <w:t xml:space="preserve">2 </w:t>
      </w:r>
      <w:r>
        <w:t>lapai;</w:t>
      </w:r>
    </w:p>
    <w:p w:rsidR="004F52DB" w:rsidRDefault="004F52DB" w:rsidP="004F52DB">
      <w:pPr>
        <w:pStyle w:val="Pagrindiniotekstotrauka2"/>
        <w:tabs>
          <w:tab w:val="left" w:pos="540"/>
        </w:tabs>
        <w:ind w:right="-81" w:firstLine="1134"/>
        <w:jc w:val="both"/>
      </w:pPr>
      <w:r>
        <w:rPr>
          <w:bCs/>
          <w:szCs w:val="24"/>
        </w:rPr>
        <w:t>2.</w:t>
      </w:r>
      <w:r>
        <w:t xml:space="preserve"> Klaipėdos rajono savivaldybės administracijos Švietimo skyriaus 2018 m. rugsėjo 12 d. raštas Nr. 14-213 „Dėl</w:t>
      </w:r>
      <w:r w:rsidRPr="00164182">
        <w:t xml:space="preserve"> švietimo įstaigų direktorių </w:t>
      </w:r>
      <w:r>
        <w:t xml:space="preserve">pareiginės algos koeficientų“, </w:t>
      </w:r>
      <w:r w:rsidR="007D4506">
        <w:t>3</w:t>
      </w:r>
      <w:r>
        <w:t xml:space="preserve"> lapai.</w:t>
      </w:r>
    </w:p>
    <w:p w:rsidR="00343DAE" w:rsidRDefault="007D4506" w:rsidP="007D4506">
      <w:pPr>
        <w:pStyle w:val="Pagrindiniotekstotrauka2"/>
        <w:tabs>
          <w:tab w:val="left" w:pos="540"/>
        </w:tabs>
        <w:ind w:right="-81" w:firstLine="1134"/>
        <w:jc w:val="both"/>
        <w:rPr>
          <w:color w:val="000000"/>
          <w:szCs w:val="24"/>
          <w:shd w:val="clear" w:color="auto" w:fill="FFFFFF"/>
        </w:rPr>
      </w:pPr>
      <w:r>
        <w:rPr>
          <w:bCs/>
          <w:sz w:val="22"/>
          <w:szCs w:val="22"/>
        </w:rPr>
        <w:t xml:space="preserve">3. </w:t>
      </w:r>
      <w:r w:rsidRPr="007D4506">
        <w:rPr>
          <w:bCs/>
          <w:szCs w:val="24"/>
        </w:rPr>
        <w:t xml:space="preserve">Lietuvos mokyklų vadovų Klaipėdos rajono skyriaus pirmininko Arūno </w:t>
      </w:r>
      <w:proofErr w:type="spellStart"/>
      <w:r w:rsidRPr="007D4506">
        <w:rPr>
          <w:bCs/>
          <w:szCs w:val="24"/>
        </w:rPr>
        <w:t>Grimalio</w:t>
      </w:r>
      <w:proofErr w:type="spellEnd"/>
      <w:r w:rsidRPr="007D4506">
        <w:rPr>
          <w:bCs/>
          <w:szCs w:val="24"/>
        </w:rPr>
        <w:t xml:space="preserve"> </w:t>
      </w:r>
      <w:r w:rsidRPr="007D4506">
        <w:rPr>
          <w:bCs/>
          <w:szCs w:val="24"/>
        </w:rPr>
        <w:t xml:space="preserve">2018-09-12 </w:t>
      </w:r>
      <w:r w:rsidRPr="007D4506">
        <w:rPr>
          <w:bCs/>
          <w:szCs w:val="24"/>
        </w:rPr>
        <w:t>raštas „</w:t>
      </w:r>
      <w:r w:rsidRPr="007D4506">
        <w:rPr>
          <w:color w:val="000000"/>
          <w:szCs w:val="24"/>
          <w:shd w:val="clear" w:color="auto" w:fill="FFFFFF"/>
        </w:rPr>
        <w:t>Dėl švietimo įstaigų direktorių at</w:t>
      </w:r>
      <w:r>
        <w:rPr>
          <w:color w:val="000000"/>
          <w:szCs w:val="24"/>
          <w:shd w:val="clear" w:color="auto" w:fill="FFFFFF"/>
        </w:rPr>
        <w:t>l</w:t>
      </w:r>
      <w:r w:rsidRPr="007D4506">
        <w:rPr>
          <w:color w:val="000000"/>
          <w:szCs w:val="24"/>
          <w:shd w:val="clear" w:color="auto" w:fill="FFFFFF"/>
        </w:rPr>
        <w:t>yginimų koeficientų ir lėšų ugdymo proceso valdymui</w:t>
      </w:r>
      <w:r w:rsidRPr="007D4506">
        <w:rPr>
          <w:color w:val="000000"/>
          <w:szCs w:val="24"/>
          <w:shd w:val="clear" w:color="auto" w:fill="FFFFFF"/>
        </w:rPr>
        <w:t>“</w:t>
      </w:r>
      <w:r>
        <w:rPr>
          <w:color w:val="000000"/>
          <w:szCs w:val="24"/>
          <w:shd w:val="clear" w:color="auto" w:fill="FFFFFF"/>
        </w:rPr>
        <w:t>, 1 lapas.</w:t>
      </w:r>
    </w:p>
    <w:p w:rsidR="007D4506" w:rsidRPr="007D4506" w:rsidRDefault="007D4506" w:rsidP="007D4506">
      <w:pPr>
        <w:pStyle w:val="Pagrindiniotekstotrauka2"/>
        <w:tabs>
          <w:tab w:val="left" w:pos="540"/>
        </w:tabs>
        <w:ind w:right="-81" w:firstLine="1134"/>
        <w:jc w:val="both"/>
        <w:rPr>
          <w:bCs/>
          <w:szCs w:val="24"/>
        </w:rPr>
      </w:pPr>
      <w:bookmarkStart w:id="1" w:name="_GoBack"/>
      <w:bookmarkEnd w:id="1"/>
    </w:p>
    <w:p w:rsidR="007A3BA3" w:rsidRDefault="007A3BA3" w:rsidP="004F52DB">
      <w:pPr>
        <w:ind w:firstLine="414"/>
      </w:pPr>
      <w:r w:rsidRPr="007A3BA3">
        <w:rPr>
          <w:szCs w:val="24"/>
        </w:rPr>
        <w:t xml:space="preserve">Tarybos ir mero sekretoriato sekretorė                                                                      </w:t>
      </w:r>
      <w:r w:rsidRPr="00E44F42">
        <w:t>Rūta Zubienė</w:t>
      </w:r>
    </w:p>
    <w:sectPr w:rsidR="007A3BA3" w:rsidSect="00E064EB">
      <w:headerReference w:type="default" r:id="rId14"/>
      <w:headerReference w:type="first" r:id="rId15"/>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77C" w:rsidRDefault="00DE277C">
      <w:r>
        <w:separator/>
      </w:r>
    </w:p>
  </w:endnote>
  <w:endnote w:type="continuationSeparator" w:id="0">
    <w:p w:rsidR="00DE277C" w:rsidRDefault="00DE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77C" w:rsidRDefault="00DE277C">
      <w:r>
        <w:separator/>
      </w:r>
    </w:p>
  </w:footnote>
  <w:footnote w:type="continuationSeparator" w:id="0">
    <w:p w:rsidR="00DE277C" w:rsidRDefault="00DE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365304"/>
      <w:docPartObj>
        <w:docPartGallery w:val="Page Numbers (Top of Page)"/>
        <w:docPartUnique/>
      </w:docPartObj>
    </w:sdtPr>
    <w:sdtEndPr/>
    <w:sdtContent>
      <w:p w:rsidR="008C6A0D" w:rsidRDefault="008C6A0D">
        <w:pPr>
          <w:pStyle w:val="Antrats"/>
          <w:jc w:val="center"/>
        </w:pPr>
        <w:r>
          <w:fldChar w:fldCharType="begin"/>
        </w:r>
        <w:r>
          <w:instrText>PAGE   \* MERGEFORMAT</w:instrText>
        </w:r>
        <w:r>
          <w:fldChar w:fldCharType="separate"/>
        </w:r>
        <w:r>
          <w:t>2</w:t>
        </w:r>
        <w:r>
          <w:fldChar w:fldCharType="end"/>
        </w:r>
      </w:p>
    </w:sdtContent>
  </w:sdt>
  <w:p w:rsidR="002F7C86" w:rsidRDefault="002F7C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0B6" w:rsidRPr="008C40B6" w:rsidRDefault="008C40B6" w:rsidP="00580114">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1" w15:restartNumberingAfterBreak="0">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2" w15:restartNumberingAfterBreak="0">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3" w15:restartNumberingAfterBreak="0">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9F2F4D"/>
    <w:multiLevelType w:val="hybridMultilevel"/>
    <w:tmpl w:val="B00659DC"/>
    <w:lvl w:ilvl="0" w:tplc="11A443F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5685316"/>
    <w:multiLevelType w:val="hybridMultilevel"/>
    <w:tmpl w:val="83DAAE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A774B13"/>
    <w:multiLevelType w:val="hybridMultilevel"/>
    <w:tmpl w:val="3F8EA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8" w15:restartNumberingAfterBreak="0">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9" w15:restartNumberingAfterBreak="0">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1" w15:restartNumberingAfterBreak="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50AE6184"/>
    <w:multiLevelType w:val="hybridMultilevel"/>
    <w:tmpl w:val="42B46746"/>
    <w:lvl w:ilvl="0" w:tplc="BD56270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E069C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C73018"/>
    <w:multiLevelType w:val="hybridMultilevel"/>
    <w:tmpl w:val="BC8E1FB8"/>
    <w:lvl w:ilvl="0" w:tplc="0427000F">
      <w:start w:val="4"/>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90739BD"/>
    <w:multiLevelType w:val="hybridMultilevel"/>
    <w:tmpl w:val="A69C631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60044AC7"/>
    <w:multiLevelType w:val="hybridMultilevel"/>
    <w:tmpl w:val="E556A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20" w15:restartNumberingAfterBreak="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21"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1"/>
  </w:num>
  <w:num w:numId="2">
    <w:abstractNumId w:val="3"/>
  </w:num>
  <w:num w:numId="3">
    <w:abstractNumId w:val="8"/>
  </w:num>
  <w:num w:numId="4">
    <w:abstractNumId w:val="2"/>
  </w:num>
  <w:num w:numId="5">
    <w:abstractNumId w:val="19"/>
  </w:num>
  <w:num w:numId="6">
    <w:abstractNumId w:val="7"/>
  </w:num>
  <w:num w:numId="7">
    <w:abstractNumId w:val="0"/>
  </w:num>
  <w:num w:numId="8">
    <w:abstractNumId w:val="20"/>
  </w:num>
  <w:num w:numId="9">
    <w:abstractNumId w:val="22"/>
  </w:num>
  <w:num w:numId="10">
    <w:abstractNumId w:val="10"/>
  </w:num>
  <w:num w:numId="11">
    <w:abstractNumId w:val="1"/>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7"/>
  </w:num>
  <w:num w:numId="14">
    <w:abstractNumId w:val="9"/>
  </w:num>
  <w:num w:numId="15">
    <w:abstractNumId w:val="14"/>
  </w:num>
  <w:num w:numId="16">
    <w:abstractNumId w:val="18"/>
  </w:num>
  <w:num w:numId="17">
    <w:abstractNumId w:val="6"/>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B5"/>
    <w:rsid w:val="00000A57"/>
    <w:rsid w:val="00013359"/>
    <w:rsid w:val="00025512"/>
    <w:rsid w:val="000324D9"/>
    <w:rsid w:val="00033998"/>
    <w:rsid w:val="00034FE3"/>
    <w:rsid w:val="00036469"/>
    <w:rsid w:val="00045E65"/>
    <w:rsid w:val="0004734B"/>
    <w:rsid w:val="00050717"/>
    <w:rsid w:val="00051DAD"/>
    <w:rsid w:val="00066667"/>
    <w:rsid w:val="00066E1F"/>
    <w:rsid w:val="000672C1"/>
    <w:rsid w:val="00067B60"/>
    <w:rsid w:val="00070FA9"/>
    <w:rsid w:val="000739C6"/>
    <w:rsid w:val="000807A1"/>
    <w:rsid w:val="00086F39"/>
    <w:rsid w:val="00093A3A"/>
    <w:rsid w:val="000941CA"/>
    <w:rsid w:val="000952DE"/>
    <w:rsid w:val="000A009A"/>
    <w:rsid w:val="000A443E"/>
    <w:rsid w:val="000B1D61"/>
    <w:rsid w:val="000B272F"/>
    <w:rsid w:val="000B6DAF"/>
    <w:rsid w:val="000C23FC"/>
    <w:rsid w:val="000C4EB3"/>
    <w:rsid w:val="000D3955"/>
    <w:rsid w:val="000E2DAB"/>
    <w:rsid w:val="000E6EEC"/>
    <w:rsid w:val="000E7FD4"/>
    <w:rsid w:val="00104AAE"/>
    <w:rsid w:val="0010704B"/>
    <w:rsid w:val="00111956"/>
    <w:rsid w:val="001123F4"/>
    <w:rsid w:val="00112971"/>
    <w:rsid w:val="00112E72"/>
    <w:rsid w:val="00115525"/>
    <w:rsid w:val="001244D5"/>
    <w:rsid w:val="001258F9"/>
    <w:rsid w:val="001655E2"/>
    <w:rsid w:val="00172BAD"/>
    <w:rsid w:val="00172F79"/>
    <w:rsid w:val="00181645"/>
    <w:rsid w:val="001A1E84"/>
    <w:rsid w:val="001A791C"/>
    <w:rsid w:val="001B2E79"/>
    <w:rsid w:val="001B54CB"/>
    <w:rsid w:val="001B5FD0"/>
    <w:rsid w:val="001C291D"/>
    <w:rsid w:val="001C63FA"/>
    <w:rsid w:val="001D6685"/>
    <w:rsid w:val="001E36EF"/>
    <w:rsid w:val="001E66DD"/>
    <w:rsid w:val="001E6C0D"/>
    <w:rsid w:val="001F0848"/>
    <w:rsid w:val="001F1CEF"/>
    <w:rsid w:val="001F2F39"/>
    <w:rsid w:val="001F44B3"/>
    <w:rsid w:val="00200A4E"/>
    <w:rsid w:val="00203D79"/>
    <w:rsid w:val="00204051"/>
    <w:rsid w:val="00210FD4"/>
    <w:rsid w:val="0021372A"/>
    <w:rsid w:val="00221085"/>
    <w:rsid w:val="00223A62"/>
    <w:rsid w:val="0022400C"/>
    <w:rsid w:val="00233B12"/>
    <w:rsid w:val="00233E65"/>
    <w:rsid w:val="002405B7"/>
    <w:rsid w:val="0024077B"/>
    <w:rsid w:val="00241D43"/>
    <w:rsid w:val="002424E3"/>
    <w:rsid w:val="0024323A"/>
    <w:rsid w:val="00253B7D"/>
    <w:rsid w:val="00261FA1"/>
    <w:rsid w:val="00266058"/>
    <w:rsid w:val="00267B9F"/>
    <w:rsid w:val="00272BF3"/>
    <w:rsid w:val="00280667"/>
    <w:rsid w:val="0028453C"/>
    <w:rsid w:val="00285886"/>
    <w:rsid w:val="00291526"/>
    <w:rsid w:val="00294ACB"/>
    <w:rsid w:val="00294FAB"/>
    <w:rsid w:val="00295131"/>
    <w:rsid w:val="002A236C"/>
    <w:rsid w:val="002A6ADA"/>
    <w:rsid w:val="002B31C0"/>
    <w:rsid w:val="002C0F46"/>
    <w:rsid w:val="002C19E3"/>
    <w:rsid w:val="002C5B8D"/>
    <w:rsid w:val="002C6617"/>
    <w:rsid w:val="002D2C4D"/>
    <w:rsid w:val="002D51EF"/>
    <w:rsid w:val="002E15C7"/>
    <w:rsid w:val="002E27EC"/>
    <w:rsid w:val="002F2271"/>
    <w:rsid w:val="002F2DE5"/>
    <w:rsid w:val="002F7BB7"/>
    <w:rsid w:val="002F7C86"/>
    <w:rsid w:val="003036B1"/>
    <w:rsid w:val="00304596"/>
    <w:rsid w:val="00305005"/>
    <w:rsid w:val="0030606B"/>
    <w:rsid w:val="00311154"/>
    <w:rsid w:val="00311EBF"/>
    <w:rsid w:val="0031203F"/>
    <w:rsid w:val="003159D4"/>
    <w:rsid w:val="003240C0"/>
    <w:rsid w:val="00330BC3"/>
    <w:rsid w:val="00332AE0"/>
    <w:rsid w:val="003342AC"/>
    <w:rsid w:val="0033488E"/>
    <w:rsid w:val="00343DAE"/>
    <w:rsid w:val="003521CC"/>
    <w:rsid w:val="003543FB"/>
    <w:rsid w:val="00355715"/>
    <w:rsid w:val="00360A05"/>
    <w:rsid w:val="00360BB9"/>
    <w:rsid w:val="00363793"/>
    <w:rsid w:val="0036396F"/>
    <w:rsid w:val="0036715C"/>
    <w:rsid w:val="003769F0"/>
    <w:rsid w:val="00384D2C"/>
    <w:rsid w:val="003855A5"/>
    <w:rsid w:val="00387996"/>
    <w:rsid w:val="00393753"/>
    <w:rsid w:val="00395DB8"/>
    <w:rsid w:val="003A02B3"/>
    <w:rsid w:val="003A312F"/>
    <w:rsid w:val="003B3B8A"/>
    <w:rsid w:val="003B5BE0"/>
    <w:rsid w:val="003B6B81"/>
    <w:rsid w:val="003B74B5"/>
    <w:rsid w:val="003D03C3"/>
    <w:rsid w:val="003D0CBD"/>
    <w:rsid w:val="003D44EF"/>
    <w:rsid w:val="003E5B7D"/>
    <w:rsid w:val="003E6793"/>
    <w:rsid w:val="003F09C0"/>
    <w:rsid w:val="003F687F"/>
    <w:rsid w:val="00402BDB"/>
    <w:rsid w:val="004063D4"/>
    <w:rsid w:val="00406EB6"/>
    <w:rsid w:val="00412B09"/>
    <w:rsid w:val="00415F5C"/>
    <w:rsid w:val="00416916"/>
    <w:rsid w:val="0042468A"/>
    <w:rsid w:val="004260CF"/>
    <w:rsid w:val="00432A07"/>
    <w:rsid w:val="00435859"/>
    <w:rsid w:val="00436A6C"/>
    <w:rsid w:val="004440C5"/>
    <w:rsid w:val="004440DB"/>
    <w:rsid w:val="00447170"/>
    <w:rsid w:val="004520B8"/>
    <w:rsid w:val="0045341B"/>
    <w:rsid w:val="00453FC5"/>
    <w:rsid w:val="00454278"/>
    <w:rsid w:val="00461FA2"/>
    <w:rsid w:val="0046539F"/>
    <w:rsid w:val="004671B3"/>
    <w:rsid w:val="0047194F"/>
    <w:rsid w:val="00472994"/>
    <w:rsid w:val="00472A99"/>
    <w:rsid w:val="00476A87"/>
    <w:rsid w:val="00483741"/>
    <w:rsid w:val="00484C14"/>
    <w:rsid w:val="0048597A"/>
    <w:rsid w:val="00494373"/>
    <w:rsid w:val="004A09FB"/>
    <w:rsid w:val="004A34AF"/>
    <w:rsid w:val="004C004D"/>
    <w:rsid w:val="004C1B56"/>
    <w:rsid w:val="004C2C81"/>
    <w:rsid w:val="004C49E0"/>
    <w:rsid w:val="004D2C65"/>
    <w:rsid w:val="004D38C9"/>
    <w:rsid w:val="004D404A"/>
    <w:rsid w:val="004E7737"/>
    <w:rsid w:val="004F2EFC"/>
    <w:rsid w:val="004F4D9D"/>
    <w:rsid w:val="004F52DB"/>
    <w:rsid w:val="004F6202"/>
    <w:rsid w:val="004F73BF"/>
    <w:rsid w:val="004F772D"/>
    <w:rsid w:val="005003B9"/>
    <w:rsid w:val="00503240"/>
    <w:rsid w:val="00503EB7"/>
    <w:rsid w:val="00511E66"/>
    <w:rsid w:val="00521C8E"/>
    <w:rsid w:val="00523766"/>
    <w:rsid w:val="00525AFB"/>
    <w:rsid w:val="005346F3"/>
    <w:rsid w:val="00540015"/>
    <w:rsid w:val="005446A1"/>
    <w:rsid w:val="00547B4A"/>
    <w:rsid w:val="00561D66"/>
    <w:rsid w:val="00565020"/>
    <w:rsid w:val="00565FA4"/>
    <w:rsid w:val="00572D70"/>
    <w:rsid w:val="00580114"/>
    <w:rsid w:val="0058356A"/>
    <w:rsid w:val="00585E71"/>
    <w:rsid w:val="005968B4"/>
    <w:rsid w:val="005A4E08"/>
    <w:rsid w:val="005A75E9"/>
    <w:rsid w:val="005B0165"/>
    <w:rsid w:val="005B45DD"/>
    <w:rsid w:val="005C24B9"/>
    <w:rsid w:val="005C62B7"/>
    <w:rsid w:val="005D166A"/>
    <w:rsid w:val="005E4B2A"/>
    <w:rsid w:val="005E588B"/>
    <w:rsid w:val="005F315F"/>
    <w:rsid w:val="005F42A9"/>
    <w:rsid w:val="005F6FDF"/>
    <w:rsid w:val="00604E71"/>
    <w:rsid w:val="00606FA4"/>
    <w:rsid w:val="00607D47"/>
    <w:rsid w:val="00615CE4"/>
    <w:rsid w:val="0061606D"/>
    <w:rsid w:val="006179B9"/>
    <w:rsid w:val="006227B4"/>
    <w:rsid w:val="0062550C"/>
    <w:rsid w:val="00642E37"/>
    <w:rsid w:val="0064581E"/>
    <w:rsid w:val="0064711D"/>
    <w:rsid w:val="006528B9"/>
    <w:rsid w:val="006569D9"/>
    <w:rsid w:val="00656C5E"/>
    <w:rsid w:val="00660BE7"/>
    <w:rsid w:val="0067092E"/>
    <w:rsid w:val="00672C41"/>
    <w:rsid w:val="006750C5"/>
    <w:rsid w:val="00675BC7"/>
    <w:rsid w:val="0068685E"/>
    <w:rsid w:val="00692D57"/>
    <w:rsid w:val="006967E1"/>
    <w:rsid w:val="00697833"/>
    <w:rsid w:val="006A1DFD"/>
    <w:rsid w:val="006A2F85"/>
    <w:rsid w:val="006A3AF4"/>
    <w:rsid w:val="006A3B8E"/>
    <w:rsid w:val="006A5100"/>
    <w:rsid w:val="006B4288"/>
    <w:rsid w:val="006C0AC1"/>
    <w:rsid w:val="006C5105"/>
    <w:rsid w:val="006D2D8A"/>
    <w:rsid w:val="006D7134"/>
    <w:rsid w:val="006E1792"/>
    <w:rsid w:val="006F270C"/>
    <w:rsid w:val="00700A6A"/>
    <w:rsid w:val="00702534"/>
    <w:rsid w:val="00706B64"/>
    <w:rsid w:val="00710CAB"/>
    <w:rsid w:val="00713A0A"/>
    <w:rsid w:val="00714840"/>
    <w:rsid w:val="00723923"/>
    <w:rsid w:val="00725D51"/>
    <w:rsid w:val="007314A7"/>
    <w:rsid w:val="00740483"/>
    <w:rsid w:val="00741BED"/>
    <w:rsid w:val="00741F07"/>
    <w:rsid w:val="00752713"/>
    <w:rsid w:val="007676DF"/>
    <w:rsid w:val="00770066"/>
    <w:rsid w:val="00772B98"/>
    <w:rsid w:val="00773D8D"/>
    <w:rsid w:val="00776DCF"/>
    <w:rsid w:val="007A3BA3"/>
    <w:rsid w:val="007A70F4"/>
    <w:rsid w:val="007B1149"/>
    <w:rsid w:val="007C15B6"/>
    <w:rsid w:val="007D4506"/>
    <w:rsid w:val="007D4930"/>
    <w:rsid w:val="007D4DAA"/>
    <w:rsid w:val="007D5B7F"/>
    <w:rsid w:val="007D6853"/>
    <w:rsid w:val="007E6FD0"/>
    <w:rsid w:val="007F0352"/>
    <w:rsid w:val="007F0AAD"/>
    <w:rsid w:val="007F3265"/>
    <w:rsid w:val="007F5216"/>
    <w:rsid w:val="0080222F"/>
    <w:rsid w:val="00804D8D"/>
    <w:rsid w:val="00805D47"/>
    <w:rsid w:val="00806614"/>
    <w:rsid w:val="00807196"/>
    <w:rsid w:val="00810708"/>
    <w:rsid w:val="00811CE1"/>
    <w:rsid w:val="00813FE0"/>
    <w:rsid w:val="00815598"/>
    <w:rsid w:val="0081741C"/>
    <w:rsid w:val="00822869"/>
    <w:rsid w:val="00827822"/>
    <w:rsid w:val="0083564D"/>
    <w:rsid w:val="00837AE5"/>
    <w:rsid w:val="008450A0"/>
    <w:rsid w:val="0084591D"/>
    <w:rsid w:val="00846761"/>
    <w:rsid w:val="00850C27"/>
    <w:rsid w:val="008527D8"/>
    <w:rsid w:val="00856494"/>
    <w:rsid w:val="00861503"/>
    <w:rsid w:val="00866C60"/>
    <w:rsid w:val="0087555B"/>
    <w:rsid w:val="00880354"/>
    <w:rsid w:val="00882B2F"/>
    <w:rsid w:val="00882FCF"/>
    <w:rsid w:val="00883894"/>
    <w:rsid w:val="008865EB"/>
    <w:rsid w:val="0088712D"/>
    <w:rsid w:val="00887B0D"/>
    <w:rsid w:val="00890538"/>
    <w:rsid w:val="0089377D"/>
    <w:rsid w:val="008944B5"/>
    <w:rsid w:val="008A1AD9"/>
    <w:rsid w:val="008A2970"/>
    <w:rsid w:val="008A6B56"/>
    <w:rsid w:val="008A7D28"/>
    <w:rsid w:val="008B5EAA"/>
    <w:rsid w:val="008C40B6"/>
    <w:rsid w:val="008C5DDD"/>
    <w:rsid w:val="008C6175"/>
    <w:rsid w:val="008C6A0D"/>
    <w:rsid w:val="008D1BF0"/>
    <w:rsid w:val="008D2D02"/>
    <w:rsid w:val="008D6634"/>
    <w:rsid w:val="008E02FD"/>
    <w:rsid w:val="008E0BD6"/>
    <w:rsid w:val="008E41B6"/>
    <w:rsid w:val="008E7962"/>
    <w:rsid w:val="00900551"/>
    <w:rsid w:val="0090057A"/>
    <w:rsid w:val="00906487"/>
    <w:rsid w:val="00914820"/>
    <w:rsid w:val="00917EFA"/>
    <w:rsid w:val="00927506"/>
    <w:rsid w:val="009407EB"/>
    <w:rsid w:val="009434FE"/>
    <w:rsid w:val="00947D59"/>
    <w:rsid w:val="009505E4"/>
    <w:rsid w:val="00954A36"/>
    <w:rsid w:val="00956652"/>
    <w:rsid w:val="0096144F"/>
    <w:rsid w:val="00967E92"/>
    <w:rsid w:val="00974DB9"/>
    <w:rsid w:val="009752B4"/>
    <w:rsid w:val="00982679"/>
    <w:rsid w:val="009828D8"/>
    <w:rsid w:val="00990959"/>
    <w:rsid w:val="009935FB"/>
    <w:rsid w:val="009A28AB"/>
    <w:rsid w:val="009B03B8"/>
    <w:rsid w:val="009B5FCC"/>
    <w:rsid w:val="009B7AC0"/>
    <w:rsid w:val="009D1C2C"/>
    <w:rsid w:val="009D40D2"/>
    <w:rsid w:val="009D4B29"/>
    <w:rsid w:val="009D7967"/>
    <w:rsid w:val="009E366F"/>
    <w:rsid w:val="009E57FE"/>
    <w:rsid w:val="009F0AB6"/>
    <w:rsid w:val="009F401D"/>
    <w:rsid w:val="009F46E7"/>
    <w:rsid w:val="009F4FB1"/>
    <w:rsid w:val="009F54DF"/>
    <w:rsid w:val="00A027F0"/>
    <w:rsid w:val="00A15A37"/>
    <w:rsid w:val="00A162E4"/>
    <w:rsid w:val="00A1668D"/>
    <w:rsid w:val="00A308DB"/>
    <w:rsid w:val="00A3382D"/>
    <w:rsid w:val="00A368B1"/>
    <w:rsid w:val="00A413EF"/>
    <w:rsid w:val="00A42CA3"/>
    <w:rsid w:val="00A4431A"/>
    <w:rsid w:val="00A46080"/>
    <w:rsid w:val="00A641B6"/>
    <w:rsid w:val="00A76269"/>
    <w:rsid w:val="00A80A8D"/>
    <w:rsid w:val="00A827B7"/>
    <w:rsid w:val="00A921FD"/>
    <w:rsid w:val="00A9229A"/>
    <w:rsid w:val="00A9247C"/>
    <w:rsid w:val="00A92831"/>
    <w:rsid w:val="00AA688F"/>
    <w:rsid w:val="00AB2E4D"/>
    <w:rsid w:val="00AB3C8C"/>
    <w:rsid w:val="00AC2DFB"/>
    <w:rsid w:val="00AD122D"/>
    <w:rsid w:val="00AE0390"/>
    <w:rsid w:val="00AE773F"/>
    <w:rsid w:val="00AF0F8C"/>
    <w:rsid w:val="00AF1302"/>
    <w:rsid w:val="00AF753E"/>
    <w:rsid w:val="00B01DC2"/>
    <w:rsid w:val="00B02993"/>
    <w:rsid w:val="00B02AFB"/>
    <w:rsid w:val="00B06C3C"/>
    <w:rsid w:val="00B2100E"/>
    <w:rsid w:val="00B226A8"/>
    <w:rsid w:val="00B3014A"/>
    <w:rsid w:val="00B32104"/>
    <w:rsid w:val="00B429E7"/>
    <w:rsid w:val="00B46886"/>
    <w:rsid w:val="00B51F53"/>
    <w:rsid w:val="00B671E0"/>
    <w:rsid w:val="00B708A6"/>
    <w:rsid w:val="00B758AF"/>
    <w:rsid w:val="00B80DCB"/>
    <w:rsid w:val="00B84453"/>
    <w:rsid w:val="00B93731"/>
    <w:rsid w:val="00B941FA"/>
    <w:rsid w:val="00BA49F6"/>
    <w:rsid w:val="00BA6F33"/>
    <w:rsid w:val="00BA7D32"/>
    <w:rsid w:val="00BC01C1"/>
    <w:rsid w:val="00BC0AC3"/>
    <w:rsid w:val="00BC2639"/>
    <w:rsid w:val="00BC29C6"/>
    <w:rsid w:val="00BD3B9C"/>
    <w:rsid w:val="00BD3BA5"/>
    <w:rsid w:val="00BD47DB"/>
    <w:rsid w:val="00BD49E9"/>
    <w:rsid w:val="00BD55B5"/>
    <w:rsid w:val="00BD7DEB"/>
    <w:rsid w:val="00BE0E31"/>
    <w:rsid w:val="00BE5B21"/>
    <w:rsid w:val="00BE64BE"/>
    <w:rsid w:val="00BF56CC"/>
    <w:rsid w:val="00C007E3"/>
    <w:rsid w:val="00C04DFC"/>
    <w:rsid w:val="00C0585D"/>
    <w:rsid w:val="00C1000B"/>
    <w:rsid w:val="00C16C4F"/>
    <w:rsid w:val="00C2145C"/>
    <w:rsid w:val="00C27923"/>
    <w:rsid w:val="00C35C96"/>
    <w:rsid w:val="00C4489D"/>
    <w:rsid w:val="00C470A2"/>
    <w:rsid w:val="00C5053E"/>
    <w:rsid w:val="00C6050C"/>
    <w:rsid w:val="00C65583"/>
    <w:rsid w:val="00C72904"/>
    <w:rsid w:val="00C81917"/>
    <w:rsid w:val="00C83E3A"/>
    <w:rsid w:val="00C851CC"/>
    <w:rsid w:val="00C92596"/>
    <w:rsid w:val="00C96938"/>
    <w:rsid w:val="00CA0146"/>
    <w:rsid w:val="00CA339C"/>
    <w:rsid w:val="00CA3656"/>
    <w:rsid w:val="00CA74A3"/>
    <w:rsid w:val="00CB0398"/>
    <w:rsid w:val="00CB2D31"/>
    <w:rsid w:val="00CB3E30"/>
    <w:rsid w:val="00CB61CE"/>
    <w:rsid w:val="00CB649B"/>
    <w:rsid w:val="00CC4077"/>
    <w:rsid w:val="00CC5CDA"/>
    <w:rsid w:val="00CD50FF"/>
    <w:rsid w:val="00CD695D"/>
    <w:rsid w:val="00CF1C91"/>
    <w:rsid w:val="00D0254C"/>
    <w:rsid w:val="00D049C1"/>
    <w:rsid w:val="00D06EBC"/>
    <w:rsid w:val="00D13632"/>
    <w:rsid w:val="00D16C73"/>
    <w:rsid w:val="00D21060"/>
    <w:rsid w:val="00D21A64"/>
    <w:rsid w:val="00D2205B"/>
    <w:rsid w:val="00D23A22"/>
    <w:rsid w:val="00D30248"/>
    <w:rsid w:val="00D45B27"/>
    <w:rsid w:val="00D50607"/>
    <w:rsid w:val="00D50B75"/>
    <w:rsid w:val="00D54897"/>
    <w:rsid w:val="00D5502C"/>
    <w:rsid w:val="00D60A50"/>
    <w:rsid w:val="00D61C10"/>
    <w:rsid w:val="00D650D4"/>
    <w:rsid w:val="00D66EEA"/>
    <w:rsid w:val="00D707FF"/>
    <w:rsid w:val="00D70DF7"/>
    <w:rsid w:val="00D75A80"/>
    <w:rsid w:val="00D8487B"/>
    <w:rsid w:val="00D85D79"/>
    <w:rsid w:val="00D85EAC"/>
    <w:rsid w:val="00D92F6C"/>
    <w:rsid w:val="00DA3D1E"/>
    <w:rsid w:val="00DA52CA"/>
    <w:rsid w:val="00DA68E4"/>
    <w:rsid w:val="00DB5280"/>
    <w:rsid w:val="00DB556D"/>
    <w:rsid w:val="00DC1C23"/>
    <w:rsid w:val="00DC26F9"/>
    <w:rsid w:val="00DC2DF9"/>
    <w:rsid w:val="00DC6680"/>
    <w:rsid w:val="00DC78F9"/>
    <w:rsid w:val="00DD0F77"/>
    <w:rsid w:val="00DD15D3"/>
    <w:rsid w:val="00DD198E"/>
    <w:rsid w:val="00DD45BF"/>
    <w:rsid w:val="00DD5129"/>
    <w:rsid w:val="00DD6941"/>
    <w:rsid w:val="00DD7E67"/>
    <w:rsid w:val="00DE277C"/>
    <w:rsid w:val="00DE55C8"/>
    <w:rsid w:val="00DE6C4A"/>
    <w:rsid w:val="00E00BFF"/>
    <w:rsid w:val="00E0485E"/>
    <w:rsid w:val="00E064EB"/>
    <w:rsid w:val="00E14949"/>
    <w:rsid w:val="00E16E93"/>
    <w:rsid w:val="00E240CC"/>
    <w:rsid w:val="00E33593"/>
    <w:rsid w:val="00E40C3F"/>
    <w:rsid w:val="00E43936"/>
    <w:rsid w:val="00E43CAC"/>
    <w:rsid w:val="00E44E36"/>
    <w:rsid w:val="00E563DF"/>
    <w:rsid w:val="00E569DB"/>
    <w:rsid w:val="00E56D62"/>
    <w:rsid w:val="00E61B7D"/>
    <w:rsid w:val="00E644FD"/>
    <w:rsid w:val="00E64851"/>
    <w:rsid w:val="00E70C85"/>
    <w:rsid w:val="00E74686"/>
    <w:rsid w:val="00E747D4"/>
    <w:rsid w:val="00E77BFD"/>
    <w:rsid w:val="00E817DA"/>
    <w:rsid w:val="00E92F56"/>
    <w:rsid w:val="00E944A1"/>
    <w:rsid w:val="00EA7FFA"/>
    <w:rsid w:val="00EB5AB5"/>
    <w:rsid w:val="00EB5CB0"/>
    <w:rsid w:val="00EB6F9B"/>
    <w:rsid w:val="00EC1524"/>
    <w:rsid w:val="00EC1815"/>
    <w:rsid w:val="00EC2D7E"/>
    <w:rsid w:val="00EC38B4"/>
    <w:rsid w:val="00EC7198"/>
    <w:rsid w:val="00ED35A9"/>
    <w:rsid w:val="00ED3CD2"/>
    <w:rsid w:val="00EE0B0A"/>
    <w:rsid w:val="00EE4632"/>
    <w:rsid w:val="00EE5CD0"/>
    <w:rsid w:val="00EE638D"/>
    <w:rsid w:val="00EF320B"/>
    <w:rsid w:val="00EF6B8A"/>
    <w:rsid w:val="00F02CCC"/>
    <w:rsid w:val="00F11E95"/>
    <w:rsid w:val="00F12113"/>
    <w:rsid w:val="00F22866"/>
    <w:rsid w:val="00F23DDA"/>
    <w:rsid w:val="00F25F5A"/>
    <w:rsid w:val="00F2763F"/>
    <w:rsid w:val="00F31891"/>
    <w:rsid w:val="00F363F5"/>
    <w:rsid w:val="00F445CC"/>
    <w:rsid w:val="00F458AB"/>
    <w:rsid w:val="00F47BF1"/>
    <w:rsid w:val="00F5013D"/>
    <w:rsid w:val="00F7311C"/>
    <w:rsid w:val="00F7640C"/>
    <w:rsid w:val="00F8321C"/>
    <w:rsid w:val="00F84B2E"/>
    <w:rsid w:val="00F86C72"/>
    <w:rsid w:val="00F913F2"/>
    <w:rsid w:val="00F92CA4"/>
    <w:rsid w:val="00FA1B47"/>
    <w:rsid w:val="00FA2213"/>
    <w:rsid w:val="00FA3411"/>
    <w:rsid w:val="00FA5513"/>
    <w:rsid w:val="00FB04BE"/>
    <w:rsid w:val="00FC128B"/>
    <w:rsid w:val="00FC2CCA"/>
    <w:rsid w:val="00FC6195"/>
    <w:rsid w:val="00FC6B24"/>
    <w:rsid w:val="00FE1A6F"/>
    <w:rsid w:val="00FE333D"/>
    <w:rsid w:val="00FE5819"/>
    <w:rsid w:val="00FE5B81"/>
    <w:rsid w:val="00FF45EE"/>
    <w:rsid w:val="00FF49F6"/>
    <w:rsid w:val="00FF71FC"/>
    <w:rsid w:val="00FF74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7C030"/>
  <w15:chartTrackingRefBased/>
  <w15:docId w15:val="{109535D3-96B4-40BC-A5DB-03AE73AE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rPr>
  </w:style>
  <w:style w:type="paragraph" w:styleId="Antrat1">
    <w:name w:val="heading 1"/>
    <w:basedOn w:val="prastasis"/>
    <w:next w:val="prastasis"/>
    <w:link w:val="Antrat1Diagrama"/>
    <w:qFormat/>
    <w:pPr>
      <w:keepNext/>
      <w:jc w:val="center"/>
      <w:outlineLvl w:val="0"/>
    </w:pPr>
    <w:rPr>
      <w:sz w:val="28"/>
      <w:lang w:val="en-AU"/>
    </w:rPr>
  </w:style>
  <w:style w:type="paragraph" w:styleId="Antrat2">
    <w:name w:val="heading 2"/>
    <w:basedOn w:val="prastasis"/>
    <w:next w:val="prastasis"/>
    <w:qFormat/>
    <w:pPr>
      <w:keepNext/>
      <w:jc w:val="center"/>
      <w:outlineLvl w:val="1"/>
    </w:pPr>
    <w:rPr>
      <w:b/>
      <w:sz w:val="28"/>
      <w:lang w:val="en-AU"/>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jc w:val="both"/>
    </w:pPr>
  </w:style>
  <w:style w:type="paragraph" w:styleId="Pagrindiniotekstotrauka2">
    <w:name w:val="Body Text Indent 2"/>
    <w:basedOn w:val="prastasis"/>
    <w:link w:val="Pagrindiniotekstotrauka2Diagrama"/>
    <w:pPr>
      <w:ind w:firstLine="720"/>
    </w:pPr>
    <w:rPr>
      <w:lang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Betarp1">
    <w:name w:val="Be tarpų1"/>
    <w:uiPriority w:val="1"/>
    <w:qFormat/>
    <w:rsid w:val="004F772D"/>
    <w:rPr>
      <w:rFonts w:ascii="Calibri" w:eastAsia="Calibri" w:hAnsi="Calibri"/>
      <w:sz w:val="22"/>
      <w:szCs w:val="22"/>
      <w:lang w:val="en-US" w:eastAsia="en-US"/>
    </w:rPr>
  </w:style>
  <w:style w:type="paragraph" w:styleId="Pagrindinistekstas2">
    <w:name w:val="Body Text 2"/>
    <w:basedOn w:val="prastasis"/>
    <w:link w:val="Pagrindinistekstas2Diagrama"/>
    <w:uiPriority w:val="99"/>
    <w:semiHidden/>
    <w:unhideWhenUsed/>
    <w:rsid w:val="004F772D"/>
    <w:pPr>
      <w:spacing w:after="120" w:line="480" w:lineRule="auto"/>
    </w:pPr>
  </w:style>
  <w:style w:type="character" w:customStyle="1" w:styleId="Pagrindinistekstas2Diagrama">
    <w:name w:val="Pagrindinis tekstas 2 Diagrama"/>
    <w:link w:val="Pagrindinistekstas2"/>
    <w:uiPriority w:val="99"/>
    <w:semiHidden/>
    <w:rsid w:val="004F772D"/>
    <w:rPr>
      <w:sz w:val="24"/>
    </w:rPr>
  </w:style>
  <w:style w:type="character" w:customStyle="1" w:styleId="Antrat1Diagrama">
    <w:name w:val="Antraštė 1 Diagrama"/>
    <w:link w:val="Antrat1"/>
    <w:rsid w:val="005B0165"/>
    <w:rPr>
      <w:sz w:val="28"/>
      <w:lang w:val="en-AU"/>
    </w:rPr>
  </w:style>
  <w:style w:type="character" w:customStyle="1" w:styleId="PagrindinistekstasDiagrama">
    <w:name w:val="Pagrindinis tekstas Diagrama"/>
    <w:link w:val="Pagrindinistekstas"/>
    <w:rsid w:val="005B0165"/>
    <w:rPr>
      <w:sz w:val="24"/>
    </w:rPr>
  </w:style>
  <w:style w:type="paragraph" w:customStyle="1" w:styleId="statymopavad">
    <w:name w:val="?statymo pavad."/>
    <w:basedOn w:val="prastasis"/>
    <w:rsid w:val="005F42A9"/>
    <w:pPr>
      <w:spacing w:line="360" w:lineRule="auto"/>
      <w:ind w:firstLine="720"/>
      <w:jc w:val="center"/>
    </w:pPr>
    <w:rPr>
      <w:rFonts w:ascii="TimesLT" w:hAnsi="TimesLT"/>
      <w:caps/>
      <w:lang w:eastAsia="en-US"/>
    </w:rPr>
  </w:style>
  <w:style w:type="character" w:customStyle="1" w:styleId="statymoNr">
    <w:name w:val="?statymo Nr."/>
    <w:rsid w:val="005F42A9"/>
    <w:rPr>
      <w:rFonts w:ascii="HelveticaLT" w:hAnsi="HelveticaLT"/>
    </w:rPr>
  </w:style>
  <w:style w:type="character" w:customStyle="1" w:styleId="CharChar1">
    <w:name w:val="Char Char1"/>
    <w:locked/>
    <w:rsid w:val="007F3265"/>
    <w:rPr>
      <w:sz w:val="24"/>
      <w:lang w:val="lt-LT" w:eastAsia="lt-LT" w:bidi="ar-SA"/>
    </w:rPr>
  </w:style>
  <w:style w:type="character" w:customStyle="1" w:styleId="FontStyle150">
    <w:name w:val="Font Style150"/>
    <w:rsid w:val="007F3265"/>
    <w:rPr>
      <w:rFonts w:ascii="Times New Roman" w:hAnsi="Times New Roman" w:cs="Times New Roman" w:hint="default"/>
      <w:sz w:val="18"/>
      <w:szCs w:val="18"/>
    </w:rPr>
  </w:style>
  <w:style w:type="character" w:customStyle="1" w:styleId="AntratsDiagrama">
    <w:name w:val="Antraštės Diagrama"/>
    <w:link w:val="Antrats"/>
    <w:uiPriority w:val="99"/>
    <w:rsid w:val="008C40B6"/>
    <w:rPr>
      <w:sz w:val="24"/>
    </w:rPr>
  </w:style>
  <w:style w:type="character" w:customStyle="1" w:styleId="Pagrindiniotekstotrauka2Diagrama">
    <w:name w:val="Pagrindinio teksto įtrauka 2 Diagrama"/>
    <w:basedOn w:val="Numatytasispastraiposriftas"/>
    <w:link w:val="Pagrindiniotekstotrauka2"/>
    <w:rsid w:val="00267B9F"/>
    <w:rPr>
      <w:sz w:val="24"/>
      <w:lang w:eastAsia="en-US"/>
    </w:rPr>
  </w:style>
  <w:style w:type="paragraph" w:styleId="Sraopastraipa">
    <w:name w:val="List Paragraph"/>
    <w:basedOn w:val="prastasis"/>
    <w:uiPriority w:val="34"/>
    <w:qFormat/>
    <w:rsid w:val="00A46080"/>
    <w:pPr>
      <w:ind w:left="720"/>
      <w:contextualSpacing/>
    </w:pPr>
  </w:style>
  <w:style w:type="character" w:styleId="Hipersaitas">
    <w:name w:val="Hyperlink"/>
    <w:basedOn w:val="Numatytasispastraiposriftas"/>
    <w:uiPriority w:val="99"/>
    <w:semiHidden/>
    <w:unhideWhenUsed/>
    <w:rsid w:val="00F91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6367">
      <w:bodyDiv w:val="1"/>
      <w:marLeft w:val="0"/>
      <w:marRight w:val="0"/>
      <w:marTop w:val="0"/>
      <w:marBottom w:val="0"/>
      <w:divBdr>
        <w:top w:val="none" w:sz="0" w:space="0" w:color="auto"/>
        <w:left w:val="none" w:sz="0" w:space="0" w:color="auto"/>
        <w:bottom w:val="none" w:sz="0" w:space="0" w:color="auto"/>
        <w:right w:val="none" w:sz="0" w:space="0" w:color="auto"/>
      </w:divBdr>
    </w:div>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738597049">
      <w:bodyDiv w:val="1"/>
      <w:marLeft w:val="0"/>
      <w:marRight w:val="0"/>
      <w:marTop w:val="0"/>
      <w:marBottom w:val="0"/>
      <w:divBdr>
        <w:top w:val="none" w:sz="0" w:space="0" w:color="auto"/>
        <w:left w:val="none" w:sz="0" w:space="0" w:color="auto"/>
        <w:bottom w:val="none" w:sz="0" w:space="0" w:color="auto"/>
        <w:right w:val="none" w:sz="0" w:space="0" w:color="auto"/>
      </w:divBdr>
    </w:div>
    <w:div w:id="810514216">
      <w:bodyDiv w:val="1"/>
      <w:marLeft w:val="0"/>
      <w:marRight w:val="0"/>
      <w:marTop w:val="0"/>
      <w:marBottom w:val="0"/>
      <w:divBdr>
        <w:top w:val="none" w:sz="0" w:space="0" w:color="auto"/>
        <w:left w:val="none" w:sz="0" w:space="0" w:color="auto"/>
        <w:bottom w:val="none" w:sz="0" w:space="0" w:color="auto"/>
        <w:right w:val="none" w:sz="0" w:space="0" w:color="auto"/>
      </w:divBdr>
    </w:div>
    <w:div w:id="842284747">
      <w:bodyDiv w:val="1"/>
      <w:marLeft w:val="0"/>
      <w:marRight w:val="0"/>
      <w:marTop w:val="0"/>
      <w:marBottom w:val="0"/>
      <w:divBdr>
        <w:top w:val="none" w:sz="0" w:space="0" w:color="auto"/>
        <w:left w:val="none" w:sz="0" w:space="0" w:color="auto"/>
        <w:bottom w:val="none" w:sz="0" w:space="0" w:color="auto"/>
        <w:right w:val="none" w:sz="0" w:space="0" w:color="auto"/>
      </w:divBdr>
      <w:divsChild>
        <w:div w:id="845560345">
          <w:marLeft w:val="0"/>
          <w:marRight w:val="0"/>
          <w:marTop w:val="0"/>
          <w:marBottom w:val="0"/>
          <w:divBdr>
            <w:top w:val="none" w:sz="0" w:space="0" w:color="auto"/>
            <w:left w:val="none" w:sz="0" w:space="0" w:color="auto"/>
            <w:bottom w:val="none" w:sz="0" w:space="0" w:color="auto"/>
            <w:right w:val="none" w:sz="0" w:space="0" w:color="auto"/>
          </w:divBdr>
        </w:div>
      </w:divsChild>
    </w:div>
    <w:div w:id="1247691805">
      <w:bodyDiv w:val="1"/>
      <w:marLeft w:val="0"/>
      <w:marRight w:val="0"/>
      <w:marTop w:val="0"/>
      <w:marBottom w:val="0"/>
      <w:divBdr>
        <w:top w:val="none" w:sz="0" w:space="0" w:color="auto"/>
        <w:left w:val="none" w:sz="0" w:space="0" w:color="auto"/>
        <w:bottom w:val="none" w:sz="0" w:space="0" w:color="auto"/>
        <w:right w:val="none" w:sz="0" w:space="0" w:color="auto"/>
      </w:divBdr>
    </w:div>
    <w:div w:id="21224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r/Default.aspx?Id=3&amp;DocId=166602" TargetMode="External"/><Relationship Id="rId13" Type="http://schemas.openxmlformats.org/officeDocument/2006/relationships/hyperlink" Target="http://www.infolex.lt/klaipedar/Default.aspx?Id=3&amp;DocId=173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klaipedar/Default.aspx?Id=3&amp;DocId=1698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klaipedar/Default.aspx?Id=3&amp;DocId=16895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lex.lt/klaipedar/Default.aspx?Id=3&amp;DocId=174938" TargetMode="External"/><Relationship Id="rId4" Type="http://schemas.openxmlformats.org/officeDocument/2006/relationships/settings" Target="settings.xml"/><Relationship Id="rId9" Type="http://schemas.openxmlformats.org/officeDocument/2006/relationships/hyperlink" Target="http://www.infolex.lt/klaipedar/Default.aspx?Id=3&amp;DocId=176170"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0DB5-2529-4D68-BDBB-9AD76701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8249</Words>
  <Characters>4703</Characters>
  <Application>Microsoft Office Word</Application>
  <DocSecurity>0</DocSecurity>
  <Lines>39</Lines>
  <Paragraphs>25</Paragraphs>
  <ScaleCrop>false</ScaleCrop>
  <HeadingPairs>
    <vt:vector size="6" baseType="variant">
      <vt:variant>
        <vt:lpstr>Pavadinimas</vt:lpstr>
      </vt:variant>
      <vt:variant>
        <vt:i4>1</vt:i4>
      </vt:variant>
      <vt:variant>
        <vt:lpstr>Antraštės</vt:lpstr>
      </vt:variant>
      <vt:variant>
        <vt:i4>5</vt:i4>
      </vt:variant>
      <vt:variant>
        <vt:lpstr>Title</vt:lpstr>
      </vt:variant>
      <vt:variant>
        <vt:i4>1</vt:i4>
      </vt:variant>
    </vt:vector>
  </HeadingPairs>
  <TitlesOfParts>
    <vt:vector size="7" baseType="lpstr">
      <vt:lpstr> </vt:lpstr>
      <vt:lpstr>Projektas</vt:lpstr>
      <vt:lpstr>KLAIPĖDOS RAJONO SAVIVALDYBĖS TARYBA</vt:lpstr>
      <vt:lpstr>    DĖL KLAIPĖDOS RAJONO SAVIVALDYBĖS ŠVIETIMO ĮSTAIGŲ DIREKTORIŲ PAREIGINĖS ALGOS K</vt:lpstr>
      <vt:lpstr>    2018 m. rugsėjo 28 d. Nr. T11-</vt:lpstr>
      <vt:lpstr>    DĖL TARYBOS SPRENDIMO „ DĖL KLAIPĖDOS RAJONO SAVIVALDYBĖS ŠVIETIMO ĮSTAIGŲ DIREK</vt:lpstr>
      <vt:lpstr> </vt:lpstr>
    </vt:vector>
  </TitlesOfParts>
  <Company>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Ruta Zubiene</cp:lastModifiedBy>
  <cp:revision>25</cp:revision>
  <cp:lastPrinted>2018-09-14T06:11:00Z</cp:lastPrinted>
  <dcterms:created xsi:type="dcterms:W3CDTF">2018-06-12T13:28:00Z</dcterms:created>
  <dcterms:modified xsi:type="dcterms:W3CDTF">2018-09-18T05:51:00Z</dcterms:modified>
</cp:coreProperties>
</file>