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B5" w:rsidRPr="00BD3E6C" w:rsidRDefault="001F72B5" w:rsidP="003A2FE9">
      <w:pPr>
        <w:pStyle w:val="Betarp"/>
        <w:jc w:val="both"/>
        <w:rPr>
          <w:sz w:val="24"/>
          <w:szCs w:val="24"/>
          <w:lang w:val="lt-LT"/>
        </w:rPr>
      </w:pPr>
      <w:r w:rsidRPr="00BD3E6C">
        <w:rPr>
          <w:sz w:val="24"/>
          <w:szCs w:val="24"/>
          <w:lang w:val="lt-LT"/>
        </w:rPr>
        <w:t xml:space="preserve">                                                                                     PATVIRTINTA</w:t>
      </w:r>
    </w:p>
    <w:p w:rsidR="001F72B5" w:rsidRPr="00BD3E6C" w:rsidRDefault="001F72B5" w:rsidP="003A2FE9">
      <w:pPr>
        <w:pStyle w:val="Betarp"/>
        <w:jc w:val="both"/>
        <w:rPr>
          <w:sz w:val="24"/>
          <w:szCs w:val="24"/>
          <w:lang w:val="lt-LT"/>
        </w:rPr>
      </w:pPr>
      <w:r w:rsidRPr="00BD3E6C">
        <w:rPr>
          <w:sz w:val="24"/>
          <w:szCs w:val="24"/>
          <w:lang w:val="lt-LT"/>
        </w:rPr>
        <w:t xml:space="preserve">                                                                                     Klaipėdos rajono savivaldybės   tarybos</w:t>
      </w:r>
    </w:p>
    <w:p w:rsidR="00E64A6E" w:rsidRPr="00BD3E6C" w:rsidRDefault="001F72B5" w:rsidP="003A2FE9">
      <w:pPr>
        <w:pStyle w:val="Betarp"/>
        <w:jc w:val="both"/>
        <w:rPr>
          <w:sz w:val="24"/>
          <w:szCs w:val="24"/>
          <w:lang w:val="lt-LT"/>
        </w:rPr>
      </w:pPr>
      <w:r w:rsidRPr="00BD3E6C">
        <w:rPr>
          <w:sz w:val="24"/>
          <w:szCs w:val="24"/>
          <w:lang w:val="lt-LT"/>
        </w:rPr>
        <w:t xml:space="preserve">                                                                                   </w:t>
      </w:r>
      <w:r w:rsidR="00A8520F">
        <w:rPr>
          <w:sz w:val="24"/>
          <w:szCs w:val="24"/>
          <w:lang w:val="lt-LT"/>
        </w:rPr>
        <w:t xml:space="preserve">  2020</w:t>
      </w:r>
      <w:r w:rsidR="00EF0AB4" w:rsidRPr="00BD3E6C">
        <w:rPr>
          <w:sz w:val="24"/>
          <w:szCs w:val="24"/>
          <w:lang w:val="lt-LT"/>
        </w:rPr>
        <w:t xml:space="preserve"> </w:t>
      </w:r>
      <w:r w:rsidR="00CF5A5A" w:rsidRPr="00BD3E6C">
        <w:rPr>
          <w:sz w:val="24"/>
          <w:szCs w:val="24"/>
          <w:lang w:val="lt-LT"/>
        </w:rPr>
        <w:t xml:space="preserve"> m. </w:t>
      </w:r>
      <w:r w:rsidR="00BD3E6C" w:rsidRPr="00BD3E6C">
        <w:rPr>
          <w:sz w:val="24"/>
          <w:szCs w:val="24"/>
          <w:lang w:val="lt-LT"/>
        </w:rPr>
        <w:t>kovo</w:t>
      </w:r>
      <w:r w:rsidR="00A8520F">
        <w:rPr>
          <w:sz w:val="24"/>
          <w:szCs w:val="24"/>
          <w:lang w:val="lt-LT"/>
        </w:rPr>
        <w:t xml:space="preserve">   </w:t>
      </w:r>
      <w:r w:rsidR="00A605B4" w:rsidRPr="00BD3E6C">
        <w:rPr>
          <w:sz w:val="24"/>
          <w:szCs w:val="24"/>
          <w:lang w:val="lt-LT"/>
        </w:rPr>
        <w:t xml:space="preserve"> </w:t>
      </w:r>
      <w:r w:rsidRPr="00BD3E6C">
        <w:rPr>
          <w:sz w:val="24"/>
          <w:szCs w:val="24"/>
          <w:lang w:val="lt-LT"/>
        </w:rPr>
        <w:t xml:space="preserve">d. sprendimu Nr.       </w:t>
      </w:r>
    </w:p>
    <w:p w:rsidR="006568F4" w:rsidRPr="00BD3E6C" w:rsidRDefault="001F72B5" w:rsidP="003A2FE9">
      <w:pPr>
        <w:pStyle w:val="Betarp"/>
        <w:jc w:val="both"/>
        <w:rPr>
          <w:sz w:val="24"/>
          <w:szCs w:val="24"/>
          <w:lang w:val="lt-LT"/>
        </w:rPr>
      </w:pPr>
      <w:r w:rsidRPr="00BD3E6C">
        <w:rPr>
          <w:sz w:val="24"/>
          <w:szCs w:val="24"/>
          <w:lang w:val="lt-LT"/>
        </w:rPr>
        <w:t xml:space="preserve">          </w:t>
      </w:r>
    </w:p>
    <w:p w:rsidR="003A2FE9" w:rsidRPr="00BD3E6C" w:rsidRDefault="003A2FE9" w:rsidP="003A2FE9">
      <w:pPr>
        <w:pStyle w:val="Betarp"/>
        <w:jc w:val="both"/>
        <w:rPr>
          <w:sz w:val="24"/>
          <w:szCs w:val="24"/>
          <w:lang w:val="lt-LT"/>
        </w:rPr>
      </w:pPr>
    </w:p>
    <w:p w:rsidR="006568F4" w:rsidRPr="00BD3E6C" w:rsidRDefault="002B4564" w:rsidP="003A2FE9">
      <w:pPr>
        <w:pStyle w:val="Betarp"/>
        <w:jc w:val="center"/>
        <w:rPr>
          <w:b/>
          <w:sz w:val="24"/>
          <w:szCs w:val="24"/>
          <w:lang w:val="lt-LT"/>
        </w:rPr>
      </w:pPr>
      <w:r w:rsidRPr="00BD3E6C">
        <w:rPr>
          <w:b/>
          <w:sz w:val="24"/>
          <w:szCs w:val="24"/>
          <w:lang w:val="lt-LT"/>
        </w:rPr>
        <w:t>201</w:t>
      </w:r>
      <w:r w:rsidR="00A8520F">
        <w:rPr>
          <w:b/>
          <w:sz w:val="24"/>
          <w:szCs w:val="24"/>
          <w:lang w:val="lt-LT"/>
        </w:rPr>
        <w:t>9</w:t>
      </w:r>
      <w:r w:rsidRPr="00BD3E6C">
        <w:rPr>
          <w:b/>
          <w:sz w:val="24"/>
          <w:szCs w:val="24"/>
          <w:lang w:val="lt-LT"/>
        </w:rPr>
        <w:t xml:space="preserve"> METŲ </w:t>
      </w:r>
      <w:r w:rsidR="00EF0AB4" w:rsidRPr="00BD3E6C">
        <w:rPr>
          <w:b/>
          <w:sz w:val="24"/>
          <w:szCs w:val="24"/>
          <w:lang w:val="lt-LT"/>
        </w:rPr>
        <w:t>GARGŽDŲ LOPŠELIO-DARŽELIO</w:t>
      </w:r>
      <w:r w:rsidR="001F72B5" w:rsidRPr="00BD3E6C">
        <w:rPr>
          <w:b/>
          <w:sz w:val="24"/>
          <w:szCs w:val="24"/>
          <w:lang w:val="lt-LT"/>
        </w:rPr>
        <w:t xml:space="preserve"> „NAMINUKAS“</w:t>
      </w:r>
    </w:p>
    <w:p w:rsidR="006568F4" w:rsidRPr="00BD3E6C" w:rsidRDefault="00BD3E6C" w:rsidP="003A2FE9">
      <w:pPr>
        <w:pStyle w:val="Betarp"/>
        <w:jc w:val="center"/>
        <w:rPr>
          <w:b/>
          <w:sz w:val="24"/>
          <w:szCs w:val="24"/>
          <w:lang w:val="lt-LT"/>
        </w:rPr>
      </w:pPr>
      <w:r w:rsidRPr="00BD3E6C">
        <w:rPr>
          <w:b/>
          <w:sz w:val="24"/>
          <w:szCs w:val="24"/>
          <w:lang w:val="lt-LT"/>
        </w:rPr>
        <w:t>VEIKLOS ATASKAITA</w:t>
      </w:r>
    </w:p>
    <w:p w:rsidR="003B269C" w:rsidRPr="00BD3E6C" w:rsidRDefault="003B269C" w:rsidP="003A2FE9">
      <w:pPr>
        <w:pStyle w:val="Betarp"/>
        <w:jc w:val="both"/>
        <w:rPr>
          <w:sz w:val="24"/>
          <w:szCs w:val="24"/>
          <w:lang w:val="lt-LT"/>
        </w:rPr>
      </w:pPr>
    </w:p>
    <w:p w:rsidR="00E4715F" w:rsidRPr="00BD3E6C" w:rsidRDefault="00E4715F" w:rsidP="003A2FE9">
      <w:pPr>
        <w:pStyle w:val="Betarp"/>
        <w:ind w:firstLine="567"/>
        <w:jc w:val="both"/>
        <w:rPr>
          <w:rFonts w:eastAsia="Calibri"/>
          <w:sz w:val="24"/>
          <w:szCs w:val="24"/>
          <w:lang w:val="lt-LT"/>
        </w:rPr>
      </w:pPr>
      <w:r w:rsidRPr="00BD3E6C">
        <w:rPr>
          <w:rFonts w:eastAsia="Calibri"/>
          <w:sz w:val="24"/>
          <w:szCs w:val="24"/>
          <w:lang w:val="lt-LT"/>
        </w:rPr>
        <w:t xml:space="preserve">Gargždų lopšelis-darželis „Naminukas“ – biudžetinė įstaiga, priklausanti Klaipėdos rajono savivaldybei. Lopšelyje-darželyje nuo 2018 m. rugpjūčio 1 d. direktoriaus pareigas eina Raimunda Mockuvienė. </w:t>
      </w:r>
    </w:p>
    <w:p w:rsidR="003B269C" w:rsidRPr="00BD3E6C" w:rsidRDefault="003B269C" w:rsidP="003A2FE9">
      <w:pPr>
        <w:pStyle w:val="Betarp"/>
        <w:ind w:firstLine="567"/>
        <w:jc w:val="both"/>
        <w:rPr>
          <w:rFonts w:eastAsia="Calibri"/>
          <w:sz w:val="24"/>
          <w:szCs w:val="24"/>
          <w:lang w:val="lt-LT"/>
        </w:rPr>
      </w:pPr>
      <w:r w:rsidRPr="00BD3E6C">
        <w:rPr>
          <w:rFonts w:eastAsia="Calibri"/>
          <w:sz w:val="24"/>
          <w:szCs w:val="24"/>
          <w:lang w:val="lt-LT"/>
        </w:rPr>
        <w:t xml:space="preserve">Gargždų lopšelio-darželio „Naminukas“ pagrindinė veikla – ikimokyklinis ir priešmokyklinis ugdymas. Vaikų ugdymas vyksta lietuvių kalba, mokymo forma – dieninė. Ugdomi ikimokyklinio ir priešmokyklinio amžiaus vaikai. Ugdymo procesas organizuojamas vadovaujantis parengta ir patvirtinta </w:t>
      </w:r>
      <w:r w:rsidR="00CF55A4">
        <w:rPr>
          <w:rFonts w:eastAsia="Calibri"/>
          <w:sz w:val="24"/>
          <w:szCs w:val="24"/>
          <w:lang w:val="lt-LT"/>
        </w:rPr>
        <w:t>I</w:t>
      </w:r>
      <w:r w:rsidRPr="00BD3E6C">
        <w:rPr>
          <w:rFonts w:eastAsia="Calibri"/>
          <w:sz w:val="24"/>
          <w:szCs w:val="24"/>
          <w:lang w:val="lt-LT"/>
        </w:rPr>
        <w:t>kimokyklinio ugdymo programa, Bendrąja priešmokyklinio ugdymo ir ugdymosi programa, valstybinio ugdymo standartais bei vaiko brandumo mokyklai rodikliais.</w:t>
      </w:r>
      <w:r w:rsidR="001D2FAF" w:rsidRPr="001D2FAF">
        <w:rPr>
          <w:rFonts w:eastAsia="Calibri"/>
          <w:bCs/>
          <w:sz w:val="24"/>
          <w:szCs w:val="24"/>
          <w:lang w:val="lt-LT"/>
        </w:rPr>
        <w:t xml:space="preserve"> </w:t>
      </w:r>
      <w:r w:rsidR="001D2FAF" w:rsidRPr="00BD3E6C">
        <w:rPr>
          <w:rFonts w:eastAsia="Calibri"/>
          <w:bCs/>
          <w:sz w:val="24"/>
          <w:szCs w:val="24"/>
          <w:lang w:val="lt-LT"/>
        </w:rPr>
        <w:t>Tėvams pageidavus, už papildomą mokestį organizuojamas neformalus švietimas: krepšinio, šokių, anglų kalbos u</w:t>
      </w:r>
      <w:r w:rsidR="001D2FAF">
        <w:rPr>
          <w:rFonts w:eastAsia="Calibri"/>
          <w:bCs/>
          <w:sz w:val="24"/>
          <w:szCs w:val="24"/>
          <w:lang w:val="lt-LT"/>
        </w:rPr>
        <w:t>žsiėmimai</w:t>
      </w:r>
      <w:r w:rsidR="001D2FAF" w:rsidRPr="00BD3E6C">
        <w:rPr>
          <w:rFonts w:eastAsia="Calibri"/>
          <w:bCs/>
          <w:sz w:val="24"/>
          <w:szCs w:val="24"/>
          <w:lang w:val="lt-LT"/>
        </w:rPr>
        <w:t>.</w:t>
      </w:r>
    </w:p>
    <w:p w:rsidR="00DD69F9" w:rsidRPr="00BD3E6C" w:rsidRDefault="003B269C" w:rsidP="003A2FE9">
      <w:pPr>
        <w:pStyle w:val="Betarp"/>
        <w:ind w:firstLine="567"/>
        <w:jc w:val="both"/>
        <w:rPr>
          <w:rFonts w:eastAsia="Calibri"/>
          <w:bCs/>
          <w:sz w:val="24"/>
          <w:szCs w:val="24"/>
          <w:lang w:val="lt-LT"/>
        </w:rPr>
      </w:pPr>
      <w:r w:rsidRPr="00BD3E6C">
        <w:rPr>
          <w:rFonts w:eastAsia="Calibri"/>
          <w:bCs/>
          <w:sz w:val="24"/>
          <w:szCs w:val="24"/>
          <w:lang w:val="lt-LT"/>
        </w:rPr>
        <w:t xml:space="preserve">Lopšelyje-darželyje „Naminukas“ </w:t>
      </w:r>
      <w:r w:rsidR="00C57F13" w:rsidRPr="00BD3E6C">
        <w:rPr>
          <w:rFonts w:eastAsia="Calibri"/>
          <w:bCs/>
          <w:sz w:val="24"/>
          <w:szCs w:val="24"/>
          <w:lang w:val="lt-LT"/>
        </w:rPr>
        <w:t>ugdomi</w:t>
      </w:r>
      <w:r w:rsidRPr="00BD3E6C">
        <w:rPr>
          <w:rFonts w:eastAsia="Calibri"/>
          <w:bCs/>
          <w:sz w:val="24"/>
          <w:szCs w:val="24"/>
          <w:lang w:val="lt-LT"/>
        </w:rPr>
        <w:t xml:space="preserve"> vaikai</w:t>
      </w:r>
      <w:r w:rsidR="00C57F13" w:rsidRPr="00BD3E6C">
        <w:rPr>
          <w:rFonts w:eastAsia="Calibri"/>
          <w:sz w:val="24"/>
          <w:szCs w:val="24"/>
          <w:lang w:val="lt-LT"/>
        </w:rPr>
        <w:t xml:space="preserve"> nuo 1,5 m. iki 7 m. amžiaus</w:t>
      </w:r>
      <w:r w:rsidR="00EA1DAD" w:rsidRPr="00BD3E6C">
        <w:rPr>
          <w:rFonts w:eastAsia="Calibri"/>
          <w:bCs/>
          <w:sz w:val="24"/>
          <w:szCs w:val="24"/>
          <w:lang w:val="lt-LT"/>
        </w:rPr>
        <w:t>, integruojant specialiųjų poreikių vaikus į ugdymo procesą.</w:t>
      </w:r>
      <w:r w:rsidRPr="00BD3E6C">
        <w:rPr>
          <w:rFonts w:eastAsia="Calibri"/>
          <w:bCs/>
          <w:sz w:val="24"/>
          <w:szCs w:val="24"/>
          <w:lang w:val="lt-LT"/>
        </w:rPr>
        <w:t xml:space="preserve"> </w:t>
      </w:r>
      <w:r w:rsidR="00EA1DAD" w:rsidRPr="00BD3E6C">
        <w:rPr>
          <w:rFonts w:eastAsia="Calibri"/>
          <w:bCs/>
          <w:sz w:val="24"/>
          <w:szCs w:val="24"/>
          <w:lang w:val="lt-LT"/>
        </w:rPr>
        <w:t>Ypa</w:t>
      </w:r>
      <w:r w:rsidR="00DD69F9" w:rsidRPr="00BD3E6C">
        <w:rPr>
          <w:rFonts w:eastAsia="Calibri"/>
          <w:bCs/>
          <w:sz w:val="24"/>
          <w:szCs w:val="24"/>
          <w:lang w:val="lt-LT"/>
        </w:rPr>
        <w:t>tingą dėmesį skiriame pagalbai –</w:t>
      </w:r>
      <w:r w:rsidR="00EA1DAD" w:rsidRPr="00BD3E6C">
        <w:rPr>
          <w:rFonts w:eastAsia="Calibri"/>
          <w:bCs/>
          <w:sz w:val="24"/>
          <w:szCs w:val="24"/>
          <w:lang w:val="lt-LT"/>
        </w:rPr>
        <w:t xml:space="preserve"> </w:t>
      </w:r>
      <w:r w:rsidRPr="00BD3E6C">
        <w:rPr>
          <w:rFonts w:eastAsia="Calibri"/>
          <w:bCs/>
          <w:sz w:val="24"/>
          <w:szCs w:val="24"/>
          <w:lang w:val="lt-LT"/>
        </w:rPr>
        <w:t>teikiamos švietimo ir fizinės medicinos bei reabilitacijos paslaugos:  logopedo, specialiojo pedagogo, psichologo, kineziterapeuto, masažisto, bendrosios praktikos (regos korekcijos) specialisto</w:t>
      </w:r>
      <w:r w:rsidR="00EA1DAD" w:rsidRPr="00BD3E6C">
        <w:rPr>
          <w:rFonts w:eastAsia="Calibri"/>
          <w:bCs/>
          <w:sz w:val="24"/>
          <w:szCs w:val="24"/>
          <w:lang w:val="lt-LT"/>
        </w:rPr>
        <w:t>, visuomenės sveikatos priežiūros specialisto</w:t>
      </w:r>
      <w:r w:rsidR="00793438" w:rsidRPr="00BD3E6C">
        <w:rPr>
          <w:rFonts w:eastAsia="Calibri"/>
          <w:bCs/>
          <w:sz w:val="24"/>
          <w:szCs w:val="24"/>
          <w:lang w:val="lt-LT"/>
        </w:rPr>
        <w:t>,</w:t>
      </w:r>
      <w:r w:rsidR="007338E2" w:rsidRPr="00BD3E6C">
        <w:rPr>
          <w:rFonts w:eastAsia="Calibri"/>
          <w:bCs/>
          <w:sz w:val="24"/>
          <w:szCs w:val="24"/>
          <w:lang w:val="lt-LT"/>
        </w:rPr>
        <w:t xml:space="preserve"> mokytojų padėjėjų darbui su specialiųjų </w:t>
      </w:r>
      <w:r w:rsidR="00CF55A4">
        <w:rPr>
          <w:rFonts w:eastAsia="Calibri"/>
          <w:bCs/>
          <w:sz w:val="24"/>
          <w:szCs w:val="24"/>
          <w:lang w:val="lt-LT"/>
        </w:rPr>
        <w:t xml:space="preserve">ugdymosi </w:t>
      </w:r>
      <w:r w:rsidR="007338E2" w:rsidRPr="00BD3E6C">
        <w:rPr>
          <w:rFonts w:eastAsia="Calibri"/>
          <w:bCs/>
          <w:sz w:val="24"/>
          <w:szCs w:val="24"/>
          <w:lang w:val="lt-LT"/>
        </w:rPr>
        <w:t>poreikių turinčiais vaikais.</w:t>
      </w:r>
      <w:r w:rsidRPr="00BD3E6C">
        <w:rPr>
          <w:rFonts w:eastAsia="Calibri"/>
          <w:bCs/>
          <w:sz w:val="24"/>
          <w:szCs w:val="24"/>
          <w:lang w:val="lt-LT"/>
        </w:rPr>
        <w:t xml:space="preserve"> </w:t>
      </w:r>
      <w:r w:rsidR="00DD69F9" w:rsidRPr="00BD3E6C">
        <w:rPr>
          <w:rFonts w:eastAsia="Calibri"/>
          <w:bCs/>
          <w:sz w:val="24"/>
          <w:szCs w:val="24"/>
          <w:lang w:val="lt-LT"/>
        </w:rPr>
        <w:t xml:space="preserve">Pagrindinės </w:t>
      </w:r>
      <w:r w:rsidR="00FA4A74" w:rsidRPr="00BD3E6C">
        <w:rPr>
          <w:rFonts w:eastAsia="Calibri"/>
          <w:bCs/>
          <w:sz w:val="24"/>
          <w:szCs w:val="24"/>
          <w:lang w:val="lt-LT"/>
        </w:rPr>
        <w:t xml:space="preserve">įstaigos </w:t>
      </w:r>
      <w:r w:rsidR="00DD69F9" w:rsidRPr="00BD3E6C">
        <w:rPr>
          <w:rFonts w:eastAsia="Calibri"/>
          <w:bCs/>
          <w:sz w:val="24"/>
          <w:szCs w:val="24"/>
          <w:lang w:val="lt-LT"/>
        </w:rPr>
        <w:t xml:space="preserve">veiklos kryptys – sveikatos stiprinimas ir etnokultūrinis ugdymas. </w:t>
      </w:r>
      <w:r w:rsidR="00FA4A74" w:rsidRPr="00BD3E6C">
        <w:rPr>
          <w:rFonts w:eastAsia="Calibri"/>
          <w:bCs/>
          <w:sz w:val="24"/>
          <w:szCs w:val="24"/>
          <w:lang w:val="lt-LT"/>
        </w:rPr>
        <w:t xml:space="preserve">Įstaigos stiprybė – darbštūs </w:t>
      </w:r>
      <w:r w:rsidR="007574E3" w:rsidRPr="00BD3E6C">
        <w:rPr>
          <w:rFonts w:eastAsia="Calibri"/>
          <w:bCs/>
          <w:sz w:val="24"/>
          <w:szCs w:val="24"/>
          <w:lang w:val="lt-LT"/>
        </w:rPr>
        <w:t>ir kūrybingi darbuotojai, aktyvūs ir geranoriški tėvai.</w:t>
      </w:r>
    </w:p>
    <w:p w:rsidR="00221F3E" w:rsidRPr="00BD3E6C" w:rsidRDefault="00C53B52" w:rsidP="00221F3E">
      <w:pPr>
        <w:pStyle w:val="Betarp"/>
        <w:jc w:val="center"/>
        <w:rPr>
          <w:rFonts w:eastAsia="Calibri"/>
          <w:bCs/>
          <w:sz w:val="24"/>
          <w:szCs w:val="24"/>
          <w:lang w:val="lt-LT"/>
        </w:rPr>
      </w:pPr>
      <w:r w:rsidRPr="00BD3E6C">
        <w:rPr>
          <w:rFonts w:eastAsia="Calibri"/>
          <w:bCs/>
          <w:noProof/>
          <w:sz w:val="24"/>
          <w:szCs w:val="24"/>
          <w:lang w:val="lt-LT"/>
        </w:rPr>
        <w:drawing>
          <wp:inline distT="0" distB="0" distL="0" distR="0">
            <wp:extent cx="5610225" cy="2095500"/>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09AD" w:rsidRPr="00F175CC" w:rsidRDefault="00AE3DBC" w:rsidP="003A2FE9">
      <w:pPr>
        <w:pStyle w:val="Betarp"/>
        <w:ind w:firstLine="567"/>
        <w:jc w:val="both"/>
        <w:rPr>
          <w:rFonts w:eastAsia="Calibri"/>
          <w:bCs/>
          <w:sz w:val="24"/>
          <w:szCs w:val="24"/>
          <w:lang w:val="lt-LT"/>
        </w:rPr>
      </w:pPr>
      <w:r>
        <w:rPr>
          <w:rFonts w:eastAsia="Calibri"/>
          <w:bCs/>
          <w:sz w:val="24"/>
          <w:szCs w:val="24"/>
          <w:lang w:val="lt-LT"/>
        </w:rPr>
        <w:t>Lopšelyje-darželyje 2019</w:t>
      </w:r>
      <w:r w:rsidR="00A24DF1">
        <w:rPr>
          <w:rFonts w:eastAsia="Calibri"/>
          <w:bCs/>
          <w:sz w:val="24"/>
          <w:szCs w:val="24"/>
          <w:lang w:val="lt-LT"/>
        </w:rPr>
        <w:t xml:space="preserve"> metų</w:t>
      </w:r>
      <w:r>
        <w:rPr>
          <w:rFonts w:eastAsia="Calibri"/>
          <w:bCs/>
          <w:sz w:val="24"/>
          <w:szCs w:val="24"/>
          <w:lang w:val="lt-LT"/>
        </w:rPr>
        <w:t xml:space="preserve"> </w:t>
      </w:r>
      <w:r w:rsidR="00C60093">
        <w:rPr>
          <w:rFonts w:eastAsia="Calibri"/>
          <w:bCs/>
          <w:sz w:val="24"/>
          <w:szCs w:val="24"/>
          <w:lang w:val="lt-LT"/>
        </w:rPr>
        <w:t xml:space="preserve">pabaigoje </w:t>
      </w:r>
      <w:r>
        <w:rPr>
          <w:rFonts w:eastAsia="Calibri"/>
          <w:bCs/>
          <w:sz w:val="24"/>
          <w:szCs w:val="24"/>
          <w:lang w:val="lt-LT"/>
        </w:rPr>
        <w:t>sumažėjo dviem darbuotojais 2,75 etat</w:t>
      </w:r>
      <w:r w:rsidR="00CF55A4">
        <w:rPr>
          <w:rFonts w:eastAsia="Calibri"/>
          <w:bCs/>
          <w:sz w:val="24"/>
          <w:szCs w:val="24"/>
          <w:lang w:val="lt-LT"/>
        </w:rPr>
        <w:t>o</w:t>
      </w:r>
      <w:r w:rsidR="00C60093">
        <w:rPr>
          <w:rFonts w:eastAsia="Calibri"/>
          <w:bCs/>
          <w:sz w:val="24"/>
          <w:szCs w:val="24"/>
          <w:lang w:val="lt-LT"/>
        </w:rPr>
        <w:t>, nes nebebuvo poreikio mokytojų padėjėjų darbui su specialiųjų poreikiu vaiku.</w:t>
      </w:r>
      <w:r w:rsidR="000609AD" w:rsidRPr="00BD3E6C">
        <w:rPr>
          <w:rFonts w:eastAsia="Calibri"/>
          <w:bCs/>
          <w:sz w:val="24"/>
          <w:szCs w:val="24"/>
          <w:lang w:val="lt-LT"/>
        </w:rPr>
        <w:t xml:space="preserve"> </w:t>
      </w:r>
      <w:r>
        <w:rPr>
          <w:rFonts w:eastAsia="Calibri"/>
          <w:bCs/>
          <w:sz w:val="24"/>
          <w:szCs w:val="24"/>
          <w:lang w:val="lt-LT"/>
        </w:rPr>
        <w:t>I</w:t>
      </w:r>
      <w:r w:rsidR="00645330" w:rsidRPr="00BD3E6C">
        <w:rPr>
          <w:rFonts w:eastAsia="Calibri"/>
          <w:bCs/>
          <w:sz w:val="24"/>
          <w:szCs w:val="24"/>
          <w:lang w:val="lt-LT"/>
        </w:rPr>
        <w:t xml:space="preserve">š viso </w:t>
      </w:r>
      <w:r w:rsidR="000609AD" w:rsidRPr="00BD3E6C">
        <w:rPr>
          <w:rFonts w:eastAsia="Calibri"/>
          <w:bCs/>
          <w:sz w:val="24"/>
          <w:szCs w:val="24"/>
          <w:lang w:val="lt-LT"/>
        </w:rPr>
        <w:t xml:space="preserve">dirbo </w:t>
      </w:r>
      <w:r>
        <w:rPr>
          <w:rFonts w:eastAsia="Calibri"/>
          <w:bCs/>
          <w:sz w:val="24"/>
          <w:szCs w:val="24"/>
          <w:lang w:val="lt-LT"/>
        </w:rPr>
        <w:t>6</w:t>
      </w:r>
      <w:r w:rsidR="00C60093">
        <w:rPr>
          <w:rFonts w:eastAsia="Calibri"/>
          <w:bCs/>
          <w:sz w:val="24"/>
          <w:szCs w:val="24"/>
          <w:lang w:val="lt-LT"/>
        </w:rPr>
        <w:t>0 darbuotojų</w:t>
      </w:r>
      <w:r w:rsidR="00645330" w:rsidRPr="00BD3E6C">
        <w:rPr>
          <w:rFonts w:eastAsia="Calibri"/>
          <w:bCs/>
          <w:sz w:val="24"/>
          <w:szCs w:val="24"/>
          <w:lang w:val="lt-LT"/>
        </w:rPr>
        <w:t xml:space="preserve">: </w:t>
      </w:r>
      <w:r w:rsidR="00D1651D" w:rsidRPr="00BD3E6C">
        <w:rPr>
          <w:rFonts w:eastAsia="Calibri"/>
          <w:bCs/>
          <w:sz w:val="24"/>
          <w:szCs w:val="24"/>
          <w:lang w:val="lt-LT"/>
        </w:rPr>
        <w:t xml:space="preserve">24 pedagogai ir </w:t>
      </w:r>
      <w:r w:rsidR="00C60093">
        <w:rPr>
          <w:rFonts w:eastAsia="Calibri"/>
          <w:bCs/>
          <w:sz w:val="24"/>
          <w:szCs w:val="24"/>
          <w:lang w:val="lt-LT"/>
        </w:rPr>
        <w:t>36</w:t>
      </w:r>
      <w:r w:rsidR="00645330" w:rsidRPr="00BD3E6C">
        <w:rPr>
          <w:rFonts w:eastAsia="Calibri"/>
          <w:bCs/>
          <w:sz w:val="24"/>
          <w:szCs w:val="24"/>
          <w:lang w:val="lt-LT"/>
        </w:rPr>
        <w:t xml:space="preserve"> </w:t>
      </w:r>
      <w:r w:rsidR="00C70904" w:rsidRPr="00BD3E6C">
        <w:rPr>
          <w:rFonts w:eastAsia="Calibri"/>
          <w:bCs/>
          <w:sz w:val="24"/>
          <w:szCs w:val="24"/>
          <w:lang w:val="lt-LT"/>
        </w:rPr>
        <w:t>kiti darbuotojai</w:t>
      </w:r>
      <w:r w:rsidR="00D1651D" w:rsidRPr="00BD3E6C">
        <w:rPr>
          <w:rFonts w:eastAsia="Calibri"/>
          <w:bCs/>
          <w:sz w:val="24"/>
          <w:szCs w:val="24"/>
          <w:lang w:val="lt-LT"/>
        </w:rPr>
        <w:t>.</w:t>
      </w:r>
      <w:r w:rsidR="00C70904" w:rsidRPr="00BD3E6C">
        <w:rPr>
          <w:rFonts w:eastAsia="Calibri"/>
          <w:bCs/>
          <w:sz w:val="24"/>
          <w:szCs w:val="24"/>
          <w:lang w:val="lt-LT"/>
        </w:rPr>
        <w:t xml:space="preserve"> </w:t>
      </w:r>
      <w:r w:rsidR="000609AD" w:rsidRPr="00BD3E6C">
        <w:rPr>
          <w:rFonts w:eastAsia="Calibri"/>
          <w:bCs/>
          <w:sz w:val="24"/>
          <w:szCs w:val="24"/>
          <w:lang w:val="lt-LT"/>
        </w:rPr>
        <w:t xml:space="preserve">Iš </w:t>
      </w:r>
      <w:r w:rsidR="00D1651D" w:rsidRPr="00BD3E6C">
        <w:rPr>
          <w:rFonts w:eastAsia="Calibri"/>
          <w:bCs/>
          <w:sz w:val="24"/>
          <w:szCs w:val="24"/>
          <w:lang w:val="lt-LT"/>
        </w:rPr>
        <w:t>24 pedagoginių darbuotojų</w:t>
      </w:r>
      <w:r w:rsidR="007D309F" w:rsidRPr="00BD3E6C">
        <w:rPr>
          <w:rFonts w:eastAsia="Calibri"/>
          <w:bCs/>
          <w:sz w:val="24"/>
          <w:szCs w:val="24"/>
          <w:lang w:val="lt-LT"/>
        </w:rPr>
        <w:t xml:space="preserve"> </w:t>
      </w:r>
      <w:r w:rsidR="000609AD" w:rsidRPr="00BD3E6C">
        <w:rPr>
          <w:rFonts w:eastAsia="Calibri"/>
          <w:bCs/>
          <w:sz w:val="24"/>
          <w:szCs w:val="24"/>
          <w:lang w:val="lt-LT"/>
        </w:rPr>
        <w:t xml:space="preserve">(kai kurie dirba dviejose pareigybėse): 2 vadovai, 8 ikimokyklinio </w:t>
      </w:r>
      <w:r w:rsidR="00A24DF1">
        <w:rPr>
          <w:rFonts w:eastAsia="Calibri"/>
          <w:bCs/>
          <w:sz w:val="24"/>
          <w:szCs w:val="24"/>
          <w:lang w:val="lt-LT"/>
        </w:rPr>
        <w:t xml:space="preserve">ir priešmokyklinio </w:t>
      </w:r>
      <w:r w:rsidR="000609AD" w:rsidRPr="00BD3E6C">
        <w:rPr>
          <w:rFonts w:eastAsia="Calibri"/>
          <w:bCs/>
          <w:sz w:val="24"/>
          <w:szCs w:val="24"/>
          <w:lang w:val="lt-LT"/>
        </w:rPr>
        <w:t>ugdymo mokytoj</w:t>
      </w:r>
      <w:r w:rsidR="00CF55A4">
        <w:rPr>
          <w:rFonts w:eastAsia="Calibri"/>
          <w:bCs/>
          <w:sz w:val="24"/>
          <w:szCs w:val="24"/>
          <w:lang w:val="lt-LT"/>
        </w:rPr>
        <w:t>ai</w:t>
      </w:r>
      <w:r w:rsidR="000609AD" w:rsidRPr="00BD3E6C">
        <w:rPr>
          <w:rFonts w:eastAsia="Calibri"/>
          <w:bCs/>
          <w:sz w:val="24"/>
          <w:szCs w:val="24"/>
          <w:lang w:val="lt-LT"/>
        </w:rPr>
        <w:t xml:space="preserve"> metodinink</w:t>
      </w:r>
      <w:r w:rsidR="00CF55A4">
        <w:rPr>
          <w:rFonts w:eastAsia="Calibri"/>
          <w:bCs/>
          <w:sz w:val="24"/>
          <w:szCs w:val="24"/>
          <w:lang w:val="lt-LT"/>
        </w:rPr>
        <w:t>ai</w:t>
      </w:r>
      <w:r w:rsidR="000609AD" w:rsidRPr="00BD3E6C">
        <w:rPr>
          <w:rFonts w:eastAsia="Calibri"/>
          <w:bCs/>
          <w:sz w:val="24"/>
          <w:szCs w:val="24"/>
          <w:lang w:val="lt-LT"/>
        </w:rPr>
        <w:t>, 1 pagalbos vaikui teikimo specialistas (logopedas) metodininkas ir 1 logopedas, 1 specialusis pedagogas</w:t>
      </w:r>
      <w:r w:rsidR="00C60093">
        <w:rPr>
          <w:rFonts w:eastAsia="Calibri"/>
          <w:bCs/>
          <w:sz w:val="24"/>
          <w:szCs w:val="24"/>
          <w:lang w:val="lt-LT"/>
        </w:rPr>
        <w:t xml:space="preserve"> metodininkas</w:t>
      </w:r>
      <w:r w:rsidR="000609AD" w:rsidRPr="00BD3E6C">
        <w:rPr>
          <w:rFonts w:eastAsia="Calibri"/>
          <w:bCs/>
          <w:sz w:val="24"/>
          <w:szCs w:val="24"/>
          <w:lang w:val="lt-LT"/>
        </w:rPr>
        <w:t>, 1 vyresn</w:t>
      </w:r>
      <w:r w:rsidR="00C60093">
        <w:rPr>
          <w:rFonts w:eastAsia="Calibri"/>
          <w:bCs/>
          <w:sz w:val="24"/>
          <w:szCs w:val="24"/>
          <w:lang w:val="lt-LT"/>
        </w:rPr>
        <w:t>ysis meninio ugdymo pedagogas, 5</w:t>
      </w:r>
      <w:r w:rsidR="000609AD" w:rsidRPr="00BD3E6C">
        <w:rPr>
          <w:rFonts w:eastAsia="Calibri"/>
          <w:bCs/>
          <w:sz w:val="24"/>
          <w:szCs w:val="24"/>
          <w:lang w:val="lt-LT"/>
        </w:rPr>
        <w:t xml:space="preserve"> vyresnieji ikimokyklinio ugdymo mokytojai ir 5 ikimokyklinio ugdymo mokytojai</w:t>
      </w:r>
      <w:r w:rsidR="00A24DF1">
        <w:rPr>
          <w:rFonts w:eastAsia="Calibri"/>
          <w:bCs/>
          <w:sz w:val="24"/>
          <w:szCs w:val="24"/>
          <w:lang w:val="lt-LT"/>
        </w:rPr>
        <w:t>, 4 iš jų dar studijuojantys</w:t>
      </w:r>
      <w:r w:rsidR="000609AD" w:rsidRPr="00BD3E6C">
        <w:rPr>
          <w:rFonts w:eastAsia="Calibri"/>
          <w:bCs/>
          <w:sz w:val="24"/>
          <w:szCs w:val="24"/>
          <w:lang w:val="lt-LT"/>
        </w:rPr>
        <w:t>.</w:t>
      </w:r>
      <w:r w:rsidR="00A24DF1">
        <w:rPr>
          <w:rFonts w:eastAsia="Calibri"/>
          <w:bCs/>
          <w:sz w:val="24"/>
          <w:szCs w:val="24"/>
          <w:lang w:val="lt-LT"/>
        </w:rPr>
        <w:t xml:space="preserve"> 2019 m. aukštesnę kvalifikacinę kategoriją įgijo 3 pedagogai</w:t>
      </w:r>
      <w:r w:rsidR="000609AD" w:rsidRPr="00BD3E6C">
        <w:rPr>
          <w:rFonts w:eastAsia="Calibri"/>
          <w:bCs/>
          <w:sz w:val="24"/>
          <w:szCs w:val="24"/>
          <w:lang w:val="lt-LT"/>
        </w:rPr>
        <w:t>.</w:t>
      </w:r>
      <w:r w:rsidR="007338E2" w:rsidRPr="00BD3E6C">
        <w:rPr>
          <w:rFonts w:eastAsia="Calibri"/>
          <w:bCs/>
          <w:sz w:val="24"/>
          <w:szCs w:val="24"/>
          <w:lang w:val="lt-LT"/>
        </w:rPr>
        <w:t xml:space="preserve"> </w:t>
      </w:r>
      <w:r w:rsidR="00C57F13" w:rsidRPr="00BD3E6C">
        <w:rPr>
          <w:rFonts w:eastAsia="Calibri"/>
          <w:bCs/>
          <w:sz w:val="24"/>
          <w:szCs w:val="24"/>
          <w:lang w:val="lt-LT"/>
        </w:rPr>
        <w:t>Vidutinis pedagogų amžius –</w:t>
      </w:r>
      <w:r w:rsidR="00A03490">
        <w:rPr>
          <w:rFonts w:eastAsia="Calibri"/>
          <w:bCs/>
          <w:sz w:val="24"/>
          <w:szCs w:val="24"/>
          <w:lang w:val="lt-LT"/>
        </w:rPr>
        <w:t xml:space="preserve"> 49</w:t>
      </w:r>
      <w:r w:rsidR="00C57F13" w:rsidRPr="00BD3E6C">
        <w:rPr>
          <w:rFonts w:eastAsia="Calibri"/>
          <w:bCs/>
          <w:sz w:val="24"/>
          <w:szCs w:val="24"/>
          <w:lang w:val="lt-LT"/>
        </w:rPr>
        <w:t xml:space="preserve">  metai</w:t>
      </w:r>
      <w:r w:rsidR="00CF55A4">
        <w:rPr>
          <w:rFonts w:eastAsia="Calibri"/>
          <w:bCs/>
          <w:sz w:val="24"/>
          <w:szCs w:val="24"/>
          <w:lang w:val="lt-LT"/>
        </w:rPr>
        <w:t xml:space="preserve"> (</w:t>
      </w:r>
      <w:r w:rsidR="00A03490">
        <w:rPr>
          <w:rFonts w:eastAsia="Calibri"/>
          <w:bCs/>
          <w:sz w:val="24"/>
          <w:szCs w:val="24"/>
          <w:lang w:val="lt-LT"/>
        </w:rPr>
        <w:t>2018 m</w:t>
      </w:r>
      <w:r w:rsidR="00CF55A4">
        <w:rPr>
          <w:rFonts w:eastAsia="Calibri"/>
          <w:bCs/>
          <w:sz w:val="24"/>
          <w:szCs w:val="24"/>
          <w:lang w:val="lt-LT"/>
        </w:rPr>
        <w:t>.</w:t>
      </w:r>
      <w:r w:rsidR="00A03490">
        <w:rPr>
          <w:rFonts w:eastAsia="Calibri"/>
          <w:bCs/>
          <w:sz w:val="24"/>
          <w:szCs w:val="24"/>
          <w:lang w:val="lt-LT"/>
        </w:rPr>
        <w:t xml:space="preserve"> buvo</w:t>
      </w:r>
      <w:r w:rsidR="00C57F13" w:rsidRPr="00BD3E6C">
        <w:rPr>
          <w:rFonts w:eastAsia="Calibri"/>
          <w:bCs/>
          <w:sz w:val="24"/>
          <w:szCs w:val="24"/>
          <w:lang w:val="lt-LT"/>
        </w:rPr>
        <w:t xml:space="preserve"> </w:t>
      </w:r>
      <w:r w:rsidR="00A03490" w:rsidRPr="00BD3E6C">
        <w:rPr>
          <w:rFonts w:eastAsia="Calibri"/>
          <w:bCs/>
          <w:sz w:val="24"/>
          <w:szCs w:val="24"/>
          <w:lang w:val="lt-LT"/>
        </w:rPr>
        <w:t>52</w:t>
      </w:r>
      <w:r w:rsidR="00A03490">
        <w:rPr>
          <w:rFonts w:eastAsia="Calibri"/>
          <w:bCs/>
          <w:sz w:val="24"/>
          <w:szCs w:val="24"/>
          <w:lang w:val="lt-LT"/>
        </w:rPr>
        <w:t xml:space="preserve"> metai</w:t>
      </w:r>
      <w:r w:rsidR="00CF55A4">
        <w:rPr>
          <w:rFonts w:eastAsia="Calibri"/>
          <w:bCs/>
          <w:sz w:val="24"/>
          <w:szCs w:val="24"/>
          <w:lang w:val="lt-LT"/>
        </w:rPr>
        <w:t>)</w:t>
      </w:r>
      <w:r w:rsidR="00C57F13" w:rsidRPr="00BD3E6C">
        <w:rPr>
          <w:rFonts w:eastAsia="Calibri"/>
          <w:bCs/>
          <w:sz w:val="24"/>
          <w:szCs w:val="24"/>
          <w:lang w:val="lt-LT"/>
        </w:rPr>
        <w:t xml:space="preserve">. </w:t>
      </w:r>
      <w:r w:rsidR="00DD69F9" w:rsidRPr="00BD3E6C">
        <w:rPr>
          <w:rFonts w:eastAsia="Calibri"/>
          <w:bCs/>
          <w:sz w:val="24"/>
          <w:szCs w:val="24"/>
          <w:lang w:val="lt-LT"/>
        </w:rPr>
        <w:t xml:space="preserve">Darbo užmokesčiui su socialiniu draudimu </w:t>
      </w:r>
      <w:r w:rsidR="00A454F2" w:rsidRPr="00BD3E6C">
        <w:rPr>
          <w:rFonts w:eastAsia="Calibri"/>
          <w:bCs/>
          <w:sz w:val="24"/>
          <w:szCs w:val="24"/>
          <w:lang w:val="lt-LT"/>
        </w:rPr>
        <w:t xml:space="preserve">visiems darbuotojams </w:t>
      </w:r>
      <w:r w:rsidR="00DD69F9" w:rsidRPr="00BD3E6C">
        <w:rPr>
          <w:rFonts w:eastAsia="Calibri"/>
          <w:bCs/>
          <w:sz w:val="24"/>
          <w:szCs w:val="24"/>
          <w:lang w:val="lt-LT"/>
        </w:rPr>
        <w:t xml:space="preserve">išleista </w:t>
      </w:r>
      <w:r w:rsidR="00A03490">
        <w:rPr>
          <w:rFonts w:eastAsia="Calibri"/>
          <w:bCs/>
          <w:sz w:val="24"/>
          <w:szCs w:val="24"/>
          <w:lang w:val="lt-LT"/>
        </w:rPr>
        <w:t xml:space="preserve">647,8 </w:t>
      </w:r>
      <w:r w:rsidR="00DD69F9" w:rsidRPr="00F175CC">
        <w:rPr>
          <w:rFonts w:eastAsia="Calibri"/>
          <w:bCs/>
          <w:sz w:val="24"/>
          <w:szCs w:val="24"/>
          <w:lang w:val="lt-LT"/>
        </w:rPr>
        <w:t>tūkst. Eur</w:t>
      </w:r>
      <w:r w:rsidR="00A03490" w:rsidRPr="00F175CC">
        <w:rPr>
          <w:rFonts w:eastAsia="Calibri"/>
          <w:bCs/>
          <w:sz w:val="24"/>
          <w:szCs w:val="24"/>
          <w:lang w:val="lt-LT"/>
        </w:rPr>
        <w:t>, tai 113,2 tūkst. Eur mažiau negu praeitais metais.</w:t>
      </w:r>
    </w:p>
    <w:p w:rsidR="00CF546C" w:rsidRPr="00BD3E6C" w:rsidRDefault="00CF546C" w:rsidP="003A2FE9">
      <w:pPr>
        <w:pStyle w:val="Betarp"/>
        <w:ind w:firstLine="567"/>
        <w:jc w:val="both"/>
        <w:rPr>
          <w:rFonts w:eastAsia="Calibri"/>
          <w:bCs/>
          <w:sz w:val="24"/>
          <w:szCs w:val="24"/>
          <w:lang w:val="lt-LT"/>
        </w:rPr>
      </w:pPr>
      <w:r w:rsidRPr="00BD3E6C">
        <w:rPr>
          <w:rFonts w:eastAsia="Calibri"/>
          <w:bCs/>
          <w:sz w:val="24"/>
          <w:szCs w:val="24"/>
          <w:lang w:val="lt-LT"/>
        </w:rPr>
        <w:t xml:space="preserve">Lopšelyje-darželyje suformuota 11 grupių: </w:t>
      </w:r>
      <w:r w:rsidR="00A03490">
        <w:rPr>
          <w:rFonts w:eastAsia="Calibri"/>
          <w:bCs/>
          <w:sz w:val="24"/>
          <w:szCs w:val="24"/>
          <w:lang w:val="lt-LT"/>
        </w:rPr>
        <w:t>2019</w:t>
      </w:r>
      <w:r w:rsidR="005E2703" w:rsidRPr="00BD3E6C">
        <w:rPr>
          <w:rFonts w:eastAsia="Calibri"/>
          <w:bCs/>
          <w:sz w:val="24"/>
          <w:szCs w:val="24"/>
          <w:lang w:val="lt-LT"/>
        </w:rPr>
        <w:t xml:space="preserve"> m</w:t>
      </w:r>
      <w:r w:rsidR="00CF55A4">
        <w:rPr>
          <w:rFonts w:eastAsia="Calibri"/>
          <w:bCs/>
          <w:sz w:val="24"/>
          <w:szCs w:val="24"/>
          <w:lang w:val="lt-LT"/>
        </w:rPr>
        <w:t>.</w:t>
      </w:r>
      <w:r w:rsidR="005E2703" w:rsidRPr="00BD3E6C">
        <w:rPr>
          <w:rFonts w:eastAsia="Calibri"/>
          <w:bCs/>
          <w:sz w:val="24"/>
          <w:szCs w:val="24"/>
          <w:lang w:val="lt-LT"/>
        </w:rPr>
        <w:t xml:space="preserve"> pabaigoje buvo </w:t>
      </w:r>
      <w:r w:rsidR="00A03490">
        <w:rPr>
          <w:rFonts w:eastAsia="Calibri"/>
          <w:bCs/>
          <w:sz w:val="24"/>
          <w:szCs w:val="24"/>
          <w:lang w:val="lt-LT"/>
        </w:rPr>
        <w:t>3</w:t>
      </w:r>
      <w:r w:rsidRPr="00BD3E6C">
        <w:rPr>
          <w:rFonts w:eastAsia="Calibri"/>
          <w:bCs/>
          <w:sz w:val="24"/>
          <w:szCs w:val="24"/>
          <w:lang w:val="lt-LT"/>
        </w:rPr>
        <w:t xml:space="preserve"> </w:t>
      </w:r>
      <w:r w:rsidR="00A03490">
        <w:rPr>
          <w:rFonts w:eastAsia="Calibri"/>
          <w:bCs/>
          <w:sz w:val="24"/>
          <w:szCs w:val="24"/>
          <w:lang w:val="lt-LT"/>
        </w:rPr>
        <w:t>priešmokyklinio ugdymo grupės, 8</w:t>
      </w:r>
      <w:r w:rsidRPr="00BD3E6C">
        <w:rPr>
          <w:rFonts w:eastAsia="Calibri"/>
          <w:bCs/>
          <w:sz w:val="24"/>
          <w:szCs w:val="24"/>
          <w:lang w:val="lt-LT"/>
        </w:rPr>
        <w:t xml:space="preserve"> ikimokyklinio ugdymo grupės, iš jų 1 – lopšelio grupė. </w:t>
      </w:r>
    </w:p>
    <w:p w:rsidR="00700975" w:rsidRPr="008E41B6" w:rsidRDefault="00CF546C" w:rsidP="008E41B6">
      <w:pPr>
        <w:pStyle w:val="Betarp"/>
        <w:ind w:firstLine="567"/>
        <w:jc w:val="both"/>
        <w:rPr>
          <w:rFonts w:eastAsia="Calibri"/>
          <w:bCs/>
          <w:sz w:val="24"/>
          <w:szCs w:val="24"/>
          <w:lang w:val="lt-LT"/>
        </w:rPr>
      </w:pPr>
      <w:r w:rsidRPr="00BD3E6C">
        <w:rPr>
          <w:rFonts w:eastAsia="Calibri"/>
          <w:bCs/>
          <w:sz w:val="24"/>
          <w:szCs w:val="24"/>
          <w:lang w:val="lt-LT"/>
        </w:rPr>
        <w:t xml:space="preserve">Lopšelį-darželį lankė </w:t>
      </w:r>
      <w:r w:rsidR="00A03490">
        <w:rPr>
          <w:rFonts w:eastAsia="Calibri"/>
          <w:bCs/>
          <w:sz w:val="24"/>
          <w:szCs w:val="24"/>
          <w:lang w:val="lt-LT"/>
        </w:rPr>
        <w:t>210 ugdytinių, tai 14 daugiau negu 2018 m. Iš jų: 14</w:t>
      </w:r>
      <w:r w:rsidRPr="00BD3E6C">
        <w:rPr>
          <w:rFonts w:eastAsia="Calibri"/>
          <w:bCs/>
          <w:sz w:val="24"/>
          <w:szCs w:val="24"/>
          <w:lang w:val="lt-LT"/>
        </w:rPr>
        <w:t xml:space="preserve"> ugdytinių, turinčių specialiųjų</w:t>
      </w:r>
      <w:r w:rsidR="00226EBC" w:rsidRPr="00BD3E6C">
        <w:rPr>
          <w:rFonts w:eastAsia="Calibri"/>
          <w:bCs/>
          <w:sz w:val="24"/>
          <w:szCs w:val="24"/>
          <w:lang w:val="lt-LT"/>
        </w:rPr>
        <w:t xml:space="preserve"> ugdymo</w:t>
      </w:r>
      <w:r w:rsidR="00F94559">
        <w:rPr>
          <w:rFonts w:eastAsia="Calibri"/>
          <w:bCs/>
          <w:sz w:val="24"/>
          <w:szCs w:val="24"/>
          <w:lang w:val="lt-LT"/>
        </w:rPr>
        <w:t xml:space="preserve"> </w:t>
      </w:r>
      <w:r w:rsidR="00226EBC" w:rsidRPr="00BD3E6C">
        <w:rPr>
          <w:rFonts w:eastAsia="Calibri"/>
          <w:bCs/>
          <w:sz w:val="24"/>
          <w:szCs w:val="24"/>
          <w:lang w:val="lt-LT"/>
        </w:rPr>
        <w:t>(si) poreikių, 61</w:t>
      </w:r>
      <w:r w:rsidRPr="00BD3E6C">
        <w:rPr>
          <w:rFonts w:eastAsia="Calibri"/>
          <w:bCs/>
          <w:sz w:val="24"/>
          <w:szCs w:val="24"/>
          <w:lang w:val="lt-LT"/>
        </w:rPr>
        <w:t xml:space="preserve"> – turinčių kalbėjimo ir kalbos sutrikimų (sąrašai suderinti Klaipėdos rajono pedagoginės psichologinės tarnybos). Lopšelyje-darželyje teikiamos medicinos</w:t>
      </w:r>
      <w:r w:rsidR="00F175CC">
        <w:rPr>
          <w:rFonts w:eastAsia="Calibri"/>
          <w:bCs/>
          <w:sz w:val="24"/>
          <w:szCs w:val="24"/>
          <w:lang w:val="lt-LT"/>
        </w:rPr>
        <w:t xml:space="preserve"> ir reabilitacijos paslaugos: 25 ugdytiniams</w:t>
      </w:r>
      <w:r w:rsidRPr="00BD3E6C">
        <w:rPr>
          <w:rFonts w:eastAsia="Calibri"/>
          <w:bCs/>
          <w:sz w:val="24"/>
          <w:szCs w:val="24"/>
          <w:lang w:val="lt-LT"/>
        </w:rPr>
        <w:t xml:space="preserve"> teikiami kineziterapijos užsiėmimai ir masažas. 1</w:t>
      </w:r>
      <w:r w:rsidR="00257239" w:rsidRPr="00BD3E6C">
        <w:rPr>
          <w:rFonts w:eastAsia="Calibri"/>
          <w:bCs/>
          <w:sz w:val="24"/>
          <w:szCs w:val="24"/>
          <w:lang w:val="lt-LT"/>
        </w:rPr>
        <w:t>3</w:t>
      </w:r>
      <w:r w:rsidRPr="00BD3E6C">
        <w:rPr>
          <w:rFonts w:eastAsia="Calibri"/>
          <w:bCs/>
          <w:sz w:val="24"/>
          <w:szCs w:val="24"/>
          <w:lang w:val="lt-LT"/>
        </w:rPr>
        <w:t xml:space="preserve"> vaikų </w:t>
      </w:r>
      <w:r w:rsidRPr="00BD3E6C">
        <w:rPr>
          <w:rFonts w:eastAsia="Calibri"/>
          <w:bCs/>
          <w:sz w:val="24"/>
          <w:szCs w:val="24"/>
          <w:lang w:val="lt-LT"/>
        </w:rPr>
        <w:lastRenderedPageBreak/>
        <w:t>nustatyti regėjimo sutrikimai, kuriems pagal gydytojo oftalmologo paskyrimus teikiami regos korekcijos užsiėmimai. Lopšelyje-darželyje dirba Klaipėdos rajono pedagoginės psichologinės tarnybos</w:t>
      </w:r>
      <w:r w:rsidR="00BE34F4">
        <w:rPr>
          <w:rFonts w:eastAsia="Calibri"/>
          <w:bCs/>
          <w:sz w:val="24"/>
          <w:szCs w:val="24"/>
          <w:lang w:val="lt-LT"/>
        </w:rPr>
        <w:t xml:space="preserve"> psichologas:</w:t>
      </w:r>
      <w:r w:rsidR="00883F04" w:rsidRPr="00BD3E6C">
        <w:rPr>
          <w:rFonts w:eastAsia="Calibri"/>
          <w:bCs/>
          <w:sz w:val="24"/>
          <w:szCs w:val="24"/>
          <w:lang w:val="lt-LT"/>
        </w:rPr>
        <w:t xml:space="preserve"> konsultavo,</w:t>
      </w:r>
      <w:r w:rsidRPr="00BD3E6C">
        <w:rPr>
          <w:rFonts w:eastAsia="Calibri"/>
          <w:bCs/>
          <w:sz w:val="24"/>
          <w:szCs w:val="24"/>
          <w:lang w:val="lt-LT"/>
        </w:rPr>
        <w:t xml:space="preserve"> bendradarbiavo su  pedagogais, ugdytinių tėvais sprendžiant vaiko ugdymo</w:t>
      </w:r>
      <w:r w:rsidR="00F94559">
        <w:rPr>
          <w:rFonts w:eastAsia="Calibri"/>
          <w:bCs/>
          <w:sz w:val="24"/>
          <w:szCs w:val="24"/>
          <w:lang w:val="lt-LT"/>
        </w:rPr>
        <w:t xml:space="preserve"> </w:t>
      </w:r>
      <w:r w:rsidRPr="00BD3E6C">
        <w:rPr>
          <w:rFonts w:eastAsia="Calibri"/>
          <w:bCs/>
          <w:sz w:val="24"/>
          <w:szCs w:val="24"/>
          <w:lang w:val="lt-LT"/>
        </w:rPr>
        <w:t>(si), elgesio ir kt. problemas. Klaipėdos rajono savivaldybės visuomenės sveikatos biuro paskirtas specialist</w:t>
      </w:r>
      <w:r w:rsidR="00F94559">
        <w:rPr>
          <w:rFonts w:eastAsia="Calibri"/>
          <w:bCs/>
          <w:sz w:val="24"/>
          <w:szCs w:val="24"/>
          <w:lang w:val="lt-LT"/>
        </w:rPr>
        <w:t>as teikia paslaugas sveikatingumo</w:t>
      </w:r>
      <w:r w:rsidR="001D2FAF">
        <w:rPr>
          <w:rFonts w:eastAsia="Calibri"/>
          <w:bCs/>
          <w:sz w:val="24"/>
          <w:szCs w:val="24"/>
          <w:lang w:val="lt-LT"/>
        </w:rPr>
        <w:t xml:space="preserve"> prevencijos, </w:t>
      </w:r>
      <w:r w:rsidRPr="00BD3E6C">
        <w:rPr>
          <w:rFonts w:eastAsia="Calibri"/>
          <w:bCs/>
          <w:sz w:val="24"/>
          <w:szCs w:val="24"/>
          <w:lang w:val="lt-LT"/>
        </w:rPr>
        <w:t>sveikos mitybos klausimais</w:t>
      </w:r>
      <w:r w:rsidR="001D2FAF">
        <w:rPr>
          <w:rFonts w:eastAsia="Calibri"/>
          <w:bCs/>
          <w:sz w:val="24"/>
          <w:szCs w:val="24"/>
          <w:lang w:val="lt-LT"/>
        </w:rPr>
        <w:t xml:space="preserve"> ir</w:t>
      </w:r>
      <w:r w:rsidR="00257239" w:rsidRPr="00BD3E6C">
        <w:rPr>
          <w:rFonts w:eastAsia="Calibri"/>
          <w:bCs/>
          <w:sz w:val="24"/>
          <w:szCs w:val="24"/>
          <w:lang w:val="lt-LT"/>
        </w:rPr>
        <w:t xml:space="preserve"> sudaro valgiaraščius</w:t>
      </w:r>
      <w:r w:rsidRPr="00BD3E6C">
        <w:rPr>
          <w:rFonts w:eastAsia="Calibri"/>
          <w:bCs/>
          <w:sz w:val="24"/>
          <w:szCs w:val="24"/>
          <w:lang w:val="lt-LT"/>
        </w:rPr>
        <w:t>. Vidutinės vieno vaiko išlaikymo išlaidos (patirtos sąnaudos) Lopšelyje-darželyje:</w:t>
      </w:r>
      <w:r w:rsidR="008E41B6">
        <w:rPr>
          <w:rFonts w:eastAsia="Calibri"/>
          <w:bCs/>
          <w:sz w:val="24"/>
          <w:szCs w:val="24"/>
          <w:lang w:val="lt-LT"/>
        </w:rPr>
        <w:t xml:space="preserve"> </w:t>
      </w:r>
      <w:r w:rsidR="008E41B6" w:rsidRPr="008E41B6">
        <w:rPr>
          <w:rFonts w:eastAsia="Calibri"/>
          <w:bCs/>
          <w:sz w:val="24"/>
          <w:szCs w:val="24"/>
          <w:lang w:val="lt-LT"/>
        </w:rPr>
        <w:t>1 mėnesio – 313,00 Eur, 1 metų – 3753,00 Eur</w:t>
      </w:r>
      <w:r w:rsidR="00BE34F4">
        <w:rPr>
          <w:rFonts w:eastAsia="Calibri"/>
          <w:bCs/>
          <w:sz w:val="24"/>
          <w:szCs w:val="24"/>
          <w:lang w:val="lt-LT"/>
        </w:rPr>
        <w:t>;</w:t>
      </w:r>
      <w:r w:rsidRPr="008E41B6">
        <w:rPr>
          <w:rFonts w:eastAsia="Calibri"/>
          <w:bCs/>
          <w:sz w:val="24"/>
          <w:szCs w:val="24"/>
          <w:lang w:val="lt-LT"/>
        </w:rPr>
        <w:t xml:space="preserve"> </w:t>
      </w:r>
      <w:r w:rsidR="008E41B6" w:rsidRPr="008E41B6">
        <w:rPr>
          <w:rFonts w:eastAsia="Calibri"/>
          <w:bCs/>
          <w:sz w:val="24"/>
          <w:szCs w:val="24"/>
          <w:lang w:val="lt-LT"/>
        </w:rPr>
        <w:t>2018 m</w:t>
      </w:r>
      <w:r w:rsidR="00C37564">
        <w:rPr>
          <w:rFonts w:eastAsia="Calibri"/>
          <w:bCs/>
          <w:sz w:val="24"/>
          <w:szCs w:val="24"/>
          <w:lang w:val="lt-LT"/>
        </w:rPr>
        <w:t>.</w:t>
      </w:r>
      <w:r w:rsidR="008E41B6" w:rsidRPr="008E41B6">
        <w:rPr>
          <w:rFonts w:eastAsia="Calibri"/>
          <w:bCs/>
          <w:sz w:val="24"/>
          <w:szCs w:val="24"/>
          <w:lang w:val="lt-LT"/>
        </w:rPr>
        <w:t xml:space="preserve"> buvo: </w:t>
      </w:r>
      <w:r w:rsidRPr="008E41B6">
        <w:rPr>
          <w:rFonts w:eastAsia="Calibri"/>
          <w:bCs/>
          <w:sz w:val="24"/>
          <w:szCs w:val="24"/>
          <w:lang w:val="lt-LT"/>
        </w:rPr>
        <w:t>1 mėn</w:t>
      </w:r>
      <w:r w:rsidR="00C37564">
        <w:rPr>
          <w:rFonts w:eastAsia="Calibri"/>
          <w:bCs/>
          <w:sz w:val="24"/>
          <w:szCs w:val="24"/>
          <w:lang w:val="lt-LT"/>
        </w:rPr>
        <w:t>.</w:t>
      </w:r>
      <w:r w:rsidRPr="008E41B6">
        <w:rPr>
          <w:rFonts w:eastAsia="Calibri"/>
          <w:bCs/>
          <w:sz w:val="24"/>
          <w:szCs w:val="24"/>
          <w:lang w:val="lt-LT"/>
        </w:rPr>
        <w:t xml:space="preserve"> </w:t>
      </w:r>
      <w:r w:rsidR="006A507E" w:rsidRPr="008E41B6">
        <w:rPr>
          <w:rFonts w:eastAsia="Calibri"/>
          <w:bCs/>
          <w:sz w:val="24"/>
          <w:szCs w:val="24"/>
          <w:lang w:val="lt-LT"/>
        </w:rPr>
        <w:t>– 283</w:t>
      </w:r>
      <w:r w:rsidRPr="008E41B6">
        <w:rPr>
          <w:rFonts w:eastAsia="Calibri"/>
          <w:bCs/>
          <w:sz w:val="24"/>
          <w:szCs w:val="24"/>
          <w:lang w:val="lt-LT"/>
        </w:rPr>
        <w:t>,0</w:t>
      </w:r>
      <w:r w:rsidR="006A507E" w:rsidRPr="008E41B6">
        <w:rPr>
          <w:rFonts w:eastAsia="Calibri"/>
          <w:bCs/>
          <w:sz w:val="24"/>
          <w:szCs w:val="24"/>
          <w:lang w:val="lt-LT"/>
        </w:rPr>
        <w:t>0</w:t>
      </w:r>
      <w:r w:rsidR="00F94559" w:rsidRPr="008E41B6">
        <w:rPr>
          <w:rFonts w:eastAsia="Calibri"/>
          <w:bCs/>
          <w:sz w:val="24"/>
          <w:szCs w:val="24"/>
          <w:lang w:val="lt-LT"/>
        </w:rPr>
        <w:t xml:space="preserve"> Eur,</w:t>
      </w:r>
      <w:r w:rsidRPr="008E41B6">
        <w:rPr>
          <w:rFonts w:eastAsia="Calibri"/>
          <w:bCs/>
          <w:sz w:val="24"/>
          <w:szCs w:val="24"/>
          <w:lang w:val="lt-LT"/>
        </w:rPr>
        <w:t xml:space="preserve"> 1 metų – </w:t>
      </w:r>
      <w:r w:rsidR="006A507E" w:rsidRPr="008E41B6">
        <w:rPr>
          <w:rFonts w:eastAsia="Calibri"/>
          <w:bCs/>
          <w:sz w:val="24"/>
          <w:szCs w:val="24"/>
          <w:lang w:val="lt-LT"/>
        </w:rPr>
        <w:t>3400,00 Eur.</w:t>
      </w:r>
      <w:r w:rsidR="008E41B6" w:rsidRPr="008E41B6">
        <w:rPr>
          <w:rFonts w:eastAsia="Calibri"/>
          <w:bCs/>
          <w:sz w:val="24"/>
          <w:szCs w:val="24"/>
          <w:lang w:val="lt-LT"/>
        </w:rPr>
        <w:t xml:space="preserve"> </w:t>
      </w:r>
    </w:p>
    <w:p w:rsidR="008E41B6" w:rsidRDefault="008E41B6" w:rsidP="005D1F5C">
      <w:pPr>
        <w:pStyle w:val="Betarp"/>
        <w:tabs>
          <w:tab w:val="left" w:pos="2640"/>
        </w:tabs>
        <w:jc w:val="both"/>
        <w:rPr>
          <w:rFonts w:eastAsia="Calibri"/>
          <w:color w:val="000000"/>
          <w:sz w:val="24"/>
          <w:szCs w:val="24"/>
          <w:lang w:val="lt-LT"/>
        </w:rPr>
      </w:pPr>
    </w:p>
    <w:p w:rsidR="008E41B6" w:rsidRPr="00BD3E6C" w:rsidRDefault="00C53B52" w:rsidP="008A2B02">
      <w:pPr>
        <w:pStyle w:val="Betarp"/>
        <w:tabs>
          <w:tab w:val="left" w:pos="2640"/>
        </w:tabs>
        <w:jc w:val="center"/>
        <w:rPr>
          <w:rFonts w:eastAsia="Calibri"/>
          <w:color w:val="000000"/>
          <w:sz w:val="24"/>
          <w:szCs w:val="24"/>
          <w:lang w:val="lt-LT"/>
        </w:rPr>
      </w:pPr>
      <w:r>
        <w:rPr>
          <w:rFonts w:eastAsia="Calibri"/>
          <w:noProof/>
          <w:color w:val="000000"/>
          <w:sz w:val="24"/>
          <w:szCs w:val="24"/>
          <w:lang w:val="lt-LT"/>
        </w:rPr>
        <w:drawing>
          <wp:inline distT="0" distB="0" distL="0" distR="0">
            <wp:extent cx="4991100" cy="2447925"/>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34F4" w:rsidRPr="00BE34F4" w:rsidRDefault="00700975" w:rsidP="00C37564">
      <w:pPr>
        <w:pStyle w:val="Betarp"/>
        <w:jc w:val="both"/>
        <w:rPr>
          <w:rFonts w:eastAsia="Calibri"/>
          <w:color w:val="000000"/>
          <w:sz w:val="24"/>
          <w:szCs w:val="24"/>
          <w:lang w:val="lt-LT"/>
        </w:rPr>
      </w:pPr>
      <w:r w:rsidRPr="00BD3E6C">
        <w:rPr>
          <w:rFonts w:eastAsia="Calibri"/>
          <w:color w:val="000000"/>
          <w:sz w:val="24"/>
          <w:szCs w:val="24"/>
          <w:lang w:val="lt-LT"/>
        </w:rPr>
        <w:t xml:space="preserve">        </w:t>
      </w:r>
      <w:r w:rsidR="003A2FE9" w:rsidRPr="00BD3E6C">
        <w:rPr>
          <w:rFonts w:eastAsia="Calibri"/>
          <w:color w:val="000000"/>
          <w:sz w:val="24"/>
          <w:szCs w:val="24"/>
          <w:lang w:val="lt-LT"/>
        </w:rPr>
        <w:t xml:space="preserve"> </w:t>
      </w:r>
      <w:r w:rsidR="00B916DF" w:rsidRPr="00BD3E6C">
        <w:rPr>
          <w:rFonts w:eastAsia="Calibri"/>
          <w:color w:val="000000"/>
          <w:sz w:val="24"/>
          <w:szCs w:val="24"/>
          <w:lang w:val="lt-LT"/>
        </w:rPr>
        <w:t>Ikimokyklinėje įstaigoje veikianti Vaiko gerovės komisija renka ir kaupia informaciją apie specialiųjų poreikių vaikus, teikia rekomendacijas tėvams ir pedagogams dėl šių vaikų ugdymo, bendradarbiauja su rajono pedagogine</w:t>
      </w:r>
      <w:r w:rsidR="00BE34F4">
        <w:rPr>
          <w:rFonts w:eastAsia="Calibri"/>
          <w:color w:val="000000"/>
          <w:sz w:val="24"/>
          <w:szCs w:val="24"/>
          <w:lang w:val="lt-LT"/>
        </w:rPr>
        <w:t xml:space="preserve"> </w:t>
      </w:r>
      <w:r w:rsidR="00B916DF" w:rsidRPr="00BD3E6C">
        <w:rPr>
          <w:rFonts w:eastAsia="Calibri"/>
          <w:color w:val="000000"/>
          <w:sz w:val="24"/>
          <w:szCs w:val="24"/>
          <w:lang w:val="lt-LT"/>
        </w:rPr>
        <w:t xml:space="preserve">psichologine tarnyba,  Klaipėdos rajono savivaldybės administracijos </w:t>
      </w:r>
      <w:r w:rsidR="00C37564">
        <w:rPr>
          <w:rFonts w:eastAsia="Calibri"/>
          <w:color w:val="000000"/>
          <w:sz w:val="24"/>
          <w:szCs w:val="24"/>
          <w:lang w:val="lt-LT"/>
        </w:rPr>
        <w:t xml:space="preserve"> </w:t>
      </w:r>
      <w:r w:rsidR="00B916DF" w:rsidRPr="00BD3E6C">
        <w:rPr>
          <w:rFonts w:eastAsia="Calibri"/>
          <w:color w:val="000000"/>
          <w:sz w:val="24"/>
          <w:szCs w:val="24"/>
          <w:lang w:val="lt-LT"/>
        </w:rPr>
        <w:t xml:space="preserve">Švietimo </w:t>
      </w:r>
      <w:r w:rsidR="00C37564">
        <w:rPr>
          <w:rFonts w:eastAsia="Calibri"/>
          <w:color w:val="000000"/>
          <w:sz w:val="24"/>
          <w:szCs w:val="24"/>
          <w:lang w:val="lt-LT"/>
        </w:rPr>
        <w:t xml:space="preserve"> </w:t>
      </w:r>
      <w:r w:rsidR="00B916DF" w:rsidRPr="00BD3E6C">
        <w:rPr>
          <w:rFonts w:eastAsia="Calibri"/>
          <w:color w:val="000000"/>
          <w:sz w:val="24"/>
          <w:szCs w:val="24"/>
          <w:lang w:val="lt-LT"/>
        </w:rPr>
        <w:t xml:space="preserve">skyriumi, </w:t>
      </w:r>
      <w:r w:rsidR="00C37564">
        <w:rPr>
          <w:rFonts w:eastAsia="Calibri"/>
          <w:color w:val="000000"/>
          <w:sz w:val="24"/>
          <w:szCs w:val="24"/>
          <w:lang w:val="lt-LT"/>
        </w:rPr>
        <w:t xml:space="preserve"> </w:t>
      </w:r>
      <w:r w:rsidR="00BE34F4" w:rsidRPr="00BE34F4">
        <w:rPr>
          <w:rFonts w:eastAsia="Calibri"/>
          <w:color w:val="000000"/>
          <w:sz w:val="24"/>
          <w:szCs w:val="24"/>
          <w:lang w:val="lt-LT"/>
        </w:rPr>
        <w:t xml:space="preserve">Valstybės </w:t>
      </w:r>
      <w:r w:rsidR="00C37564">
        <w:rPr>
          <w:rFonts w:eastAsia="Calibri"/>
          <w:color w:val="000000"/>
          <w:sz w:val="24"/>
          <w:szCs w:val="24"/>
          <w:lang w:val="lt-LT"/>
        </w:rPr>
        <w:t xml:space="preserve"> </w:t>
      </w:r>
      <w:r w:rsidR="00BE34F4" w:rsidRPr="00BE34F4">
        <w:rPr>
          <w:rFonts w:eastAsia="Calibri"/>
          <w:color w:val="000000"/>
          <w:sz w:val="24"/>
          <w:szCs w:val="24"/>
          <w:lang w:val="lt-LT"/>
        </w:rPr>
        <w:t xml:space="preserve">vaiko </w:t>
      </w:r>
      <w:r w:rsidR="00C37564">
        <w:rPr>
          <w:rFonts w:eastAsia="Calibri"/>
          <w:color w:val="000000"/>
          <w:sz w:val="24"/>
          <w:szCs w:val="24"/>
          <w:lang w:val="lt-LT"/>
        </w:rPr>
        <w:t xml:space="preserve">  </w:t>
      </w:r>
      <w:r w:rsidR="00BE34F4" w:rsidRPr="00BE34F4">
        <w:rPr>
          <w:rFonts w:eastAsia="Calibri"/>
          <w:color w:val="000000"/>
          <w:sz w:val="24"/>
          <w:szCs w:val="24"/>
          <w:lang w:val="lt-LT"/>
        </w:rPr>
        <w:t>teisių apsaugos</w:t>
      </w:r>
      <w:r w:rsidR="00C37564">
        <w:rPr>
          <w:rFonts w:eastAsia="Calibri"/>
          <w:color w:val="000000"/>
          <w:sz w:val="24"/>
          <w:szCs w:val="24"/>
          <w:lang w:val="lt-LT"/>
        </w:rPr>
        <w:t xml:space="preserve"> </w:t>
      </w:r>
      <w:r w:rsidR="00BE34F4" w:rsidRPr="00BE34F4">
        <w:rPr>
          <w:rFonts w:eastAsia="Calibri"/>
          <w:color w:val="000000"/>
          <w:sz w:val="24"/>
          <w:szCs w:val="24"/>
          <w:lang w:val="lt-LT"/>
        </w:rPr>
        <w:t xml:space="preserve"> ir</w:t>
      </w:r>
      <w:r w:rsidR="00C37564">
        <w:rPr>
          <w:rFonts w:eastAsia="Calibri"/>
          <w:color w:val="000000"/>
          <w:sz w:val="24"/>
          <w:szCs w:val="24"/>
          <w:lang w:val="lt-LT"/>
        </w:rPr>
        <w:t xml:space="preserve"> </w:t>
      </w:r>
      <w:r w:rsidR="00BE34F4" w:rsidRPr="00BE34F4">
        <w:rPr>
          <w:rFonts w:eastAsia="Calibri"/>
          <w:color w:val="000000"/>
          <w:sz w:val="24"/>
          <w:szCs w:val="24"/>
          <w:lang w:val="lt-LT"/>
        </w:rPr>
        <w:t xml:space="preserve"> įvaikinimo</w:t>
      </w:r>
      <w:r w:rsidR="00C37564">
        <w:rPr>
          <w:rFonts w:eastAsia="Calibri"/>
          <w:color w:val="000000"/>
          <w:sz w:val="24"/>
          <w:szCs w:val="24"/>
          <w:lang w:val="lt-LT"/>
        </w:rPr>
        <w:t xml:space="preserve"> </w:t>
      </w:r>
      <w:r w:rsidR="00BE34F4" w:rsidRPr="00BE34F4">
        <w:rPr>
          <w:rFonts w:eastAsia="Calibri"/>
          <w:color w:val="000000"/>
          <w:sz w:val="24"/>
          <w:szCs w:val="24"/>
          <w:lang w:val="lt-LT"/>
        </w:rPr>
        <w:t xml:space="preserve"> tarnyba prie                          </w:t>
      </w:r>
    </w:p>
    <w:p w:rsidR="004A34C8" w:rsidRPr="00BE34F4" w:rsidRDefault="00BE34F4" w:rsidP="00BE34F4">
      <w:pPr>
        <w:pStyle w:val="Betarp"/>
        <w:jc w:val="both"/>
        <w:rPr>
          <w:rFonts w:eastAsia="Calibri"/>
          <w:color w:val="000000"/>
        </w:rPr>
      </w:pPr>
      <w:r w:rsidRPr="00BE34F4">
        <w:rPr>
          <w:rFonts w:eastAsia="Calibri"/>
          <w:color w:val="000000"/>
          <w:sz w:val="24"/>
          <w:szCs w:val="24"/>
          <w:lang w:val="lt-LT"/>
        </w:rPr>
        <w:t>Socialinės apsaugos ir darbo ministerijos</w:t>
      </w:r>
      <w:r w:rsidRPr="00BE34F4">
        <w:rPr>
          <w:rFonts w:eastAsia="Calibri"/>
          <w:color w:val="000000"/>
          <w:lang w:val="lt-LT"/>
        </w:rPr>
        <w:t xml:space="preserve">  </w:t>
      </w:r>
      <w:r w:rsidRPr="00BE34F4">
        <w:rPr>
          <w:rFonts w:eastAsia="Calibri"/>
          <w:color w:val="000000"/>
          <w:sz w:val="24"/>
          <w:szCs w:val="24"/>
          <w:lang w:val="lt-LT"/>
        </w:rPr>
        <w:t xml:space="preserve">Klaipėdos apskrities </w:t>
      </w:r>
      <w:r w:rsidR="00B916DF" w:rsidRPr="00BE34F4">
        <w:rPr>
          <w:rFonts w:eastAsia="Calibri"/>
          <w:color w:val="000000"/>
          <w:sz w:val="24"/>
          <w:szCs w:val="24"/>
          <w:lang w:val="lt-LT"/>
        </w:rPr>
        <w:t>Vaiko</w:t>
      </w:r>
      <w:r w:rsidR="00B916DF" w:rsidRPr="00BD3E6C">
        <w:rPr>
          <w:rFonts w:eastAsia="Calibri"/>
          <w:color w:val="000000"/>
          <w:sz w:val="24"/>
          <w:szCs w:val="24"/>
          <w:lang w:val="lt-LT"/>
        </w:rPr>
        <w:t xml:space="preserve"> teisių apsaugos skyriumi,</w:t>
      </w:r>
      <w:r w:rsidR="006A507E" w:rsidRPr="00BD3E6C">
        <w:rPr>
          <w:rFonts w:eastAsia="Calibri"/>
          <w:color w:val="000000"/>
          <w:sz w:val="24"/>
          <w:szCs w:val="24"/>
          <w:lang w:val="lt-LT"/>
        </w:rPr>
        <w:t xml:space="preserve"> Klaipėdos rajono</w:t>
      </w:r>
      <w:r w:rsidR="00B916DF" w:rsidRPr="00BD3E6C">
        <w:rPr>
          <w:rFonts w:eastAsia="Calibri"/>
          <w:color w:val="000000"/>
          <w:sz w:val="24"/>
          <w:szCs w:val="24"/>
          <w:lang w:val="lt-LT"/>
        </w:rPr>
        <w:t xml:space="preserve"> </w:t>
      </w:r>
      <w:r w:rsidR="006A507E" w:rsidRPr="00BD3E6C">
        <w:rPr>
          <w:rFonts w:eastAsia="Calibri"/>
          <w:sz w:val="24"/>
          <w:szCs w:val="24"/>
          <w:lang w:val="lt-LT"/>
        </w:rPr>
        <w:t>p</w:t>
      </w:r>
      <w:r w:rsidR="00B916DF" w:rsidRPr="00BD3E6C">
        <w:rPr>
          <w:rFonts w:eastAsia="Calibri"/>
          <w:sz w:val="24"/>
          <w:szCs w:val="24"/>
          <w:lang w:val="lt-LT"/>
        </w:rPr>
        <w:t>aramos šeimai centru</w:t>
      </w:r>
      <w:r w:rsidR="00B916DF" w:rsidRPr="00BD3E6C">
        <w:rPr>
          <w:rFonts w:eastAsia="Calibri"/>
          <w:color w:val="000000"/>
          <w:sz w:val="24"/>
          <w:szCs w:val="24"/>
          <w:lang w:val="lt-LT"/>
        </w:rPr>
        <w:t>, Gargždų pagrindine mokykla ,,Krantas“, Visuomenės sveikatos biuru.</w:t>
      </w:r>
    </w:p>
    <w:p w:rsidR="008940FF" w:rsidRPr="00BD3E6C" w:rsidRDefault="00B916DF" w:rsidP="003A2FE9">
      <w:pPr>
        <w:pStyle w:val="Betarp"/>
        <w:jc w:val="both"/>
        <w:rPr>
          <w:rFonts w:eastAsia="Calibri"/>
          <w:sz w:val="24"/>
          <w:szCs w:val="24"/>
          <w:lang w:val="lt-LT"/>
        </w:rPr>
      </w:pPr>
      <w:r w:rsidRPr="00BD3E6C">
        <w:rPr>
          <w:rFonts w:eastAsia="Calibri"/>
          <w:sz w:val="24"/>
          <w:szCs w:val="24"/>
          <w:lang w:val="lt-LT"/>
        </w:rPr>
        <w:t xml:space="preserve">  </w:t>
      </w:r>
      <w:r w:rsidR="003A2FE9" w:rsidRPr="00BD3E6C">
        <w:rPr>
          <w:rFonts w:eastAsia="Calibri"/>
          <w:sz w:val="24"/>
          <w:szCs w:val="24"/>
          <w:lang w:val="lt-LT"/>
        </w:rPr>
        <w:t xml:space="preserve">        </w:t>
      </w:r>
      <w:r w:rsidR="003C2E55" w:rsidRPr="00BD3E6C">
        <w:rPr>
          <w:rFonts w:eastAsia="Calibri"/>
          <w:sz w:val="24"/>
          <w:szCs w:val="24"/>
          <w:lang w:val="lt-LT"/>
        </w:rPr>
        <w:t>Bendras įstaigos plotas – 1765,76 m². Lopšelio-darželio patalpos yra patenkinamos būklės. Lopšeliui darželiui reikalinga  pastato renovacija – I korpuso stogas po lietaus praleidžia vandenį į grupes. Pagalbinės vaikų patalpos yra prastos būklės: susidėvėjęs ir senas vamzdynas, santechnika, sienų plytelės ištrupėjusios ir kt. Tokios prastos bū</w:t>
      </w:r>
      <w:r w:rsidR="00E66086">
        <w:rPr>
          <w:rFonts w:eastAsia="Calibri"/>
          <w:sz w:val="24"/>
          <w:szCs w:val="24"/>
          <w:lang w:val="lt-LT"/>
        </w:rPr>
        <w:t>klės yra 6 vaikų grupių tualetai</w:t>
      </w:r>
      <w:r w:rsidR="003C2E55" w:rsidRPr="00BD3E6C">
        <w:rPr>
          <w:rFonts w:eastAsia="Calibri"/>
          <w:sz w:val="24"/>
          <w:szCs w:val="24"/>
          <w:lang w:val="lt-LT"/>
        </w:rPr>
        <w:t xml:space="preserve">. Nacionalinis visuomenės sveikatos centro prie sveikatos apsaugos ministerijos </w:t>
      </w:r>
      <w:r w:rsidR="00961C14" w:rsidRPr="00BD3E6C">
        <w:rPr>
          <w:sz w:val="24"/>
          <w:szCs w:val="24"/>
          <w:lang w:val="lt-LT"/>
        </w:rPr>
        <w:t>2018 m. spalio 29 d.</w:t>
      </w:r>
      <w:r w:rsidR="00961C14" w:rsidRPr="00BD3E6C">
        <w:rPr>
          <w:lang w:val="lt-LT"/>
        </w:rPr>
        <w:t xml:space="preserve"> </w:t>
      </w:r>
      <w:r w:rsidR="00961C14" w:rsidRPr="00BD3E6C">
        <w:rPr>
          <w:sz w:val="24"/>
          <w:szCs w:val="24"/>
          <w:lang w:val="lt-LT"/>
        </w:rPr>
        <w:t>patikrinimo aktas Nr. (3-21 15.3.2) PA-7396.</w:t>
      </w:r>
      <w:r w:rsidR="00961C14" w:rsidRPr="00BD3E6C">
        <w:rPr>
          <w:lang w:val="lt-LT"/>
        </w:rPr>
        <w:t xml:space="preserve"> </w:t>
      </w:r>
      <w:r w:rsidR="003C2E55" w:rsidRPr="00BD3E6C">
        <w:rPr>
          <w:rFonts w:eastAsia="Calibri"/>
          <w:sz w:val="24"/>
          <w:szCs w:val="24"/>
          <w:lang w:val="lt-LT"/>
        </w:rPr>
        <w:t xml:space="preserve">Patikrinimo išvada: </w:t>
      </w:r>
      <w:r w:rsidR="00961C14" w:rsidRPr="00BD3E6C">
        <w:rPr>
          <w:sz w:val="24"/>
          <w:szCs w:val="24"/>
          <w:lang w:val="lt-LT"/>
        </w:rPr>
        <w:t>Gargždų lopšelyje-darželyje „Naminukas“ ikimokyklinio ugdymo veikla vykdoma pažeidžiant Lietuvos higienos normos HN 75:2016 „Ikimokyklinio ir priešmokyklinio ugdymo programų vykdymo bendrieji sveikatos saugos reikalavimai“ 45, 48, 67.2 punktų reikalavimus.</w:t>
      </w:r>
    </w:p>
    <w:p w:rsidR="00712F18" w:rsidRPr="00A824C9" w:rsidRDefault="008940FF" w:rsidP="00A824C9">
      <w:pPr>
        <w:pStyle w:val="Betarp"/>
        <w:ind w:firstLine="709"/>
        <w:jc w:val="both"/>
        <w:rPr>
          <w:rFonts w:eastAsia="Calibri"/>
          <w:sz w:val="24"/>
          <w:szCs w:val="24"/>
          <w:lang w:val="lt-LT"/>
        </w:rPr>
      </w:pPr>
      <w:r w:rsidRPr="00BD3E6C">
        <w:rPr>
          <w:rFonts w:eastAsia="Calibri"/>
          <w:b/>
          <w:sz w:val="24"/>
          <w:szCs w:val="24"/>
          <w:lang w:val="lt-LT"/>
        </w:rPr>
        <w:t>Įstaigos filosofija</w:t>
      </w:r>
      <w:r w:rsidRPr="00BD3E6C">
        <w:rPr>
          <w:rFonts w:eastAsia="Calibri"/>
          <w:sz w:val="24"/>
          <w:szCs w:val="24"/>
          <w:lang w:val="lt-LT"/>
        </w:rPr>
        <w:t>: neužtenka žinoti, reikia panaudoti; neužtenka egzistuoti, reikia būti; neužtenka norėti, reikia veikti.</w:t>
      </w:r>
    </w:p>
    <w:p w:rsidR="008940FF" w:rsidRPr="00C37564" w:rsidRDefault="00D65D6E" w:rsidP="008940FF">
      <w:pPr>
        <w:pStyle w:val="Betarp"/>
        <w:ind w:firstLine="709"/>
        <w:jc w:val="both"/>
        <w:rPr>
          <w:rFonts w:eastAsia="Calibri"/>
          <w:sz w:val="24"/>
          <w:szCs w:val="24"/>
          <w:lang w:val="lt-LT"/>
        </w:rPr>
      </w:pPr>
      <w:r>
        <w:rPr>
          <w:rFonts w:eastAsia="Calibri"/>
          <w:sz w:val="24"/>
          <w:szCs w:val="24"/>
          <w:lang w:val="lt-LT"/>
        </w:rPr>
        <w:t>2019</w:t>
      </w:r>
      <w:r w:rsidR="008940FF" w:rsidRPr="00BD3E6C">
        <w:rPr>
          <w:rFonts w:eastAsia="Calibri"/>
          <w:sz w:val="24"/>
          <w:szCs w:val="24"/>
          <w:lang w:val="lt-LT"/>
        </w:rPr>
        <w:t xml:space="preserve"> </w:t>
      </w:r>
      <w:r w:rsidR="00C37564">
        <w:rPr>
          <w:rFonts w:eastAsia="Calibri"/>
          <w:sz w:val="24"/>
          <w:szCs w:val="24"/>
          <w:lang w:val="lt-LT"/>
        </w:rPr>
        <w:t>m.</w:t>
      </w:r>
      <w:r w:rsidR="008940FF" w:rsidRPr="00BD3E6C">
        <w:rPr>
          <w:rFonts w:eastAsia="Calibri"/>
          <w:sz w:val="24"/>
          <w:szCs w:val="24"/>
          <w:lang w:val="lt-LT"/>
        </w:rPr>
        <w:t xml:space="preserve"> strateginio ir metinės veiklos plano</w:t>
      </w:r>
      <w:r w:rsidR="00712F18">
        <w:rPr>
          <w:rFonts w:eastAsia="Calibri"/>
          <w:sz w:val="24"/>
          <w:szCs w:val="24"/>
          <w:lang w:val="lt-LT"/>
        </w:rPr>
        <w:t xml:space="preserve"> tikslai:</w:t>
      </w:r>
      <w:r w:rsidR="008940FF" w:rsidRPr="00BD3E6C">
        <w:rPr>
          <w:rFonts w:eastAsia="Calibri"/>
          <w:sz w:val="24"/>
          <w:szCs w:val="24"/>
          <w:lang w:val="lt-LT"/>
        </w:rPr>
        <w:t xml:space="preserve"> ugdymo organizavimo tobulinimas, siekiant aukštesnės ugdymo kokybės ir saugios bei</w:t>
      </w:r>
      <w:r w:rsidR="00712F18">
        <w:rPr>
          <w:rFonts w:eastAsia="Calibri"/>
          <w:sz w:val="24"/>
          <w:szCs w:val="24"/>
          <w:lang w:val="lt-LT"/>
        </w:rPr>
        <w:t xml:space="preserve"> sveikos aplinkos užtikrinimas</w:t>
      </w:r>
      <w:r w:rsidR="00712F18" w:rsidRPr="00C37564">
        <w:rPr>
          <w:rFonts w:eastAsia="Calibri"/>
          <w:sz w:val="24"/>
          <w:szCs w:val="24"/>
          <w:lang w:val="lt-LT"/>
        </w:rPr>
        <w:t xml:space="preserve">. </w:t>
      </w:r>
      <w:r w:rsidR="00712F18" w:rsidRPr="00C37564">
        <w:rPr>
          <w:sz w:val="24"/>
          <w:szCs w:val="24"/>
          <w:lang w:val="lt-LT"/>
        </w:rPr>
        <w:t>Lopšelio-darželio metinis planas įgyvendintas telkiant komandas, darbo grupes, vykdant ugdymo proceso priežiūrą, metinį darbuotojų veiklos vertinimą, įstaigos veiklos įsivertinimą, dalinantis darbo patirtimi, bendraujant ir bendradarbiaujant su tėvais ir socialiniais partneriais, rėmėjais, aptariant klausimus posėdžiuose, pasitarimuose ir individualiai.</w:t>
      </w:r>
      <w:r w:rsidR="00183DED" w:rsidRPr="00C37564">
        <w:rPr>
          <w:sz w:val="24"/>
          <w:szCs w:val="24"/>
          <w:lang w:val="lt-LT"/>
        </w:rPr>
        <w:t xml:space="preserve"> Rezultatas matuojamas Lopšelio-darželio veiklos įsivertinimo (audito) duomenimis.</w:t>
      </w:r>
    </w:p>
    <w:p w:rsidR="00712F18" w:rsidRPr="00712F18" w:rsidRDefault="009B18EB" w:rsidP="00A824C9">
      <w:pPr>
        <w:shd w:val="clear" w:color="auto" w:fill="FFFFFF"/>
        <w:ind w:firstLine="709"/>
        <w:jc w:val="both"/>
      </w:pPr>
      <w:r w:rsidRPr="004E128A">
        <w:t xml:space="preserve">Išsikeltas uždavinys </w:t>
      </w:r>
      <w:r w:rsidRPr="004E128A">
        <w:rPr>
          <w:rFonts w:eastAsia="Calibri"/>
        </w:rPr>
        <w:t>–</w:t>
      </w:r>
      <w:r w:rsidRPr="004E128A">
        <w:t xml:space="preserve"> siekti aukštos kiekvieno bendruomenės nario profesinės kompetencijos ir atsakomybės už savo veiklą, poreikių realizaciją </w:t>
      </w:r>
      <w:r w:rsidRPr="004E128A">
        <w:rPr>
          <w:rFonts w:eastAsia="Calibri"/>
        </w:rPr>
        <w:t xml:space="preserve">–  įgyvendintas </w:t>
      </w:r>
      <w:r w:rsidRPr="004E128A">
        <w:t xml:space="preserve"> </w:t>
      </w:r>
      <w:r w:rsidR="00712F18" w:rsidRPr="004E128A">
        <w:t>aptariant šią temą Mokytojų tarybos posėdyje, keliant kvalifikaciją seminaruose, dali</w:t>
      </w:r>
      <w:r w:rsidR="00C37564">
        <w:t>j</w:t>
      </w:r>
      <w:r w:rsidR="00712F18" w:rsidRPr="004E128A">
        <w:t>antis gerąj</w:t>
      </w:r>
      <w:r w:rsidR="00C37564">
        <w:t>a</w:t>
      </w:r>
      <w:r w:rsidR="00712F18" w:rsidRPr="004E128A">
        <w:t xml:space="preserve"> patirtimi, organizuojant ugdomąją veiklą, renginius ir projektus.</w:t>
      </w:r>
      <w:r w:rsidR="00712F18">
        <w:rPr>
          <w:color w:val="FF0000"/>
        </w:rPr>
        <w:t xml:space="preserve"> </w:t>
      </w:r>
      <w:r w:rsidR="00712F18" w:rsidRPr="00712F18">
        <w:t>Trys mokytojai per 2019 m. įgijo aukštesnę kvalifikacinę kategoriją.</w:t>
      </w:r>
    </w:p>
    <w:p w:rsidR="00A824C9" w:rsidRPr="00712F18" w:rsidRDefault="00A824C9" w:rsidP="00A824C9">
      <w:pPr>
        <w:shd w:val="clear" w:color="auto" w:fill="FFFFFF"/>
        <w:ind w:firstLine="709"/>
        <w:jc w:val="both"/>
      </w:pPr>
      <w:r w:rsidRPr="00712F18">
        <w:lastRenderedPageBreak/>
        <w:t>Kokybiškam ugdymo (si) proceso užtikrinimui į ugdymo turinį integruotos saugos ir sveikatos, saugaus eismo, etnokultūros ugdymo, ekologijos, socialinio</w:t>
      </w:r>
      <w:r w:rsidR="005013C5">
        <w:t xml:space="preserve"> </w:t>
      </w:r>
      <w:r w:rsidRPr="00712F18">
        <w:t>emocinio, socializacijos temos, kurias aptariame ugdymo proceso priežiūros metu, nustatomos stipriosios ir tobulintinos kiekvieno pedagogo sritys. Specialiųjų ugdymo (si) poreikių turinčių vaikų veiklą planuoja  komanda:  pedagogai-tėvai-švietimo pagalbos specialistai – pagalba vaikui ir šeimai efektyvi ir profesionali, nes nuolat aptariame problemas ir numatome pagalbos veiksmus.</w:t>
      </w:r>
    </w:p>
    <w:p w:rsidR="00A824C9" w:rsidRPr="00712F18" w:rsidRDefault="00A824C9" w:rsidP="00A824C9">
      <w:pPr>
        <w:shd w:val="clear" w:color="auto" w:fill="FFFFFF"/>
        <w:ind w:firstLine="709"/>
        <w:jc w:val="both"/>
        <w:rPr>
          <w:color w:val="FF0000"/>
        </w:rPr>
      </w:pPr>
      <w:r w:rsidRPr="00712F18">
        <w:t xml:space="preserve">Ugdytinių sveikatos stiprinimui pedagogams ir tėvams </w:t>
      </w:r>
      <w:r>
        <w:t xml:space="preserve">organizuoti </w:t>
      </w:r>
      <w:r w:rsidRPr="00712F18">
        <w:t xml:space="preserve">S. </w:t>
      </w:r>
      <w:proofErr w:type="spellStart"/>
      <w:r w:rsidRPr="00712F18">
        <w:t>Kneipo</w:t>
      </w:r>
      <w:proofErr w:type="spellEnd"/>
      <w:r w:rsidRPr="00712F18">
        <w:t xml:space="preserve"> sveikatinimo </w:t>
      </w:r>
      <w:r>
        <w:t>metodikos taikymo seminarai</w:t>
      </w:r>
      <w:r w:rsidRPr="00712F18">
        <w:t xml:space="preserve">. S. </w:t>
      </w:r>
      <w:proofErr w:type="spellStart"/>
      <w:r w:rsidRPr="00712F18">
        <w:t>Kneipo</w:t>
      </w:r>
      <w:proofErr w:type="spellEnd"/>
      <w:r w:rsidRPr="00712F18">
        <w:t xml:space="preserve"> sveikatinimo metodikos taikymas vaikų sveikatos stiprinimui pristatytas Gargždų miesto ikimokyklinio ugdymo ir Plungės rajono švietimo įstaigų pedagogams.</w:t>
      </w:r>
      <w:r w:rsidRPr="00A824C9">
        <w:rPr>
          <w:color w:val="FF0000"/>
        </w:rPr>
        <w:t xml:space="preserve"> </w:t>
      </w:r>
      <w:r w:rsidRPr="009B18EB">
        <w:t>Parengti ir įgyvendinti  projektai: ,,Augu sveikas, esu kūrybingas“ buvo įgyvendinamas visose Lopšelio-darželio ikimokyklinio ir priešmokyklinio ugdymo grupėse, siekiant sveikos gyvensenos, saviraiškos ir kūrybiškumo skatinimo, individualybės atsiskleidimo</w:t>
      </w:r>
      <w:r w:rsidR="00A949F1" w:rsidRPr="004E128A">
        <w:t>, elgesio ir emocijų korekcijos;</w:t>
      </w:r>
      <w:r w:rsidR="00A949F1">
        <w:rPr>
          <w:color w:val="FF0000"/>
        </w:rPr>
        <w:t xml:space="preserve"> </w:t>
      </w:r>
      <w:r w:rsidRPr="009B18EB">
        <w:rPr>
          <w:color w:val="FF0000"/>
        </w:rPr>
        <w:t xml:space="preserve"> </w:t>
      </w:r>
      <w:r w:rsidR="00A949F1">
        <w:t>projekte</w:t>
      </w:r>
      <w:r w:rsidR="00A949F1" w:rsidRPr="00712F18">
        <w:t xml:space="preserve"> ,,Sveikas vaikas šiandien – sveika visuomenė rytoj“, kuris buvo finansuojama</w:t>
      </w:r>
      <w:r w:rsidR="00A949F1">
        <w:t>s Klaipėdos rajono savivaldybės, dalyvavo ir kitų Gargždų miesto lopšelių-darželių ugdytiniai ir pedagogai.</w:t>
      </w:r>
      <w:r w:rsidR="004E128A">
        <w:t xml:space="preserve"> 2019 m. sudarėme programą „Sveikatos takeliu“ ir įstojome į Sveikatą stiprinančių mokyklų tinklą.</w:t>
      </w:r>
      <w:r w:rsidR="00B86CE9">
        <w:t xml:space="preserve"> Grupėse, kuriose naudojami S. </w:t>
      </w:r>
      <w:proofErr w:type="spellStart"/>
      <w:r w:rsidR="00B86CE9">
        <w:t>Kneipo</w:t>
      </w:r>
      <w:proofErr w:type="spellEnd"/>
      <w:r w:rsidR="00B86CE9">
        <w:t xml:space="preserve"> metodai, sumažėjo vaikų sergamumas.</w:t>
      </w:r>
    </w:p>
    <w:p w:rsidR="00A824C9" w:rsidRDefault="00A824C9" w:rsidP="00A824C9">
      <w:pPr>
        <w:shd w:val="clear" w:color="auto" w:fill="FFFFFF"/>
        <w:ind w:firstLine="709"/>
        <w:jc w:val="both"/>
      </w:pPr>
      <w:r w:rsidRPr="009B18EB">
        <w:t xml:space="preserve">Pedagogės gerąja darbo patirtimi dalijosi </w:t>
      </w:r>
      <w:proofErr w:type="spellStart"/>
      <w:r w:rsidRPr="009B18EB">
        <w:t>etnoprojekto</w:t>
      </w:r>
      <w:proofErr w:type="spellEnd"/>
      <w:r w:rsidRPr="009B18EB">
        <w:t xml:space="preserve"> „Iš lobių skrynelės į vaikų širdeles“ (dalinai finansuojamas savivaldybės) renginių metu su Klaipėdos rajono švietimo įstaigų pedagogais. Lopšelio-darželio mokytojai, bendradarbiaujant su Gargždų „Kranto“ pagrindinės mokyklos pedagogais organizavo respublikinę švietimo įstaigų projektų parodos-mini mokymus „Projektų mugė“.</w:t>
      </w:r>
    </w:p>
    <w:p w:rsidR="005A3959" w:rsidRPr="009B18EB" w:rsidRDefault="005A3959" w:rsidP="005A3959">
      <w:pPr>
        <w:shd w:val="clear" w:color="auto" w:fill="FFFFFF"/>
        <w:ind w:firstLine="709"/>
        <w:jc w:val="both"/>
      </w:pPr>
      <w:r w:rsidRPr="005A3959">
        <w:t>2019 m. su partneriais (lopšeliais-darželiais iš Klaipėdos, Palangos, Agluonėnų) teikėme paraišką į ES fondų „Ikimokyklinio ir bendrojo ugdymo mokyklų veiklos tobulinimas“ priemones LEAN metodo įgyvendinimui, tačiau finansavimas negautas. Taip pat teiktos paraiškas konkursams dėl saugių, šiuolaikiškų aplinkų atnaujinimo ir fizinio aktyvumo skatinimo: „Mes – bendruomenė“ ir Sporto rėmimo fondo lėšoms gauti sporto projektų, skirtų fizinio aktyvumo veikloms, skatinančiomis fizinio aktyvumo plėtrą, sporto inventoriaus ir įrangos įsigijimui, sporto renginių organizavimui ir kvalifikacijos tobulinimui. Finansavimas negautas.</w:t>
      </w:r>
    </w:p>
    <w:p w:rsidR="00A824C9" w:rsidRPr="00712F18" w:rsidRDefault="00D53059" w:rsidP="00D53059">
      <w:pPr>
        <w:shd w:val="clear" w:color="auto" w:fill="FFFFFF"/>
        <w:ind w:firstLine="709"/>
        <w:jc w:val="both"/>
        <w:rPr>
          <w:rFonts w:eastAsia="Calibri"/>
        </w:rPr>
      </w:pPr>
      <w:r w:rsidRPr="00BD3E6C">
        <w:rPr>
          <w:rFonts w:eastAsia="Calibri"/>
        </w:rPr>
        <w:t xml:space="preserve">Tarptautinis projektas „Vaiko kelias į gražią kalbą“ skirtas patiems mažiausiems ugdytiniams. Dauguma tėvelių dalyvavo kiemo šventėje „Mano šeima“. </w:t>
      </w:r>
      <w:r>
        <w:rPr>
          <w:rFonts w:eastAsia="Calibri"/>
        </w:rPr>
        <w:t>D</w:t>
      </w:r>
      <w:r w:rsidRPr="00BD3E6C">
        <w:rPr>
          <w:rFonts w:eastAsia="Calibri"/>
        </w:rPr>
        <w:t>viejų grupių vaikai</w:t>
      </w:r>
      <w:r w:rsidR="005013C5">
        <w:rPr>
          <w:rFonts w:eastAsia="Calibri"/>
        </w:rPr>
        <w:t xml:space="preserve"> –</w:t>
      </w:r>
      <w:r w:rsidRPr="00BD3E6C">
        <w:rPr>
          <w:rFonts w:eastAsia="Calibri"/>
        </w:rPr>
        <w:t xml:space="preserve"> ekologinio konkurso „Mano žalioji palangė“ dalyviai. Lietuvos futbolo federacijos ir Lietuvos masinio futbolo asociacijos projekte „</w:t>
      </w:r>
      <w:proofErr w:type="spellStart"/>
      <w:r w:rsidRPr="00BD3E6C">
        <w:rPr>
          <w:rFonts w:eastAsia="Calibri"/>
        </w:rPr>
        <w:t>Futboliukas</w:t>
      </w:r>
      <w:proofErr w:type="spellEnd"/>
      <w:r w:rsidRPr="00BD3E6C">
        <w:rPr>
          <w:rFonts w:eastAsia="Calibri"/>
        </w:rPr>
        <w:t>” dalyvauja trys grupės.</w:t>
      </w:r>
      <w:r>
        <w:rPr>
          <w:rFonts w:eastAsia="Calibri"/>
        </w:rPr>
        <w:t xml:space="preserve"> </w:t>
      </w:r>
      <w:r w:rsidR="00A949F1" w:rsidRPr="009B18EB">
        <w:t xml:space="preserve">Ugdytiniai dalyvavo  akcijose:  pilietinėje iniciatyvoje ,,Po Tolerancijos skėčiu”, „Atmintis gyva, nes liudija“, bendrumo akcijoje ,,Sveikinimas vienišam žmogui”, respublikinėje akcijoje ,,Savaitė </w:t>
      </w:r>
      <w:r w:rsidR="005013C5">
        <w:t>b</w:t>
      </w:r>
      <w:r w:rsidR="00A949F1" w:rsidRPr="009B18EB">
        <w:t>e patyčių”</w:t>
      </w:r>
      <w:r w:rsidRPr="004E128A">
        <w:t>,</w:t>
      </w:r>
      <w:r w:rsidR="00A949F1" w:rsidRPr="009B18EB">
        <w:t xml:space="preserve"> su baigiamuoju renginiu Klaipėdos rajono savivaldybės J. Lankučio bibliotekos Vaikų literatūros skyriuje „Dainuokime draug</w:t>
      </w:r>
      <w:r w:rsidR="00A949F1" w:rsidRPr="004E128A">
        <w:t>ystės dainą, mielas drauge!“,</w:t>
      </w:r>
      <w:r w:rsidR="00A949F1" w:rsidRPr="009B18EB">
        <w:t xml:space="preserve"> </w:t>
      </w:r>
      <w:r w:rsidR="00A824C9" w:rsidRPr="00712F18">
        <w:t xml:space="preserve">Gargždų miesto bendruomenės </w:t>
      </w:r>
      <w:r w:rsidRPr="00BD3E6C">
        <w:rPr>
          <w:rFonts w:eastAsia="Calibri"/>
        </w:rPr>
        <w:t>organizuotoje Žibintų šventėje</w:t>
      </w:r>
      <w:r>
        <w:rPr>
          <w:rFonts w:eastAsia="Calibri"/>
        </w:rPr>
        <w:t>, Velykų margučių skver</w:t>
      </w:r>
      <w:r w:rsidR="005013C5">
        <w:rPr>
          <w:rFonts w:eastAsia="Calibri"/>
        </w:rPr>
        <w:t>e</w:t>
      </w:r>
      <w:r>
        <w:rPr>
          <w:rFonts w:eastAsia="Calibri"/>
        </w:rPr>
        <w:t>,</w:t>
      </w:r>
      <w:r w:rsidRPr="00712F18">
        <w:t xml:space="preserve"> </w:t>
      </w:r>
      <w:r w:rsidR="00A824C9" w:rsidRPr="00712F18">
        <w:t xml:space="preserve">Socialinių paslaugų centro inicijuotoje gerumo akcijoje „Pyragų diena“ ir kt. </w:t>
      </w:r>
    </w:p>
    <w:p w:rsidR="004E128A" w:rsidRPr="00BD3E6C" w:rsidRDefault="004E128A" w:rsidP="004E128A">
      <w:pPr>
        <w:pStyle w:val="Betarp"/>
        <w:ind w:firstLine="709"/>
        <w:jc w:val="both"/>
        <w:rPr>
          <w:rFonts w:eastAsia="Calibri"/>
          <w:sz w:val="24"/>
          <w:szCs w:val="24"/>
          <w:lang w:val="lt-LT"/>
        </w:rPr>
      </w:pPr>
      <w:r w:rsidRPr="00C63A6A">
        <w:rPr>
          <w:sz w:val="24"/>
          <w:szCs w:val="24"/>
          <w:lang w:val="lt-LT"/>
        </w:rPr>
        <w:t xml:space="preserve">Ugdytiniai dalyvavo rajoniniuose konkursuose „Saugi mokykla“, </w:t>
      </w:r>
      <w:r w:rsidRPr="00C63A6A">
        <w:rPr>
          <w:rFonts w:eastAsia="Calibri"/>
          <w:sz w:val="24"/>
          <w:szCs w:val="24"/>
          <w:lang w:val="lt-LT"/>
        </w:rPr>
        <w:t>Klaipėdos rajono ikimokyklinio ir priešmokyklinio amžiaus vaikų draminės kūrybos festivalyje-apžiūroje „</w:t>
      </w:r>
      <w:proofErr w:type="spellStart"/>
      <w:r w:rsidRPr="00C63A6A">
        <w:rPr>
          <w:rFonts w:eastAsia="Calibri"/>
          <w:sz w:val="24"/>
          <w:szCs w:val="24"/>
          <w:lang w:val="lt-LT"/>
        </w:rPr>
        <w:t>Bebenčiuko</w:t>
      </w:r>
      <w:proofErr w:type="spellEnd"/>
      <w:r w:rsidRPr="00C63A6A">
        <w:rPr>
          <w:rFonts w:eastAsia="Calibri"/>
          <w:sz w:val="24"/>
          <w:szCs w:val="24"/>
          <w:lang w:val="lt-LT"/>
        </w:rPr>
        <w:t xml:space="preserve"> teatras“, </w:t>
      </w:r>
      <w:r w:rsidRPr="00C63A6A">
        <w:rPr>
          <w:sz w:val="24"/>
          <w:szCs w:val="24"/>
          <w:lang w:val="lt-LT"/>
        </w:rPr>
        <w:t>Klaipėdos apskrities konkursuose „</w:t>
      </w:r>
      <w:proofErr w:type="spellStart"/>
      <w:r w:rsidRPr="00C63A6A">
        <w:rPr>
          <w:sz w:val="24"/>
          <w:szCs w:val="24"/>
          <w:lang w:val="lt-LT"/>
        </w:rPr>
        <w:t>Tramtatulis</w:t>
      </w:r>
      <w:proofErr w:type="spellEnd"/>
      <w:r w:rsidRPr="00C63A6A">
        <w:rPr>
          <w:sz w:val="24"/>
          <w:szCs w:val="24"/>
          <w:lang w:val="lt-LT"/>
        </w:rPr>
        <w:t>“, „Vaidinimų kraitelė“,</w:t>
      </w:r>
      <w:r w:rsidRPr="00712F18">
        <w:rPr>
          <w:sz w:val="24"/>
          <w:szCs w:val="24"/>
        </w:rPr>
        <w:t xml:space="preserve"> </w:t>
      </w:r>
      <w:r w:rsidRPr="00BD3E6C">
        <w:rPr>
          <w:rFonts w:eastAsia="Calibri"/>
          <w:sz w:val="24"/>
          <w:szCs w:val="24"/>
          <w:lang w:val="lt-LT"/>
        </w:rPr>
        <w:t>respublikinėje ikimokyklinio ugdymo įstaigų pedagogų metodinėje-praktinėje konferencijoje, skirtoje Klaipėdos lopšelio-darželio „Žiogelis“ 50-mečiui „Kokybiškos edukacinės paslaugos – tai sėkmės garantas mūsų vaikų gerovei“, respublikinėje metodinėje-praktinėje konferencijoje „Efektyvi pagalba vaiko sėkmei“, metodų mugėje „Žaidimų vaivorykštė“ Vilniuje pasidalinome</w:t>
      </w:r>
      <w:r w:rsidR="005013C5">
        <w:rPr>
          <w:rFonts w:eastAsia="Calibri"/>
          <w:sz w:val="24"/>
          <w:szCs w:val="24"/>
          <w:lang w:val="lt-LT"/>
        </w:rPr>
        <w:t>,</w:t>
      </w:r>
      <w:r w:rsidRPr="00BD3E6C">
        <w:rPr>
          <w:rFonts w:eastAsia="Calibri"/>
          <w:sz w:val="24"/>
          <w:szCs w:val="24"/>
          <w:lang w:val="lt-LT"/>
        </w:rPr>
        <w:t xml:space="preserve"> kaip netradiciniais būdais gaminti įvairias lėles stalo teatrui ir vaidinti, improvizuoti su jomis ir kt.  </w:t>
      </w:r>
    </w:p>
    <w:p w:rsidR="004E128A" w:rsidRDefault="004E128A" w:rsidP="00D53059">
      <w:pPr>
        <w:pStyle w:val="Betarp"/>
        <w:ind w:firstLine="709"/>
        <w:jc w:val="both"/>
        <w:rPr>
          <w:rFonts w:eastAsia="Calibri"/>
          <w:sz w:val="24"/>
          <w:szCs w:val="24"/>
          <w:lang w:val="lt-LT"/>
        </w:rPr>
      </w:pPr>
      <w:r w:rsidRPr="00BD3E6C">
        <w:rPr>
          <w:rFonts w:eastAsia="Calibri"/>
          <w:sz w:val="24"/>
          <w:szCs w:val="24"/>
          <w:lang w:val="lt-LT"/>
        </w:rPr>
        <w:t xml:space="preserve">Organizuota apskritojo stalo paskaitos-diskusijos priešmokyklinio ugdymo grupių tėvams ir pedagogams „Glaudus šeimos ir mokyklos bendradarbiavimas tinkamai parengiant vaiką mokyklai“ ir naujai atvykusių vaikų tėvams „Glaudus šeimos ir mokyklos bendradarbiavimas lengvesnei vaiko adaptacijai darželyje“ bei kiti susitikimai-susirinkimai grupėse su tėvais sprendžiant vaiko sergamumo mažinimo, elgesio sutrikimų korekcijos ir kitais klausimais. </w:t>
      </w:r>
    </w:p>
    <w:p w:rsidR="00A16700" w:rsidRPr="00C63A6A" w:rsidRDefault="00A16700" w:rsidP="00D53059">
      <w:pPr>
        <w:pStyle w:val="Betarp"/>
        <w:ind w:firstLine="709"/>
        <w:jc w:val="both"/>
        <w:rPr>
          <w:rFonts w:eastAsia="Calibri"/>
          <w:sz w:val="24"/>
          <w:szCs w:val="24"/>
          <w:lang w:val="lt-LT"/>
        </w:rPr>
      </w:pPr>
      <w:r w:rsidRPr="00C63A6A">
        <w:rPr>
          <w:sz w:val="24"/>
          <w:szCs w:val="24"/>
          <w:lang w:val="lt-LT"/>
        </w:rPr>
        <w:t xml:space="preserve">Buvo tęsiamos senosios Lopšelio-darželio tradicijos:  kalendorinės </w:t>
      </w:r>
      <w:r w:rsidR="005013C5" w:rsidRPr="00C63A6A">
        <w:rPr>
          <w:sz w:val="24"/>
          <w:szCs w:val="24"/>
          <w:lang w:val="lt-LT"/>
        </w:rPr>
        <w:t xml:space="preserve">ir valstybinės </w:t>
      </w:r>
      <w:r w:rsidRPr="00C63A6A">
        <w:rPr>
          <w:sz w:val="24"/>
          <w:szCs w:val="24"/>
          <w:lang w:val="lt-LT"/>
        </w:rPr>
        <w:t>šventės: Vasario 16-</w:t>
      </w:r>
      <w:r w:rsidR="005013C5" w:rsidRPr="00C63A6A">
        <w:rPr>
          <w:sz w:val="24"/>
          <w:szCs w:val="24"/>
          <w:lang w:val="lt-LT"/>
        </w:rPr>
        <w:t>oji</w:t>
      </w:r>
      <w:r w:rsidRPr="00C63A6A">
        <w:rPr>
          <w:sz w:val="24"/>
          <w:szCs w:val="24"/>
          <w:lang w:val="lt-LT"/>
        </w:rPr>
        <w:t xml:space="preserve">, Užgavėnės, Velykos, </w:t>
      </w:r>
      <w:proofErr w:type="spellStart"/>
      <w:r w:rsidRPr="00C63A6A">
        <w:rPr>
          <w:sz w:val="24"/>
          <w:szCs w:val="24"/>
          <w:lang w:val="lt-LT"/>
        </w:rPr>
        <w:t>adventiniai</w:t>
      </w:r>
      <w:proofErr w:type="spellEnd"/>
      <w:r w:rsidRPr="00C63A6A">
        <w:rPr>
          <w:sz w:val="24"/>
          <w:szCs w:val="24"/>
          <w:lang w:val="lt-LT"/>
        </w:rPr>
        <w:t xml:space="preserve"> renginiai ir kt. 2018–2019 m. m. visi Lopšelio-darželio renginiai buvo skirti įstaigos veiklos 35-čiui paminėti.</w:t>
      </w:r>
      <w:r w:rsidRPr="00C63A6A">
        <w:rPr>
          <w:rFonts w:eastAsia="Calibri"/>
          <w:sz w:val="24"/>
          <w:szCs w:val="24"/>
          <w:lang w:val="lt-LT"/>
        </w:rPr>
        <w:t xml:space="preserve">          </w:t>
      </w:r>
    </w:p>
    <w:p w:rsidR="00A56C91" w:rsidRPr="006E1D22" w:rsidRDefault="00A16700" w:rsidP="002371BA">
      <w:pPr>
        <w:pStyle w:val="Betarp"/>
        <w:ind w:firstLine="709"/>
        <w:jc w:val="both"/>
        <w:rPr>
          <w:rFonts w:eastAsia="Calibri"/>
          <w:sz w:val="24"/>
          <w:szCs w:val="24"/>
          <w:lang w:val="lt-LT"/>
        </w:rPr>
      </w:pPr>
      <w:r w:rsidRPr="00C63A6A">
        <w:rPr>
          <w:rFonts w:eastAsia="Calibri"/>
          <w:sz w:val="24"/>
          <w:szCs w:val="24"/>
          <w:lang w:val="lt-LT"/>
        </w:rPr>
        <w:t>Siek</w:t>
      </w:r>
      <w:r w:rsidR="005013C5" w:rsidRPr="00C63A6A">
        <w:rPr>
          <w:rFonts w:eastAsia="Calibri"/>
          <w:sz w:val="24"/>
          <w:szCs w:val="24"/>
          <w:lang w:val="lt-LT"/>
        </w:rPr>
        <w:t>ėme</w:t>
      </w:r>
      <w:r w:rsidRPr="00C63A6A">
        <w:rPr>
          <w:rFonts w:eastAsia="Calibri"/>
          <w:sz w:val="24"/>
          <w:szCs w:val="24"/>
          <w:lang w:val="lt-LT"/>
        </w:rPr>
        <w:t xml:space="preserve"> nuolatinio pedagogų, specialistų kompetencijų</w:t>
      </w:r>
      <w:r w:rsidRPr="00BD3E6C">
        <w:rPr>
          <w:rFonts w:eastAsia="Calibri"/>
          <w:sz w:val="24"/>
          <w:szCs w:val="24"/>
          <w:lang w:val="lt-LT"/>
        </w:rPr>
        <w:t xml:space="preserve"> tobulinimo. Pedagogai, specialista</w:t>
      </w:r>
      <w:r w:rsidR="00D53059">
        <w:rPr>
          <w:rFonts w:eastAsia="Calibri"/>
          <w:sz w:val="24"/>
          <w:szCs w:val="24"/>
          <w:lang w:val="lt-LT"/>
        </w:rPr>
        <w:t xml:space="preserve">i </w:t>
      </w:r>
      <w:r w:rsidR="00D53059">
        <w:rPr>
          <w:rFonts w:eastAsia="Calibri"/>
          <w:sz w:val="24"/>
          <w:szCs w:val="24"/>
          <w:lang w:val="lt-LT"/>
        </w:rPr>
        <w:lastRenderedPageBreak/>
        <w:t>tobulin</w:t>
      </w:r>
      <w:r w:rsidR="005013C5">
        <w:rPr>
          <w:rFonts w:eastAsia="Calibri"/>
          <w:sz w:val="24"/>
          <w:szCs w:val="24"/>
          <w:lang w:val="lt-LT"/>
        </w:rPr>
        <w:t>o</w:t>
      </w:r>
      <w:r w:rsidRPr="00BD3E6C">
        <w:rPr>
          <w:rFonts w:eastAsia="Calibri"/>
          <w:sz w:val="24"/>
          <w:szCs w:val="24"/>
          <w:lang w:val="lt-LT"/>
        </w:rPr>
        <w:t xml:space="preserve"> kvalifikaciją ir savo kompetenciją kvalifikacijos tobulinimo seminaruose, metodiniu</w:t>
      </w:r>
      <w:r w:rsidR="00D53059">
        <w:rPr>
          <w:rFonts w:eastAsia="Calibri"/>
          <w:sz w:val="24"/>
          <w:szCs w:val="24"/>
          <w:lang w:val="lt-LT"/>
        </w:rPr>
        <w:t>ose renginiuose, konferencijose, įgydami profesinių kompetencijų, jausdami atsakomybę už veiklą gerin</w:t>
      </w:r>
      <w:r w:rsidR="005013C5">
        <w:rPr>
          <w:rFonts w:eastAsia="Calibri"/>
          <w:sz w:val="24"/>
          <w:szCs w:val="24"/>
          <w:lang w:val="lt-LT"/>
        </w:rPr>
        <w:t>o</w:t>
      </w:r>
      <w:r w:rsidR="00D53059">
        <w:rPr>
          <w:rFonts w:eastAsia="Calibri"/>
          <w:sz w:val="24"/>
          <w:szCs w:val="24"/>
          <w:lang w:val="lt-LT"/>
        </w:rPr>
        <w:t xml:space="preserve"> ugdymo kokybę.</w:t>
      </w:r>
      <w:r w:rsidRPr="00BD3E6C">
        <w:rPr>
          <w:rFonts w:eastAsia="Calibri"/>
          <w:sz w:val="24"/>
          <w:szCs w:val="24"/>
          <w:lang w:val="lt-LT"/>
        </w:rPr>
        <w:t xml:space="preserve"> </w:t>
      </w:r>
    </w:p>
    <w:p w:rsidR="0072268A" w:rsidRPr="00BE5EDA" w:rsidRDefault="005013C5" w:rsidP="005013C5">
      <w:pPr>
        <w:jc w:val="both"/>
      </w:pPr>
      <w:r>
        <w:t xml:space="preserve">            </w:t>
      </w:r>
      <w:r w:rsidR="006E1D22" w:rsidRPr="00BE5EDA">
        <w:t xml:space="preserve">Įgyvendinant kitą </w:t>
      </w:r>
      <w:r w:rsidR="00A56C91" w:rsidRPr="009B18EB">
        <w:t>uždavin</w:t>
      </w:r>
      <w:r w:rsidR="006E1D22" w:rsidRPr="00BE5EDA">
        <w:t>į</w:t>
      </w:r>
      <w:r w:rsidR="00A56C91" w:rsidRPr="009B18EB">
        <w:rPr>
          <w:b/>
        </w:rPr>
        <w:t xml:space="preserve"> – </w:t>
      </w:r>
      <w:r w:rsidR="00A56C91" w:rsidRPr="00BE5EDA">
        <w:t>kurti vaikų poreikius tenkinančias patogias ir patrauklias šiu</w:t>
      </w:r>
      <w:r w:rsidR="006E1D22" w:rsidRPr="00BE5EDA">
        <w:t>olaikiškas ugdymo(</w:t>
      </w:r>
      <w:proofErr w:type="spellStart"/>
      <w:r w:rsidR="006E1D22" w:rsidRPr="00BE5EDA">
        <w:t>si</w:t>
      </w:r>
      <w:proofErr w:type="spellEnd"/>
      <w:r w:rsidR="006E1D22" w:rsidRPr="00BE5EDA">
        <w:t xml:space="preserve">) aplinkas </w:t>
      </w:r>
      <w:r w:rsidR="006E1D22" w:rsidRPr="009B18EB">
        <w:rPr>
          <w:b/>
        </w:rPr>
        <w:t>–</w:t>
      </w:r>
      <w:r w:rsidR="006E1D22" w:rsidRPr="00BE5EDA">
        <w:rPr>
          <w:b/>
        </w:rPr>
        <w:t xml:space="preserve"> </w:t>
      </w:r>
      <w:r w:rsidRPr="005013C5">
        <w:rPr>
          <w:bCs/>
        </w:rPr>
        <w:t>buvo</w:t>
      </w:r>
      <w:r>
        <w:rPr>
          <w:b/>
        </w:rPr>
        <w:t xml:space="preserve"> </w:t>
      </w:r>
      <w:r w:rsidR="00A56C91" w:rsidRPr="009B18EB">
        <w:t>kuriamos edukacinės erdvės grupėse komunikacinės bei sveikatos kompetencijų, pažintinio proceso tobulinimui</w:t>
      </w:r>
      <w:r w:rsidR="0072268A" w:rsidRPr="00BE5EDA">
        <w:t>, socialiniam emociniam ugdymui. K</w:t>
      </w:r>
      <w:r w:rsidR="00A56C91" w:rsidRPr="009B18EB">
        <w:t>uriama saugi, funkcionali judriųjų erdvių lauko aplinka skatinanti vaiko saviraiškos, kūrybos džiaugsmą, sveikatos stiprinimą visais metų laikais: įrengtas „Basakojų takelis“, sukurti funkcionalūs judėjimo takeliai, edukacinės erdv</w:t>
      </w:r>
      <w:r w:rsidR="0072268A" w:rsidRPr="00BE5EDA">
        <w:t>ės tyrinėjimams, eksperimentams.</w:t>
      </w:r>
      <w:r w:rsidR="00A56C91" w:rsidRPr="009B18EB">
        <w:t xml:space="preserve"> </w:t>
      </w:r>
      <w:r w:rsidR="008D5F2D" w:rsidRPr="008D5F2D">
        <w:t xml:space="preserve">Organizuotos bendros talkos su ugdytinių tėvais, kuriant edukacines lauko erdves, puoselėjant Lopšelio-darželio aplinką. </w:t>
      </w:r>
    </w:p>
    <w:p w:rsidR="00BE5EDA" w:rsidRDefault="005013C5" w:rsidP="005013C5">
      <w:pPr>
        <w:shd w:val="clear" w:color="auto" w:fill="FFFFFF"/>
        <w:jc w:val="both"/>
      </w:pPr>
      <w:r>
        <w:t xml:space="preserve">            </w:t>
      </w:r>
      <w:r w:rsidR="005A3959">
        <w:t xml:space="preserve"> </w:t>
      </w:r>
      <w:r w:rsidR="00BE5EDA">
        <w:t>2019</w:t>
      </w:r>
      <w:r w:rsidR="00BE5EDA" w:rsidRPr="00F07892">
        <w:t xml:space="preserve"> </w:t>
      </w:r>
      <w:r w:rsidR="00BE5EDA">
        <w:t>m</w:t>
      </w:r>
      <w:r>
        <w:t>.</w:t>
      </w:r>
      <w:r w:rsidR="00BE5EDA" w:rsidRPr="00543583">
        <w:t xml:space="preserve"> </w:t>
      </w:r>
      <w:r w:rsidR="005A3959">
        <w:t xml:space="preserve">skirta </w:t>
      </w:r>
      <w:r w:rsidR="00BE5EDA" w:rsidRPr="00543583">
        <w:t>lėšų vaiko</w:t>
      </w:r>
      <w:r w:rsidR="00BE5EDA">
        <w:t xml:space="preserve"> ugdymo(</w:t>
      </w:r>
      <w:proofErr w:type="spellStart"/>
      <w:r w:rsidR="00BE5EDA">
        <w:t>si</w:t>
      </w:r>
      <w:proofErr w:type="spellEnd"/>
      <w:r w:rsidR="00BE5EDA">
        <w:t>) aplinkos gerinimui: g</w:t>
      </w:r>
      <w:r w:rsidR="00BE5EDA" w:rsidRPr="00543583">
        <w:t>rupės papildytos edukacinėmis priem</w:t>
      </w:r>
      <w:r w:rsidR="00BE5EDA">
        <w:t>onėmis, žaislais, žaidimais, lauko edukacinės erdvės: pasodinta šermukšnių alėja, įrengtas „Vabaliukų“ viešbutis, patobulintos dvi pavėsinės, pagamintas lauko baldų komplektas. Pakeistos visų grupių rūbinių spintelės, vienos grupės lovytės. Gauta parama iš rėmėjų pavėsinių stogo medžiagai, skiriamiesiems ženklams, smėli</w:t>
      </w:r>
      <w:r w:rsidR="005A3959">
        <w:t>ui</w:t>
      </w:r>
      <w:r w:rsidR="00BE5EDA">
        <w:t xml:space="preserve"> ir kt. </w:t>
      </w:r>
      <w:r w:rsidR="00BE5EDA" w:rsidRPr="009B18EB">
        <w:t>Pagal turimas lėšas įsigyta įrenginių vaikų judriajai veiklai lauko aikštelėse: lipynių, sūpynių ir kt.  Dėl nepakankamo finansavimo neįvykdytas pagalbinių grupių patalpų remontas.</w:t>
      </w:r>
    </w:p>
    <w:p w:rsidR="00A56C91" w:rsidRPr="00BE5EDA" w:rsidRDefault="005A3959" w:rsidP="005A3959">
      <w:pPr>
        <w:jc w:val="both"/>
      </w:pPr>
      <w:r>
        <w:t xml:space="preserve">             </w:t>
      </w:r>
      <w:r w:rsidR="00A56C91" w:rsidRPr="009B18EB">
        <w:t xml:space="preserve">Ugdytinių sveikatos stiprinimui </w:t>
      </w:r>
      <w:r w:rsidR="0072268A" w:rsidRPr="00BE5EDA">
        <w:t>3 grupėse taikoma</w:t>
      </w:r>
      <w:r w:rsidR="00A56C91" w:rsidRPr="009B18EB">
        <w:t xml:space="preserve"> S. </w:t>
      </w:r>
      <w:proofErr w:type="spellStart"/>
      <w:r w:rsidR="00A56C91" w:rsidRPr="009B18EB">
        <w:t>Kneipo</w:t>
      </w:r>
      <w:proofErr w:type="spellEnd"/>
      <w:r w:rsidR="00A56C91" w:rsidRPr="009B18EB">
        <w:t xml:space="preserve"> sveikatinimo metodika, socialiniam emociniam ugdymui priešmokyklinėse grupėse įgyvendinama LIONS QUEST „Laikas kartu“ programa ir 1 ikimokyklinio ugdymo grupėje </w:t>
      </w:r>
      <w:proofErr w:type="spellStart"/>
      <w:r w:rsidR="00A56C91" w:rsidRPr="009B18EB">
        <w:t>Kimochi</w:t>
      </w:r>
      <w:proofErr w:type="spellEnd"/>
      <w:r w:rsidR="00A56C91" w:rsidRPr="009B18EB">
        <w:t xml:space="preserve"> programa.  </w:t>
      </w:r>
    </w:p>
    <w:p w:rsidR="00BE5EDA" w:rsidRPr="00712F18" w:rsidRDefault="005A3959" w:rsidP="005A3959">
      <w:pPr>
        <w:shd w:val="clear" w:color="auto" w:fill="FFFFFF"/>
        <w:jc w:val="both"/>
      </w:pPr>
      <w:r>
        <w:t xml:space="preserve">             </w:t>
      </w:r>
      <w:r w:rsidR="00BE5EDA" w:rsidRPr="00712F18">
        <w:t>Priešmokyklinėse grupėse, įsiklausius į poreikį, įsigyti projektoriai ugdymo proceso kokybės gerinimui, IT metodų naudojimui, mokytojų kompiuterinio raštingumo didinimui.</w:t>
      </w:r>
    </w:p>
    <w:p w:rsidR="00A56C91" w:rsidRPr="00543583" w:rsidRDefault="005A3959" w:rsidP="005A3959">
      <w:pPr>
        <w:shd w:val="clear" w:color="auto" w:fill="FFFFFF"/>
        <w:jc w:val="both"/>
      </w:pPr>
      <w:r>
        <w:t xml:space="preserve">             </w:t>
      </w:r>
      <w:r w:rsidR="00A56C91">
        <w:t xml:space="preserve">Lopšelis-darželis dalyvauja </w:t>
      </w:r>
      <w:r>
        <w:t xml:space="preserve">maitinimo </w:t>
      </w:r>
      <w:r w:rsidR="00A56C91">
        <w:t>programose „Pienas vaikams“, „Europos vaisių naudojimo skatinimas mokykloje“.</w:t>
      </w:r>
    </w:p>
    <w:p w:rsidR="00414189" w:rsidRPr="00183DED" w:rsidRDefault="008D5F2D" w:rsidP="008D5F2D">
      <w:pPr>
        <w:shd w:val="clear" w:color="auto" w:fill="FFFFFF"/>
        <w:jc w:val="both"/>
      </w:pPr>
      <w:r>
        <w:t xml:space="preserve">             </w:t>
      </w:r>
      <w:r w:rsidR="00414189">
        <w:t>2</w:t>
      </w:r>
      <w:r w:rsidR="00414189" w:rsidRPr="00DC24D4">
        <w:t>01</w:t>
      </w:r>
      <w:r w:rsidR="00414189">
        <w:t>8</w:t>
      </w:r>
      <w:r w:rsidR="00414189" w:rsidRPr="00DC24D4">
        <w:t>–201</w:t>
      </w:r>
      <w:r w:rsidR="00414189">
        <w:t>9</w:t>
      </w:r>
      <w:r w:rsidR="00414189" w:rsidRPr="00DC24D4">
        <w:t xml:space="preserve"> m</w:t>
      </w:r>
      <w:r>
        <w:t>.</w:t>
      </w:r>
      <w:r w:rsidR="00414189" w:rsidRPr="00DC24D4">
        <w:t xml:space="preserve"> m</w:t>
      </w:r>
      <w:r>
        <w:t>.</w:t>
      </w:r>
      <w:r w:rsidR="00414189" w:rsidRPr="00DC24D4">
        <w:t xml:space="preserve"> veiklos kokybės įsivertinimo (audito) išvados  panaudotos 201</w:t>
      </w:r>
      <w:r w:rsidR="00414189">
        <w:t>9–2020</w:t>
      </w:r>
      <w:r w:rsidR="00414189" w:rsidRPr="00DC24D4">
        <w:t xml:space="preserve"> m</w:t>
      </w:r>
      <w:r>
        <w:t>.</w:t>
      </w:r>
      <w:r w:rsidR="00414189" w:rsidRPr="00DC24D4">
        <w:t xml:space="preserve"> m</w:t>
      </w:r>
      <w:r>
        <w:t>.</w:t>
      </w:r>
      <w:r w:rsidR="00414189" w:rsidRPr="00DC24D4">
        <w:t xml:space="preserve"> veiklo</w:t>
      </w:r>
      <w:r w:rsidR="00414189">
        <w:t>s plano rengimui. Pagal atliktą</w:t>
      </w:r>
      <w:r w:rsidR="00414189" w:rsidRPr="00DC24D4">
        <w:t xml:space="preserve"> veikl</w:t>
      </w:r>
      <w:r w:rsidR="00414189">
        <w:t>os kokybės įsivertinimo analizę</w:t>
      </w:r>
      <w:r w:rsidR="00414189" w:rsidRPr="00DC24D4">
        <w:t xml:space="preserve"> pasirinkta įsivertinti </w:t>
      </w:r>
      <w:r w:rsidR="00414189">
        <w:t xml:space="preserve">1 </w:t>
      </w:r>
      <w:r w:rsidR="00414189" w:rsidRPr="00DC24D4">
        <w:t>s</w:t>
      </w:r>
      <w:r w:rsidR="00414189">
        <w:t>rities „IUM kultūra“ veiklos rodiklio 1.1. „Etosas“ pagalbinio rodiklio 1.1.3. „Mikroklimatas“.</w:t>
      </w:r>
      <w:r w:rsidR="00414189" w:rsidRPr="00DC24D4">
        <w:t xml:space="preserve"> </w:t>
      </w:r>
      <w:r w:rsidR="00DB7DF7">
        <w:rPr>
          <w:rFonts w:eastAsia="Calibri"/>
        </w:rPr>
        <w:t>2019</w:t>
      </w:r>
      <w:r w:rsidR="00DB7DF7" w:rsidRPr="00BD3E6C">
        <w:rPr>
          <w:rFonts w:eastAsia="Calibri"/>
        </w:rPr>
        <w:t xml:space="preserve"> metais nustatytas </w:t>
      </w:r>
      <w:r w:rsidR="00DB7DF7">
        <w:rPr>
          <w:rFonts w:eastAsia="Calibri"/>
        </w:rPr>
        <w:t>3,8</w:t>
      </w:r>
      <w:r w:rsidR="00183DED">
        <w:rPr>
          <w:rFonts w:eastAsia="Calibri"/>
        </w:rPr>
        <w:t xml:space="preserve"> lygis, pažanga padaryta:</w:t>
      </w:r>
      <w:r w:rsidR="00DB7DF7">
        <w:rPr>
          <w:rFonts w:eastAsia="Calibri"/>
        </w:rPr>
        <w:t xml:space="preserve"> </w:t>
      </w:r>
      <w:r w:rsidR="00183DED">
        <w:rPr>
          <w:rFonts w:eastAsia="Calibri"/>
        </w:rPr>
        <w:t xml:space="preserve">86 </w:t>
      </w:r>
      <w:r w:rsidR="00183DED">
        <w:rPr>
          <w:rFonts w:eastAsia="Calibri"/>
          <w:lang w:val="en-US"/>
        </w:rPr>
        <w:t xml:space="preserve">%  </w:t>
      </w:r>
      <w:r w:rsidR="00183DED">
        <w:rPr>
          <w:rFonts w:eastAsia="Calibri"/>
        </w:rPr>
        <w:t xml:space="preserve">tėvų (globėjų) teigia, kad yra patenkinti, jog vaikas lanko šią įstaigą, kad vaikai noriai lanko Lopšelį-darželį. 83 </w:t>
      </w:r>
      <w:r w:rsidR="00183DED">
        <w:rPr>
          <w:rFonts w:eastAsia="Calibri"/>
          <w:lang w:val="en-US"/>
        </w:rPr>
        <w:t>%</w:t>
      </w:r>
      <w:r w:rsidR="00183DED" w:rsidRPr="00C63A6A">
        <w:rPr>
          <w:rFonts w:eastAsia="Calibri"/>
        </w:rPr>
        <w:t xml:space="preserve"> ugdytinių tėvų (globėjų) nurodo, kad su jais ir jų vaikais ugdymo įstaigoje elgiamasi tinkamai, 82 % bendruomenės narių pastebi, kad įstaigoje vyrauja draugiška atmosfera.</w:t>
      </w:r>
    </w:p>
    <w:p w:rsidR="00170905" w:rsidRPr="00BD3E6C" w:rsidRDefault="008D5F2D" w:rsidP="008D5F2D">
      <w:pPr>
        <w:pStyle w:val="Betarp"/>
        <w:jc w:val="both"/>
        <w:rPr>
          <w:rFonts w:eastAsia="Calibri"/>
          <w:sz w:val="24"/>
          <w:szCs w:val="24"/>
          <w:lang w:val="lt-LT"/>
        </w:rPr>
      </w:pPr>
      <w:r>
        <w:rPr>
          <w:rFonts w:eastAsia="Calibri"/>
          <w:sz w:val="24"/>
          <w:szCs w:val="24"/>
          <w:lang w:val="lt-LT"/>
        </w:rPr>
        <w:t xml:space="preserve">             </w:t>
      </w:r>
      <w:r w:rsidR="00111D04" w:rsidRPr="00BD3E6C">
        <w:rPr>
          <w:rFonts w:eastAsia="Calibri"/>
          <w:sz w:val="24"/>
          <w:szCs w:val="24"/>
          <w:lang w:val="lt-LT"/>
        </w:rPr>
        <w:t>Ikimokyklinio ugdymo mokyklų (toliau – IUM) „Plačiojo“ veiklos kokybės įsivertinimo suvestinė</w:t>
      </w:r>
      <w:r w:rsidR="007755C6">
        <w:rPr>
          <w:rFonts w:eastAsia="Calibri"/>
          <w:sz w:val="24"/>
          <w:szCs w:val="24"/>
          <w:lang w:val="lt-LT"/>
        </w:rPr>
        <w:t>:</w:t>
      </w:r>
    </w:p>
    <w:p w:rsidR="008D5F2D" w:rsidRDefault="00C53B52" w:rsidP="00FC7F85">
      <w:pPr>
        <w:pStyle w:val="Betarp"/>
        <w:jc w:val="both"/>
        <w:rPr>
          <w:rFonts w:eastAsia="Calibri"/>
          <w:sz w:val="24"/>
          <w:szCs w:val="24"/>
          <w:lang w:val="lt-LT"/>
        </w:rPr>
      </w:pPr>
      <w:r w:rsidRPr="00BD3E6C">
        <w:rPr>
          <w:rFonts w:eastAsia="Calibri"/>
          <w:noProof/>
          <w:sz w:val="24"/>
          <w:szCs w:val="24"/>
          <w:lang w:val="lt-LT"/>
        </w:rPr>
        <w:drawing>
          <wp:inline distT="0" distB="0" distL="0" distR="0">
            <wp:extent cx="6057900" cy="312420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3DED">
        <w:rPr>
          <w:rFonts w:eastAsia="Calibri"/>
          <w:sz w:val="24"/>
          <w:szCs w:val="24"/>
          <w:lang w:val="lt-LT"/>
        </w:rPr>
        <w:tab/>
      </w:r>
    </w:p>
    <w:p w:rsidR="00183DED" w:rsidRPr="005A3959" w:rsidRDefault="008D5F2D" w:rsidP="008D5F2D">
      <w:pPr>
        <w:pStyle w:val="Betarp"/>
        <w:jc w:val="both"/>
        <w:rPr>
          <w:rFonts w:eastAsia="Calibri"/>
          <w:sz w:val="24"/>
          <w:szCs w:val="24"/>
          <w:lang w:val="lt-LT"/>
        </w:rPr>
      </w:pPr>
      <w:r>
        <w:rPr>
          <w:rFonts w:eastAsia="Calibri"/>
          <w:sz w:val="24"/>
          <w:szCs w:val="24"/>
          <w:lang w:val="lt-LT"/>
        </w:rPr>
        <w:t xml:space="preserve">             </w:t>
      </w:r>
      <w:r w:rsidR="00EC32FA" w:rsidRPr="00BD3E6C">
        <w:rPr>
          <w:rFonts w:eastAsia="Calibri"/>
          <w:sz w:val="24"/>
          <w:szCs w:val="24"/>
          <w:lang w:val="lt-LT"/>
        </w:rPr>
        <w:t>Gargždų lopš</w:t>
      </w:r>
      <w:r w:rsidR="00183DED">
        <w:rPr>
          <w:rFonts w:eastAsia="Calibri"/>
          <w:sz w:val="24"/>
          <w:szCs w:val="24"/>
          <w:lang w:val="lt-LT"/>
        </w:rPr>
        <w:t>elio-darželio ,,Naminukas“  2019</w:t>
      </w:r>
      <w:r w:rsidR="00EC32FA" w:rsidRPr="00BD3E6C">
        <w:rPr>
          <w:rFonts w:eastAsia="Calibri"/>
          <w:sz w:val="24"/>
          <w:szCs w:val="24"/>
          <w:lang w:val="lt-LT"/>
        </w:rPr>
        <w:t xml:space="preserve"> metų pokyt</w:t>
      </w:r>
      <w:r w:rsidR="00183DED">
        <w:rPr>
          <w:rFonts w:eastAsia="Calibri"/>
          <w:sz w:val="24"/>
          <w:szCs w:val="24"/>
          <w:lang w:val="lt-LT"/>
        </w:rPr>
        <w:t>is tobulinant rodiklį ,,Mikroklimatas</w:t>
      </w:r>
      <w:r w:rsidR="00EC32FA" w:rsidRPr="00BD3E6C">
        <w:rPr>
          <w:rFonts w:eastAsia="Calibri"/>
          <w:sz w:val="24"/>
          <w:szCs w:val="24"/>
          <w:lang w:val="lt-LT"/>
        </w:rPr>
        <w:t>“:</w:t>
      </w:r>
      <w:r w:rsidR="00183DED">
        <w:rPr>
          <w:rFonts w:eastAsia="Calibri"/>
          <w:sz w:val="24"/>
          <w:szCs w:val="24"/>
          <w:lang w:val="lt-LT"/>
        </w:rPr>
        <w:t xml:space="preserve"> vadovai dažniau organizuoja diskusijas su pedagogais ir pagalbinio personalo </w:t>
      </w:r>
      <w:r w:rsidR="00183DED">
        <w:rPr>
          <w:rFonts w:eastAsia="Calibri"/>
          <w:sz w:val="24"/>
          <w:szCs w:val="24"/>
          <w:lang w:val="lt-LT"/>
        </w:rPr>
        <w:lastRenderedPageBreak/>
        <w:t xml:space="preserve">darbuotojais dėl jų atliekamo darbo ir tarpusavio santykių gerinimo bei iškilusioms problemoms spręsti. 100 </w:t>
      </w:r>
      <w:r w:rsidR="00183DED" w:rsidRPr="00183DED">
        <w:rPr>
          <w:rFonts w:eastAsia="Calibri"/>
          <w:sz w:val="24"/>
          <w:szCs w:val="24"/>
        </w:rPr>
        <w:t>%</w:t>
      </w:r>
      <w:r w:rsidR="00183DED">
        <w:rPr>
          <w:rFonts w:eastAsia="Calibri"/>
          <w:sz w:val="24"/>
          <w:szCs w:val="24"/>
        </w:rPr>
        <w:t xml:space="preserve"> </w:t>
      </w:r>
      <w:r w:rsidR="00183DED" w:rsidRPr="005A3959">
        <w:rPr>
          <w:rFonts w:eastAsia="Calibri"/>
          <w:sz w:val="24"/>
          <w:szCs w:val="24"/>
          <w:lang w:val="lt-LT"/>
        </w:rPr>
        <w:t>stengiamasi įgyvendinti kiekvieno įstaigos bendruomenės nario išsakytą racionalų pasiūlymą įstaigos veiklai gerinti. Viešai (pasitarimų, pasėdžių, įvairių švenčių metu) pažymimas kiekvieno bendruomenės nario realus indėlis į organizacijos kultūros, mikroklimato ir veiklos gerinimą. Mikroklimato gerinimui sudarytos sąlygos personalui bendrauti neformalioje aplinkoje</w:t>
      </w:r>
      <w:r w:rsidR="00FC7F85" w:rsidRPr="005A3959">
        <w:rPr>
          <w:rFonts w:eastAsia="Calibri"/>
          <w:sz w:val="24"/>
          <w:szCs w:val="24"/>
          <w:lang w:val="lt-LT"/>
        </w:rPr>
        <w:t>: 2 kartus per metus organizuojamos pažintinės, edukacinės išvykos.</w:t>
      </w:r>
    </w:p>
    <w:p w:rsidR="000B7D15" w:rsidRPr="00BD3E6C" w:rsidRDefault="003A2FE9" w:rsidP="003A2FE9">
      <w:pPr>
        <w:pStyle w:val="Betarp"/>
        <w:jc w:val="both"/>
        <w:rPr>
          <w:rFonts w:eastAsia="Calibri"/>
          <w:sz w:val="24"/>
          <w:szCs w:val="24"/>
          <w:lang w:val="lt-LT"/>
        </w:rPr>
      </w:pPr>
      <w:r w:rsidRPr="00BD3E6C">
        <w:rPr>
          <w:rFonts w:eastAsia="Calibri"/>
          <w:sz w:val="24"/>
          <w:szCs w:val="24"/>
          <w:lang w:val="lt-LT"/>
        </w:rPr>
        <w:t xml:space="preserve">          </w:t>
      </w:r>
      <w:r w:rsidR="008D5F2D">
        <w:rPr>
          <w:rFonts w:eastAsia="Calibri"/>
          <w:sz w:val="24"/>
          <w:szCs w:val="24"/>
          <w:lang w:val="lt-LT"/>
        </w:rPr>
        <w:t xml:space="preserve">  </w:t>
      </w:r>
      <w:r w:rsidR="00A83F35" w:rsidRPr="00BD3E6C">
        <w:rPr>
          <w:rFonts w:eastAsia="Calibri"/>
          <w:sz w:val="24"/>
          <w:szCs w:val="24"/>
          <w:lang w:val="lt-LT"/>
        </w:rPr>
        <w:t xml:space="preserve">Apie Lopšelio-darželio veiklą informacija teikiama: </w:t>
      </w:r>
      <w:hyperlink r:id="rId11" w:history="1">
        <w:r w:rsidR="0096713F" w:rsidRPr="00BD3E6C">
          <w:rPr>
            <w:rStyle w:val="Hipersaitas"/>
            <w:rFonts w:eastAsia="Calibri"/>
            <w:sz w:val="24"/>
            <w:szCs w:val="24"/>
            <w:lang w:val="lt-LT"/>
          </w:rPr>
          <w:t>www.ikimokyklinis.lt</w:t>
        </w:r>
      </w:hyperlink>
      <w:r w:rsidR="0096713F" w:rsidRPr="00BD3E6C">
        <w:rPr>
          <w:rFonts w:eastAsia="Calibri"/>
          <w:sz w:val="24"/>
          <w:szCs w:val="24"/>
          <w:lang w:val="lt-LT"/>
        </w:rPr>
        <w:t>,</w:t>
      </w:r>
      <w:r w:rsidR="002D3A2A" w:rsidRPr="00BD3E6C">
        <w:rPr>
          <w:rFonts w:eastAsia="Calibri"/>
          <w:sz w:val="24"/>
          <w:szCs w:val="24"/>
          <w:lang w:val="lt-LT"/>
        </w:rPr>
        <w:t xml:space="preserve">  </w:t>
      </w:r>
      <w:hyperlink r:id="rId12" w:history="1">
        <w:r w:rsidR="002D3A2A" w:rsidRPr="00BD3E6C">
          <w:rPr>
            <w:rStyle w:val="Hipersaitas"/>
            <w:rFonts w:eastAsia="Calibri"/>
            <w:sz w:val="24"/>
            <w:szCs w:val="24"/>
            <w:lang w:val="lt-LT"/>
          </w:rPr>
          <w:t>www.manogargzdai.lt</w:t>
        </w:r>
      </w:hyperlink>
      <w:r w:rsidR="002D3A2A" w:rsidRPr="00BD3E6C">
        <w:rPr>
          <w:rFonts w:eastAsia="Calibri"/>
          <w:sz w:val="24"/>
          <w:szCs w:val="24"/>
          <w:lang w:val="lt-LT"/>
        </w:rPr>
        <w:t xml:space="preserve"> , </w:t>
      </w:r>
      <w:hyperlink r:id="rId13" w:history="1">
        <w:r w:rsidR="0096713F" w:rsidRPr="00BD3E6C">
          <w:rPr>
            <w:rStyle w:val="Hipersaitas"/>
            <w:rFonts w:eastAsia="Calibri"/>
            <w:sz w:val="24"/>
            <w:szCs w:val="24"/>
            <w:lang w:val="lt-LT"/>
          </w:rPr>
          <w:t>www.gargzdunaminukas.lt</w:t>
        </w:r>
      </w:hyperlink>
      <w:r w:rsidR="002D3A2A" w:rsidRPr="00BD3E6C">
        <w:rPr>
          <w:rFonts w:eastAsia="Calibri"/>
          <w:sz w:val="24"/>
          <w:szCs w:val="24"/>
          <w:lang w:val="lt-LT"/>
        </w:rPr>
        <w:t xml:space="preserve">, </w:t>
      </w:r>
      <w:r w:rsidR="00DB7DF7" w:rsidRPr="00C63A6A">
        <w:rPr>
          <w:sz w:val="24"/>
          <w:szCs w:val="24"/>
          <w:lang w:val="lt-LT"/>
        </w:rPr>
        <w:t>socialiniuose tinkluose</w:t>
      </w:r>
      <w:r w:rsidR="00DB7DF7" w:rsidRPr="009B18EB">
        <w:rPr>
          <w:sz w:val="24"/>
          <w:szCs w:val="24"/>
        </w:rPr>
        <w:t xml:space="preserve"> „Facebook“,  </w:t>
      </w:r>
      <w:r w:rsidR="00A83F35" w:rsidRPr="00BD3E6C">
        <w:rPr>
          <w:rFonts w:eastAsia="Calibri"/>
          <w:sz w:val="24"/>
          <w:szCs w:val="24"/>
          <w:lang w:val="lt-LT"/>
        </w:rPr>
        <w:t>Klaipėdos rajono laikraš</w:t>
      </w:r>
      <w:r w:rsidR="002D3A2A" w:rsidRPr="00BD3E6C">
        <w:rPr>
          <w:rFonts w:eastAsia="Calibri"/>
          <w:sz w:val="24"/>
          <w:szCs w:val="24"/>
          <w:lang w:val="lt-LT"/>
        </w:rPr>
        <w:t xml:space="preserve">tyje „Banga“, įstaigos informaciniuose </w:t>
      </w:r>
      <w:r w:rsidR="00A83F35" w:rsidRPr="00BD3E6C">
        <w:rPr>
          <w:rFonts w:eastAsia="Calibri"/>
          <w:sz w:val="24"/>
          <w:szCs w:val="24"/>
          <w:lang w:val="lt-LT"/>
        </w:rPr>
        <w:t>stenduose bendruomenei, tėvams ir lankytojams.</w:t>
      </w:r>
    </w:p>
    <w:p w:rsidR="00BC131C" w:rsidRPr="001609E6" w:rsidRDefault="008D5F2D" w:rsidP="008D5F2D">
      <w:pPr>
        <w:pStyle w:val="Betarp"/>
        <w:tabs>
          <w:tab w:val="left" w:pos="567"/>
        </w:tabs>
        <w:ind w:firstLine="567"/>
        <w:jc w:val="both"/>
        <w:rPr>
          <w:rFonts w:eastAsia="Calibri"/>
          <w:sz w:val="24"/>
          <w:szCs w:val="24"/>
          <w:lang w:val="lt-LT"/>
        </w:rPr>
      </w:pPr>
      <w:r>
        <w:rPr>
          <w:rFonts w:eastAsia="Calibri"/>
          <w:sz w:val="24"/>
          <w:szCs w:val="24"/>
          <w:lang w:val="lt-LT"/>
        </w:rPr>
        <w:t xml:space="preserve">  </w:t>
      </w:r>
      <w:r w:rsidR="00A47A07" w:rsidRPr="001609E6">
        <w:rPr>
          <w:rFonts w:eastAsia="Calibri"/>
          <w:sz w:val="24"/>
          <w:szCs w:val="24"/>
          <w:lang w:val="lt-LT"/>
        </w:rPr>
        <w:t>2020</w:t>
      </w:r>
      <w:r w:rsidR="006B4BC9" w:rsidRPr="001609E6">
        <w:rPr>
          <w:rFonts w:eastAsia="Calibri"/>
          <w:sz w:val="24"/>
          <w:szCs w:val="24"/>
          <w:lang w:val="lt-LT"/>
        </w:rPr>
        <w:t xml:space="preserve"> m</w:t>
      </w:r>
      <w:r w:rsidR="005A3959">
        <w:rPr>
          <w:rFonts w:eastAsia="Calibri"/>
          <w:sz w:val="24"/>
          <w:szCs w:val="24"/>
          <w:lang w:val="lt-LT"/>
        </w:rPr>
        <w:t>. sieksime</w:t>
      </w:r>
      <w:r w:rsidR="00570D87" w:rsidRPr="001609E6">
        <w:rPr>
          <w:rFonts w:eastAsia="Calibri"/>
          <w:sz w:val="24"/>
          <w:szCs w:val="24"/>
          <w:lang w:val="lt-LT"/>
        </w:rPr>
        <w:t xml:space="preserve"> kurti lauko edukacines erdves sveikatos stiprinimui, pažinimo, eksperimentavimo veiklai, bendradarbiaujant su tėvais ir rėmėjais, panaudojant paramos lėšas. P</w:t>
      </w:r>
      <w:r w:rsidR="006B4BC9" w:rsidRPr="001609E6">
        <w:rPr>
          <w:rFonts w:eastAsia="Calibri"/>
          <w:sz w:val="24"/>
          <w:szCs w:val="24"/>
          <w:lang w:val="lt-LT"/>
        </w:rPr>
        <w:t xml:space="preserve">lanuojamas </w:t>
      </w:r>
      <w:r w:rsidR="00AE342F" w:rsidRPr="001609E6">
        <w:rPr>
          <w:rFonts w:eastAsia="Calibri"/>
          <w:sz w:val="24"/>
          <w:szCs w:val="24"/>
          <w:lang w:val="lt-LT"/>
        </w:rPr>
        <w:t xml:space="preserve">veiklos </w:t>
      </w:r>
      <w:r w:rsidR="006B4BC9" w:rsidRPr="001609E6">
        <w:rPr>
          <w:rFonts w:eastAsia="Calibri"/>
          <w:sz w:val="24"/>
          <w:szCs w:val="24"/>
          <w:lang w:val="lt-LT"/>
        </w:rPr>
        <w:t xml:space="preserve">pokytis </w:t>
      </w:r>
      <w:r w:rsidR="00570D87" w:rsidRPr="001609E6">
        <w:rPr>
          <w:rFonts w:eastAsia="Calibri"/>
          <w:sz w:val="24"/>
          <w:szCs w:val="24"/>
          <w:lang w:val="lt-LT"/>
        </w:rPr>
        <w:t xml:space="preserve">edukacinių aplinkų panaudojimo srityje: skelbiame respublikos mastu gamtosauginį projektą-konkursą „Mažieji sodeliai“ ir ketiname dalyvauti Edukacinių aplinkų kūrimo konkurse. </w:t>
      </w:r>
      <w:r w:rsidR="005A3959">
        <w:rPr>
          <w:rFonts w:eastAsia="Calibri"/>
          <w:sz w:val="24"/>
          <w:szCs w:val="24"/>
          <w:lang w:val="lt-LT"/>
        </w:rPr>
        <w:t>Tę</w:t>
      </w:r>
      <w:r w:rsidR="004B4536" w:rsidRPr="001609E6">
        <w:rPr>
          <w:rFonts w:eastAsia="Calibri"/>
          <w:sz w:val="24"/>
          <w:szCs w:val="24"/>
          <w:lang w:val="lt-LT"/>
        </w:rPr>
        <w:t xml:space="preserve">sime sveikatos programą „Sveikatos takeliu“. </w:t>
      </w:r>
      <w:r w:rsidR="00570D87" w:rsidRPr="001609E6">
        <w:rPr>
          <w:rFonts w:eastAsia="Calibri"/>
          <w:sz w:val="24"/>
          <w:szCs w:val="24"/>
          <w:lang w:val="lt-LT"/>
        </w:rPr>
        <w:t>Didesnį dėmesį skirsime visų darbuotojų profesiniam tobulėjimui</w:t>
      </w:r>
      <w:r w:rsidR="004B4536" w:rsidRPr="001609E6">
        <w:rPr>
          <w:rFonts w:eastAsia="Calibri"/>
          <w:sz w:val="24"/>
          <w:szCs w:val="24"/>
          <w:lang w:val="lt-LT"/>
        </w:rPr>
        <w:t xml:space="preserve"> – </w:t>
      </w:r>
      <w:r w:rsidR="00570D87" w:rsidRPr="001609E6">
        <w:rPr>
          <w:rFonts w:eastAsia="Calibri"/>
          <w:sz w:val="24"/>
          <w:szCs w:val="24"/>
          <w:lang w:val="lt-LT"/>
        </w:rPr>
        <w:t xml:space="preserve">bendradarbiaudami su Klaipėdos rajono švietimo centru sudarysime ilgalaikę inovacijų </w:t>
      </w:r>
      <w:r w:rsidR="004B4536" w:rsidRPr="001609E6">
        <w:rPr>
          <w:rFonts w:eastAsia="Calibri"/>
          <w:sz w:val="24"/>
          <w:szCs w:val="24"/>
          <w:lang w:val="lt-LT"/>
        </w:rPr>
        <w:t xml:space="preserve">(STEAM) </w:t>
      </w:r>
      <w:r w:rsidR="00570D87" w:rsidRPr="001609E6">
        <w:rPr>
          <w:rFonts w:eastAsia="Calibri"/>
          <w:sz w:val="24"/>
          <w:szCs w:val="24"/>
          <w:lang w:val="lt-LT"/>
        </w:rPr>
        <w:t>taikymo</w:t>
      </w:r>
      <w:r w:rsidR="004B4536" w:rsidRPr="001609E6">
        <w:rPr>
          <w:rFonts w:eastAsia="Calibri"/>
          <w:sz w:val="24"/>
          <w:szCs w:val="24"/>
          <w:lang w:val="lt-LT"/>
        </w:rPr>
        <w:t xml:space="preserve"> </w:t>
      </w:r>
      <w:r w:rsidR="00BC1575" w:rsidRPr="001609E6">
        <w:rPr>
          <w:rFonts w:eastAsia="Calibri"/>
          <w:sz w:val="24"/>
          <w:szCs w:val="24"/>
          <w:lang w:val="lt-LT"/>
        </w:rPr>
        <w:t xml:space="preserve">kvalifikacinę </w:t>
      </w:r>
      <w:r w:rsidR="00570D87" w:rsidRPr="001609E6">
        <w:rPr>
          <w:rFonts w:eastAsia="Calibri"/>
          <w:sz w:val="24"/>
          <w:szCs w:val="24"/>
          <w:lang w:val="lt-LT"/>
        </w:rPr>
        <w:t xml:space="preserve">programą. </w:t>
      </w:r>
      <w:r w:rsidR="00BC131C" w:rsidRPr="001609E6">
        <w:rPr>
          <w:rFonts w:eastAsia="Calibri"/>
          <w:sz w:val="24"/>
          <w:szCs w:val="24"/>
          <w:lang w:val="lt-LT"/>
        </w:rPr>
        <w:t>Atliksime veiklos organizacinius</w:t>
      </w:r>
      <w:r w:rsidR="004B4536" w:rsidRPr="001609E6">
        <w:rPr>
          <w:rFonts w:eastAsia="Calibri"/>
          <w:sz w:val="24"/>
          <w:szCs w:val="24"/>
          <w:lang w:val="lt-LT"/>
        </w:rPr>
        <w:t xml:space="preserve"> darbus </w:t>
      </w:r>
      <w:r w:rsidR="005A3959">
        <w:rPr>
          <w:rFonts w:eastAsia="Calibri"/>
          <w:sz w:val="24"/>
          <w:szCs w:val="24"/>
          <w:lang w:val="lt-LT"/>
        </w:rPr>
        <w:t>prijung</w:t>
      </w:r>
      <w:r w:rsidR="004B4536" w:rsidRPr="001609E6">
        <w:rPr>
          <w:rFonts w:eastAsia="Calibri"/>
          <w:sz w:val="24"/>
          <w:szCs w:val="24"/>
          <w:lang w:val="lt-LT"/>
        </w:rPr>
        <w:t xml:space="preserve">us Kvietinių skyrių. </w:t>
      </w:r>
      <w:r w:rsidR="00BC131C" w:rsidRPr="001609E6">
        <w:rPr>
          <w:rFonts w:eastAsia="Calibri"/>
          <w:sz w:val="24"/>
          <w:szCs w:val="24"/>
          <w:lang w:val="lt-LT"/>
        </w:rPr>
        <w:t>Organizuosime darbų (viešųjų pirkimų) vykdymus keičiant Lopšelio-darželio I korpuso stogą. Teiksime paraiškas į ES fondus ir Sporto rėmimų programas.</w:t>
      </w:r>
      <w:bookmarkStart w:id="0" w:name="_GoBack"/>
      <w:bookmarkEnd w:id="0"/>
    </w:p>
    <w:p w:rsidR="00F02284" w:rsidRPr="001609E6" w:rsidRDefault="00F02284" w:rsidP="002D12E0">
      <w:pPr>
        <w:pStyle w:val="Betarp"/>
        <w:ind w:firstLine="567"/>
        <w:jc w:val="both"/>
        <w:rPr>
          <w:rFonts w:eastAsia="Calibri"/>
          <w:sz w:val="24"/>
          <w:szCs w:val="24"/>
          <w:lang w:val="lt-LT"/>
        </w:rPr>
      </w:pPr>
      <w:r w:rsidRPr="001609E6">
        <w:rPr>
          <w:rFonts w:eastAsia="Calibri"/>
          <w:sz w:val="24"/>
          <w:szCs w:val="24"/>
          <w:lang w:val="lt-LT"/>
        </w:rPr>
        <w:t>Veiklos rizikos</w:t>
      </w:r>
      <w:r w:rsidR="004B4536" w:rsidRPr="001609E6">
        <w:rPr>
          <w:rFonts w:eastAsia="Calibri"/>
          <w:sz w:val="24"/>
          <w:szCs w:val="24"/>
          <w:lang w:val="lt-LT"/>
        </w:rPr>
        <w:t xml:space="preserve"> (problemos)</w:t>
      </w:r>
      <w:r w:rsidRPr="001609E6">
        <w:rPr>
          <w:rFonts w:eastAsia="Calibri"/>
          <w:sz w:val="24"/>
          <w:szCs w:val="24"/>
          <w:lang w:val="lt-LT"/>
        </w:rPr>
        <w:t xml:space="preserve">: </w:t>
      </w:r>
    </w:p>
    <w:p w:rsidR="00AE342F" w:rsidRPr="001609E6" w:rsidRDefault="00AE342F" w:rsidP="005A3959">
      <w:pPr>
        <w:pStyle w:val="Betarp"/>
        <w:numPr>
          <w:ilvl w:val="0"/>
          <w:numId w:val="15"/>
        </w:numPr>
        <w:jc w:val="both"/>
        <w:rPr>
          <w:rFonts w:eastAsia="Calibri"/>
          <w:sz w:val="24"/>
          <w:szCs w:val="24"/>
          <w:lang w:val="lt-LT"/>
        </w:rPr>
      </w:pPr>
      <w:r w:rsidRPr="001609E6">
        <w:rPr>
          <w:rFonts w:eastAsia="Calibri"/>
          <w:sz w:val="24"/>
          <w:szCs w:val="24"/>
          <w:lang w:val="lt-LT"/>
        </w:rPr>
        <w:t>Negautas finansavimas iš ES struktūrinių fondų.</w:t>
      </w:r>
    </w:p>
    <w:p w:rsidR="00F02284" w:rsidRPr="001609E6" w:rsidRDefault="005A3959" w:rsidP="005A3959">
      <w:pPr>
        <w:jc w:val="both"/>
      </w:pPr>
      <w:r>
        <w:rPr>
          <w:rFonts w:eastAsia="Calibri"/>
        </w:rPr>
        <w:t xml:space="preserve">          2. </w:t>
      </w:r>
      <w:r w:rsidR="00F02284" w:rsidRPr="001609E6">
        <w:rPr>
          <w:rFonts w:eastAsia="Calibri"/>
        </w:rPr>
        <w:t xml:space="preserve">Nepakankamas finansavimas </w:t>
      </w:r>
      <w:r w:rsidR="00AE342F" w:rsidRPr="001609E6">
        <w:rPr>
          <w:rFonts w:eastAsia="Calibri"/>
        </w:rPr>
        <w:t xml:space="preserve">iš Klaipėdos rajono savivaldybės </w:t>
      </w:r>
      <w:r w:rsidR="00F02284" w:rsidRPr="001609E6">
        <w:rPr>
          <w:rFonts w:eastAsia="Calibri"/>
        </w:rPr>
        <w:t xml:space="preserve">pastato ir </w:t>
      </w:r>
      <w:r w:rsidR="00CA1962" w:rsidRPr="001609E6">
        <w:rPr>
          <w:rFonts w:eastAsia="Calibri"/>
        </w:rPr>
        <w:t xml:space="preserve">vidaus </w:t>
      </w:r>
      <w:r w:rsidR="00F02284" w:rsidRPr="001609E6">
        <w:rPr>
          <w:rFonts w:eastAsia="Calibri"/>
        </w:rPr>
        <w:t xml:space="preserve">patalpų </w:t>
      </w:r>
      <w:r w:rsidR="00CA1962" w:rsidRPr="001609E6">
        <w:t xml:space="preserve"> </w:t>
      </w:r>
      <w:r w:rsidR="00CA1962" w:rsidRPr="001609E6">
        <w:rPr>
          <w:rFonts w:eastAsia="Calibri"/>
        </w:rPr>
        <w:t xml:space="preserve">higienos </w:t>
      </w:r>
      <w:r w:rsidR="00F02284" w:rsidRPr="001609E6">
        <w:rPr>
          <w:rFonts w:eastAsia="Calibri"/>
        </w:rPr>
        <w:t>normoms užtikrinti</w:t>
      </w:r>
      <w:r w:rsidR="00CA1962" w:rsidRPr="001609E6">
        <w:rPr>
          <w:rFonts w:eastAsia="Calibri"/>
        </w:rPr>
        <w:t xml:space="preserve">: </w:t>
      </w:r>
      <w:r w:rsidR="00CA1962" w:rsidRPr="001609E6">
        <w:t xml:space="preserve">susidėvėjusi santechnikos sistema, prasta pastato vidaus ir lauko techninė būklė, žemi laiptinių turėklai,  6 grupių  </w:t>
      </w:r>
      <w:r w:rsidR="00BC131C" w:rsidRPr="001609E6">
        <w:t xml:space="preserve">tualetų </w:t>
      </w:r>
      <w:r w:rsidR="00CA1962" w:rsidRPr="001609E6">
        <w:t>būklė nebeatitinka higienos normų.</w:t>
      </w:r>
    </w:p>
    <w:p w:rsidR="00562254" w:rsidRPr="005A3959" w:rsidRDefault="005417F7" w:rsidP="005A3959">
      <w:pPr>
        <w:pStyle w:val="Betarp"/>
        <w:numPr>
          <w:ilvl w:val="0"/>
          <w:numId w:val="15"/>
        </w:numPr>
        <w:jc w:val="both"/>
        <w:rPr>
          <w:rFonts w:eastAsia="Calibri"/>
          <w:sz w:val="24"/>
          <w:szCs w:val="24"/>
          <w:lang w:val="lt-LT"/>
        </w:rPr>
      </w:pPr>
      <w:r w:rsidRPr="001609E6">
        <w:rPr>
          <w:rFonts w:eastAsia="Calibri"/>
          <w:sz w:val="24"/>
          <w:szCs w:val="24"/>
          <w:lang w:val="lt-LT"/>
        </w:rPr>
        <w:t>Kvalifikuotų mokytojų trūkumas.</w:t>
      </w:r>
    </w:p>
    <w:p w:rsidR="00562254" w:rsidRDefault="005A3959" w:rsidP="005A3959">
      <w:pPr>
        <w:pStyle w:val="Betarp"/>
        <w:ind w:left="2592"/>
        <w:jc w:val="both"/>
        <w:rPr>
          <w:rFonts w:eastAsia="Calibri"/>
          <w:sz w:val="24"/>
          <w:szCs w:val="24"/>
          <w:lang w:val="lt-LT"/>
        </w:rPr>
      </w:pPr>
      <w:r>
        <w:rPr>
          <w:rFonts w:eastAsia="Calibri"/>
          <w:sz w:val="24"/>
          <w:szCs w:val="24"/>
          <w:lang w:val="lt-LT"/>
        </w:rPr>
        <w:t>____________________________________</w:t>
      </w:r>
    </w:p>
    <w:p w:rsidR="00A56C91" w:rsidRDefault="00A56C91" w:rsidP="00D65D6E">
      <w:pPr>
        <w:ind w:firstLine="1296"/>
        <w:jc w:val="both"/>
      </w:pPr>
    </w:p>
    <w:sectPr w:rsidR="00A56C91" w:rsidSect="00465435">
      <w:headerReference w:type="even" r:id="rId14"/>
      <w:headerReference w:type="default" r:id="rId15"/>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39" w:rsidRDefault="002B0239">
      <w:r>
        <w:separator/>
      </w:r>
    </w:p>
  </w:endnote>
  <w:endnote w:type="continuationSeparator" w:id="0">
    <w:p w:rsidR="002B0239" w:rsidRDefault="002B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39" w:rsidRDefault="002B0239">
      <w:r>
        <w:separator/>
      </w:r>
    </w:p>
  </w:footnote>
  <w:footnote w:type="continuationSeparator" w:id="0">
    <w:p w:rsidR="002B0239" w:rsidRDefault="002B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525FA" w:rsidRDefault="009525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609E6">
      <w:rPr>
        <w:rStyle w:val="Puslapionumeris"/>
        <w:noProof/>
      </w:rPr>
      <w:t>5</w:t>
    </w:r>
    <w:r>
      <w:rPr>
        <w:rStyle w:val="Puslapionumeris"/>
      </w:rPr>
      <w:fldChar w:fldCharType="end"/>
    </w:r>
  </w:p>
  <w:p w:rsidR="009525FA" w:rsidRDefault="009525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77A"/>
    <w:multiLevelType w:val="hybridMultilevel"/>
    <w:tmpl w:val="EE70E7A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139D21C3"/>
    <w:multiLevelType w:val="hybridMultilevel"/>
    <w:tmpl w:val="D70C6E2C"/>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23B16E4C"/>
    <w:multiLevelType w:val="hybridMultilevel"/>
    <w:tmpl w:val="3B84B4B6"/>
    <w:lvl w:ilvl="0" w:tplc="04270001">
      <w:start w:val="1"/>
      <w:numFmt w:val="bullet"/>
      <w:lvlText w:val=""/>
      <w:lvlJc w:val="left"/>
      <w:pPr>
        <w:ind w:left="1440" w:hanging="360"/>
      </w:pPr>
      <w:rPr>
        <w:rFonts w:ascii="Symbol" w:hAnsi="Symbol" w:hint="default"/>
      </w:rPr>
    </w:lvl>
    <w:lvl w:ilvl="1" w:tplc="44780E40">
      <w:numFmt w:val="bullet"/>
      <w:lvlText w:val="–"/>
      <w:lvlJc w:val="left"/>
      <w:pPr>
        <w:ind w:left="2160" w:hanging="360"/>
      </w:pPr>
      <w:rPr>
        <w:rFonts w:ascii="Times New Roman" w:eastAsia="Calibri"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57C4A25"/>
    <w:multiLevelType w:val="hybridMultilevel"/>
    <w:tmpl w:val="F6A60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0538E3"/>
    <w:multiLevelType w:val="hybridMultilevel"/>
    <w:tmpl w:val="B9C8E292"/>
    <w:lvl w:ilvl="0" w:tplc="3E5CA2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2CF57200"/>
    <w:multiLevelType w:val="hybridMultilevel"/>
    <w:tmpl w:val="8E70E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24E62DC"/>
    <w:multiLevelType w:val="hybridMultilevel"/>
    <w:tmpl w:val="C354F8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F1CC3"/>
    <w:multiLevelType w:val="hybridMultilevel"/>
    <w:tmpl w:val="16B6A3D6"/>
    <w:lvl w:ilvl="0" w:tplc="9CC0E858">
      <w:start w:val="1"/>
      <w:numFmt w:val="decimal"/>
      <w:lvlText w:val="%1."/>
      <w:lvlJc w:val="left"/>
      <w:pPr>
        <w:ind w:left="944" w:hanging="360"/>
      </w:pPr>
      <w:rPr>
        <w:rFonts w:hint="default"/>
      </w:rPr>
    </w:lvl>
    <w:lvl w:ilvl="1" w:tplc="04270019" w:tentative="1">
      <w:start w:val="1"/>
      <w:numFmt w:val="lowerLetter"/>
      <w:lvlText w:val="%2."/>
      <w:lvlJc w:val="left"/>
      <w:pPr>
        <w:ind w:left="1664" w:hanging="360"/>
      </w:pPr>
    </w:lvl>
    <w:lvl w:ilvl="2" w:tplc="0427001B" w:tentative="1">
      <w:start w:val="1"/>
      <w:numFmt w:val="lowerRoman"/>
      <w:lvlText w:val="%3."/>
      <w:lvlJc w:val="right"/>
      <w:pPr>
        <w:ind w:left="2384" w:hanging="180"/>
      </w:pPr>
    </w:lvl>
    <w:lvl w:ilvl="3" w:tplc="0427000F" w:tentative="1">
      <w:start w:val="1"/>
      <w:numFmt w:val="decimal"/>
      <w:lvlText w:val="%4."/>
      <w:lvlJc w:val="left"/>
      <w:pPr>
        <w:ind w:left="3104" w:hanging="360"/>
      </w:pPr>
    </w:lvl>
    <w:lvl w:ilvl="4" w:tplc="04270019" w:tentative="1">
      <w:start w:val="1"/>
      <w:numFmt w:val="lowerLetter"/>
      <w:lvlText w:val="%5."/>
      <w:lvlJc w:val="left"/>
      <w:pPr>
        <w:ind w:left="3824" w:hanging="360"/>
      </w:pPr>
    </w:lvl>
    <w:lvl w:ilvl="5" w:tplc="0427001B" w:tentative="1">
      <w:start w:val="1"/>
      <w:numFmt w:val="lowerRoman"/>
      <w:lvlText w:val="%6."/>
      <w:lvlJc w:val="right"/>
      <w:pPr>
        <w:ind w:left="4544" w:hanging="180"/>
      </w:pPr>
    </w:lvl>
    <w:lvl w:ilvl="6" w:tplc="0427000F" w:tentative="1">
      <w:start w:val="1"/>
      <w:numFmt w:val="decimal"/>
      <w:lvlText w:val="%7."/>
      <w:lvlJc w:val="left"/>
      <w:pPr>
        <w:ind w:left="5264" w:hanging="360"/>
      </w:pPr>
    </w:lvl>
    <w:lvl w:ilvl="7" w:tplc="04270019" w:tentative="1">
      <w:start w:val="1"/>
      <w:numFmt w:val="lowerLetter"/>
      <w:lvlText w:val="%8."/>
      <w:lvlJc w:val="left"/>
      <w:pPr>
        <w:ind w:left="5984" w:hanging="360"/>
      </w:pPr>
    </w:lvl>
    <w:lvl w:ilvl="8" w:tplc="0427001B" w:tentative="1">
      <w:start w:val="1"/>
      <w:numFmt w:val="lowerRoman"/>
      <w:lvlText w:val="%9."/>
      <w:lvlJc w:val="right"/>
      <w:pPr>
        <w:ind w:left="6704" w:hanging="180"/>
      </w:pPr>
    </w:lvl>
  </w:abstractNum>
  <w:abstractNum w:abstractNumId="9" w15:restartNumberingAfterBreak="0">
    <w:nsid w:val="46A56F3C"/>
    <w:multiLevelType w:val="hybridMultilevel"/>
    <w:tmpl w:val="41AAA1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4D4348"/>
    <w:multiLevelType w:val="hybridMultilevel"/>
    <w:tmpl w:val="DEF8828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5F865EEF"/>
    <w:multiLevelType w:val="hybridMultilevel"/>
    <w:tmpl w:val="A38005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07465DA"/>
    <w:multiLevelType w:val="multilevel"/>
    <w:tmpl w:val="C0588EAC"/>
    <w:lvl w:ilvl="0">
      <w:start w:val="1"/>
      <w:numFmt w:val="decimal"/>
      <w:lvlText w:val="%1."/>
      <w:lvlJc w:val="left"/>
      <w:pPr>
        <w:tabs>
          <w:tab w:val="num" w:pos="1650"/>
        </w:tabs>
        <w:ind w:left="1650" w:hanging="360"/>
      </w:pPr>
      <w:rPr>
        <w:rFonts w:ascii="Times New Roman" w:eastAsia="Times New Roman" w:hAnsi="Times New Roman" w:cs="Times New Roman"/>
      </w:rPr>
    </w:lvl>
    <w:lvl w:ilvl="1">
      <w:start w:val="1"/>
      <w:numFmt w:val="decimal"/>
      <w:isLgl/>
      <w:lvlText w:val="%1.%2."/>
      <w:lvlJc w:val="left"/>
      <w:pPr>
        <w:tabs>
          <w:tab w:val="num" w:pos="1710"/>
        </w:tabs>
        <w:ind w:left="1710" w:hanging="4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14" w15:restartNumberingAfterBreak="0">
    <w:nsid w:val="73235BFE"/>
    <w:multiLevelType w:val="hybridMultilevel"/>
    <w:tmpl w:val="F56841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0"/>
  </w:num>
  <w:num w:numId="5">
    <w:abstractNumId w:val="7"/>
  </w:num>
  <w:num w:numId="6">
    <w:abstractNumId w:val="11"/>
  </w:num>
  <w:num w:numId="7">
    <w:abstractNumId w:val="10"/>
  </w:num>
  <w:num w:numId="8">
    <w:abstractNumId w:val="2"/>
  </w:num>
  <w:num w:numId="9">
    <w:abstractNumId w:val="9"/>
  </w:num>
  <w:num w:numId="10">
    <w:abstractNumId w:val="3"/>
  </w:num>
  <w:num w:numId="11">
    <w:abstractNumId w:val="6"/>
  </w:num>
  <w:num w:numId="12">
    <w:abstractNumId w:val="14"/>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B5"/>
    <w:rsid w:val="00007331"/>
    <w:rsid w:val="000138F4"/>
    <w:rsid w:val="000179BD"/>
    <w:rsid w:val="00022A07"/>
    <w:rsid w:val="00024A52"/>
    <w:rsid w:val="00026825"/>
    <w:rsid w:val="000574A9"/>
    <w:rsid w:val="000609AD"/>
    <w:rsid w:val="00060DAB"/>
    <w:rsid w:val="0006576D"/>
    <w:rsid w:val="00070D9F"/>
    <w:rsid w:val="0007382E"/>
    <w:rsid w:val="000868F3"/>
    <w:rsid w:val="000A1CF7"/>
    <w:rsid w:val="000A3091"/>
    <w:rsid w:val="000A5ADD"/>
    <w:rsid w:val="000B7D15"/>
    <w:rsid w:val="000C34F0"/>
    <w:rsid w:val="000C7928"/>
    <w:rsid w:val="000D14A8"/>
    <w:rsid w:val="000D2D6D"/>
    <w:rsid w:val="000F162F"/>
    <w:rsid w:val="00103FA0"/>
    <w:rsid w:val="00111D04"/>
    <w:rsid w:val="00111DA7"/>
    <w:rsid w:val="001232CF"/>
    <w:rsid w:val="001378B7"/>
    <w:rsid w:val="00143A12"/>
    <w:rsid w:val="001441D6"/>
    <w:rsid w:val="00153DB1"/>
    <w:rsid w:val="00155A3A"/>
    <w:rsid w:val="001609E6"/>
    <w:rsid w:val="00160FF7"/>
    <w:rsid w:val="00162292"/>
    <w:rsid w:val="00164E02"/>
    <w:rsid w:val="00170905"/>
    <w:rsid w:val="0017547C"/>
    <w:rsid w:val="00182919"/>
    <w:rsid w:val="00183DED"/>
    <w:rsid w:val="00195F68"/>
    <w:rsid w:val="0019716F"/>
    <w:rsid w:val="001B5819"/>
    <w:rsid w:val="001B5CD7"/>
    <w:rsid w:val="001D1F0E"/>
    <w:rsid w:val="001D2FAF"/>
    <w:rsid w:val="001D361E"/>
    <w:rsid w:val="001D4B26"/>
    <w:rsid w:val="001D634D"/>
    <w:rsid w:val="001D6516"/>
    <w:rsid w:val="001E65B2"/>
    <w:rsid w:val="001F363F"/>
    <w:rsid w:val="001F72B5"/>
    <w:rsid w:val="00203E8C"/>
    <w:rsid w:val="002048BA"/>
    <w:rsid w:val="0021593E"/>
    <w:rsid w:val="00221F3E"/>
    <w:rsid w:val="00226EBC"/>
    <w:rsid w:val="002371BA"/>
    <w:rsid w:val="00237ABB"/>
    <w:rsid w:val="00247BB1"/>
    <w:rsid w:val="002552CF"/>
    <w:rsid w:val="00257239"/>
    <w:rsid w:val="00262B94"/>
    <w:rsid w:val="00276D01"/>
    <w:rsid w:val="00283F0A"/>
    <w:rsid w:val="00286038"/>
    <w:rsid w:val="00294A73"/>
    <w:rsid w:val="00294A77"/>
    <w:rsid w:val="002A3289"/>
    <w:rsid w:val="002A37CF"/>
    <w:rsid w:val="002B0239"/>
    <w:rsid w:val="002B0307"/>
    <w:rsid w:val="002B4564"/>
    <w:rsid w:val="002B4B4F"/>
    <w:rsid w:val="002D12E0"/>
    <w:rsid w:val="002D3A2A"/>
    <w:rsid w:val="002D48A9"/>
    <w:rsid w:val="002E01F0"/>
    <w:rsid w:val="002F41E3"/>
    <w:rsid w:val="0031335B"/>
    <w:rsid w:val="00315F3C"/>
    <w:rsid w:val="0032294E"/>
    <w:rsid w:val="003252DE"/>
    <w:rsid w:val="00327F66"/>
    <w:rsid w:val="0033478E"/>
    <w:rsid w:val="00341058"/>
    <w:rsid w:val="0034167D"/>
    <w:rsid w:val="003444B8"/>
    <w:rsid w:val="00345F08"/>
    <w:rsid w:val="00362316"/>
    <w:rsid w:val="00362865"/>
    <w:rsid w:val="0036445D"/>
    <w:rsid w:val="00364A48"/>
    <w:rsid w:val="003778AB"/>
    <w:rsid w:val="003953DD"/>
    <w:rsid w:val="003A122D"/>
    <w:rsid w:val="003A149C"/>
    <w:rsid w:val="003A2FE9"/>
    <w:rsid w:val="003A4459"/>
    <w:rsid w:val="003A5018"/>
    <w:rsid w:val="003A7E59"/>
    <w:rsid w:val="003B269C"/>
    <w:rsid w:val="003B5A11"/>
    <w:rsid w:val="003B66C7"/>
    <w:rsid w:val="003C2E55"/>
    <w:rsid w:val="003D5784"/>
    <w:rsid w:val="003E00FC"/>
    <w:rsid w:val="003E22FE"/>
    <w:rsid w:val="003F017C"/>
    <w:rsid w:val="003F6490"/>
    <w:rsid w:val="003F712A"/>
    <w:rsid w:val="0040606D"/>
    <w:rsid w:val="00412750"/>
    <w:rsid w:val="00414189"/>
    <w:rsid w:val="004214AB"/>
    <w:rsid w:val="00421A47"/>
    <w:rsid w:val="0044657B"/>
    <w:rsid w:val="00451A2D"/>
    <w:rsid w:val="00452E29"/>
    <w:rsid w:val="004643A1"/>
    <w:rsid w:val="00465435"/>
    <w:rsid w:val="004800C2"/>
    <w:rsid w:val="0048156A"/>
    <w:rsid w:val="00484C03"/>
    <w:rsid w:val="00486FEC"/>
    <w:rsid w:val="004927DC"/>
    <w:rsid w:val="004A34C8"/>
    <w:rsid w:val="004B4536"/>
    <w:rsid w:val="004C0FB1"/>
    <w:rsid w:val="004C25E9"/>
    <w:rsid w:val="004D41A8"/>
    <w:rsid w:val="004D4B29"/>
    <w:rsid w:val="004E128A"/>
    <w:rsid w:val="004E35C6"/>
    <w:rsid w:val="004E5DC1"/>
    <w:rsid w:val="004F2EBD"/>
    <w:rsid w:val="005013C5"/>
    <w:rsid w:val="005078EC"/>
    <w:rsid w:val="00510490"/>
    <w:rsid w:val="00515D06"/>
    <w:rsid w:val="00515DED"/>
    <w:rsid w:val="00531C19"/>
    <w:rsid w:val="00536506"/>
    <w:rsid w:val="00536717"/>
    <w:rsid w:val="005417F7"/>
    <w:rsid w:val="0054220A"/>
    <w:rsid w:val="0054274B"/>
    <w:rsid w:val="00543583"/>
    <w:rsid w:val="005471CF"/>
    <w:rsid w:val="00554362"/>
    <w:rsid w:val="005561D0"/>
    <w:rsid w:val="00560866"/>
    <w:rsid w:val="00562254"/>
    <w:rsid w:val="00563FC9"/>
    <w:rsid w:val="00570D87"/>
    <w:rsid w:val="0058267C"/>
    <w:rsid w:val="00582CE3"/>
    <w:rsid w:val="005839FB"/>
    <w:rsid w:val="00591D35"/>
    <w:rsid w:val="005978D5"/>
    <w:rsid w:val="005A3959"/>
    <w:rsid w:val="005B55D0"/>
    <w:rsid w:val="005C0BC8"/>
    <w:rsid w:val="005C21CC"/>
    <w:rsid w:val="005C4A60"/>
    <w:rsid w:val="005D013A"/>
    <w:rsid w:val="005D1F5C"/>
    <w:rsid w:val="005E2703"/>
    <w:rsid w:val="00612218"/>
    <w:rsid w:val="00613286"/>
    <w:rsid w:val="00613F06"/>
    <w:rsid w:val="006159AE"/>
    <w:rsid w:val="00620082"/>
    <w:rsid w:val="00622E6F"/>
    <w:rsid w:val="00630882"/>
    <w:rsid w:val="00635DBF"/>
    <w:rsid w:val="00645330"/>
    <w:rsid w:val="006466C1"/>
    <w:rsid w:val="00653488"/>
    <w:rsid w:val="006568F4"/>
    <w:rsid w:val="00670F08"/>
    <w:rsid w:val="00681DC7"/>
    <w:rsid w:val="006874A7"/>
    <w:rsid w:val="00694242"/>
    <w:rsid w:val="00695B2A"/>
    <w:rsid w:val="00697A97"/>
    <w:rsid w:val="00697AD5"/>
    <w:rsid w:val="006A507E"/>
    <w:rsid w:val="006A75E4"/>
    <w:rsid w:val="006B090E"/>
    <w:rsid w:val="006B160F"/>
    <w:rsid w:val="006B4BC9"/>
    <w:rsid w:val="006B62C1"/>
    <w:rsid w:val="006C5BEF"/>
    <w:rsid w:val="006D2D92"/>
    <w:rsid w:val="006D40E1"/>
    <w:rsid w:val="006D62EA"/>
    <w:rsid w:val="006D7AF9"/>
    <w:rsid w:val="006E0BB3"/>
    <w:rsid w:val="006E1D22"/>
    <w:rsid w:val="006E6294"/>
    <w:rsid w:val="006F532E"/>
    <w:rsid w:val="00700975"/>
    <w:rsid w:val="007067A9"/>
    <w:rsid w:val="007073CF"/>
    <w:rsid w:val="00712F18"/>
    <w:rsid w:val="0071428B"/>
    <w:rsid w:val="00716647"/>
    <w:rsid w:val="00720CC2"/>
    <w:rsid w:val="0072268A"/>
    <w:rsid w:val="007338E2"/>
    <w:rsid w:val="00734C10"/>
    <w:rsid w:val="00737D81"/>
    <w:rsid w:val="00741FCC"/>
    <w:rsid w:val="00743F2D"/>
    <w:rsid w:val="00744529"/>
    <w:rsid w:val="00746BA1"/>
    <w:rsid w:val="007574E3"/>
    <w:rsid w:val="007703F9"/>
    <w:rsid w:val="007755C6"/>
    <w:rsid w:val="00777879"/>
    <w:rsid w:val="007849D4"/>
    <w:rsid w:val="00786A73"/>
    <w:rsid w:val="00793438"/>
    <w:rsid w:val="0079517E"/>
    <w:rsid w:val="007A296B"/>
    <w:rsid w:val="007A346A"/>
    <w:rsid w:val="007B3FE9"/>
    <w:rsid w:val="007B57DC"/>
    <w:rsid w:val="007B606F"/>
    <w:rsid w:val="007B7979"/>
    <w:rsid w:val="007C709F"/>
    <w:rsid w:val="007D309F"/>
    <w:rsid w:val="007E3739"/>
    <w:rsid w:val="007E78FD"/>
    <w:rsid w:val="00802A96"/>
    <w:rsid w:val="00811D66"/>
    <w:rsid w:val="0083668C"/>
    <w:rsid w:val="00837468"/>
    <w:rsid w:val="00841C80"/>
    <w:rsid w:val="008559AE"/>
    <w:rsid w:val="00857938"/>
    <w:rsid w:val="0086040C"/>
    <w:rsid w:val="00863814"/>
    <w:rsid w:val="0088006D"/>
    <w:rsid w:val="00883CA9"/>
    <w:rsid w:val="00883F04"/>
    <w:rsid w:val="00884494"/>
    <w:rsid w:val="008940FF"/>
    <w:rsid w:val="008A286E"/>
    <w:rsid w:val="008A2B02"/>
    <w:rsid w:val="008A5203"/>
    <w:rsid w:val="008A775E"/>
    <w:rsid w:val="008B3C83"/>
    <w:rsid w:val="008B51DC"/>
    <w:rsid w:val="008B5C67"/>
    <w:rsid w:val="008C7515"/>
    <w:rsid w:val="008D3A32"/>
    <w:rsid w:val="008D5F2D"/>
    <w:rsid w:val="008E41B6"/>
    <w:rsid w:val="008F3066"/>
    <w:rsid w:val="008F3C86"/>
    <w:rsid w:val="0090440C"/>
    <w:rsid w:val="00904445"/>
    <w:rsid w:val="00923553"/>
    <w:rsid w:val="00942E78"/>
    <w:rsid w:val="00942F95"/>
    <w:rsid w:val="009525FA"/>
    <w:rsid w:val="00953BBB"/>
    <w:rsid w:val="00961C14"/>
    <w:rsid w:val="009643DA"/>
    <w:rsid w:val="0096713F"/>
    <w:rsid w:val="009717AB"/>
    <w:rsid w:val="009808D5"/>
    <w:rsid w:val="009A24E8"/>
    <w:rsid w:val="009A2FCD"/>
    <w:rsid w:val="009A6977"/>
    <w:rsid w:val="009B18EB"/>
    <w:rsid w:val="009B441F"/>
    <w:rsid w:val="009B51A3"/>
    <w:rsid w:val="009B5CE2"/>
    <w:rsid w:val="009C556D"/>
    <w:rsid w:val="009D12D0"/>
    <w:rsid w:val="009D483F"/>
    <w:rsid w:val="009E3541"/>
    <w:rsid w:val="009E41EC"/>
    <w:rsid w:val="009F0452"/>
    <w:rsid w:val="009F6BE1"/>
    <w:rsid w:val="00A0154A"/>
    <w:rsid w:val="00A018AA"/>
    <w:rsid w:val="00A03490"/>
    <w:rsid w:val="00A03E26"/>
    <w:rsid w:val="00A0487E"/>
    <w:rsid w:val="00A062C0"/>
    <w:rsid w:val="00A107C3"/>
    <w:rsid w:val="00A1131B"/>
    <w:rsid w:val="00A13959"/>
    <w:rsid w:val="00A15B24"/>
    <w:rsid w:val="00A16700"/>
    <w:rsid w:val="00A22498"/>
    <w:rsid w:val="00A24068"/>
    <w:rsid w:val="00A24DF1"/>
    <w:rsid w:val="00A27B1D"/>
    <w:rsid w:val="00A35594"/>
    <w:rsid w:val="00A362A0"/>
    <w:rsid w:val="00A423CD"/>
    <w:rsid w:val="00A454F2"/>
    <w:rsid w:val="00A47A07"/>
    <w:rsid w:val="00A47F5C"/>
    <w:rsid w:val="00A530CE"/>
    <w:rsid w:val="00A553B9"/>
    <w:rsid w:val="00A56C91"/>
    <w:rsid w:val="00A605B4"/>
    <w:rsid w:val="00A6404B"/>
    <w:rsid w:val="00A766DD"/>
    <w:rsid w:val="00A7675A"/>
    <w:rsid w:val="00A7715E"/>
    <w:rsid w:val="00A824C9"/>
    <w:rsid w:val="00A83F35"/>
    <w:rsid w:val="00A8520F"/>
    <w:rsid w:val="00A87031"/>
    <w:rsid w:val="00A949F1"/>
    <w:rsid w:val="00AA4AAD"/>
    <w:rsid w:val="00AA4DB7"/>
    <w:rsid w:val="00AC5172"/>
    <w:rsid w:val="00AC6292"/>
    <w:rsid w:val="00AC7C7B"/>
    <w:rsid w:val="00AC7E88"/>
    <w:rsid w:val="00AD0CE2"/>
    <w:rsid w:val="00AE094B"/>
    <w:rsid w:val="00AE0B40"/>
    <w:rsid w:val="00AE30D3"/>
    <w:rsid w:val="00AE342F"/>
    <w:rsid w:val="00AE3DBC"/>
    <w:rsid w:val="00B03F23"/>
    <w:rsid w:val="00B042C3"/>
    <w:rsid w:val="00B248D9"/>
    <w:rsid w:val="00B41168"/>
    <w:rsid w:val="00B4173F"/>
    <w:rsid w:val="00B43098"/>
    <w:rsid w:val="00B44F35"/>
    <w:rsid w:val="00B51773"/>
    <w:rsid w:val="00B546E8"/>
    <w:rsid w:val="00B5636B"/>
    <w:rsid w:val="00B61990"/>
    <w:rsid w:val="00B6678F"/>
    <w:rsid w:val="00B711CD"/>
    <w:rsid w:val="00B71B0F"/>
    <w:rsid w:val="00B7385B"/>
    <w:rsid w:val="00B77344"/>
    <w:rsid w:val="00B850AD"/>
    <w:rsid w:val="00B86CE9"/>
    <w:rsid w:val="00B8729A"/>
    <w:rsid w:val="00B916DF"/>
    <w:rsid w:val="00B9606F"/>
    <w:rsid w:val="00B97215"/>
    <w:rsid w:val="00BA2773"/>
    <w:rsid w:val="00BA6189"/>
    <w:rsid w:val="00BA6A18"/>
    <w:rsid w:val="00BB03AD"/>
    <w:rsid w:val="00BB0516"/>
    <w:rsid w:val="00BB4ED5"/>
    <w:rsid w:val="00BC131C"/>
    <w:rsid w:val="00BC1575"/>
    <w:rsid w:val="00BD3E6C"/>
    <w:rsid w:val="00BD5075"/>
    <w:rsid w:val="00BE0D80"/>
    <w:rsid w:val="00BE1C83"/>
    <w:rsid w:val="00BE34F4"/>
    <w:rsid w:val="00BE5D25"/>
    <w:rsid w:val="00BE5EDA"/>
    <w:rsid w:val="00BF44E5"/>
    <w:rsid w:val="00BF7D2F"/>
    <w:rsid w:val="00C00FA0"/>
    <w:rsid w:val="00C22C3B"/>
    <w:rsid w:val="00C37564"/>
    <w:rsid w:val="00C41277"/>
    <w:rsid w:val="00C4435B"/>
    <w:rsid w:val="00C52746"/>
    <w:rsid w:val="00C53B52"/>
    <w:rsid w:val="00C57985"/>
    <w:rsid w:val="00C57F13"/>
    <w:rsid w:val="00C60093"/>
    <w:rsid w:val="00C63A6A"/>
    <w:rsid w:val="00C63E8F"/>
    <w:rsid w:val="00C70904"/>
    <w:rsid w:val="00C811E0"/>
    <w:rsid w:val="00CA0C85"/>
    <w:rsid w:val="00CA1962"/>
    <w:rsid w:val="00CA37A5"/>
    <w:rsid w:val="00CA6C4E"/>
    <w:rsid w:val="00CB3792"/>
    <w:rsid w:val="00CD4690"/>
    <w:rsid w:val="00CE7C54"/>
    <w:rsid w:val="00CF546C"/>
    <w:rsid w:val="00CF55A4"/>
    <w:rsid w:val="00CF5A5A"/>
    <w:rsid w:val="00D00C42"/>
    <w:rsid w:val="00D01DBA"/>
    <w:rsid w:val="00D10E9A"/>
    <w:rsid w:val="00D14F72"/>
    <w:rsid w:val="00D151DE"/>
    <w:rsid w:val="00D1651D"/>
    <w:rsid w:val="00D1750A"/>
    <w:rsid w:val="00D20C08"/>
    <w:rsid w:val="00D31E85"/>
    <w:rsid w:val="00D374A0"/>
    <w:rsid w:val="00D405C3"/>
    <w:rsid w:val="00D428F1"/>
    <w:rsid w:val="00D53059"/>
    <w:rsid w:val="00D554D6"/>
    <w:rsid w:val="00D65D6E"/>
    <w:rsid w:val="00D66233"/>
    <w:rsid w:val="00D67B1F"/>
    <w:rsid w:val="00D71822"/>
    <w:rsid w:val="00D723C1"/>
    <w:rsid w:val="00D77E72"/>
    <w:rsid w:val="00D84B50"/>
    <w:rsid w:val="00D9151D"/>
    <w:rsid w:val="00DA612D"/>
    <w:rsid w:val="00DB58A8"/>
    <w:rsid w:val="00DB7DF7"/>
    <w:rsid w:val="00DC2F60"/>
    <w:rsid w:val="00DC6A7A"/>
    <w:rsid w:val="00DD118E"/>
    <w:rsid w:val="00DD22C0"/>
    <w:rsid w:val="00DD2438"/>
    <w:rsid w:val="00DD69F9"/>
    <w:rsid w:val="00E06F11"/>
    <w:rsid w:val="00E10893"/>
    <w:rsid w:val="00E1477E"/>
    <w:rsid w:val="00E25516"/>
    <w:rsid w:val="00E263EA"/>
    <w:rsid w:val="00E404DE"/>
    <w:rsid w:val="00E4715F"/>
    <w:rsid w:val="00E53891"/>
    <w:rsid w:val="00E55C34"/>
    <w:rsid w:val="00E61842"/>
    <w:rsid w:val="00E64A6E"/>
    <w:rsid w:val="00E66086"/>
    <w:rsid w:val="00E74A0E"/>
    <w:rsid w:val="00E74CD6"/>
    <w:rsid w:val="00E7602B"/>
    <w:rsid w:val="00E76A91"/>
    <w:rsid w:val="00E902F5"/>
    <w:rsid w:val="00E9046C"/>
    <w:rsid w:val="00E938A4"/>
    <w:rsid w:val="00EA1DAD"/>
    <w:rsid w:val="00EB12F3"/>
    <w:rsid w:val="00EB1FF5"/>
    <w:rsid w:val="00EC32FA"/>
    <w:rsid w:val="00EE1DE6"/>
    <w:rsid w:val="00EF0AB4"/>
    <w:rsid w:val="00EF171E"/>
    <w:rsid w:val="00F02284"/>
    <w:rsid w:val="00F026F3"/>
    <w:rsid w:val="00F07FBF"/>
    <w:rsid w:val="00F175CC"/>
    <w:rsid w:val="00F235BE"/>
    <w:rsid w:val="00F419DC"/>
    <w:rsid w:val="00F42022"/>
    <w:rsid w:val="00F57E67"/>
    <w:rsid w:val="00F62BED"/>
    <w:rsid w:val="00F63F2C"/>
    <w:rsid w:val="00F6711D"/>
    <w:rsid w:val="00F707C8"/>
    <w:rsid w:val="00F70903"/>
    <w:rsid w:val="00F86228"/>
    <w:rsid w:val="00F94559"/>
    <w:rsid w:val="00F9729D"/>
    <w:rsid w:val="00FA3286"/>
    <w:rsid w:val="00FA4A74"/>
    <w:rsid w:val="00FC43A0"/>
    <w:rsid w:val="00FC7C08"/>
    <w:rsid w:val="00FC7C23"/>
    <w:rsid w:val="00FC7F85"/>
    <w:rsid w:val="00FD4DF3"/>
    <w:rsid w:val="00FD568B"/>
    <w:rsid w:val="00FE417C"/>
    <w:rsid w:val="00FE59F9"/>
    <w:rsid w:val="00FF2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A67951-FF56-4756-B68E-CA9687DE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F72B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1F72B5"/>
    <w:pPr>
      <w:widowControl w:val="0"/>
      <w:autoSpaceDE w:val="0"/>
      <w:autoSpaceDN w:val="0"/>
      <w:adjustRightInd w:val="0"/>
    </w:pPr>
    <w:rPr>
      <w:lang w:val="en-US" w:eastAsia="en-US"/>
    </w:rPr>
  </w:style>
  <w:style w:type="paragraph" w:styleId="Antrats">
    <w:name w:val="header"/>
    <w:basedOn w:val="prastasis"/>
    <w:rsid w:val="006568F4"/>
    <w:pPr>
      <w:tabs>
        <w:tab w:val="center" w:pos="4819"/>
        <w:tab w:val="right" w:pos="9638"/>
      </w:tabs>
    </w:pPr>
  </w:style>
  <w:style w:type="character" w:styleId="Puslapionumeris">
    <w:name w:val="page number"/>
    <w:basedOn w:val="Numatytasispastraiposriftas"/>
    <w:rsid w:val="006568F4"/>
  </w:style>
  <w:style w:type="character" w:styleId="Hipersaitas">
    <w:name w:val="Hyperlink"/>
    <w:rsid w:val="00AC7C7B"/>
    <w:rPr>
      <w:color w:val="0000FF"/>
      <w:u w:val="single"/>
    </w:rPr>
  </w:style>
  <w:style w:type="character" w:customStyle="1" w:styleId="fontstyle01">
    <w:name w:val="fontstyle01"/>
    <w:rsid w:val="00F9729D"/>
    <w:rPr>
      <w:rFonts w:ascii="Times New Roman" w:hAnsi="Times New Roman" w:cs="Times New Roman" w:hint="default"/>
      <w:b/>
      <w:bCs/>
      <w:i w:val="0"/>
      <w:iCs w:val="0"/>
      <w:color w:val="000000"/>
      <w:sz w:val="28"/>
      <w:szCs w:val="28"/>
    </w:rPr>
  </w:style>
  <w:style w:type="character" w:customStyle="1" w:styleId="fontstyle21">
    <w:name w:val="fontstyle21"/>
    <w:rsid w:val="00F9729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argzdunaminuk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ogargzd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imokyklini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lt-LT"/>
              <a:t>Darbuotojų skaičius</a:t>
            </a:r>
          </a:p>
        </c:rich>
      </c:tx>
      <c:layout>
        <c:manualLayout>
          <c:xMode val="edge"/>
          <c:yMode val="edge"/>
          <c:x val="0.38128249566724437"/>
          <c:y val="1.9047619047619049E-2"/>
        </c:manualLayout>
      </c:layout>
      <c:overlay val="0"/>
      <c:spPr>
        <a:noFill/>
        <a:ln w="25398">
          <a:noFill/>
        </a:ln>
      </c:spPr>
    </c:title>
    <c:autoTitleDeleted val="0"/>
    <c:plotArea>
      <c:layout>
        <c:manualLayout>
          <c:layoutTarget val="inner"/>
          <c:xMode val="edge"/>
          <c:yMode val="edge"/>
          <c:x val="0.24610051993067592"/>
          <c:y val="0.28095238095238095"/>
          <c:w val="0.50433275563258229"/>
          <c:h val="0.27619047619047621"/>
        </c:manualLayout>
      </c:layout>
      <c:lineChart>
        <c:grouping val="standard"/>
        <c:varyColors val="0"/>
        <c:ser>
          <c:idx val="0"/>
          <c:order val="0"/>
          <c:tx>
            <c:strRef>
              <c:f>Sheet1!$A$2</c:f>
              <c:strCache>
                <c:ptCount val="1"/>
                <c:pt idx="0">
                  <c:v>2017 m. pradžioje</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Etatų skaičius</c:v>
                </c:pt>
                <c:pt idx="1">
                  <c:v>Viso darbuotojų</c:v>
                </c:pt>
                <c:pt idx="2">
                  <c:v>Pedagogų skaičius</c:v>
                </c:pt>
                <c:pt idx="3">
                  <c:v>Kiti darbuotojai</c:v>
                </c:pt>
              </c:strCache>
            </c:strRef>
          </c:cat>
          <c:val>
            <c:numRef>
              <c:f>Sheet1!$B$2:$E$2</c:f>
              <c:numCache>
                <c:formatCode>General</c:formatCode>
                <c:ptCount val="4"/>
                <c:pt idx="0">
                  <c:v>55.75</c:v>
                </c:pt>
                <c:pt idx="1">
                  <c:v>56</c:v>
                </c:pt>
                <c:pt idx="2">
                  <c:v>23</c:v>
                </c:pt>
                <c:pt idx="3">
                  <c:v>33</c:v>
                </c:pt>
              </c:numCache>
            </c:numRef>
          </c:val>
          <c:smooth val="0"/>
          <c:extLst>
            <c:ext xmlns:c16="http://schemas.microsoft.com/office/drawing/2014/chart" uri="{C3380CC4-5D6E-409C-BE32-E72D297353CC}">
              <c16:uniqueId val="{00000000-320F-4CA6-80D8-918B7183A773}"/>
            </c:ext>
          </c:extLst>
        </c:ser>
        <c:ser>
          <c:idx val="1"/>
          <c:order val="1"/>
          <c:tx>
            <c:strRef>
              <c:f>Sheet1!$A$3</c:f>
              <c:strCache>
                <c:ptCount val="1"/>
                <c:pt idx="0">
                  <c:v>2018 m. pabaigoje</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Etatų skaičius</c:v>
                </c:pt>
                <c:pt idx="1">
                  <c:v>Viso darbuotojų</c:v>
                </c:pt>
                <c:pt idx="2">
                  <c:v>Pedagogų skaičius</c:v>
                </c:pt>
                <c:pt idx="3">
                  <c:v>Kiti darbuotojai</c:v>
                </c:pt>
              </c:strCache>
            </c:strRef>
          </c:cat>
          <c:val>
            <c:numRef>
              <c:f>Sheet1!$B$3:$E$3</c:f>
              <c:numCache>
                <c:formatCode>General</c:formatCode>
                <c:ptCount val="4"/>
                <c:pt idx="0">
                  <c:v>62</c:v>
                </c:pt>
                <c:pt idx="1">
                  <c:v>62</c:v>
                </c:pt>
                <c:pt idx="2">
                  <c:v>24</c:v>
                </c:pt>
                <c:pt idx="3">
                  <c:v>38</c:v>
                </c:pt>
              </c:numCache>
            </c:numRef>
          </c:val>
          <c:smooth val="0"/>
          <c:extLst>
            <c:ext xmlns:c16="http://schemas.microsoft.com/office/drawing/2014/chart" uri="{C3380CC4-5D6E-409C-BE32-E72D297353CC}">
              <c16:uniqueId val="{00000001-320F-4CA6-80D8-918B7183A773}"/>
            </c:ext>
          </c:extLst>
        </c:ser>
        <c:ser>
          <c:idx val="2"/>
          <c:order val="2"/>
          <c:tx>
            <c:strRef>
              <c:f>Sheet1!$A$4</c:f>
              <c:strCache>
                <c:ptCount val="1"/>
                <c:pt idx="0">
                  <c:v>2019 m. pabaigoje</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strRef>
              <c:f>Sheet1!$B$1:$E$1</c:f>
              <c:strCache>
                <c:ptCount val="4"/>
                <c:pt idx="0">
                  <c:v>Etatų skaičius</c:v>
                </c:pt>
                <c:pt idx="1">
                  <c:v>Viso darbuotojų</c:v>
                </c:pt>
                <c:pt idx="2">
                  <c:v>Pedagogų skaičius</c:v>
                </c:pt>
                <c:pt idx="3">
                  <c:v>Kiti darbuotojai</c:v>
                </c:pt>
              </c:strCache>
            </c:strRef>
          </c:cat>
          <c:val>
            <c:numRef>
              <c:f>Sheet1!$B$4:$E$4</c:f>
              <c:numCache>
                <c:formatCode>General</c:formatCode>
                <c:ptCount val="4"/>
                <c:pt idx="0">
                  <c:v>59.25</c:v>
                </c:pt>
                <c:pt idx="1">
                  <c:v>60</c:v>
                </c:pt>
                <c:pt idx="2">
                  <c:v>24</c:v>
                </c:pt>
                <c:pt idx="3">
                  <c:v>36</c:v>
                </c:pt>
              </c:numCache>
            </c:numRef>
          </c:val>
          <c:smooth val="0"/>
          <c:extLst>
            <c:ext xmlns:c16="http://schemas.microsoft.com/office/drawing/2014/chart" uri="{C3380CC4-5D6E-409C-BE32-E72D297353CC}">
              <c16:uniqueId val="{00000002-320F-4CA6-80D8-918B7183A773}"/>
            </c:ext>
          </c:extLst>
        </c:ser>
        <c:dLbls>
          <c:showLegendKey val="0"/>
          <c:showVal val="0"/>
          <c:showCatName val="0"/>
          <c:showSerName val="0"/>
          <c:showPercent val="0"/>
          <c:showBubbleSize val="0"/>
        </c:dLbls>
        <c:marker val="1"/>
        <c:smooth val="0"/>
        <c:axId val="172034384"/>
        <c:axId val="1"/>
      </c:lineChart>
      <c:catAx>
        <c:axId val="17203438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lt-LT"/>
          </a:p>
        </c:txPr>
        <c:crossAx val="172034384"/>
        <c:crosses val="autoZero"/>
        <c:crossBetween val="midCat"/>
      </c:valAx>
      <c:dTable>
        <c:showHorzBorder val="1"/>
        <c:showVertBorder val="1"/>
        <c:showOutline val="1"/>
        <c:showKeys val="1"/>
        <c:spPr>
          <a:ln w="3175">
            <a:solidFill>
              <a:srgbClr val="000000"/>
            </a:solidFill>
            <a:prstDash val="solid"/>
          </a:ln>
        </c:spPr>
        <c:txPr>
          <a:bodyPr/>
          <a:lstStyle/>
          <a:p>
            <a:pPr rtl="0">
              <a:defRPr sz="925" b="1" i="0" u="none" strike="noStrike" baseline="0">
                <a:solidFill>
                  <a:srgbClr val="000000"/>
                </a:solidFill>
                <a:latin typeface="Calibri"/>
                <a:ea typeface="Calibri"/>
                <a:cs typeface="Calibri"/>
              </a:defRPr>
            </a:pPr>
            <a:endParaRPr lang="lt-LT"/>
          </a:p>
        </c:txPr>
      </c:dTable>
      <c:spPr>
        <a:solidFill>
          <a:srgbClr val="FFFFFF"/>
        </a:solidFill>
        <a:ln w="12699">
          <a:solidFill>
            <a:srgbClr val="FFFFFF"/>
          </a:solidFill>
          <a:prstDash val="solid"/>
        </a:ln>
      </c:spPr>
    </c:plotArea>
    <c:legend>
      <c:legendPos val="r"/>
      <c:layout>
        <c:manualLayout>
          <c:xMode val="edge"/>
          <c:yMode val="edge"/>
          <c:x val="0.76776429809358748"/>
          <c:y val="0.44285714285714284"/>
          <c:w val="0.22530329289428075"/>
          <c:h val="0.2904761904761905"/>
        </c:manualLayout>
      </c:layout>
      <c:overlay val="0"/>
      <c:spPr>
        <a:solidFill>
          <a:srgbClr val="FFFFFF"/>
        </a:solid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96881091617932"/>
          <c:y val="4.4534412955465584E-2"/>
          <c:w val="0.61208576998050679"/>
          <c:h val="0.82186234817813764"/>
        </c:manualLayout>
      </c:layout>
      <c:barChart>
        <c:barDir val="bar"/>
        <c:grouping val="clustered"/>
        <c:varyColors val="0"/>
        <c:ser>
          <c:idx val="0"/>
          <c:order val="0"/>
          <c:tx>
            <c:strRef>
              <c:f>Sheet1!$A$2</c:f>
              <c:strCache>
                <c:ptCount val="1"/>
                <c:pt idx="0">
                  <c:v>2017 m.</c:v>
                </c:pt>
              </c:strCache>
            </c:strRef>
          </c:tx>
          <c:spPr>
            <a:solidFill>
              <a:srgbClr val="9999FF"/>
            </a:solidFill>
            <a:ln w="12699">
              <a:solidFill>
                <a:srgbClr val="000000"/>
              </a:solidFill>
              <a:prstDash val="solid"/>
            </a:ln>
          </c:spPr>
          <c:invertIfNegative val="0"/>
          <c:cat>
            <c:strRef>
              <c:f>Sheet1!$B$1:$F$1</c:f>
              <c:strCache>
                <c:ptCount val="5"/>
                <c:pt idx="0">
                  <c:v>Tik logopedo</c:v>
                </c:pt>
                <c:pt idx="1">
                  <c:v>Ir logopedo ir spec. pedagogo</c:v>
                </c:pt>
                <c:pt idx="2">
                  <c:v>Psichologo</c:v>
                </c:pt>
                <c:pt idx="3">
                  <c:v>Kineziterapeuto-masažuotojo</c:v>
                </c:pt>
                <c:pt idx="4">
                  <c:v>Akių korekcijos specialisto</c:v>
                </c:pt>
              </c:strCache>
            </c:strRef>
          </c:cat>
          <c:val>
            <c:numRef>
              <c:f>Sheet1!$B$2:$F$2</c:f>
              <c:numCache>
                <c:formatCode>General</c:formatCode>
                <c:ptCount val="5"/>
                <c:pt idx="0">
                  <c:v>39</c:v>
                </c:pt>
                <c:pt idx="1">
                  <c:v>12</c:v>
                </c:pt>
                <c:pt idx="2">
                  <c:v>24</c:v>
                </c:pt>
                <c:pt idx="3">
                  <c:v>30</c:v>
                </c:pt>
                <c:pt idx="4">
                  <c:v>15</c:v>
                </c:pt>
              </c:numCache>
            </c:numRef>
          </c:val>
          <c:extLst>
            <c:ext xmlns:c16="http://schemas.microsoft.com/office/drawing/2014/chart" uri="{C3380CC4-5D6E-409C-BE32-E72D297353CC}">
              <c16:uniqueId val="{00000000-F3FE-4834-BD80-A554AC85357A}"/>
            </c:ext>
          </c:extLst>
        </c:ser>
        <c:ser>
          <c:idx val="1"/>
          <c:order val="1"/>
          <c:tx>
            <c:strRef>
              <c:f>Sheet1!$A$3</c:f>
              <c:strCache>
                <c:ptCount val="1"/>
                <c:pt idx="0">
                  <c:v>2018 m.</c:v>
                </c:pt>
              </c:strCache>
            </c:strRef>
          </c:tx>
          <c:spPr>
            <a:solidFill>
              <a:srgbClr val="993366"/>
            </a:solidFill>
            <a:ln w="12699">
              <a:solidFill>
                <a:srgbClr val="000000"/>
              </a:solidFill>
              <a:prstDash val="solid"/>
            </a:ln>
          </c:spPr>
          <c:invertIfNegative val="0"/>
          <c:cat>
            <c:strRef>
              <c:f>Sheet1!$B$1:$F$1</c:f>
              <c:strCache>
                <c:ptCount val="5"/>
                <c:pt idx="0">
                  <c:v>Tik logopedo</c:v>
                </c:pt>
                <c:pt idx="1">
                  <c:v>Ir logopedo ir spec. pedagogo</c:v>
                </c:pt>
                <c:pt idx="2">
                  <c:v>Psichologo</c:v>
                </c:pt>
                <c:pt idx="3">
                  <c:v>Kineziterapeuto-masažuotojo</c:v>
                </c:pt>
                <c:pt idx="4">
                  <c:v>Akių korekcijos specialisto</c:v>
                </c:pt>
              </c:strCache>
            </c:strRef>
          </c:cat>
          <c:val>
            <c:numRef>
              <c:f>Sheet1!$B$3:$F$3</c:f>
              <c:numCache>
                <c:formatCode>General</c:formatCode>
                <c:ptCount val="5"/>
                <c:pt idx="0">
                  <c:v>39</c:v>
                </c:pt>
                <c:pt idx="1">
                  <c:v>12</c:v>
                </c:pt>
                <c:pt idx="2">
                  <c:v>13</c:v>
                </c:pt>
                <c:pt idx="3">
                  <c:v>18</c:v>
                </c:pt>
                <c:pt idx="4">
                  <c:v>13</c:v>
                </c:pt>
              </c:numCache>
            </c:numRef>
          </c:val>
          <c:extLst>
            <c:ext xmlns:c16="http://schemas.microsoft.com/office/drawing/2014/chart" uri="{C3380CC4-5D6E-409C-BE32-E72D297353CC}">
              <c16:uniqueId val="{00000001-F3FE-4834-BD80-A554AC85357A}"/>
            </c:ext>
          </c:extLst>
        </c:ser>
        <c:ser>
          <c:idx val="2"/>
          <c:order val="2"/>
          <c:tx>
            <c:strRef>
              <c:f>Sheet1!$A$4</c:f>
              <c:strCache>
                <c:ptCount val="1"/>
                <c:pt idx="0">
                  <c:v>2019 m.</c:v>
                </c:pt>
              </c:strCache>
            </c:strRef>
          </c:tx>
          <c:spPr>
            <a:solidFill>
              <a:srgbClr val="FFFFCC"/>
            </a:solidFill>
            <a:ln w="12699">
              <a:solidFill>
                <a:srgbClr val="000000"/>
              </a:solidFill>
              <a:prstDash val="solid"/>
            </a:ln>
          </c:spPr>
          <c:invertIfNegative val="0"/>
          <c:cat>
            <c:strRef>
              <c:f>Sheet1!$B$1:$F$1</c:f>
              <c:strCache>
                <c:ptCount val="5"/>
                <c:pt idx="0">
                  <c:v>Tik logopedo</c:v>
                </c:pt>
                <c:pt idx="1">
                  <c:v>Ir logopedo ir spec. pedagogo</c:v>
                </c:pt>
                <c:pt idx="2">
                  <c:v>Psichologo</c:v>
                </c:pt>
                <c:pt idx="3">
                  <c:v>Kineziterapeuto-masažuotojo</c:v>
                </c:pt>
                <c:pt idx="4">
                  <c:v>Akių korekcijos specialisto</c:v>
                </c:pt>
              </c:strCache>
            </c:strRef>
          </c:cat>
          <c:val>
            <c:numRef>
              <c:f>Sheet1!$B$4:$F$4</c:f>
              <c:numCache>
                <c:formatCode>General</c:formatCode>
                <c:ptCount val="5"/>
                <c:pt idx="0">
                  <c:v>46</c:v>
                </c:pt>
                <c:pt idx="1">
                  <c:v>12</c:v>
                </c:pt>
                <c:pt idx="2">
                  <c:v>15</c:v>
                </c:pt>
                <c:pt idx="3">
                  <c:v>25</c:v>
                </c:pt>
                <c:pt idx="4">
                  <c:v>13</c:v>
                </c:pt>
              </c:numCache>
            </c:numRef>
          </c:val>
          <c:extLst>
            <c:ext xmlns:c16="http://schemas.microsoft.com/office/drawing/2014/chart" uri="{C3380CC4-5D6E-409C-BE32-E72D297353CC}">
              <c16:uniqueId val="{00000002-F3FE-4834-BD80-A554AC85357A}"/>
            </c:ext>
          </c:extLst>
        </c:ser>
        <c:dLbls>
          <c:showLegendKey val="0"/>
          <c:showVal val="0"/>
          <c:showCatName val="0"/>
          <c:showSerName val="0"/>
          <c:showPercent val="0"/>
          <c:showBubbleSize val="0"/>
        </c:dLbls>
        <c:gapWidth val="150"/>
        <c:axId val="174734880"/>
        <c:axId val="1"/>
      </c:barChart>
      <c:catAx>
        <c:axId val="1747348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74734880"/>
        <c:crosses val="autoZero"/>
        <c:crossBetween val="between"/>
      </c:valAx>
      <c:spPr>
        <a:solidFill>
          <a:srgbClr val="FFFFFF"/>
        </a:solidFill>
        <a:ln w="12699">
          <a:solidFill>
            <a:srgbClr val="FFFFFF"/>
          </a:solidFill>
          <a:prstDash val="solid"/>
        </a:ln>
      </c:spPr>
    </c:plotArea>
    <c:legend>
      <c:legendPos val="r"/>
      <c:layout>
        <c:manualLayout>
          <c:xMode val="edge"/>
          <c:yMode val="edge"/>
          <c:x val="0.87914230019493178"/>
          <c:y val="0.35222672064777327"/>
          <c:w val="0.11306042884990253"/>
          <c:h val="0.19838056680161945"/>
        </c:manualLayout>
      </c:layout>
      <c:overlay val="0"/>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8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lt-LT"/>
              <a:t>Vertinimo sritys</a:t>
            </a:r>
          </a:p>
        </c:rich>
      </c:tx>
      <c:layout>
        <c:manualLayout>
          <c:xMode val="edge"/>
          <c:yMode val="edge"/>
          <c:x val="0.41185897435897434"/>
          <c:y val="1.8867924528301886E-2"/>
        </c:manualLayout>
      </c:layout>
      <c:overlay val="0"/>
      <c:spPr>
        <a:noFill/>
        <a:ln w="25399">
          <a:noFill/>
        </a:ln>
      </c:spPr>
    </c:title>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224358974358973"/>
          <c:y val="0.25157232704402516"/>
          <c:w val="0.7516025641025641"/>
          <c:h val="0.57861635220125784"/>
        </c:manualLayout>
      </c:layout>
      <c:bar3DChart>
        <c:barDir val="col"/>
        <c:grouping val="clustered"/>
        <c:varyColors val="0"/>
        <c:ser>
          <c:idx val="0"/>
          <c:order val="0"/>
          <c:tx>
            <c:strRef>
              <c:f>Sheet1!$A$2</c:f>
              <c:strCache>
                <c:ptCount val="1"/>
                <c:pt idx="0">
                  <c:v>2014 m.</c:v>
                </c:pt>
              </c:strCache>
            </c:strRef>
          </c:tx>
          <c:spPr>
            <a:solidFill>
              <a:srgbClr val="9999FF"/>
            </a:solidFill>
            <a:ln w="12699">
              <a:solidFill>
                <a:srgbClr val="000000"/>
              </a:solidFill>
              <a:prstDash val="solid"/>
            </a:ln>
          </c:spPr>
          <c:invertIfNegative val="0"/>
          <c:cat>
            <c:strRef>
              <c:f>Sheet1!$B$1:$F$1</c:f>
              <c:strCache>
                <c:ptCount val="5"/>
                <c:pt idx="0">
                  <c:v>IUM kultūra</c:v>
                </c:pt>
                <c:pt idx="1">
                  <c:v>Vaiko ugdymas ir ugdymasis</c:v>
                </c:pt>
                <c:pt idx="2">
                  <c:v>Vaiko ugdymo(si) pasiekimai</c:v>
                </c:pt>
                <c:pt idx="3">
                  <c:v>Parama ir pagalba vaikui, šeimai</c:v>
                </c:pt>
                <c:pt idx="4">
                  <c:v>IUM valdymas</c:v>
                </c:pt>
              </c:strCache>
            </c:strRef>
          </c:cat>
          <c:val>
            <c:numRef>
              <c:f>Sheet1!$B$2:$F$2</c:f>
              <c:numCache>
                <c:formatCode>General</c:formatCode>
                <c:ptCount val="5"/>
                <c:pt idx="0">
                  <c:v>3.8</c:v>
                </c:pt>
                <c:pt idx="1">
                  <c:v>3.9</c:v>
                </c:pt>
                <c:pt idx="2">
                  <c:v>3.8</c:v>
                </c:pt>
                <c:pt idx="3">
                  <c:v>3.9</c:v>
                </c:pt>
                <c:pt idx="4">
                  <c:v>3.8</c:v>
                </c:pt>
              </c:numCache>
            </c:numRef>
          </c:val>
          <c:extLst>
            <c:ext xmlns:c16="http://schemas.microsoft.com/office/drawing/2014/chart" uri="{C3380CC4-5D6E-409C-BE32-E72D297353CC}">
              <c16:uniqueId val="{00000000-CFC0-4095-A6A1-8748199814E2}"/>
            </c:ext>
          </c:extLst>
        </c:ser>
        <c:ser>
          <c:idx val="1"/>
          <c:order val="1"/>
          <c:tx>
            <c:strRef>
              <c:f>Sheet1!$A$3</c:f>
              <c:strCache>
                <c:ptCount val="1"/>
                <c:pt idx="0">
                  <c:v>2017 m.</c:v>
                </c:pt>
              </c:strCache>
            </c:strRef>
          </c:tx>
          <c:spPr>
            <a:solidFill>
              <a:srgbClr val="993366"/>
            </a:solidFill>
            <a:ln w="12699">
              <a:solidFill>
                <a:srgbClr val="000000"/>
              </a:solidFill>
              <a:prstDash val="solid"/>
            </a:ln>
          </c:spPr>
          <c:invertIfNegative val="0"/>
          <c:cat>
            <c:strRef>
              <c:f>Sheet1!$B$1:$F$1</c:f>
              <c:strCache>
                <c:ptCount val="5"/>
                <c:pt idx="0">
                  <c:v>IUM kultūra</c:v>
                </c:pt>
                <c:pt idx="1">
                  <c:v>Vaiko ugdymas ir ugdymasis</c:v>
                </c:pt>
                <c:pt idx="2">
                  <c:v>Vaiko ugdymo(si) pasiekimai</c:v>
                </c:pt>
                <c:pt idx="3">
                  <c:v>Parama ir pagalba vaikui, šeimai</c:v>
                </c:pt>
                <c:pt idx="4">
                  <c:v>IUM valdymas</c:v>
                </c:pt>
              </c:strCache>
            </c:strRef>
          </c:cat>
          <c:val>
            <c:numRef>
              <c:f>Sheet1!$B$3:$F$3</c:f>
              <c:numCache>
                <c:formatCode>General</c:formatCode>
                <c:ptCount val="5"/>
                <c:pt idx="0">
                  <c:v>3.7</c:v>
                </c:pt>
                <c:pt idx="1">
                  <c:v>3.8</c:v>
                </c:pt>
                <c:pt idx="2">
                  <c:v>3.7</c:v>
                </c:pt>
                <c:pt idx="3">
                  <c:v>3.9</c:v>
                </c:pt>
                <c:pt idx="4">
                  <c:v>3.8</c:v>
                </c:pt>
              </c:numCache>
            </c:numRef>
          </c:val>
          <c:extLst>
            <c:ext xmlns:c16="http://schemas.microsoft.com/office/drawing/2014/chart" uri="{C3380CC4-5D6E-409C-BE32-E72D297353CC}">
              <c16:uniqueId val="{00000001-CFC0-4095-A6A1-8748199814E2}"/>
            </c:ext>
          </c:extLst>
        </c:ser>
        <c:ser>
          <c:idx val="2"/>
          <c:order val="2"/>
          <c:tx>
            <c:strRef>
              <c:f>Sheet1!$A$4</c:f>
              <c:strCache>
                <c:ptCount val="1"/>
                <c:pt idx="0">
                  <c:v>2019 m. </c:v>
                </c:pt>
              </c:strCache>
            </c:strRef>
          </c:tx>
          <c:spPr>
            <a:solidFill>
              <a:srgbClr val="FFFFCC"/>
            </a:solidFill>
            <a:ln w="12699">
              <a:solidFill>
                <a:srgbClr val="000000"/>
              </a:solidFill>
              <a:prstDash val="solid"/>
            </a:ln>
          </c:spPr>
          <c:invertIfNegative val="0"/>
          <c:cat>
            <c:strRef>
              <c:f>Sheet1!$B$1:$F$1</c:f>
              <c:strCache>
                <c:ptCount val="5"/>
                <c:pt idx="0">
                  <c:v>IUM kultūra</c:v>
                </c:pt>
                <c:pt idx="1">
                  <c:v>Vaiko ugdymas ir ugdymasis</c:v>
                </c:pt>
                <c:pt idx="2">
                  <c:v>Vaiko ugdymo(si) pasiekimai</c:v>
                </c:pt>
                <c:pt idx="3">
                  <c:v>Parama ir pagalba vaikui, šeimai</c:v>
                </c:pt>
                <c:pt idx="4">
                  <c:v>IUM valdymas</c:v>
                </c:pt>
              </c:strCache>
            </c:strRef>
          </c:cat>
          <c:val>
            <c:numRef>
              <c:f>Sheet1!$B$4:$F$4</c:f>
              <c:numCache>
                <c:formatCode>General</c:formatCode>
                <c:ptCount val="5"/>
                <c:pt idx="0">
                  <c:v>3.8</c:v>
                </c:pt>
                <c:pt idx="1">
                  <c:v>3.8</c:v>
                </c:pt>
                <c:pt idx="2">
                  <c:v>3.8</c:v>
                </c:pt>
                <c:pt idx="3">
                  <c:v>3.9</c:v>
                </c:pt>
                <c:pt idx="4">
                  <c:v>3.8</c:v>
                </c:pt>
              </c:numCache>
            </c:numRef>
          </c:val>
          <c:extLst>
            <c:ext xmlns:c16="http://schemas.microsoft.com/office/drawing/2014/chart" uri="{C3380CC4-5D6E-409C-BE32-E72D297353CC}">
              <c16:uniqueId val="{00000002-CFC0-4095-A6A1-8748199814E2}"/>
            </c:ext>
          </c:extLst>
        </c:ser>
        <c:dLbls>
          <c:showLegendKey val="0"/>
          <c:showVal val="0"/>
          <c:showCatName val="0"/>
          <c:showSerName val="0"/>
          <c:showPercent val="0"/>
          <c:showBubbleSize val="0"/>
        </c:dLbls>
        <c:gapWidth val="150"/>
        <c:gapDepth val="0"/>
        <c:shape val="box"/>
        <c:axId val="172035696"/>
        <c:axId val="1"/>
        <c:axId val="0"/>
      </c:bar3DChart>
      <c:catAx>
        <c:axId val="172035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lt-LT"/>
          </a:p>
        </c:txPr>
        <c:crossAx val="172035696"/>
        <c:crosses val="autoZero"/>
        <c:crossBetween val="between"/>
      </c:valAx>
      <c:spPr>
        <a:noFill/>
        <a:ln w="25399">
          <a:noFill/>
        </a:ln>
      </c:spPr>
    </c:plotArea>
    <c:legend>
      <c:legendPos val="t"/>
      <c:layout>
        <c:manualLayout>
          <c:xMode val="edge"/>
          <c:yMode val="edge"/>
          <c:x val="0.32211538461538464"/>
          <c:y val="0.13207547169811321"/>
          <c:w val="0.36057692307692307"/>
          <c:h val="8.4905660377358486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CDAE-4259-4A45-B52A-ABD7C6F5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10606</Words>
  <Characters>6046</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16619</CharactersWithSpaces>
  <SharedDoc>false</SharedDoc>
  <HLinks>
    <vt:vector size="18" baseType="variant">
      <vt:variant>
        <vt:i4>7798827</vt:i4>
      </vt:variant>
      <vt:variant>
        <vt:i4>15</vt:i4>
      </vt:variant>
      <vt:variant>
        <vt:i4>0</vt:i4>
      </vt:variant>
      <vt:variant>
        <vt:i4>5</vt:i4>
      </vt:variant>
      <vt:variant>
        <vt:lpwstr>http://www.gargzdunaminukas.lt/</vt:lpwstr>
      </vt:variant>
      <vt:variant>
        <vt:lpwstr/>
      </vt:variant>
      <vt:variant>
        <vt:i4>8126521</vt:i4>
      </vt:variant>
      <vt:variant>
        <vt:i4>12</vt:i4>
      </vt:variant>
      <vt:variant>
        <vt:i4>0</vt:i4>
      </vt:variant>
      <vt:variant>
        <vt:i4>5</vt:i4>
      </vt:variant>
      <vt:variant>
        <vt:lpwstr>http://www.manogargzdai.lt/</vt:lpwstr>
      </vt:variant>
      <vt:variant>
        <vt:lpwstr/>
      </vt:variant>
      <vt:variant>
        <vt:i4>983052</vt:i4>
      </vt:variant>
      <vt:variant>
        <vt:i4>9</vt:i4>
      </vt:variant>
      <vt:variant>
        <vt:i4>0</vt:i4>
      </vt:variant>
      <vt:variant>
        <vt:i4>5</vt:i4>
      </vt:variant>
      <vt:variant>
        <vt:lpwstr>http://www.ikimokyklinis.lt/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Direktore</dc:creator>
  <cp:keywords/>
  <cp:lastModifiedBy>Ausra Bockuviene</cp:lastModifiedBy>
  <cp:revision>4</cp:revision>
  <cp:lastPrinted>2017-02-13T13:20:00Z</cp:lastPrinted>
  <dcterms:created xsi:type="dcterms:W3CDTF">2020-03-02T13:08:00Z</dcterms:created>
  <dcterms:modified xsi:type="dcterms:W3CDTF">2020-03-03T14:26:00Z</dcterms:modified>
</cp:coreProperties>
</file>