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600" w:rsidRPr="00BE1263" w:rsidRDefault="00432600" w:rsidP="00BE1263">
      <w:pPr>
        <w:jc w:val="center"/>
        <w:rPr>
          <w:b/>
          <w:szCs w:val="24"/>
        </w:rPr>
      </w:pPr>
      <w:r>
        <w:rPr>
          <w:b/>
          <w:noProof/>
          <w:szCs w:val="24"/>
          <w:lang w:eastAsia="lt-LT"/>
        </w:rPr>
        <mc:AlternateContent>
          <mc:Choice Requires="wps">
            <w:drawing>
              <wp:anchor distT="0" distB="0" distL="114300" distR="114300" simplePos="0" relativeHeight="251659264" behindDoc="0" locked="0" layoutInCell="1" allowOverlap="1" wp14:anchorId="05A4B50E" wp14:editId="1AC2A05F">
                <wp:simplePos x="0" y="0"/>
                <wp:positionH relativeFrom="column">
                  <wp:posOffset>4648200</wp:posOffset>
                </wp:positionH>
                <wp:positionV relativeFrom="paragraph">
                  <wp:posOffset>-457200</wp:posOffset>
                </wp:positionV>
                <wp:extent cx="1524000" cy="3429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00" w:rsidRDefault="00432600" w:rsidP="00432600">
                            <w:pPr>
                              <w:pStyle w:val="Antrats"/>
                              <w:jc w:val="right"/>
                              <w:rPr>
                                <w:b/>
                                <w:lang w:val="lt-LT"/>
                              </w:rPr>
                            </w:pPr>
                            <w:r>
                              <w:rPr>
                                <w:b/>
                                <w:lang w:val="lt-LT"/>
                              </w:rPr>
                              <w:t>Projektas</w:t>
                            </w:r>
                          </w:p>
                          <w:p w:rsidR="00432600" w:rsidRDefault="00432600" w:rsidP="00432600">
                            <w:pPr>
                              <w:rPr>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4B50E" id="_x0000_t202" coordsize="21600,21600" o:spt="202" path="m,l,21600r21600,l21600,xe">
                <v:stroke joinstyle="miter"/>
                <v:path gradientshapeok="t" o:connecttype="rect"/>
              </v:shapetype>
              <v:shape id="Text Box 32" o:spid="_x0000_s1026" type="#_x0000_t202" style="position:absolute;left:0;text-align:left;margin-left:366pt;margin-top:-36pt;width:1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" filled="f" stroked="f">
                <v:textbox>
                  <w:txbxContent>
                    <w:p w:rsidR="00432600" w:rsidRDefault="00432600" w:rsidP="00432600">
                      <w:pPr>
                        <w:pStyle w:val="Antrats"/>
                        <w:jc w:val="right"/>
                        <w:rPr>
                          <w:b/>
                          <w:lang w:val="lt-LT"/>
                        </w:rPr>
                      </w:pPr>
                      <w:r>
                        <w:rPr>
                          <w:b/>
                          <w:lang w:val="lt-LT"/>
                        </w:rPr>
                        <w:t>Projektas</w:t>
                      </w:r>
                    </w:p>
                    <w:p w:rsidR="00432600" w:rsidRDefault="00432600" w:rsidP="00432600">
                      <w:pPr>
                        <w:rPr>
                          <w:szCs w:val="24"/>
                          <w:lang w:val="en-GB"/>
                        </w:rPr>
                      </w:pPr>
                    </w:p>
                  </w:txbxContent>
                </v:textbox>
              </v:shape>
            </w:pict>
          </mc:Fallback>
        </mc:AlternateContent>
      </w:r>
      <w:r w:rsidRPr="00AB31EE">
        <w:rPr>
          <w:b/>
          <w:bCs/>
          <w:caps/>
          <w:sz w:val="28"/>
          <w:szCs w:val="28"/>
        </w:rPr>
        <w:t>KLAIPĖDOS RAJONO savivaldybės taryba</w:t>
      </w:r>
    </w:p>
    <w:p w:rsidR="00432600" w:rsidRPr="00AB31EE" w:rsidRDefault="00432600" w:rsidP="00C83135">
      <w:pPr>
        <w:rPr>
          <w:caps/>
          <w:sz w:val="28"/>
          <w:szCs w:val="28"/>
        </w:rPr>
      </w:pPr>
    </w:p>
    <w:p w:rsidR="00432600" w:rsidRPr="00AB31EE" w:rsidRDefault="00432600" w:rsidP="00432600">
      <w:pPr>
        <w:jc w:val="center"/>
        <w:rPr>
          <w:b/>
          <w:caps/>
          <w:spacing w:val="20"/>
          <w:sz w:val="28"/>
          <w:szCs w:val="28"/>
        </w:rPr>
      </w:pPr>
      <w:r w:rsidRPr="00AB31EE">
        <w:rPr>
          <w:b/>
          <w:caps/>
          <w:spacing w:val="20"/>
          <w:sz w:val="28"/>
          <w:szCs w:val="28"/>
        </w:rPr>
        <w:t>SPRENDIMAS</w:t>
      </w:r>
    </w:p>
    <w:p w:rsidR="007C1B29" w:rsidRPr="00AB31EE" w:rsidRDefault="00432600" w:rsidP="007C1B29">
      <w:pPr>
        <w:pStyle w:val="Antrat4"/>
        <w:tabs>
          <w:tab w:val="left" w:pos="284"/>
          <w:tab w:val="left" w:pos="1134"/>
        </w:tabs>
        <w:ind w:firstLine="0"/>
        <w:rPr>
          <w:bCs w:val="0"/>
          <w:sz w:val="28"/>
          <w:szCs w:val="28"/>
        </w:rPr>
      </w:pPr>
      <w:r w:rsidRPr="00AB31EE">
        <w:rPr>
          <w:bCs w:val="0"/>
          <w:sz w:val="28"/>
          <w:szCs w:val="28"/>
        </w:rPr>
        <w:t>DĖL BIUDŽETI</w:t>
      </w:r>
      <w:r w:rsidR="007C1B29" w:rsidRPr="00AB31EE">
        <w:rPr>
          <w:bCs w:val="0"/>
          <w:sz w:val="28"/>
          <w:szCs w:val="28"/>
        </w:rPr>
        <w:t>NĖS</w:t>
      </w:r>
      <w:r w:rsidRPr="00AB31EE">
        <w:rPr>
          <w:bCs w:val="0"/>
          <w:sz w:val="28"/>
          <w:szCs w:val="28"/>
        </w:rPr>
        <w:t xml:space="preserve"> ĮSTAIG</w:t>
      </w:r>
      <w:r w:rsidR="007C1B29" w:rsidRPr="00AB31EE">
        <w:rPr>
          <w:bCs w:val="0"/>
          <w:sz w:val="28"/>
          <w:szCs w:val="28"/>
        </w:rPr>
        <w:t>OS</w:t>
      </w:r>
      <w:r w:rsidRPr="00AB31EE">
        <w:rPr>
          <w:bCs w:val="0"/>
          <w:sz w:val="28"/>
          <w:szCs w:val="28"/>
        </w:rPr>
        <w:t xml:space="preserve"> GARGŽDŲ SPORTO MOKYKL</w:t>
      </w:r>
      <w:r w:rsidR="00B855C5" w:rsidRPr="00AB31EE">
        <w:rPr>
          <w:bCs w:val="0"/>
          <w:sz w:val="28"/>
          <w:szCs w:val="28"/>
        </w:rPr>
        <w:t>OS</w:t>
      </w:r>
      <w:r w:rsidR="007C1B29" w:rsidRPr="00AB31EE">
        <w:rPr>
          <w:bCs w:val="0"/>
          <w:sz w:val="28"/>
          <w:szCs w:val="28"/>
        </w:rPr>
        <w:t xml:space="preserve"> REORGANIZAVIMO,</w:t>
      </w:r>
      <w:bookmarkStart w:id="0" w:name="_Hlk30427114"/>
      <w:r w:rsidR="007C1B29" w:rsidRPr="00AB31EE">
        <w:rPr>
          <w:bCs w:val="0"/>
          <w:noProof/>
          <w:sz w:val="28"/>
          <w:szCs w:val="28"/>
        </w:rPr>
        <w:t xml:space="preserve"> BIUDŽETINĖS ĮSTAIGOS GARGŽDŲ SPORTO MOKYKLOS REORGANIZAVIMO, PRIJUNGIANT JĄ PRIE</w:t>
      </w:r>
      <w:r w:rsidR="007C1B29" w:rsidRPr="00AB31EE">
        <w:rPr>
          <w:bCs w:val="0"/>
          <w:color w:val="000000"/>
          <w:sz w:val="28"/>
          <w:szCs w:val="28"/>
        </w:rPr>
        <w:t xml:space="preserve"> BIUDŽETINĖS ĮSTAIGOS </w:t>
      </w:r>
      <w:r w:rsidR="007C1B29" w:rsidRPr="00AB31EE">
        <w:rPr>
          <w:bCs w:val="0"/>
          <w:sz w:val="28"/>
          <w:szCs w:val="28"/>
        </w:rPr>
        <w:t xml:space="preserve">KLAIPĖDOS RAJONO SAVIVALDYBĖS BIUDŽETINĖS ĮSTAIGOS </w:t>
      </w:r>
      <w:r w:rsidR="007C1B29" w:rsidRPr="00AB31EE">
        <w:rPr>
          <w:bCs w:val="0"/>
          <w:color w:val="000000"/>
          <w:sz w:val="28"/>
          <w:szCs w:val="28"/>
        </w:rPr>
        <w:t>SPORTO CENTRO,</w:t>
      </w:r>
      <w:r w:rsidR="007C1B29" w:rsidRPr="00AB31EE">
        <w:rPr>
          <w:bCs w:val="0"/>
          <w:noProof/>
          <w:sz w:val="28"/>
          <w:szCs w:val="28"/>
        </w:rPr>
        <w:t xml:space="preserve"> SĄLYGŲ APRAŠO IR </w:t>
      </w:r>
      <w:r w:rsidR="007C1B29" w:rsidRPr="00AB31EE">
        <w:rPr>
          <w:bCs w:val="0"/>
          <w:sz w:val="28"/>
          <w:szCs w:val="28"/>
        </w:rPr>
        <w:t>KLAIPĖDOS RAJONO</w:t>
      </w:r>
      <w:r w:rsidR="00E23A0B">
        <w:rPr>
          <w:bCs w:val="0"/>
          <w:sz w:val="28"/>
          <w:szCs w:val="28"/>
        </w:rPr>
        <w:t xml:space="preserve"> </w:t>
      </w:r>
      <w:r w:rsidR="007C1B29" w:rsidRPr="00AB31EE">
        <w:rPr>
          <w:bCs w:val="0"/>
          <w:sz w:val="28"/>
          <w:szCs w:val="28"/>
        </w:rPr>
        <w:t>SAVIVALDYBĖS BIUDŽETINĖS ĮSTAIGOS SPORTO CENTRO NUOSTATŲ PATVIRTINIMO</w:t>
      </w:r>
    </w:p>
    <w:bookmarkEnd w:id="0"/>
    <w:p w:rsidR="00432600" w:rsidRDefault="00432600" w:rsidP="007C1B29">
      <w:pPr>
        <w:rPr>
          <w:b/>
          <w:szCs w:val="24"/>
        </w:rPr>
      </w:pPr>
    </w:p>
    <w:p w:rsidR="00432600" w:rsidRDefault="00432600" w:rsidP="00432600">
      <w:pPr>
        <w:jc w:val="center"/>
        <w:rPr>
          <w:szCs w:val="24"/>
        </w:rPr>
      </w:pPr>
      <w:r>
        <w:rPr>
          <w:szCs w:val="24"/>
        </w:rPr>
        <w:t xml:space="preserve">2020 m. kovo 19 d. Nr. T11-    </w:t>
      </w:r>
    </w:p>
    <w:p w:rsidR="00432600" w:rsidRDefault="00432600" w:rsidP="00432600">
      <w:pPr>
        <w:jc w:val="center"/>
        <w:rPr>
          <w:szCs w:val="24"/>
        </w:rPr>
      </w:pPr>
      <w:r>
        <w:rPr>
          <w:szCs w:val="24"/>
        </w:rPr>
        <w:t>Gargždai</w:t>
      </w:r>
    </w:p>
    <w:p w:rsidR="00432600" w:rsidRDefault="00432600" w:rsidP="00432600">
      <w:pPr>
        <w:jc w:val="both"/>
        <w:rPr>
          <w:szCs w:val="24"/>
        </w:rPr>
      </w:pPr>
    </w:p>
    <w:p w:rsidR="00432600" w:rsidRPr="0084220E" w:rsidRDefault="00432600" w:rsidP="00432600">
      <w:pPr>
        <w:tabs>
          <w:tab w:val="left" w:pos="1560"/>
        </w:tabs>
        <w:ind w:firstLine="1202"/>
        <w:jc w:val="both"/>
        <w:rPr>
          <w:szCs w:val="24"/>
          <w:lang w:val="en-US"/>
        </w:rPr>
      </w:pPr>
      <w:r w:rsidRPr="002D734E">
        <w:rPr>
          <w:szCs w:val="24"/>
        </w:rPr>
        <w:t xml:space="preserve">Klaipėdos rajono savivaldybės taryba, vadovaudamasi Lietuvos Respublikos vietos savivaldos įstatymo </w:t>
      </w:r>
      <w:r>
        <w:rPr>
          <w:szCs w:val="24"/>
        </w:rPr>
        <w:t>1</w:t>
      </w:r>
      <w:r w:rsidRPr="002D734E">
        <w:rPr>
          <w:szCs w:val="24"/>
        </w:rPr>
        <w:t>6 str</w:t>
      </w:r>
      <w:r>
        <w:rPr>
          <w:szCs w:val="24"/>
        </w:rPr>
        <w:t>aipsnio 2 dalies 21 punktu,</w:t>
      </w:r>
      <w:r w:rsidR="00BF35F1">
        <w:rPr>
          <w:szCs w:val="24"/>
        </w:rPr>
        <w:t xml:space="preserve"> 4 dalimi,</w:t>
      </w:r>
      <w:r w:rsidR="00151FA3" w:rsidRPr="00151FA3">
        <w:rPr>
          <w:szCs w:val="24"/>
        </w:rPr>
        <w:t xml:space="preserve"> </w:t>
      </w:r>
      <w:r w:rsidR="00151FA3" w:rsidRPr="00547427">
        <w:rPr>
          <w:szCs w:val="24"/>
        </w:rPr>
        <w:t>18 straipsnio 1 dalimi</w:t>
      </w:r>
      <w:r w:rsidR="00151FA3">
        <w:rPr>
          <w:szCs w:val="24"/>
        </w:rPr>
        <w:t>,</w:t>
      </w:r>
      <w:r>
        <w:rPr>
          <w:szCs w:val="24"/>
        </w:rPr>
        <w:t xml:space="preserve"> Lietuvos Respublikos civilinio kodekso </w:t>
      </w:r>
      <w:r w:rsidR="00F90509">
        <w:rPr>
          <w:szCs w:val="24"/>
        </w:rPr>
        <w:t xml:space="preserve">2.96 straipsnio 1 ir 3 dalimis, </w:t>
      </w:r>
      <w:r>
        <w:rPr>
          <w:szCs w:val="24"/>
        </w:rPr>
        <w:t xml:space="preserve">2.97 straipsnio 1 ir 3 dalimis, Lietuvos Respublikos biudžetinių įstaigų įstatymo 4 straipsnio 2 dalimi, 3 dalies 4 ir 7 punktais, 4 dalimi ir 14 straipsnio </w:t>
      </w:r>
      <w:r w:rsidR="00042AF1">
        <w:rPr>
          <w:szCs w:val="24"/>
        </w:rPr>
        <w:t>12</w:t>
      </w:r>
      <w:r>
        <w:rPr>
          <w:szCs w:val="24"/>
        </w:rPr>
        <w:t xml:space="preserve"> dalimi</w:t>
      </w:r>
      <w:r w:rsidRPr="002D734E">
        <w:t>,</w:t>
      </w:r>
      <w:r w:rsidR="00042AF1">
        <w:t xml:space="preserve"> Klaipėdos rajono savivaldybės tarybos 2019 m. gruodžio 19 d. sprendimu Nr. T11-415 „Dėl sutikimo reorganizuoti biudžetinę įstaigą Gargždų sporto mokyklą“,</w:t>
      </w:r>
      <w:r w:rsidRPr="002D734E">
        <w:t xml:space="preserve"> </w:t>
      </w:r>
      <w:r w:rsidRPr="002D734E">
        <w:rPr>
          <w:szCs w:val="24"/>
        </w:rPr>
        <w:t>n u s p r e n d ž i a:</w:t>
      </w:r>
    </w:p>
    <w:p w:rsidR="00432600" w:rsidRDefault="00432600" w:rsidP="00432600">
      <w:pPr>
        <w:tabs>
          <w:tab w:val="left" w:pos="1560"/>
        </w:tabs>
        <w:ind w:firstLine="1202"/>
        <w:jc w:val="both"/>
        <w:rPr>
          <w:color w:val="000000"/>
          <w:szCs w:val="24"/>
        </w:rPr>
      </w:pPr>
      <w:r w:rsidRPr="00EB5FF5">
        <w:rPr>
          <w:szCs w:val="24"/>
        </w:rPr>
        <w:t>1.</w:t>
      </w:r>
      <w:r>
        <w:rPr>
          <w:szCs w:val="24"/>
        </w:rPr>
        <w:t xml:space="preserve"> </w:t>
      </w:r>
      <w:r w:rsidR="002759DD">
        <w:rPr>
          <w:color w:val="000000"/>
          <w:szCs w:val="24"/>
        </w:rPr>
        <w:t>Reorganizuoti b</w:t>
      </w:r>
      <w:r w:rsidRPr="00EB5FF5">
        <w:rPr>
          <w:color w:val="000000"/>
          <w:szCs w:val="24"/>
        </w:rPr>
        <w:t>iudžetin</w:t>
      </w:r>
      <w:r w:rsidR="002759DD">
        <w:rPr>
          <w:color w:val="000000"/>
          <w:szCs w:val="24"/>
        </w:rPr>
        <w:t>ę</w:t>
      </w:r>
      <w:r w:rsidRPr="00EB5FF5">
        <w:rPr>
          <w:color w:val="000000"/>
          <w:szCs w:val="24"/>
        </w:rPr>
        <w:t xml:space="preserve"> įstaig</w:t>
      </w:r>
      <w:r w:rsidR="002759DD">
        <w:rPr>
          <w:color w:val="000000"/>
          <w:szCs w:val="24"/>
        </w:rPr>
        <w:t>ą</w:t>
      </w:r>
      <w:r w:rsidRPr="00EB5FF5">
        <w:rPr>
          <w:color w:val="000000"/>
          <w:szCs w:val="24"/>
        </w:rPr>
        <w:t xml:space="preserve"> Gargždų sporto </w:t>
      </w:r>
      <w:r>
        <w:rPr>
          <w:color w:val="000000"/>
          <w:szCs w:val="24"/>
        </w:rPr>
        <w:t>mokykl</w:t>
      </w:r>
      <w:r w:rsidR="0005788F">
        <w:rPr>
          <w:color w:val="000000"/>
          <w:szCs w:val="24"/>
        </w:rPr>
        <w:t>ą</w:t>
      </w:r>
      <w:r w:rsidRPr="00EB5FF5">
        <w:rPr>
          <w:color w:val="000000"/>
          <w:szCs w:val="24"/>
        </w:rPr>
        <w:t xml:space="preserve"> </w:t>
      </w:r>
      <w:r w:rsidRPr="00F60B2A">
        <w:rPr>
          <w:color w:val="000000"/>
          <w:szCs w:val="24"/>
        </w:rPr>
        <w:t xml:space="preserve">(juridinio asmens kodas </w:t>
      </w:r>
      <w:r w:rsidRPr="00F60B2A">
        <w:rPr>
          <w:szCs w:val="24"/>
        </w:rPr>
        <w:t>–</w:t>
      </w:r>
      <w:r w:rsidRPr="00F60B2A">
        <w:rPr>
          <w:color w:val="000000"/>
          <w:szCs w:val="24"/>
        </w:rPr>
        <w:t xml:space="preserve"> 191794347) jungimo būdu</w:t>
      </w:r>
      <w:r w:rsidR="002759DD">
        <w:rPr>
          <w:color w:val="000000"/>
          <w:szCs w:val="24"/>
        </w:rPr>
        <w:t>,</w:t>
      </w:r>
      <w:r w:rsidRPr="00F60B2A">
        <w:rPr>
          <w:color w:val="000000"/>
          <w:szCs w:val="24"/>
        </w:rPr>
        <w:t xml:space="preserve"> prijung</w:t>
      </w:r>
      <w:r w:rsidR="002759DD">
        <w:rPr>
          <w:color w:val="000000"/>
          <w:szCs w:val="24"/>
        </w:rPr>
        <w:t>iant ją</w:t>
      </w:r>
      <w:r w:rsidRPr="00F60B2A">
        <w:rPr>
          <w:color w:val="000000"/>
          <w:szCs w:val="24"/>
        </w:rPr>
        <w:t xml:space="preserve"> prie </w:t>
      </w:r>
      <w:r w:rsidR="00561FB0" w:rsidRPr="006B1008">
        <w:rPr>
          <w:color w:val="000000"/>
          <w:szCs w:val="24"/>
        </w:rPr>
        <w:t>biudžetinės įstaigos</w:t>
      </w:r>
      <w:r w:rsidR="00561FB0">
        <w:rPr>
          <w:color w:val="000000"/>
          <w:szCs w:val="24"/>
        </w:rPr>
        <w:t xml:space="preserve"> </w:t>
      </w:r>
      <w:r w:rsidRPr="00F60B2A">
        <w:rPr>
          <w:color w:val="000000"/>
          <w:szCs w:val="24"/>
        </w:rPr>
        <w:t>Klaipė</w:t>
      </w:r>
      <w:r>
        <w:rPr>
          <w:color w:val="000000"/>
          <w:szCs w:val="24"/>
        </w:rPr>
        <w:t>d</w:t>
      </w:r>
      <w:r w:rsidRPr="00F60B2A">
        <w:rPr>
          <w:color w:val="000000"/>
          <w:szCs w:val="24"/>
        </w:rPr>
        <w:t>os rajono savivaldybės biudžetinės įstaigos sporto centr</w:t>
      </w:r>
      <w:r w:rsidR="008C17C6">
        <w:rPr>
          <w:color w:val="000000"/>
          <w:szCs w:val="24"/>
        </w:rPr>
        <w:t>o</w:t>
      </w:r>
      <w:r w:rsidRPr="00F60B2A">
        <w:rPr>
          <w:color w:val="000000"/>
          <w:szCs w:val="24"/>
        </w:rPr>
        <w:t xml:space="preserve"> (juridinio asmens kodas</w:t>
      </w:r>
      <w:r w:rsidRPr="00EB5FF5">
        <w:rPr>
          <w:color w:val="000000"/>
          <w:szCs w:val="24"/>
        </w:rPr>
        <w:t xml:space="preserve"> </w:t>
      </w:r>
      <w:r w:rsidRPr="00EB5FF5">
        <w:rPr>
          <w:szCs w:val="24"/>
        </w:rPr>
        <w:t>–</w:t>
      </w:r>
      <w:r>
        <w:rPr>
          <w:szCs w:val="24"/>
        </w:rPr>
        <w:t xml:space="preserve"> 163740253</w:t>
      </w:r>
      <w:r w:rsidRPr="00EB5FF5">
        <w:rPr>
          <w:color w:val="000000"/>
          <w:szCs w:val="24"/>
        </w:rPr>
        <w:t>)</w:t>
      </w:r>
      <w:r w:rsidR="0046020C">
        <w:rPr>
          <w:color w:val="000000"/>
          <w:szCs w:val="24"/>
        </w:rPr>
        <w:t xml:space="preserve">, </w:t>
      </w:r>
      <w:r w:rsidR="0046020C" w:rsidRPr="006B1008">
        <w:rPr>
          <w:color w:val="000000"/>
          <w:szCs w:val="24"/>
        </w:rPr>
        <w:t>kuria</w:t>
      </w:r>
      <w:r w:rsidR="00561FB0" w:rsidRPr="006B1008">
        <w:rPr>
          <w:color w:val="000000"/>
          <w:szCs w:val="24"/>
        </w:rPr>
        <w:t>i</w:t>
      </w:r>
      <w:r w:rsidR="0046020C">
        <w:rPr>
          <w:color w:val="000000"/>
          <w:szCs w:val="24"/>
        </w:rPr>
        <w:t xml:space="preserve"> pereina visos biudžetinės įstaigos Gargždų sporto mokyklos teisės ir pareigos.</w:t>
      </w:r>
    </w:p>
    <w:p w:rsidR="00432600" w:rsidRDefault="001D32C9" w:rsidP="00432600">
      <w:pPr>
        <w:tabs>
          <w:tab w:val="left" w:pos="1560"/>
        </w:tabs>
        <w:ind w:firstLine="1202"/>
        <w:jc w:val="both"/>
        <w:rPr>
          <w:bCs/>
          <w:noProof/>
        </w:rPr>
      </w:pPr>
      <w:r>
        <w:rPr>
          <w:color w:val="000000"/>
          <w:szCs w:val="24"/>
        </w:rPr>
        <w:t xml:space="preserve">2. Patvirtinti </w:t>
      </w:r>
      <w:bookmarkStart w:id="1" w:name="_Hlk29818825"/>
      <w:r w:rsidR="00193261">
        <w:rPr>
          <w:bCs/>
          <w:noProof/>
        </w:rPr>
        <w:t>b</w:t>
      </w:r>
      <w:r w:rsidRPr="003B2A2D">
        <w:rPr>
          <w:bCs/>
          <w:noProof/>
        </w:rPr>
        <w:t xml:space="preserve">iudžetinės įstaigos </w:t>
      </w:r>
      <w:r>
        <w:rPr>
          <w:bCs/>
          <w:noProof/>
        </w:rPr>
        <w:t>G</w:t>
      </w:r>
      <w:r w:rsidRPr="003B2A2D">
        <w:rPr>
          <w:bCs/>
          <w:noProof/>
        </w:rPr>
        <w:t>argždų sporto mokyklos reorganizavimo, prijungiant ją prie</w:t>
      </w:r>
      <w:r w:rsidRPr="003B2A2D">
        <w:rPr>
          <w:bCs/>
          <w:color w:val="000000"/>
        </w:rPr>
        <w:t xml:space="preserve"> biudžetinės įstaigos </w:t>
      </w:r>
      <w:bookmarkStart w:id="2" w:name="_Hlk29823387"/>
      <w:r w:rsidRPr="005A270B">
        <w:rPr>
          <w:bCs/>
        </w:rPr>
        <w:t>Klaipėdos rajono savivaldybės biudžetinės įstaigos</w:t>
      </w:r>
      <w:r w:rsidRPr="00D003E0">
        <w:rPr>
          <w:bCs/>
          <w:color w:val="FF0000"/>
        </w:rPr>
        <w:t xml:space="preserve"> </w:t>
      </w:r>
      <w:r w:rsidRPr="003B2A2D">
        <w:rPr>
          <w:bCs/>
          <w:color w:val="000000"/>
        </w:rPr>
        <w:t>sporto centro</w:t>
      </w:r>
      <w:bookmarkEnd w:id="1"/>
      <w:bookmarkEnd w:id="2"/>
      <w:r w:rsidRPr="003B2A2D">
        <w:rPr>
          <w:bCs/>
          <w:color w:val="000000"/>
        </w:rPr>
        <w:t>,</w:t>
      </w:r>
      <w:r w:rsidRPr="003B2A2D">
        <w:rPr>
          <w:bCs/>
          <w:noProof/>
        </w:rPr>
        <w:t xml:space="preserve"> sąlygų apraš</w:t>
      </w:r>
      <w:r>
        <w:rPr>
          <w:bCs/>
          <w:noProof/>
        </w:rPr>
        <w:t>ą (pridedama).</w:t>
      </w:r>
    </w:p>
    <w:p w:rsidR="001D32C9" w:rsidRDefault="001D32C9" w:rsidP="00432600">
      <w:pPr>
        <w:tabs>
          <w:tab w:val="left" w:pos="1560"/>
        </w:tabs>
        <w:ind w:firstLine="1202"/>
        <w:jc w:val="both"/>
        <w:rPr>
          <w:color w:val="000000"/>
          <w:szCs w:val="24"/>
        </w:rPr>
      </w:pPr>
      <w:r>
        <w:rPr>
          <w:bCs/>
          <w:noProof/>
        </w:rPr>
        <w:t>3. Patvirtinti</w:t>
      </w:r>
      <w:r w:rsidRPr="001D32C9">
        <w:rPr>
          <w:color w:val="000000"/>
          <w:szCs w:val="24"/>
        </w:rPr>
        <w:t xml:space="preserve"> </w:t>
      </w:r>
      <w:r w:rsidR="00561FB0" w:rsidRPr="006B1008">
        <w:rPr>
          <w:color w:val="000000"/>
          <w:szCs w:val="24"/>
        </w:rPr>
        <w:t>biudžetinės įstaigos</w:t>
      </w:r>
      <w:r w:rsidR="00561FB0">
        <w:rPr>
          <w:color w:val="000000"/>
          <w:szCs w:val="24"/>
        </w:rPr>
        <w:t xml:space="preserve"> </w:t>
      </w:r>
      <w:bookmarkStart w:id="3" w:name="_Hlk34657446"/>
      <w:r w:rsidRPr="00F60B2A">
        <w:rPr>
          <w:color w:val="000000"/>
          <w:szCs w:val="24"/>
        </w:rPr>
        <w:t>Klaipė</w:t>
      </w:r>
      <w:r>
        <w:rPr>
          <w:color w:val="000000"/>
          <w:szCs w:val="24"/>
        </w:rPr>
        <w:t>d</w:t>
      </w:r>
      <w:r w:rsidRPr="00F60B2A">
        <w:rPr>
          <w:color w:val="000000"/>
          <w:szCs w:val="24"/>
        </w:rPr>
        <w:t>os rajono savivaldybės biudžetinės įstaigos sporto centr</w:t>
      </w:r>
      <w:r>
        <w:rPr>
          <w:color w:val="000000"/>
          <w:szCs w:val="24"/>
        </w:rPr>
        <w:t xml:space="preserve">o </w:t>
      </w:r>
      <w:bookmarkEnd w:id="3"/>
      <w:r>
        <w:rPr>
          <w:color w:val="000000"/>
          <w:szCs w:val="24"/>
        </w:rPr>
        <w:t>nuostatus (pridedama).</w:t>
      </w:r>
    </w:p>
    <w:p w:rsidR="00195D65" w:rsidRDefault="00193261" w:rsidP="00432600">
      <w:pPr>
        <w:tabs>
          <w:tab w:val="left" w:pos="1560"/>
        </w:tabs>
        <w:ind w:firstLine="1202"/>
        <w:jc w:val="both"/>
        <w:rPr>
          <w:color w:val="000000"/>
        </w:rPr>
      </w:pPr>
      <w:r>
        <w:rPr>
          <w:color w:val="000000"/>
        </w:rPr>
        <w:t xml:space="preserve">4. Įgalioti šio sprendimo 1 punkte išvardytų įstaigų vadovus </w:t>
      </w:r>
      <w:r w:rsidR="0057218A">
        <w:rPr>
          <w:color w:val="000000"/>
        </w:rPr>
        <w:t xml:space="preserve">ne vėliau kaip iki </w:t>
      </w:r>
      <w:r w:rsidRPr="0057218A">
        <w:rPr>
          <w:color w:val="000000"/>
        </w:rPr>
        <w:t xml:space="preserve">2020 m. rugpjūčio </w:t>
      </w:r>
      <w:r w:rsidR="0057218A" w:rsidRPr="0057218A">
        <w:rPr>
          <w:color w:val="000000"/>
        </w:rPr>
        <w:t>31</w:t>
      </w:r>
      <w:r w:rsidRPr="0057218A">
        <w:rPr>
          <w:color w:val="000000"/>
        </w:rPr>
        <w:t xml:space="preserve"> </w:t>
      </w:r>
      <w:r w:rsidR="0005788F" w:rsidRPr="0057218A">
        <w:rPr>
          <w:color w:val="000000"/>
        </w:rPr>
        <w:t>d.</w:t>
      </w:r>
      <w:r>
        <w:rPr>
          <w:color w:val="000000"/>
        </w:rPr>
        <w:t xml:space="preserve"> atlikti visus veiksmus, susijusius su </w:t>
      </w:r>
      <w:r>
        <w:rPr>
          <w:bCs/>
          <w:noProof/>
        </w:rPr>
        <w:t>b</w:t>
      </w:r>
      <w:r w:rsidRPr="003B2A2D">
        <w:rPr>
          <w:bCs/>
          <w:noProof/>
        </w:rPr>
        <w:t xml:space="preserve">iudžetinės įstaigos </w:t>
      </w:r>
      <w:r>
        <w:rPr>
          <w:bCs/>
          <w:noProof/>
        </w:rPr>
        <w:t>G</w:t>
      </w:r>
      <w:r w:rsidRPr="003B2A2D">
        <w:rPr>
          <w:bCs/>
          <w:noProof/>
        </w:rPr>
        <w:t>argždų sporto mokyklos reorganizavimo, prijungiant ją prie</w:t>
      </w:r>
      <w:r w:rsidRPr="003B2A2D">
        <w:rPr>
          <w:bCs/>
          <w:color w:val="000000"/>
        </w:rPr>
        <w:t xml:space="preserve"> biudžetinės įstaigos </w:t>
      </w:r>
      <w:r w:rsidRPr="005A270B">
        <w:rPr>
          <w:bCs/>
        </w:rPr>
        <w:t>Klaipėdos rajono savivaldybės biudžetinės įstaigos</w:t>
      </w:r>
      <w:r w:rsidRPr="00D003E0">
        <w:rPr>
          <w:bCs/>
          <w:color w:val="FF0000"/>
        </w:rPr>
        <w:t xml:space="preserve"> </w:t>
      </w:r>
      <w:r w:rsidRPr="003B2A2D">
        <w:rPr>
          <w:bCs/>
          <w:color w:val="000000"/>
        </w:rPr>
        <w:t>sporto centro</w:t>
      </w:r>
      <w:r w:rsidR="008C17C6">
        <w:rPr>
          <w:bCs/>
          <w:color w:val="000000"/>
        </w:rPr>
        <w:t>,</w:t>
      </w:r>
      <w:r>
        <w:rPr>
          <w:color w:val="000000"/>
        </w:rPr>
        <w:t xml:space="preserve"> sąlygų aprašo nuostatų įgyvendinimu.</w:t>
      </w:r>
    </w:p>
    <w:p w:rsidR="00107A12" w:rsidRDefault="00843AD2" w:rsidP="00107A12">
      <w:pPr>
        <w:tabs>
          <w:tab w:val="left" w:pos="1560"/>
        </w:tabs>
        <w:ind w:firstLine="1202"/>
        <w:jc w:val="both"/>
        <w:rPr>
          <w:color w:val="000000"/>
          <w:szCs w:val="24"/>
        </w:rPr>
      </w:pPr>
      <w:r>
        <w:rPr>
          <w:color w:val="000000"/>
        </w:rPr>
        <w:t>5.</w:t>
      </w:r>
      <w:r w:rsidR="0005788F" w:rsidRPr="0005788F">
        <w:rPr>
          <w:rFonts w:eastAsia="Calibri"/>
          <w:szCs w:val="24"/>
          <w:lang w:eastAsia="lt-LT"/>
        </w:rPr>
        <w:t xml:space="preserve"> </w:t>
      </w:r>
      <w:r w:rsidR="00107A12">
        <w:rPr>
          <w:color w:val="000000"/>
        </w:rPr>
        <w:t xml:space="preserve">Įgalioti </w:t>
      </w:r>
      <w:r w:rsidR="00107A12" w:rsidRPr="00F60B2A">
        <w:rPr>
          <w:color w:val="000000"/>
          <w:szCs w:val="24"/>
        </w:rPr>
        <w:t>Klaipė</w:t>
      </w:r>
      <w:r w:rsidR="00107A12">
        <w:rPr>
          <w:color w:val="000000"/>
          <w:szCs w:val="24"/>
        </w:rPr>
        <w:t>d</w:t>
      </w:r>
      <w:r w:rsidR="00107A12" w:rsidRPr="00F60B2A">
        <w:rPr>
          <w:color w:val="000000"/>
          <w:szCs w:val="24"/>
        </w:rPr>
        <w:t>os rajono savivaldybės biudžetinės įstaigos sporto centr</w:t>
      </w:r>
      <w:r w:rsidR="00107A12">
        <w:rPr>
          <w:color w:val="000000"/>
          <w:szCs w:val="24"/>
        </w:rPr>
        <w:t>o direktorių pasirašyti patvirtintus nuostatus ir kartu su kitais teisės aktuose nustatytais dokumentais pateikti juos įregistruoti Juridinių asmenų registrui.</w:t>
      </w:r>
    </w:p>
    <w:p w:rsidR="007F5D8E" w:rsidRDefault="00107A12" w:rsidP="00107A12">
      <w:pPr>
        <w:tabs>
          <w:tab w:val="left" w:pos="1560"/>
        </w:tabs>
        <w:jc w:val="both"/>
        <w:rPr>
          <w:szCs w:val="24"/>
          <w:lang w:eastAsia="lt-LT"/>
        </w:rPr>
      </w:pPr>
      <w:r>
        <w:rPr>
          <w:rFonts w:eastAsia="Calibri"/>
          <w:szCs w:val="24"/>
          <w:lang w:eastAsia="lt-LT"/>
        </w:rPr>
        <w:t xml:space="preserve">                    </w:t>
      </w:r>
      <w:bookmarkStart w:id="4" w:name="_GoBack"/>
      <w:bookmarkEnd w:id="4"/>
      <w:r>
        <w:rPr>
          <w:rFonts w:eastAsia="Calibri"/>
          <w:szCs w:val="24"/>
          <w:lang w:eastAsia="lt-LT"/>
        </w:rPr>
        <w:t xml:space="preserve">6. </w:t>
      </w:r>
      <w:r w:rsidR="0057218A">
        <w:rPr>
          <w:rFonts w:eastAsia="Calibri"/>
          <w:szCs w:val="24"/>
          <w:lang w:eastAsia="lt-LT"/>
        </w:rPr>
        <w:t xml:space="preserve">Pripažinti </w:t>
      </w:r>
      <w:r w:rsidR="0005788F" w:rsidRPr="00151FA3">
        <w:rPr>
          <w:rFonts w:eastAsia="Calibri"/>
          <w:szCs w:val="24"/>
          <w:lang w:eastAsia="lt-LT"/>
        </w:rPr>
        <w:t>netekusi</w:t>
      </w:r>
      <w:r w:rsidR="0057218A">
        <w:rPr>
          <w:rFonts w:eastAsia="Calibri"/>
          <w:szCs w:val="24"/>
          <w:lang w:eastAsia="lt-LT"/>
        </w:rPr>
        <w:t>ais</w:t>
      </w:r>
      <w:r w:rsidR="0005788F" w:rsidRPr="00151FA3">
        <w:rPr>
          <w:rFonts w:eastAsia="Calibri"/>
          <w:szCs w:val="24"/>
          <w:lang w:eastAsia="lt-LT"/>
        </w:rPr>
        <w:t xml:space="preserve"> galios Klaipėdos rajono s</w:t>
      </w:r>
      <w:r w:rsidR="0005788F" w:rsidRPr="00151FA3">
        <w:rPr>
          <w:szCs w:val="24"/>
          <w:lang w:eastAsia="lt-LT"/>
        </w:rPr>
        <w:t>avivaldybės tarybos 201</w:t>
      </w:r>
      <w:r w:rsidR="0005788F">
        <w:rPr>
          <w:szCs w:val="24"/>
          <w:lang w:eastAsia="lt-LT"/>
        </w:rPr>
        <w:t>3</w:t>
      </w:r>
      <w:r w:rsidR="0005788F" w:rsidRPr="00151FA3">
        <w:rPr>
          <w:szCs w:val="24"/>
          <w:lang w:eastAsia="lt-LT"/>
        </w:rPr>
        <w:t xml:space="preserve"> m. </w:t>
      </w:r>
      <w:r w:rsidR="0005788F">
        <w:rPr>
          <w:szCs w:val="24"/>
          <w:lang w:eastAsia="lt-LT"/>
        </w:rPr>
        <w:t>lapkričio</w:t>
      </w:r>
      <w:r w:rsidR="0005788F" w:rsidRPr="00151FA3">
        <w:rPr>
          <w:szCs w:val="24"/>
          <w:lang w:eastAsia="lt-LT"/>
        </w:rPr>
        <w:t xml:space="preserve"> </w:t>
      </w:r>
      <w:r w:rsidR="0005788F">
        <w:rPr>
          <w:szCs w:val="24"/>
          <w:lang w:eastAsia="lt-LT"/>
        </w:rPr>
        <w:t>28</w:t>
      </w:r>
      <w:r w:rsidR="0005788F" w:rsidRPr="00151FA3">
        <w:rPr>
          <w:szCs w:val="24"/>
          <w:lang w:eastAsia="lt-LT"/>
        </w:rPr>
        <w:t xml:space="preserve"> d. sprendimą Nr. T11-</w:t>
      </w:r>
      <w:r w:rsidR="0005788F">
        <w:rPr>
          <w:szCs w:val="24"/>
          <w:lang w:eastAsia="lt-LT"/>
        </w:rPr>
        <w:t>616</w:t>
      </w:r>
      <w:r w:rsidR="0005788F" w:rsidRPr="00151FA3">
        <w:rPr>
          <w:szCs w:val="24"/>
          <w:lang w:eastAsia="lt-LT"/>
        </w:rPr>
        <w:t xml:space="preserve"> „Dėl Klaipėdos </w:t>
      </w:r>
      <w:r w:rsidR="0005788F">
        <w:rPr>
          <w:szCs w:val="24"/>
          <w:lang w:eastAsia="lt-LT"/>
        </w:rPr>
        <w:t>r. vaikų ir jaunių sporto mokyklos pavadinimo pakeitimo ir nuostatų tvirtinimo</w:t>
      </w:r>
      <w:r w:rsidR="0005788F" w:rsidRPr="00151FA3">
        <w:rPr>
          <w:szCs w:val="24"/>
          <w:lang w:eastAsia="lt-LT"/>
        </w:rPr>
        <w:t>“</w:t>
      </w:r>
      <w:r w:rsidR="0005788F">
        <w:rPr>
          <w:szCs w:val="24"/>
          <w:lang w:eastAsia="lt-LT"/>
        </w:rPr>
        <w:t xml:space="preserve"> ir</w:t>
      </w:r>
      <w:r w:rsidR="0005788F" w:rsidRPr="00151FA3">
        <w:rPr>
          <w:rFonts w:eastAsia="Calibri"/>
          <w:szCs w:val="24"/>
          <w:lang w:eastAsia="lt-LT"/>
        </w:rPr>
        <w:t xml:space="preserve"> Klaipėdos rajono s</w:t>
      </w:r>
      <w:r w:rsidR="0005788F" w:rsidRPr="00151FA3">
        <w:rPr>
          <w:szCs w:val="24"/>
          <w:lang w:eastAsia="lt-LT"/>
        </w:rPr>
        <w:t>avivaldybės tarybos 20</w:t>
      </w:r>
      <w:r w:rsidR="0005788F">
        <w:rPr>
          <w:szCs w:val="24"/>
          <w:lang w:eastAsia="lt-LT"/>
        </w:rPr>
        <w:t>14</w:t>
      </w:r>
      <w:r w:rsidR="0005788F" w:rsidRPr="00151FA3">
        <w:rPr>
          <w:szCs w:val="24"/>
          <w:lang w:eastAsia="lt-LT"/>
        </w:rPr>
        <w:t xml:space="preserve"> m. </w:t>
      </w:r>
      <w:r w:rsidR="0005788F">
        <w:rPr>
          <w:szCs w:val="24"/>
          <w:lang w:eastAsia="lt-LT"/>
        </w:rPr>
        <w:t>sausio</w:t>
      </w:r>
      <w:r w:rsidR="0005788F" w:rsidRPr="00151FA3">
        <w:rPr>
          <w:szCs w:val="24"/>
          <w:lang w:eastAsia="lt-LT"/>
        </w:rPr>
        <w:t xml:space="preserve"> </w:t>
      </w:r>
      <w:r w:rsidR="0005788F">
        <w:rPr>
          <w:szCs w:val="24"/>
          <w:lang w:eastAsia="lt-LT"/>
        </w:rPr>
        <w:t>30</w:t>
      </w:r>
      <w:r w:rsidR="0005788F" w:rsidRPr="00151FA3">
        <w:rPr>
          <w:szCs w:val="24"/>
          <w:lang w:eastAsia="lt-LT"/>
        </w:rPr>
        <w:t xml:space="preserve"> d. sprendimą Nr. T11-</w:t>
      </w:r>
      <w:r w:rsidR="0005788F">
        <w:rPr>
          <w:szCs w:val="24"/>
          <w:lang w:eastAsia="lt-LT"/>
        </w:rPr>
        <w:t>14</w:t>
      </w:r>
      <w:r w:rsidR="0005788F" w:rsidRPr="00151FA3">
        <w:rPr>
          <w:szCs w:val="24"/>
          <w:lang w:eastAsia="lt-LT"/>
        </w:rPr>
        <w:t xml:space="preserve"> „Dėl Klaipėdos </w:t>
      </w:r>
      <w:r w:rsidR="0005788F">
        <w:rPr>
          <w:szCs w:val="24"/>
          <w:lang w:eastAsia="lt-LT"/>
        </w:rPr>
        <w:t>rajono savivaldybės biudžetinės įstaigos sporto centro nuostatų tvirtinimo</w:t>
      </w:r>
      <w:r w:rsidR="0005788F" w:rsidRPr="00151FA3">
        <w:rPr>
          <w:szCs w:val="24"/>
          <w:lang w:eastAsia="lt-LT"/>
        </w:rPr>
        <w:t>“</w:t>
      </w:r>
      <w:r w:rsidR="00B926F4">
        <w:rPr>
          <w:szCs w:val="24"/>
          <w:lang w:eastAsia="lt-LT"/>
        </w:rPr>
        <w:t xml:space="preserve"> </w:t>
      </w:r>
      <w:r w:rsidR="00B926F4" w:rsidRPr="006B1008">
        <w:rPr>
          <w:rFonts w:eastAsia="Calibri"/>
          <w:szCs w:val="24"/>
          <w:lang w:eastAsia="lt-LT"/>
        </w:rPr>
        <w:t xml:space="preserve">nuo </w:t>
      </w:r>
      <w:r w:rsidR="00B926F4" w:rsidRPr="006B1008">
        <w:rPr>
          <w:bCs/>
        </w:rPr>
        <w:t>Klaipėdos rajono savivaldybės biudžetinės įstaigos</w:t>
      </w:r>
      <w:r w:rsidR="00B926F4" w:rsidRPr="006B1008">
        <w:rPr>
          <w:bCs/>
          <w:color w:val="FF0000"/>
        </w:rPr>
        <w:t xml:space="preserve"> </w:t>
      </w:r>
      <w:r w:rsidR="00B926F4" w:rsidRPr="006B1008">
        <w:rPr>
          <w:bCs/>
          <w:color w:val="000000"/>
        </w:rPr>
        <w:t>sporto centro</w:t>
      </w:r>
      <w:r w:rsidR="00B926F4" w:rsidRPr="006B1008">
        <w:rPr>
          <w:rFonts w:eastAsia="Calibri"/>
          <w:szCs w:val="24"/>
          <w:lang w:eastAsia="lt-LT"/>
        </w:rPr>
        <w:t xml:space="preserve"> nuostatų įregistravimo Juridinių asmenų registre</w:t>
      </w:r>
      <w:r w:rsidR="0005788F" w:rsidRPr="006B1008">
        <w:rPr>
          <w:szCs w:val="24"/>
          <w:lang w:eastAsia="lt-LT"/>
        </w:rPr>
        <w:t>.</w:t>
      </w:r>
    </w:p>
    <w:p w:rsidR="00432600" w:rsidRDefault="007F5D8E" w:rsidP="00432600">
      <w:pPr>
        <w:tabs>
          <w:tab w:val="left" w:pos="1560"/>
        </w:tabs>
        <w:ind w:firstLine="1202"/>
        <w:jc w:val="both"/>
        <w:rPr>
          <w:color w:val="000000"/>
          <w:szCs w:val="24"/>
        </w:rPr>
      </w:pPr>
      <w:r>
        <w:rPr>
          <w:color w:val="000000"/>
          <w:szCs w:val="24"/>
        </w:rPr>
        <w:t>7</w:t>
      </w:r>
      <w:r w:rsidR="00432600">
        <w:rPr>
          <w:color w:val="000000"/>
          <w:szCs w:val="24"/>
        </w:rPr>
        <w:t>. Skelbti sprendimą Teisės aktų registre, Klaipėdos rajono savivaldybės interneto svetainėje ir vietinėje spaudoje.</w:t>
      </w:r>
    </w:p>
    <w:p w:rsidR="002140B8" w:rsidRPr="002140B8" w:rsidRDefault="002140B8" w:rsidP="002140B8">
      <w:pPr>
        <w:tabs>
          <w:tab w:val="left" w:pos="1418"/>
          <w:tab w:val="right" w:pos="9639"/>
        </w:tabs>
        <w:ind w:firstLine="1134"/>
        <w:jc w:val="both"/>
        <w:rPr>
          <w:szCs w:val="24"/>
        </w:rPr>
      </w:pPr>
      <w:r w:rsidRPr="002140B8">
        <w:rPr>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432600" w:rsidRDefault="00193261" w:rsidP="0005788F">
      <w:pPr>
        <w:tabs>
          <w:tab w:val="left" w:pos="3450"/>
        </w:tabs>
        <w:ind w:firstLine="1134"/>
        <w:jc w:val="both"/>
        <w:rPr>
          <w:szCs w:val="24"/>
          <w:shd w:val="clear" w:color="auto" w:fill="FFFFFF"/>
        </w:rPr>
      </w:pPr>
      <w:r>
        <w:rPr>
          <w:szCs w:val="24"/>
          <w:shd w:val="clear" w:color="auto" w:fill="FFFFFF"/>
        </w:rPr>
        <w:t xml:space="preserve"> </w:t>
      </w:r>
    </w:p>
    <w:p w:rsidR="006B1008" w:rsidRDefault="006B1008" w:rsidP="0005788F">
      <w:pPr>
        <w:tabs>
          <w:tab w:val="left" w:pos="3450"/>
        </w:tabs>
        <w:ind w:firstLine="1134"/>
        <w:jc w:val="both"/>
        <w:rPr>
          <w:szCs w:val="24"/>
          <w:shd w:val="clear" w:color="auto" w:fill="FFFFFF"/>
        </w:rPr>
      </w:pPr>
    </w:p>
    <w:p w:rsidR="00432600" w:rsidRDefault="00432600" w:rsidP="00432600">
      <w:pPr>
        <w:jc w:val="both"/>
        <w:rPr>
          <w:szCs w:val="24"/>
        </w:rPr>
      </w:pPr>
      <w:r w:rsidRPr="00596A08">
        <w:rPr>
          <w:caps/>
          <w:szCs w:val="24"/>
        </w:rPr>
        <w:t>S</w:t>
      </w:r>
      <w:r w:rsidRPr="00596A08">
        <w:rPr>
          <w:szCs w:val="24"/>
        </w:rPr>
        <w:t>avivaldybės meras</w:t>
      </w:r>
    </w:p>
    <w:p w:rsidR="00432600" w:rsidRDefault="00432600" w:rsidP="00432600">
      <w:pPr>
        <w:jc w:val="both"/>
        <w:rPr>
          <w:szCs w:val="24"/>
        </w:rPr>
      </w:pPr>
    </w:p>
    <w:p w:rsidR="0063244D" w:rsidRPr="0063244D" w:rsidRDefault="0063244D" w:rsidP="0063244D">
      <w:pPr>
        <w:tabs>
          <w:tab w:val="left" w:pos="9639"/>
          <w:tab w:val="left" w:pos="9720"/>
        </w:tabs>
        <w:spacing w:before="480" w:after="360"/>
        <w:ind w:right="-81"/>
        <w:rPr>
          <w:caps/>
          <w:szCs w:val="24"/>
          <w:lang w:val="en-GB"/>
        </w:rPr>
      </w:pPr>
      <w:r w:rsidRPr="0063244D">
        <w:rPr>
          <w:szCs w:val="24"/>
          <w:lang w:val="en-GB"/>
        </w:rPr>
        <w:t xml:space="preserve">TEIKIA Administracijos direktorius A. Bogdanovas  </w:t>
      </w:r>
    </w:p>
    <w:p w:rsidR="0063244D" w:rsidRPr="0063244D" w:rsidRDefault="0063244D" w:rsidP="0063244D">
      <w:pPr>
        <w:tabs>
          <w:tab w:val="right" w:pos="8730"/>
        </w:tabs>
        <w:rPr>
          <w:szCs w:val="24"/>
          <w:lang w:val="en-GB"/>
        </w:rPr>
      </w:pPr>
      <w:r w:rsidRPr="0063244D">
        <w:rPr>
          <w:szCs w:val="24"/>
          <w:lang w:val="en-GB"/>
        </w:rPr>
        <w:t>PARENGĖ Sveikatos apsaugos skyriaus vyriausioji specialistė U. Tamošauskienė</w:t>
      </w:r>
    </w:p>
    <w:p w:rsidR="0063244D" w:rsidRPr="0063244D" w:rsidRDefault="0063244D" w:rsidP="0063244D">
      <w:pPr>
        <w:rPr>
          <w:szCs w:val="24"/>
          <w:lang w:val="en-GB"/>
        </w:rPr>
      </w:pPr>
    </w:p>
    <w:p w:rsidR="0063244D" w:rsidRPr="0063244D" w:rsidRDefault="0063244D" w:rsidP="0063244D">
      <w:pPr>
        <w:tabs>
          <w:tab w:val="left" w:pos="3450"/>
        </w:tabs>
        <w:jc w:val="both"/>
        <w:rPr>
          <w:szCs w:val="24"/>
          <w:lang w:val="en-GB"/>
        </w:rPr>
      </w:pPr>
      <w:r w:rsidRPr="0063244D">
        <w:rPr>
          <w:szCs w:val="24"/>
          <w:lang w:val="en-GB"/>
        </w:rPr>
        <w:t>SUDERINTA: V. JASAS</w:t>
      </w:r>
    </w:p>
    <w:p w:rsidR="0063244D" w:rsidRPr="0063244D" w:rsidRDefault="0063244D" w:rsidP="0063244D">
      <w:pPr>
        <w:tabs>
          <w:tab w:val="left" w:pos="3450"/>
        </w:tabs>
        <w:jc w:val="both"/>
        <w:rPr>
          <w:szCs w:val="24"/>
          <w:lang w:val="en-GB"/>
        </w:rPr>
      </w:pPr>
      <w:r w:rsidRPr="0063244D">
        <w:rPr>
          <w:szCs w:val="24"/>
          <w:lang w:val="en-GB"/>
        </w:rPr>
        <w:t xml:space="preserve">                         D. BELIOKAITĖ</w:t>
      </w:r>
    </w:p>
    <w:p w:rsidR="0063244D" w:rsidRPr="0063244D" w:rsidRDefault="0063244D" w:rsidP="0063244D">
      <w:pPr>
        <w:tabs>
          <w:tab w:val="left" w:pos="3450"/>
        </w:tabs>
        <w:jc w:val="both"/>
        <w:rPr>
          <w:szCs w:val="24"/>
          <w:lang w:val="en-GB"/>
        </w:rPr>
      </w:pPr>
      <w:r w:rsidRPr="0063244D">
        <w:rPr>
          <w:szCs w:val="24"/>
          <w:lang w:val="en-GB"/>
        </w:rPr>
        <w:t xml:space="preserve">                         L. KAVECKIENĖ</w:t>
      </w:r>
    </w:p>
    <w:p w:rsidR="0063244D" w:rsidRPr="0063244D" w:rsidRDefault="0063244D" w:rsidP="0063244D">
      <w:pPr>
        <w:tabs>
          <w:tab w:val="left" w:pos="3450"/>
        </w:tabs>
        <w:jc w:val="both"/>
        <w:rPr>
          <w:szCs w:val="24"/>
          <w:lang w:val="en-GB"/>
        </w:rPr>
      </w:pPr>
      <w:r w:rsidRPr="0063244D">
        <w:rPr>
          <w:szCs w:val="24"/>
          <w:lang w:val="en-GB"/>
        </w:rPr>
        <w:t xml:space="preserve">                         R. ZUBIENĖ</w:t>
      </w:r>
    </w:p>
    <w:p w:rsidR="0063244D" w:rsidRPr="0063244D" w:rsidRDefault="0063244D" w:rsidP="0063244D">
      <w:pPr>
        <w:tabs>
          <w:tab w:val="left" w:pos="3450"/>
        </w:tabs>
        <w:jc w:val="both"/>
        <w:rPr>
          <w:szCs w:val="24"/>
          <w:lang w:val="en-GB"/>
        </w:rPr>
      </w:pPr>
      <w:r w:rsidRPr="0063244D">
        <w:rPr>
          <w:szCs w:val="24"/>
          <w:lang w:val="en-GB"/>
        </w:rPr>
        <w:t xml:space="preserve">                         M. ŠUNOKAS</w:t>
      </w:r>
    </w:p>
    <w:p w:rsidR="0063244D" w:rsidRPr="0063244D" w:rsidRDefault="0063244D" w:rsidP="0063244D">
      <w:pPr>
        <w:tabs>
          <w:tab w:val="left" w:pos="3450"/>
        </w:tabs>
        <w:jc w:val="both"/>
        <w:rPr>
          <w:szCs w:val="24"/>
          <w:lang w:val="en-GB"/>
        </w:rPr>
      </w:pPr>
      <w:r w:rsidRPr="0063244D">
        <w:rPr>
          <w:szCs w:val="24"/>
          <w:lang w:val="en-GB"/>
        </w:rPr>
        <w:t xml:space="preserve">                         V. RIAUKIENĖ</w:t>
      </w:r>
    </w:p>
    <w:p w:rsidR="0063244D" w:rsidRPr="0063244D" w:rsidRDefault="0063244D" w:rsidP="0063244D">
      <w:pPr>
        <w:tabs>
          <w:tab w:val="left" w:pos="3450"/>
        </w:tabs>
        <w:jc w:val="both"/>
        <w:rPr>
          <w:szCs w:val="24"/>
          <w:lang w:val="en-GB"/>
        </w:rPr>
      </w:pPr>
      <w:r w:rsidRPr="0063244D">
        <w:rPr>
          <w:szCs w:val="24"/>
          <w:lang w:val="en-GB"/>
        </w:rPr>
        <w:t xml:space="preserve">                         B. MARKAUSKAS</w:t>
      </w:r>
    </w:p>
    <w:p w:rsidR="0063244D" w:rsidRPr="0063244D" w:rsidRDefault="0063244D" w:rsidP="0063244D">
      <w:pPr>
        <w:rPr>
          <w:szCs w:val="24"/>
        </w:rPr>
      </w:pPr>
    </w:p>
    <w:p w:rsidR="0063244D" w:rsidRPr="0063244D" w:rsidRDefault="0063244D" w:rsidP="0063244D">
      <w:pPr>
        <w:rPr>
          <w:szCs w:val="24"/>
        </w:rPr>
      </w:pPr>
    </w:p>
    <w:p w:rsidR="0063244D" w:rsidRP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63244D" w:rsidRDefault="0063244D" w:rsidP="0063244D">
      <w:pPr>
        <w:rPr>
          <w:szCs w:val="24"/>
        </w:rPr>
      </w:pPr>
    </w:p>
    <w:p w:rsidR="0087398E" w:rsidRDefault="0087398E" w:rsidP="0063244D">
      <w:pPr>
        <w:rPr>
          <w:szCs w:val="24"/>
        </w:rPr>
      </w:pPr>
    </w:p>
    <w:p w:rsidR="0087398E" w:rsidRDefault="0087398E" w:rsidP="0063244D">
      <w:pPr>
        <w:rPr>
          <w:szCs w:val="24"/>
        </w:rPr>
      </w:pPr>
    </w:p>
    <w:p w:rsidR="0063244D" w:rsidRPr="0063244D" w:rsidRDefault="0063244D" w:rsidP="0063244D">
      <w:pPr>
        <w:rPr>
          <w:szCs w:val="24"/>
        </w:rPr>
      </w:pPr>
    </w:p>
    <w:p w:rsidR="0005788F" w:rsidRDefault="0005788F" w:rsidP="0005788F">
      <w:pPr>
        <w:jc w:val="both"/>
        <w:rPr>
          <w:szCs w:val="24"/>
        </w:rPr>
      </w:pPr>
    </w:p>
    <w:p w:rsidR="002140B8" w:rsidRPr="007A108D" w:rsidRDefault="002140B8" w:rsidP="002140B8">
      <w:pPr>
        <w:spacing w:line="360" w:lineRule="auto"/>
        <w:jc w:val="center"/>
        <w:rPr>
          <w:b/>
        </w:rPr>
      </w:pPr>
      <w:r w:rsidRPr="007A108D">
        <w:rPr>
          <w:b/>
        </w:rPr>
        <w:lastRenderedPageBreak/>
        <w:t>KLAIPĖDOS RAJONO SAVIVALDYBĖS ADMINISTRACIJA</w:t>
      </w:r>
    </w:p>
    <w:p w:rsidR="002140B8" w:rsidRDefault="002140B8" w:rsidP="002140B8">
      <w:pPr>
        <w:jc w:val="center"/>
        <w:rPr>
          <w:rFonts w:eastAsia="Calibri"/>
          <w:b/>
          <w:sz w:val="28"/>
          <w:lang w:eastAsia="lt-LT"/>
        </w:rPr>
      </w:pPr>
      <w:r w:rsidRPr="007A108D">
        <w:rPr>
          <w:rFonts w:eastAsia="Calibri"/>
          <w:b/>
          <w:sz w:val="28"/>
          <w:lang w:eastAsia="lt-LT"/>
        </w:rPr>
        <w:t>AIŠKINAMASIS RAŠTAS</w:t>
      </w:r>
    </w:p>
    <w:p w:rsidR="00321D13" w:rsidRPr="007A108D" w:rsidRDefault="00321D13" w:rsidP="002140B8">
      <w:pPr>
        <w:jc w:val="center"/>
        <w:rPr>
          <w:rFonts w:eastAsia="Calibri"/>
          <w:b/>
          <w:sz w:val="28"/>
          <w:lang w:eastAsia="lt-LT"/>
        </w:rPr>
      </w:pPr>
    </w:p>
    <w:p w:rsidR="002140B8" w:rsidRPr="007A108D" w:rsidRDefault="002140B8" w:rsidP="002140B8">
      <w:pPr>
        <w:jc w:val="center"/>
      </w:pPr>
      <w:r w:rsidRPr="007A108D">
        <w:t>20</w:t>
      </w:r>
      <w:r>
        <w:t>20</w:t>
      </w:r>
      <w:r w:rsidRPr="007A108D">
        <w:t xml:space="preserve"> m. </w:t>
      </w:r>
      <w:r>
        <w:t>kovo</w:t>
      </w:r>
      <w:r w:rsidRPr="007A108D">
        <w:t xml:space="preserve"> </w:t>
      </w:r>
      <w:r w:rsidR="006B1008">
        <w:t>9</w:t>
      </w:r>
      <w:r w:rsidRPr="007A108D">
        <w:t xml:space="preserve"> d.</w:t>
      </w:r>
    </w:p>
    <w:p w:rsidR="002140B8" w:rsidRPr="007A108D" w:rsidRDefault="002140B8" w:rsidP="002140B8">
      <w:pPr>
        <w:keepNext/>
        <w:jc w:val="center"/>
        <w:outlineLvl w:val="2"/>
        <w:rPr>
          <w:rFonts w:eastAsia="Calibri"/>
          <w:lang w:eastAsia="lt-LT"/>
        </w:rPr>
      </w:pPr>
      <w:r w:rsidRPr="007A108D">
        <w:rPr>
          <w:rFonts w:eastAsia="Calibri"/>
          <w:lang w:eastAsia="lt-LT"/>
        </w:rPr>
        <w:t>Gargždai</w:t>
      </w:r>
    </w:p>
    <w:p w:rsidR="002140B8" w:rsidRPr="007A108D" w:rsidRDefault="002140B8" w:rsidP="002140B8">
      <w:pPr>
        <w:jc w:val="both"/>
      </w:pPr>
    </w:p>
    <w:p w:rsidR="002140B8" w:rsidRPr="002140B8" w:rsidRDefault="002140B8" w:rsidP="002140B8">
      <w:pPr>
        <w:pStyle w:val="Antrat4"/>
        <w:tabs>
          <w:tab w:val="left" w:pos="284"/>
          <w:tab w:val="left" w:pos="1134"/>
        </w:tabs>
        <w:ind w:firstLine="0"/>
        <w:jc w:val="both"/>
        <w:rPr>
          <w:bCs w:val="0"/>
        </w:rPr>
      </w:pPr>
      <w:r w:rsidRPr="007A108D">
        <w:t xml:space="preserve">DĖL </w:t>
      </w:r>
      <w:r>
        <w:t>KLAIPĖDOS RAJONO SAVIVALDYBĖS TARYBOS SPRENDIMO „</w:t>
      </w:r>
      <w:r w:rsidRPr="007C1B29">
        <w:rPr>
          <w:bCs w:val="0"/>
        </w:rPr>
        <w:t>DĖL BIUDŽETINĖS ĮSTAIGOS GARGŽDŲ SPORTO MOKYKLA REORGANIZAVIMO,</w:t>
      </w:r>
      <w:r w:rsidRPr="007C1B29">
        <w:rPr>
          <w:bCs w:val="0"/>
          <w:noProof/>
        </w:rPr>
        <w:t xml:space="preserve"> BIUDŽETINĖS ĮSTAIGOS GARGŽDŲ SPORTO MOKYKLOS REORGANIZAVIMO, PRIJUNGIANT JĄ PRIE</w:t>
      </w:r>
      <w:r w:rsidRPr="007C1B29">
        <w:rPr>
          <w:bCs w:val="0"/>
          <w:color w:val="000000"/>
        </w:rPr>
        <w:t xml:space="preserve"> BIUDŽETINĖS ĮSTAIGOS </w:t>
      </w:r>
      <w:r w:rsidRPr="007C1B29">
        <w:rPr>
          <w:bCs w:val="0"/>
        </w:rPr>
        <w:t xml:space="preserve">KLAIPĖDOS RAJONO SAVIVALDYBĖS BIUDŽETINĖS ĮSTAIGOS </w:t>
      </w:r>
      <w:r w:rsidRPr="007C1B29">
        <w:rPr>
          <w:bCs w:val="0"/>
          <w:color w:val="000000"/>
        </w:rPr>
        <w:t>SPORTO CENTRO,</w:t>
      </w:r>
      <w:r w:rsidRPr="007C1B29">
        <w:rPr>
          <w:bCs w:val="0"/>
          <w:noProof/>
        </w:rPr>
        <w:t xml:space="preserve"> SĄLYGŲ APRAŠO IR </w:t>
      </w:r>
      <w:r w:rsidRPr="007C1B29">
        <w:rPr>
          <w:bCs w:val="0"/>
        </w:rPr>
        <w:t>KLAIPĖDOS RAJONO SAVIVALDYBĖS BIUDŽETINĖS ĮSTAIGOS SPORTO CENTRO NUOSTAT</w:t>
      </w:r>
      <w:r>
        <w:rPr>
          <w:bCs w:val="0"/>
        </w:rPr>
        <w:t>Ų PATVIRTINIMO</w:t>
      </w:r>
      <w:r>
        <w:t>“ PROJEKTO</w:t>
      </w:r>
    </w:p>
    <w:p w:rsidR="002140B8" w:rsidRDefault="002140B8" w:rsidP="002140B8">
      <w:pPr>
        <w:jc w:val="center"/>
        <w:rPr>
          <w:b/>
          <w:szCs w:val="24"/>
        </w:rPr>
      </w:pPr>
    </w:p>
    <w:p w:rsidR="002140B8" w:rsidRDefault="002140B8" w:rsidP="002140B8">
      <w:pPr>
        <w:ind w:firstLine="1298"/>
        <w:jc w:val="both"/>
        <w:rPr>
          <w:color w:val="000000"/>
          <w:szCs w:val="24"/>
        </w:rPr>
      </w:pPr>
      <w:r w:rsidRPr="00BD4BB6">
        <w:rPr>
          <w:b/>
        </w:rPr>
        <w:t>1.</w:t>
      </w:r>
      <w:r>
        <w:rPr>
          <w:b/>
        </w:rPr>
        <w:t xml:space="preserve"> </w:t>
      </w:r>
      <w:r w:rsidRPr="00BD4BB6">
        <w:rPr>
          <w:b/>
        </w:rPr>
        <w:t xml:space="preserve">Parengto projekto esmė, tikslai ir uždaviniai: </w:t>
      </w:r>
      <w:r w:rsidRPr="00BD4BB6">
        <w:t xml:space="preserve">sprendimo </w:t>
      </w:r>
      <w:r>
        <w:t xml:space="preserve">projektu siekiama Savivaldybės tarybos </w:t>
      </w:r>
      <w:r w:rsidR="008A5982">
        <w:t>sprendimu (sutikimu)</w:t>
      </w:r>
      <w:r>
        <w:t xml:space="preserve"> reorganizuoti </w:t>
      </w:r>
      <w:r w:rsidRPr="00BD4BB6">
        <w:rPr>
          <w:color w:val="000000"/>
          <w:szCs w:val="24"/>
        </w:rPr>
        <w:t>Klaipėdos rajono savivaldybės biudžetin</w:t>
      </w:r>
      <w:r>
        <w:rPr>
          <w:color w:val="000000"/>
          <w:szCs w:val="24"/>
        </w:rPr>
        <w:t>ę</w:t>
      </w:r>
      <w:r w:rsidRPr="00BD4BB6">
        <w:rPr>
          <w:color w:val="000000"/>
          <w:szCs w:val="24"/>
        </w:rPr>
        <w:t xml:space="preserve"> įstaig</w:t>
      </w:r>
      <w:r>
        <w:rPr>
          <w:color w:val="000000"/>
          <w:szCs w:val="24"/>
        </w:rPr>
        <w:t>ą</w:t>
      </w:r>
      <w:r w:rsidRPr="00BD4BB6">
        <w:rPr>
          <w:color w:val="000000"/>
          <w:szCs w:val="24"/>
        </w:rPr>
        <w:t xml:space="preserve"> Gargždų sporto mokykl</w:t>
      </w:r>
      <w:r>
        <w:rPr>
          <w:color w:val="000000"/>
          <w:szCs w:val="24"/>
        </w:rPr>
        <w:t>ą</w:t>
      </w:r>
      <w:r w:rsidRPr="00BD4BB6">
        <w:rPr>
          <w:color w:val="000000"/>
          <w:szCs w:val="24"/>
        </w:rPr>
        <w:t xml:space="preserve"> jungimo būdu, prijungiant ją prie biudžetinės įstaigos Klaipėdos rajono savivaldybės biudžetinės įstaigos sporto centro,</w:t>
      </w:r>
      <w:r w:rsidRPr="002140B8">
        <w:rPr>
          <w:color w:val="000000"/>
          <w:szCs w:val="24"/>
        </w:rPr>
        <w:t xml:space="preserve"> </w:t>
      </w:r>
      <w:r>
        <w:rPr>
          <w:color w:val="000000"/>
          <w:szCs w:val="24"/>
        </w:rPr>
        <w:t>kuria</w:t>
      </w:r>
      <w:r w:rsidR="008A5982">
        <w:rPr>
          <w:color w:val="000000"/>
          <w:szCs w:val="24"/>
        </w:rPr>
        <w:t>i</w:t>
      </w:r>
      <w:r>
        <w:rPr>
          <w:color w:val="000000"/>
          <w:szCs w:val="24"/>
        </w:rPr>
        <w:t xml:space="preserve"> pereitų visos biudžetinės įstaigos Gargždų sporto mokyklos teisės ir pareigos</w:t>
      </w:r>
      <w:r w:rsidRPr="00BD4BB6">
        <w:rPr>
          <w:color w:val="000000"/>
          <w:szCs w:val="24"/>
        </w:rPr>
        <w:t>.</w:t>
      </w:r>
      <w:r>
        <w:rPr>
          <w:color w:val="000000"/>
          <w:szCs w:val="24"/>
        </w:rPr>
        <w:t xml:space="preserve"> Patvirtinti</w:t>
      </w:r>
      <w:r w:rsidRPr="002140B8">
        <w:rPr>
          <w:bCs/>
          <w:noProof/>
        </w:rPr>
        <w:t xml:space="preserve"> </w:t>
      </w:r>
      <w:r>
        <w:rPr>
          <w:bCs/>
          <w:noProof/>
        </w:rPr>
        <w:t>b</w:t>
      </w:r>
      <w:r w:rsidRPr="003B2A2D">
        <w:rPr>
          <w:bCs/>
          <w:noProof/>
        </w:rPr>
        <w:t xml:space="preserve">iudžetinės įstaigos </w:t>
      </w:r>
      <w:r>
        <w:rPr>
          <w:bCs/>
          <w:noProof/>
        </w:rPr>
        <w:t>G</w:t>
      </w:r>
      <w:r w:rsidRPr="003B2A2D">
        <w:rPr>
          <w:bCs/>
          <w:noProof/>
        </w:rPr>
        <w:t>argždų sporto mokyklos reorganizavimo, prijungiant ją prie</w:t>
      </w:r>
      <w:r w:rsidRPr="003B2A2D">
        <w:rPr>
          <w:bCs/>
          <w:color w:val="000000"/>
        </w:rPr>
        <w:t xml:space="preserve"> biudžetinės įstaigos </w:t>
      </w:r>
      <w:r w:rsidRPr="005A270B">
        <w:rPr>
          <w:bCs/>
        </w:rPr>
        <w:t>Klaipėdos rajono savivaldybės biudžetinės įstaigos</w:t>
      </w:r>
      <w:r w:rsidRPr="00D003E0">
        <w:rPr>
          <w:bCs/>
          <w:color w:val="FF0000"/>
        </w:rPr>
        <w:t xml:space="preserve"> </w:t>
      </w:r>
      <w:r w:rsidRPr="003B2A2D">
        <w:rPr>
          <w:bCs/>
          <w:color w:val="000000"/>
        </w:rPr>
        <w:t>sporto centro,</w:t>
      </w:r>
      <w:r w:rsidRPr="003B2A2D">
        <w:rPr>
          <w:bCs/>
          <w:noProof/>
        </w:rPr>
        <w:t xml:space="preserve"> sąlygų apraš</w:t>
      </w:r>
      <w:r>
        <w:rPr>
          <w:bCs/>
          <w:noProof/>
        </w:rPr>
        <w:t xml:space="preserve">ą bei </w:t>
      </w:r>
      <w:r w:rsidR="008A5982">
        <w:rPr>
          <w:bCs/>
          <w:noProof/>
        </w:rPr>
        <w:t xml:space="preserve">po reorganizavimo </w:t>
      </w:r>
      <w:r>
        <w:rPr>
          <w:bCs/>
          <w:noProof/>
        </w:rPr>
        <w:t>veiksiančios įstaigos nuostatus.</w:t>
      </w:r>
    </w:p>
    <w:p w:rsidR="002140B8" w:rsidRDefault="002140B8" w:rsidP="002140B8">
      <w:pPr>
        <w:ind w:firstLine="1298"/>
        <w:jc w:val="both"/>
        <w:rPr>
          <w:szCs w:val="24"/>
        </w:rPr>
      </w:pPr>
      <w:r w:rsidRPr="00EB5FF5">
        <w:rPr>
          <w:szCs w:val="24"/>
        </w:rPr>
        <w:t>Reorganizavimo</w:t>
      </w:r>
      <w:r>
        <w:rPr>
          <w:szCs w:val="24"/>
        </w:rPr>
        <w:t xml:space="preserve"> artimasis</w:t>
      </w:r>
      <w:r w:rsidRPr="00EB5FF5">
        <w:rPr>
          <w:szCs w:val="24"/>
        </w:rPr>
        <w:t xml:space="preserve"> tikslas – optimizuoti sporto paslaugas teikiančių Klaipėdos rajono savivaldybės</w:t>
      </w:r>
      <w:r>
        <w:rPr>
          <w:szCs w:val="24"/>
        </w:rPr>
        <w:t xml:space="preserve"> biudžetinių</w:t>
      </w:r>
      <w:r w:rsidRPr="00EB5FF5">
        <w:rPr>
          <w:szCs w:val="24"/>
        </w:rPr>
        <w:t xml:space="preserve"> įstaigų </w:t>
      </w:r>
      <w:r>
        <w:rPr>
          <w:szCs w:val="24"/>
        </w:rPr>
        <w:t xml:space="preserve">tinklą, jų valdymą ir veiklą, racionaliai ir tikslingai naudoti materialinius, finansinius ir specialistų išteklius. </w:t>
      </w:r>
    </w:p>
    <w:p w:rsidR="002140B8" w:rsidRDefault="002140B8" w:rsidP="002140B8">
      <w:pPr>
        <w:ind w:firstLine="1298"/>
        <w:jc w:val="both"/>
        <w:rPr>
          <w:szCs w:val="24"/>
        </w:rPr>
      </w:pPr>
      <w:r w:rsidRPr="00EB5FF5">
        <w:rPr>
          <w:szCs w:val="24"/>
        </w:rPr>
        <w:t>Reorganizavimo</w:t>
      </w:r>
      <w:r>
        <w:rPr>
          <w:szCs w:val="24"/>
        </w:rPr>
        <w:t xml:space="preserve"> tolimasis</w:t>
      </w:r>
      <w:r w:rsidRPr="00EB5FF5">
        <w:rPr>
          <w:szCs w:val="24"/>
        </w:rPr>
        <w:t xml:space="preserve"> tikslas</w:t>
      </w:r>
      <w:r>
        <w:rPr>
          <w:szCs w:val="24"/>
        </w:rPr>
        <w:t xml:space="preserve"> – sukurti pagrindą tvariam savivaldybės visų amžiaus grupių gyventojų fizinio aktyvumo įpročių ugdymui, sportininkams mėgėjams ir didelio sportinio meistriškumo sportininkams ugdytis. </w:t>
      </w:r>
    </w:p>
    <w:p w:rsidR="008A5982" w:rsidRDefault="008A5982" w:rsidP="008A5982">
      <w:pPr>
        <w:pStyle w:val="prastasiniatinklio"/>
        <w:kinsoku w:val="0"/>
        <w:overflowPunct w:val="0"/>
        <w:spacing w:before="0" w:beforeAutospacing="0" w:after="0" w:afterAutospacing="0"/>
        <w:ind w:firstLine="1298"/>
        <w:textAlignment w:val="baseline"/>
        <w:rPr>
          <w:rFonts w:eastAsiaTheme="minorEastAsia"/>
          <w:color w:val="000000" w:themeColor="text1"/>
          <w:kern w:val="24"/>
        </w:rPr>
      </w:pPr>
      <w:r w:rsidRPr="008A5982">
        <w:rPr>
          <w:rFonts w:eastAsiaTheme="minorEastAsia"/>
          <w:bCs/>
          <w:color w:val="000000" w:themeColor="text1"/>
          <w:kern w:val="24"/>
        </w:rPr>
        <w:t>Uždaviniai:</w:t>
      </w:r>
      <w:r w:rsidRPr="008A5982">
        <w:rPr>
          <w:rFonts w:eastAsiaTheme="minorEastAsia"/>
          <w:color w:val="000000" w:themeColor="text1"/>
          <w:kern w:val="24"/>
        </w:rPr>
        <w:t xml:space="preserve"> </w:t>
      </w:r>
    </w:p>
    <w:p w:rsidR="008A5982" w:rsidRPr="008A5982" w:rsidRDefault="008A5982" w:rsidP="008A5982">
      <w:pPr>
        <w:pStyle w:val="prastasiniatinklio"/>
        <w:kinsoku w:val="0"/>
        <w:overflowPunct w:val="0"/>
        <w:spacing w:before="0" w:beforeAutospacing="0" w:after="0" w:afterAutospacing="0"/>
        <w:ind w:firstLine="1298"/>
        <w:textAlignment w:val="baseline"/>
      </w:pPr>
      <w:r w:rsidRPr="008A5982">
        <w:rPr>
          <w:rFonts w:eastAsiaTheme="minorEastAsia"/>
          <w:color w:val="000000" w:themeColor="text1"/>
          <w:kern w:val="24"/>
        </w:rPr>
        <w:t>1. optimizuoti fizinio aktyvumo ir sporto paslaugas teikiančių savivaldybės biudžetinių įstaigų tinklą ir jų valdymą;</w:t>
      </w:r>
    </w:p>
    <w:p w:rsidR="008A5982" w:rsidRPr="008A5982" w:rsidRDefault="008A5982" w:rsidP="008A5982">
      <w:pPr>
        <w:pStyle w:val="prastasiniatinklio"/>
        <w:kinsoku w:val="0"/>
        <w:overflowPunct w:val="0"/>
        <w:spacing w:before="0" w:beforeAutospacing="0" w:after="0" w:afterAutospacing="0"/>
        <w:ind w:firstLine="1298"/>
        <w:textAlignment w:val="baseline"/>
      </w:pPr>
      <w:r w:rsidRPr="008A5982">
        <w:rPr>
          <w:rFonts w:eastAsiaTheme="minorEastAsia"/>
          <w:color w:val="000000" w:themeColor="text1"/>
          <w:kern w:val="24"/>
        </w:rPr>
        <w:t xml:space="preserve">2. racionaliai ir tikslingai naudoti infrastruktūros, finansinius ir specialistų išteklius. </w:t>
      </w:r>
    </w:p>
    <w:p w:rsidR="008A5982" w:rsidRDefault="008A5982" w:rsidP="008A5982">
      <w:pPr>
        <w:pStyle w:val="prastasiniatinklio"/>
        <w:kinsoku w:val="0"/>
        <w:overflowPunct w:val="0"/>
        <w:spacing w:before="0" w:beforeAutospacing="0" w:after="0" w:afterAutospacing="0"/>
        <w:ind w:firstLine="1298"/>
        <w:textAlignment w:val="baseline"/>
        <w:rPr>
          <w:rFonts w:eastAsiaTheme="minorEastAsia"/>
          <w:color w:val="000000" w:themeColor="text1"/>
          <w:kern w:val="24"/>
        </w:rPr>
      </w:pPr>
      <w:r w:rsidRPr="008A5982">
        <w:rPr>
          <w:rFonts w:eastAsiaTheme="minorEastAsia"/>
          <w:color w:val="000000" w:themeColor="text1"/>
          <w:kern w:val="24"/>
        </w:rPr>
        <w:t>3. sukurti palankią fiziniam aktyvumui aplinką.</w:t>
      </w:r>
    </w:p>
    <w:p w:rsidR="0071210F" w:rsidRPr="008A5982" w:rsidRDefault="0071210F" w:rsidP="008A5982">
      <w:pPr>
        <w:pStyle w:val="prastasiniatinklio"/>
        <w:kinsoku w:val="0"/>
        <w:overflowPunct w:val="0"/>
        <w:spacing w:before="0" w:beforeAutospacing="0" w:after="0" w:afterAutospacing="0"/>
        <w:ind w:firstLine="1298"/>
        <w:textAlignment w:val="baseline"/>
      </w:pPr>
    </w:p>
    <w:p w:rsidR="002140B8" w:rsidRDefault="001407FA" w:rsidP="001407FA">
      <w:pPr>
        <w:pStyle w:val="prastasiniatinklio"/>
        <w:kinsoku w:val="0"/>
        <w:overflowPunct w:val="0"/>
        <w:spacing w:before="0" w:beforeAutospacing="0" w:after="0" w:afterAutospacing="0"/>
        <w:ind w:firstLine="720"/>
        <w:textAlignment w:val="baseline"/>
        <w:rPr>
          <w:b/>
        </w:rPr>
      </w:pPr>
      <w:r>
        <w:rPr>
          <w:rFonts w:eastAsiaTheme="minorEastAsia"/>
          <w:color w:val="000000" w:themeColor="text1"/>
          <w:kern w:val="24"/>
        </w:rPr>
        <w:t xml:space="preserve">          </w:t>
      </w:r>
      <w:r w:rsidR="002140B8" w:rsidRPr="001639FC">
        <w:rPr>
          <w:b/>
        </w:rPr>
        <w:t>2.</w:t>
      </w:r>
      <w:r w:rsidR="002140B8" w:rsidRPr="007A108D">
        <w:t xml:space="preserve"> </w:t>
      </w:r>
      <w:r w:rsidR="002140B8" w:rsidRPr="007A108D">
        <w:rPr>
          <w:b/>
        </w:rPr>
        <w:t>Projekto rengimo priežastys. Kuo vadovaujantis parengtas sprendimo projektas:</w:t>
      </w:r>
    </w:p>
    <w:p w:rsidR="002140B8" w:rsidRDefault="001407FA" w:rsidP="002140B8">
      <w:pPr>
        <w:ind w:firstLine="1298"/>
        <w:jc w:val="both"/>
      </w:pPr>
      <w:r>
        <w:t>Klaipėdos rajono savivaldybės tarybos 2019 m. gruodžio 19 d. sprendimu Nr. T11-415 „Dėl sutikimo reorganizuoti biudžetinę įstaigą Gargždų sporto mokyklą“.</w:t>
      </w:r>
    </w:p>
    <w:p w:rsidR="0071210F" w:rsidRPr="00574991" w:rsidRDefault="0071210F" w:rsidP="002140B8">
      <w:pPr>
        <w:ind w:firstLine="1298"/>
        <w:jc w:val="both"/>
        <w:rPr>
          <w:szCs w:val="24"/>
        </w:rPr>
      </w:pPr>
    </w:p>
    <w:p w:rsidR="002140B8" w:rsidRDefault="002140B8" w:rsidP="002140B8">
      <w:pPr>
        <w:ind w:firstLine="1298"/>
        <w:jc w:val="both"/>
        <w:rPr>
          <w:rFonts w:eastAsia="Calibri"/>
          <w:lang w:eastAsia="lt-LT"/>
        </w:rPr>
      </w:pPr>
      <w:r w:rsidRPr="00971312">
        <w:rPr>
          <w:rFonts w:eastAsia="Calibri"/>
          <w:b/>
          <w:lang w:eastAsia="lt-LT"/>
        </w:rPr>
        <w:t>3</w:t>
      </w:r>
      <w:r w:rsidRPr="007A108D">
        <w:rPr>
          <w:rFonts w:eastAsia="Calibri"/>
          <w:lang w:eastAsia="lt-LT"/>
        </w:rPr>
        <w:t xml:space="preserve">. </w:t>
      </w:r>
      <w:r w:rsidRPr="007A108D">
        <w:rPr>
          <w:rFonts w:eastAsia="Calibri"/>
          <w:b/>
          <w:lang w:eastAsia="lt-LT"/>
        </w:rPr>
        <w:t>Kokių rezultatų laukiama:</w:t>
      </w:r>
      <w:r w:rsidRPr="007A108D">
        <w:rPr>
          <w:rFonts w:eastAsia="Calibri"/>
          <w:lang w:eastAsia="lt-LT"/>
        </w:rPr>
        <w:t xml:space="preserve"> </w:t>
      </w:r>
      <w:r w:rsidR="001407FA">
        <w:rPr>
          <w:rFonts w:eastAsia="Calibri"/>
          <w:lang w:eastAsia="lt-LT"/>
        </w:rPr>
        <w:t xml:space="preserve">bus </w:t>
      </w:r>
      <w:r w:rsidR="006B1008">
        <w:rPr>
          <w:rFonts w:eastAsia="Calibri"/>
          <w:lang w:eastAsia="lt-LT"/>
        </w:rPr>
        <w:t>optimizuotas</w:t>
      </w:r>
      <w:r w:rsidR="001407FA">
        <w:rPr>
          <w:rFonts w:eastAsia="Calibri"/>
          <w:lang w:eastAsia="lt-LT"/>
        </w:rPr>
        <w:t xml:space="preserve"> savivaldybės sporto įstaigų tinklas, racionaliai ir tikslingai naudojama turima sporto infrastruktūra, lėšos ir darbuotojai. Bus atsakinga viena biudžetinė įstaiga už turimos sporto infrastruktūros priežiūrą, plėtojimą.</w:t>
      </w:r>
    </w:p>
    <w:p w:rsidR="001407FA" w:rsidRPr="001407FA" w:rsidRDefault="001407FA" w:rsidP="001407FA">
      <w:pPr>
        <w:pStyle w:val="Sraopastraipa"/>
        <w:kinsoku w:val="0"/>
        <w:overflowPunct w:val="0"/>
        <w:ind w:left="0" w:firstLine="1298"/>
        <w:textAlignment w:val="baseline"/>
      </w:pPr>
      <w:r w:rsidRPr="001407FA">
        <w:rPr>
          <w:rFonts w:eastAsiaTheme="minorEastAsia"/>
          <w:bCs/>
          <w:color w:val="000000" w:themeColor="text1"/>
          <w:kern w:val="24"/>
        </w:rPr>
        <w:t>Įstaigos</w:t>
      </w:r>
      <w:r>
        <w:rPr>
          <w:rFonts w:eastAsiaTheme="minorEastAsia"/>
          <w:bCs/>
          <w:color w:val="000000" w:themeColor="text1"/>
          <w:kern w:val="24"/>
        </w:rPr>
        <w:t>, veiksiančios po reorganizavimo,</w:t>
      </w:r>
      <w:r w:rsidRPr="001407FA">
        <w:rPr>
          <w:rFonts w:eastAsiaTheme="minorEastAsia"/>
          <w:bCs/>
          <w:color w:val="000000" w:themeColor="text1"/>
          <w:kern w:val="24"/>
        </w:rPr>
        <w:t xml:space="preserve"> veiklos tikslai:</w:t>
      </w:r>
    </w:p>
    <w:p w:rsidR="001407FA" w:rsidRPr="001407FA" w:rsidRDefault="001407FA" w:rsidP="001407FA">
      <w:pPr>
        <w:pStyle w:val="Sraopastraipa"/>
        <w:kinsoku w:val="0"/>
        <w:overflowPunct w:val="0"/>
        <w:ind w:left="0" w:firstLine="1298"/>
        <w:textAlignment w:val="baseline"/>
      </w:pPr>
      <w:r w:rsidRPr="001407FA">
        <w:rPr>
          <w:rFonts w:eastAsiaTheme="minorEastAsia"/>
          <w:color w:val="000000" w:themeColor="text1"/>
          <w:kern w:val="24"/>
        </w:rPr>
        <w:t>12.1. ugdyti Klaipėdos rajono savivaldybės visų amžiaus grupių gyventojų  supratimą, kad fizinis aktyvumas, sportavimas yra darnios asmenybės prielaida ir vertybė;</w:t>
      </w:r>
    </w:p>
    <w:p w:rsidR="001407FA" w:rsidRPr="001407FA" w:rsidRDefault="001407FA" w:rsidP="001407FA">
      <w:pPr>
        <w:pStyle w:val="Sraopastraipa"/>
        <w:kinsoku w:val="0"/>
        <w:overflowPunct w:val="0"/>
        <w:ind w:left="0" w:firstLine="1298"/>
        <w:textAlignment w:val="baseline"/>
      </w:pPr>
      <w:r w:rsidRPr="001407FA">
        <w:rPr>
          <w:rFonts w:eastAsiaTheme="minorEastAsia"/>
          <w:color w:val="000000" w:themeColor="text1"/>
          <w:kern w:val="24"/>
        </w:rPr>
        <w:t xml:space="preserve">12.2. </w:t>
      </w:r>
      <w:r w:rsidRPr="001407FA">
        <w:rPr>
          <w:rFonts w:eastAsiaTheme="minorEastAsia"/>
          <w:i/>
          <w:iCs/>
          <w:color w:val="000000" w:themeColor="text1"/>
          <w:kern w:val="24"/>
        </w:rPr>
        <w:t>plėtoti sportinę veiklą asmenų, turinčių specialiuosius poreikius</w:t>
      </w:r>
      <w:r w:rsidRPr="001407FA">
        <w:rPr>
          <w:rFonts w:eastAsiaTheme="minorEastAsia"/>
          <w:color w:val="000000" w:themeColor="text1"/>
          <w:kern w:val="24"/>
        </w:rPr>
        <w:t>;</w:t>
      </w:r>
    </w:p>
    <w:p w:rsidR="001407FA" w:rsidRPr="001407FA" w:rsidRDefault="001407FA" w:rsidP="001407FA">
      <w:pPr>
        <w:pStyle w:val="Sraopastraipa"/>
        <w:kinsoku w:val="0"/>
        <w:overflowPunct w:val="0"/>
        <w:ind w:left="0" w:firstLine="1298"/>
        <w:textAlignment w:val="baseline"/>
      </w:pPr>
      <w:r w:rsidRPr="001407FA">
        <w:rPr>
          <w:rFonts w:eastAsiaTheme="minorEastAsia"/>
          <w:color w:val="000000" w:themeColor="text1"/>
          <w:kern w:val="24"/>
        </w:rPr>
        <w:t xml:space="preserve">12.3. </w:t>
      </w:r>
      <w:r w:rsidRPr="001407FA">
        <w:rPr>
          <w:rFonts w:eastAsiaTheme="minorEastAsia"/>
          <w:i/>
          <w:iCs/>
          <w:color w:val="000000" w:themeColor="text1"/>
          <w:kern w:val="24"/>
        </w:rPr>
        <w:t>vykdyti vaikų, jaunimo ir suaugusiųjų sportininkų bendrąjį ir  specialųjį fizinį rengimą siekiant rezultatų</w:t>
      </w:r>
      <w:r w:rsidRPr="001407FA">
        <w:rPr>
          <w:rFonts w:eastAsiaTheme="minorEastAsia"/>
          <w:color w:val="000000" w:themeColor="text1"/>
          <w:kern w:val="24"/>
        </w:rPr>
        <w:t>;</w:t>
      </w:r>
    </w:p>
    <w:p w:rsidR="001407FA" w:rsidRPr="001407FA" w:rsidRDefault="001407FA" w:rsidP="001407FA">
      <w:pPr>
        <w:pStyle w:val="Sraopastraipa"/>
        <w:kinsoku w:val="0"/>
        <w:overflowPunct w:val="0"/>
        <w:ind w:left="0" w:firstLine="1298"/>
        <w:textAlignment w:val="baseline"/>
      </w:pPr>
      <w:r w:rsidRPr="001407FA">
        <w:rPr>
          <w:rFonts w:eastAsiaTheme="minorEastAsia"/>
          <w:color w:val="000000" w:themeColor="text1"/>
          <w:kern w:val="24"/>
        </w:rPr>
        <w:t xml:space="preserve">12.4. </w:t>
      </w:r>
      <w:r w:rsidRPr="001407FA">
        <w:rPr>
          <w:rFonts w:eastAsiaTheme="minorEastAsia"/>
          <w:i/>
          <w:iCs/>
          <w:color w:val="000000" w:themeColor="text1"/>
          <w:kern w:val="24"/>
        </w:rPr>
        <w:t>plėtoti ir atnaujinti sporto infrastruktūrą savivaldybės teritorijoje</w:t>
      </w:r>
      <w:r w:rsidRPr="001407FA">
        <w:rPr>
          <w:rFonts w:eastAsiaTheme="minorEastAsia"/>
          <w:color w:val="000000" w:themeColor="text1"/>
          <w:kern w:val="24"/>
        </w:rPr>
        <w:t>.</w:t>
      </w:r>
    </w:p>
    <w:p w:rsidR="00AE47A4" w:rsidRDefault="00AE47A4" w:rsidP="002140B8">
      <w:pPr>
        <w:ind w:firstLine="1298"/>
        <w:jc w:val="both"/>
        <w:rPr>
          <w:rFonts w:eastAsia="Calibri"/>
          <w:lang w:eastAsia="lt-LT"/>
        </w:rPr>
      </w:pPr>
    </w:p>
    <w:p w:rsidR="002140B8" w:rsidRPr="00BD4B49" w:rsidRDefault="002140B8" w:rsidP="002140B8">
      <w:pPr>
        <w:ind w:firstLine="1298"/>
        <w:jc w:val="both"/>
      </w:pPr>
      <w:r w:rsidRPr="00454A72">
        <w:rPr>
          <w:b/>
        </w:rPr>
        <w:t>4.</w:t>
      </w:r>
      <w:r w:rsidRPr="007A108D">
        <w:rPr>
          <w:b/>
        </w:rPr>
        <w:t xml:space="preserve"> Galimos teigiamos ir neigiamos pasekmės priėmus siūlymą Savivaldybės tarybos sprendimo projektą ir kokių priemonių būtina imtis, siekiant išvengti neigiamų pasekmių:</w:t>
      </w:r>
      <w:r w:rsidR="00BD4B49">
        <w:rPr>
          <w:b/>
        </w:rPr>
        <w:t xml:space="preserve"> </w:t>
      </w:r>
      <w:r w:rsidR="00BD4B49" w:rsidRPr="00BD4B49">
        <w:t xml:space="preserve">teigiamos </w:t>
      </w:r>
      <w:r w:rsidR="00BD4B49">
        <w:t>pasekmės išdėstytos 3 punkte. Neigiamos – ir toliau bus neracionaliai naudojamos lėšos, infrastruktūra, darbuotojai.</w:t>
      </w:r>
    </w:p>
    <w:p w:rsidR="002140B8" w:rsidRDefault="002140B8" w:rsidP="002140B8">
      <w:pPr>
        <w:ind w:firstLine="1298"/>
        <w:jc w:val="both"/>
        <w:rPr>
          <w:b/>
        </w:rPr>
      </w:pPr>
      <w:r w:rsidRPr="00454A72">
        <w:rPr>
          <w:b/>
        </w:rPr>
        <w:lastRenderedPageBreak/>
        <w:t>5.</w:t>
      </w:r>
      <w:r w:rsidRPr="007A108D">
        <w:t xml:space="preserve"> </w:t>
      </w:r>
      <w:r w:rsidRPr="007A108D">
        <w:rPr>
          <w:b/>
        </w:rPr>
        <w:t>Kokie šios srities teisės aktai galioja ir kokius galiojančius teisės aktus būtina pakeisti ar panaikinti, priėmus teikiamą Savivaldybės tarybos sprendimo projektą:</w:t>
      </w:r>
      <w:r>
        <w:rPr>
          <w:b/>
        </w:rPr>
        <w:t xml:space="preserve"> </w:t>
      </w:r>
      <w:r w:rsidRPr="00454A72">
        <w:t>nėra.</w:t>
      </w:r>
    </w:p>
    <w:p w:rsidR="002140B8" w:rsidRPr="007A108D" w:rsidRDefault="002140B8" w:rsidP="002140B8">
      <w:pPr>
        <w:ind w:firstLine="1298"/>
        <w:jc w:val="both"/>
      </w:pPr>
    </w:p>
    <w:p w:rsidR="002140B8" w:rsidRDefault="002140B8" w:rsidP="002140B8">
      <w:pPr>
        <w:ind w:firstLine="1134"/>
        <w:jc w:val="both"/>
      </w:pPr>
      <w:r w:rsidRPr="00454A72">
        <w:rPr>
          <w:b/>
        </w:rPr>
        <w:t>6.</w:t>
      </w:r>
      <w:r w:rsidRPr="007A108D">
        <w:t xml:space="preserve"> </w:t>
      </w:r>
      <w:r w:rsidRPr="007A108D">
        <w:rPr>
          <w:b/>
        </w:rPr>
        <w:t>Projekto rengimo metu gauti specialistų vertinimai ir išvados. Ekonominiai paskaičiavimai:</w:t>
      </w:r>
      <w:r>
        <w:rPr>
          <w:b/>
        </w:rPr>
        <w:t xml:space="preserve"> </w:t>
      </w:r>
      <w:r>
        <w:t>projekto „Klaipėdos rajono savivaldybės sporto įstaigų tinklo optimizavimas“ vykdymo komand</w:t>
      </w:r>
      <w:r w:rsidR="00EF4C11">
        <w:t>a</w:t>
      </w:r>
      <w:r>
        <w:t xml:space="preserve"> atli</w:t>
      </w:r>
      <w:r w:rsidR="00EF4C11">
        <w:t>eka</w:t>
      </w:r>
      <w:r>
        <w:t xml:space="preserve"> savivaldybės biudžetinių sporto įstaigų veiklos analiz</w:t>
      </w:r>
      <w:r w:rsidR="00EF4C11">
        <w:t>ę, lėšų poreikį</w:t>
      </w:r>
      <w:r>
        <w:t>.</w:t>
      </w:r>
    </w:p>
    <w:p w:rsidR="002140B8" w:rsidRPr="007A108D" w:rsidRDefault="002140B8" w:rsidP="002140B8">
      <w:pPr>
        <w:ind w:firstLine="1134"/>
        <w:jc w:val="both"/>
        <w:rPr>
          <w:i/>
        </w:rPr>
      </w:pPr>
    </w:p>
    <w:p w:rsidR="002140B8" w:rsidRPr="00971312" w:rsidRDefault="002140B8" w:rsidP="002140B8">
      <w:pPr>
        <w:spacing w:after="120"/>
        <w:ind w:firstLine="1134"/>
        <w:jc w:val="both"/>
      </w:pPr>
      <w:r w:rsidRPr="00971312">
        <w:rPr>
          <w:b/>
        </w:rPr>
        <w:t>7.</w:t>
      </w:r>
      <w:r w:rsidRPr="007A108D">
        <w:t xml:space="preserve"> </w:t>
      </w:r>
      <w:r w:rsidRPr="007A108D">
        <w:rPr>
          <w:b/>
        </w:rPr>
        <w:t>Sprendimo įgyvendinimui reikalingos lėšos:</w:t>
      </w:r>
      <w:r>
        <w:rPr>
          <w:b/>
        </w:rPr>
        <w:t xml:space="preserve"> </w:t>
      </w:r>
      <w:r w:rsidRPr="00971312">
        <w:t xml:space="preserve">lėšų </w:t>
      </w:r>
      <w:r w:rsidR="00EF4C11">
        <w:t xml:space="preserve">poreikis bus </w:t>
      </w:r>
      <w:r>
        <w:t>reorganiz</w:t>
      </w:r>
      <w:r w:rsidR="00EF4C11">
        <w:t>avime dalyvaujančių</w:t>
      </w:r>
      <w:r>
        <w:t xml:space="preserve"> įstaigos administracijos darbuotojų, kurių pareigybės bus naikinamos, kitų darbuotojų, kurie nenorės tęsti darbo santykių, išeitinėms, administracijos patalpų pritaikymui, kitoms nenumatytoms išlaidoms</w:t>
      </w:r>
      <w:r w:rsidR="00EF4C11">
        <w:t>.</w:t>
      </w:r>
      <w:r>
        <w:t xml:space="preserve"> </w:t>
      </w:r>
      <w:r w:rsidR="00EF4C11">
        <w:t>P</w:t>
      </w:r>
      <w:r>
        <w:t>radėjus reorganizavimo procedūras</w:t>
      </w:r>
      <w:r w:rsidR="00EF4C11">
        <w:t xml:space="preserve"> bus aiškus lėšų poreikis</w:t>
      </w:r>
      <w:r>
        <w:t>.</w:t>
      </w:r>
      <w:r w:rsidRPr="00971312">
        <w:rPr>
          <w:i/>
        </w:rPr>
        <w:t xml:space="preserve"> </w:t>
      </w:r>
    </w:p>
    <w:p w:rsidR="002140B8" w:rsidRPr="00971312" w:rsidRDefault="002140B8" w:rsidP="002140B8">
      <w:pPr>
        <w:spacing w:after="120"/>
        <w:ind w:firstLine="1134"/>
        <w:jc w:val="both"/>
      </w:pPr>
      <w:r w:rsidRPr="00971312">
        <w:rPr>
          <w:b/>
        </w:rPr>
        <w:t>8.</w:t>
      </w:r>
      <w:r w:rsidRPr="007A108D">
        <w:t xml:space="preserve"> </w:t>
      </w:r>
      <w:r w:rsidRPr="007A108D">
        <w:rPr>
          <w:b/>
        </w:rPr>
        <w:t>Kiti, autoriaus nuomone, reikalingi pagrindimai ir paaiškinimai:</w:t>
      </w:r>
      <w:r>
        <w:rPr>
          <w:b/>
        </w:rPr>
        <w:t xml:space="preserve"> </w:t>
      </w:r>
      <w:r w:rsidRPr="00971312">
        <w:t>nėra.</w:t>
      </w:r>
    </w:p>
    <w:p w:rsidR="002140B8" w:rsidRDefault="002140B8" w:rsidP="002140B8">
      <w:pPr>
        <w:spacing w:after="120"/>
        <w:ind w:firstLine="1134"/>
        <w:jc w:val="both"/>
      </w:pPr>
      <w:r w:rsidRPr="00574991">
        <w:rPr>
          <w:b/>
        </w:rPr>
        <w:t xml:space="preserve">9. Tarybos sprendimą pateikti: </w:t>
      </w:r>
      <w:r w:rsidRPr="00574991">
        <w:t>Sveikatos apsaugos, Švietimo ir Turto valdymo skyriams, reorganizavime dalyvaujančioms įstaigoms</w:t>
      </w:r>
      <w:r>
        <w:t>.</w:t>
      </w:r>
    </w:p>
    <w:p w:rsidR="0063244D" w:rsidRDefault="0063244D" w:rsidP="002140B8">
      <w:pPr>
        <w:spacing w:after="120"/>
        <w:ind w:firstLine="1134"/>
        <w:jc w:val="both"/>
      </w:pPr>
    </w:p>
    <w:p w:rsidR="0063244D" w:rsidRDefault="0063244D" w:rsidP="002140B8">
      <w:pPr>
        <w:spacing w:after="120"/>
        <w:ind w:firstLine="1134"/>
        <w:jc w:val="both"/>
      </w:pPr>
    </w:p>
    <w:p w:rsidR="0063244D" w:rsidRDefault="0063244D" w:rsidP="002140B8">
      <w:pPr>
        <w:spacing w:after="120"/>
        <w:ind w:firstLine="1134"/>
        <w:jc w:val="both"/>
      </w:pPr>
    </w:p>
    <w:p w:rsidR="002140B8" w:rsidRDefault="0063244D" w:rsidP="0063244D">
      <w:pPr>
        <w:spacing w:after="120"/>
        <w:jc w:val="both"/>
      </w:pPr>
      <w:r w:rsidRPr="00D15A20">
        <w:rPr>
          <w:lang w:eastAsia="ar-SA"/>
        </w:rPr>
        <w:t>Sveikatos apsaugos skyriaus vyriausioji specialistė</w:t>
      </w:r>
      <w:r w:rsidRPr="00D15A20">
        <w:rPr>
          <w:lang w:val="x-none" w:eastAsia="ar-SA"/>
        </w:rPr>
        <w:tab/>
      </w:r>
      <w:r w:rsidRPr="00D15A20">
        <w:rPr>
          <w:lang w:eastAsia="ar-SA"/>
        </w:rPr>
        <w:t xml:space="preserve">                                     Ugnė Tamošauskienė</w:t>
      </w:r>
    </w:p>
    <w:p w:rsidR="002140B8" w:rsidRDefault="002140B8" w:rsidP="002140B8">
      <w:pPr>
        <w:jc w:val="both"/>
        <w:rPr>
          <w:szCs w:val="24"/>
        </w:rPr>
      </w:pPr>
    </w:p>
    <w:p w:rsidR="0005788F" w:rsidRDefault="0005788F" w:rsidP="0005788F">
      <w:pPr>
        <w:jc w:val="both"/>
        <w:rPr>
          <w:szCs w:val="24"/>
        </w:rPr>
      </w:pPr>
    </w:p>
    <w:p w:rsidR="0005788F" w:rsidRDefault="0005788F" w:rsidP="0005788F">
      <w:pPr>
        <w:jc w:val="both"/>
        <w:rPr>
          <w:szCs w:val="24"/>
        </w:rPr>
      </w:pPr>
    </w:p>
    <w:p w:rsidR="0005788F" w:rsidRDefault="0005788F" w:rsidP="0005788F">
      <w:pPr>
        <w:jc w:val="both"/>
        <w:rPr>
          <w:szCs w:val="24"/>
        </w:rPr>
      </w:pPr>
    </w:p>
    <w:p w:rsidR="0005788F" w:rsidRDefault="0005788F" w:rsidP="0005788F">
      <w:pPr>
        <w:jc w:val="both"/>
        <w:rPr>
          <w:szCs w:val="24"/>
        </w:rPr>
      </w:pPr>
    </w:p>
    <w:p w:rsidR="00B8255B" w:rsidRDefault="00F41B6E"/>
    <w:sectPr w:rsidR="00B8255B">
      <w:headerReference w:type="even" r:id="rId7"/>
      <w:headerReference w:type="default" r:id="rId8"/>
      <w:footerReference w:type="even" r:id="rId9"/>
      <w:footerReference w:type="default" r:id="rId10"/>
      <w:headerReference w:type="first" r:id="rId11"/>
      <w:footerReference w:type="first" r:id="rId12"/>
      <w:pgSz w:w="11906" w:h="16838" w:code="9"/>
      <w:pgMar w:top="1079" w:right="567" w:bottom="1134" w:left="1080" w:header="567" w:footer="567" w:gutter="0"/>
      <w:paperSrc w:first="7" w:other="7"/>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6E" w:rsidRDefault="00F41B6E">
      <w:r>
        <w:separator/>
      </w:r>
    </w:p>
  </w:endnote>
  <w:endnote w:type="continuationSeparator" w:id="0">
    <w:p w:rsidR="00F41B6E" w:rsidRDefault="00F4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76" w:rsidRDefault="0005788F">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rsidR="008F3F76" w:rsidRDefault="00F41B6E">
    <w:pPr>
      <w:tabs>
        <w:tab w:val="center" w:pos="4819"/>
        <w:tab w:val="right" w:pos="9638"/>
      </w:tabs>
      <w:ind w:right="360"/>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76" w:rsidRDefault="0005788F">
    <w:pPr>
      <w:tabs>
        <w:tab w:val="center" w:pos="4819"/>
        <w:tab w:val="right" w:pos="9638"/>
      </w:tabs>
      <w:ind w:right="360"/>
      <w:rPr>
        <w:szCs w:val="24"/>
        <w:lang w:val="en-GB"/>
      </w:rPr>
    </w:pPr>
    <w:r>
      <w:rPr>
        <w:szCs w:val="24"/>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76" w:rsidRDefault="00F41B6E">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6E" w:rsidRDefault="00F41B6E">
      <w:r>
        <w:separator/>
      </w:r>
    </w:p>
  </w:footnote>
  <w:footnote w:type="continuationSeparator" w:id="0">
    <w:p w:rsidR="00F41B6E" w:rsidRDefault="00F4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76" w:rsidRDefault="0005788F">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rsidR="008F3F76" w:rsidRDefault="00F41B6E">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107547"/>
      <w:docPartObj>
        <w:docPartGallery w:val="Page Numbers (Top of Page)"/>
        <w:docPartUnique/>
      </w:docPartObj>
    </w:sdtPr>
    <w:sdtEndPr/>
    <w:sdtContent>
      <w:p w:rsidR="00820AEE" w:rsidRDefault="0005788F">
        <w:pPr>
          <w:pStyle w:val="Antrats"/>
          <w:jc w:val="center"/>
        </w:pPr>
        <w:r>
          <w:fldChar w:fldCharType="begin"/>
        </w:r>
        <w:r>
          <w:instrText>PAGE   \* MERGEFORMAT</w:instrText>
        </w:r>
        <w:r>
          <w:fldChar w:fldCharType="separate"/>
        </w:r>
        <w:r w:rsidR="00EF4C11" w:rsidRPr="00EF4C11">
          <w:rPr>
            <w:noProof/>
            <w:lang w:val="lt-LT"/>
          </w:rPr>
          <w:t>2</w:t>
        </w:r>
        <w:r>
          <w:fldChar w:fldCharType="end"/>
        </w:r>
      </w:p>
    </w:sdtContent>
  </w:sdt>
  <w:p w:rsidR="008F3F76" w:rsidRDefault="00F41B6E">
    <w:pPr>
      <w:tabs>
        <w:tab w:val="left" w:pos="4350"/>
        <w:tab w:val="center" w:pos="4819"/>
        <w:tab w:val="right" w:pos="9638"/>
      </w:tabs>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76" w:rsidRDefault="00F41B6E">
    <w:pPr>
      <w:tabs>
        <w:tab w:val="center" w:pos="4819"/>
        <w:tab w:val="right" w:pos="9638"/>
      </w:tabs>
      <w:rPr>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B7726"/>
    <w:multiLevelType w:val="hybridMultilevel"/>
    <w:tmpl w:val="A39E6140"/>
    <w:lvl w:ilvl="0" w:tplc="689235CE">
      <w:start w:val="1"/>
      <w:numFmt w:val="bullet"/>
      <w:lvlText w:val="•"/>
      <w:lvlJc w:val="left"/>
      <w:pPr>
        <w:tabs>
          <w:tab w:val="num" w:pos="720"/>
        </w:tabs>
        <w:ind w:left="720" w:hanging="360"/>
      </w:pPr>
      <w:rPr>
        <w:rFonts w:ascii="Arial" w:hAnsi="Arial" w:hint="default"/>
      </w:rPr>
    </w:lvl>
    <w:lvl w:ilvl="1" w:tplc="A5508C96" w:tentative="1">
      <w:start w:val="1"/>
      <w:numFmt w:val="bullet"/>
      <w:lvlText w:val="•"/>
      <w:lvlJc w:val="left"/>
      <w:pPr>
        <w:tabs>
          <w:tab w:val="num" w:pos="1440"/>
        </w:tabs>
        <w:ind w:left="1440" w:hanging="360"/>
      </w:pPr>
      <w:rPr>
        <w:rFonts w:ascii="Arial" w:hAnsi="Arial" w:hint="default"/>
      </w:rPr>
    </w:lvl>
    <w:lvl w:ilvl="2" w:tplc="C826F8FA" w:tentative="1">
      <w:start w:val="1"/>
      <w:numFmt w:val="bullet"/>
      <w:lvlText w:val="•"/>
      <w:lvlJc w:val="left"/>
      <w:pPr>
        <w:tabs>
          <w:tab w:val="num" w:pos="2160"/>
        </w:tabs>
        <w:ind w:left="2160" w:hanging="360"/>
      </w:pPr>
      <w:rPr>
        <w:rFonts w:ascii="Arial" w:hAnsi="Arial" w:hint="default"/>
      </w:rPr>
    </w:lvl>
    <w:lvl w:ilvl="3" w:tplc="2D66197C" w:tentative="1">
      <w:start w:val="1"/>
      <w:numFmt w:val="bullet"/>
      <w:lvlText w:val="•"/>
      <w:lvlJc w:val="left"/>
      <w:pPr>
        <w:tabs>
          <w:tab w:val="num" w:pos="2880"/>
        </w:tabs>
        <w:ind w:left="2880" w:hanging="360"/>
      </w:pPr>
      <w:rPr>
        <w:rFonts w:ascii="Arial" w:hAnsi="Arial" w:hint="default"/>
      </w:rPr>
    </w:lvl>
    <w:lvl w:ilvl="4" w:tplc="0912742C" w:tentative="1">
      <w:start w:val="1"/>
      <w:numFmt w:val="bullet"/>
      <w:lvlText w:val="•"/>
      <w:lvlJc w:val="left"/>
      <w:pPr>
        <w:tabs>
          <w:tab w:val="num" w:pos="3600"/>
        </w:tabs>
        <w:ind w:left="3600" w:hanging="360"/>
      </w:pPr>
      <w:rPr>
        <w:rFonts w:ascii="Arial" w:hAnsi="Arial" w:hint="default"/>
      </w:rPr>
    </w:lvl>
    <w:lvl w:ilvl="5" w:tplc="36302F5C" w:tentative="1">
      <w:start w:val="1"/>
      <w:numFmt w:val="bullet"/>
      <w:lvlText w:val="•"/>
      <w:lvlJc w:val="left"/>
      <w:pPr>
        <w:tabs>
          <w:tab w:val="num" w:pos="4320"/>
        </w:tabs>
        <w:ind w:left="4320" w:hanging="360"/>
      </w:pPr>
      <w:rPr>
        <w:rFonts w:ascii="Arial" w:hAnsi="Arial" w:hint="default"/>
      </w:rPr>
    </w:lvl>
    <w:lvl w:ilvl="6" w:tplc="3C669192" w:tentative="1">
      <w:start w:val="1"/>
      <w:numFmt w:val="bullet"/>
      <w:lvlText w:val="•"/>
      <w:lvlJc w:val="left"/>
      <w:pPr>
        <w:tabs>
          <w:tab w:val="num" w:pos="5040"/>
        </w:tabs>
        <w:ind w:left="5040" w:hanging="360"/>
      </w:pPr>
      <w:rPr>
        <w:rFonts w:ascii="Arial" w:hAnsi="Arial" w:hint="default"/>
      </w:rPr>
    </w:lvl>
    <w:lvl w:ilvl="7" w:tplc="02F81E50" w:tentative="1">
      <w:start w:val="1"/>
      <w:numFmt w:val="bullet"/>
      <w:lvlText w:val="•"/>
      <w:lvlJc w:val="left"/>
      <w:pPr>
        <w:tabs>
          <w:tab w:val="num" w:pos="5760"/>
        </w:tabs>
        <w:ind w:left="5760" w:hanging="360"/>
      </w:pPr>
      <w:rPr>
        <w:rFonts w:ascii="Arial" w:hAnsi="Arial" w:hint="default"/>
      </w:rPr>
    </w:lvl>
    <w:lvl w:ilvl="8" w:tplc="6158C0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047C5A"/>
    <w:multiLevelType w:val="hybridMultilevel"/>
    <w:tmpl w:val="AA02B904"/>
    <w:lvl w:ilvl="0" w:tplc="73AC05A0">
      <w:start w:val="1"/>
      <w:numFmt w:val="bullet"/>
      <w:lvlText w:val="•"/>
      <w:lvlJc w:val="left"/>
      <w:pPr>
        <w:tabs>
          <w:tab w:val="num" w:pos="720"/>
        </w:tabs>
        <w:ind w:left="720" w:hanging="360"/>
      </w:pPr>
      <w:rPr>
        <w:rFonts w:ascii="Arial" w:hAnsi="Arial" w:hint="default"/>
      </w:rPr>
    </w:lvl>
    <w:lvl w:ilvl="1" w:tplc="34B0CFB4" w:tentative="1">
      <w:start w:val="1"/>
      <w:numFmt w:val="bullet"/>
      <w:lvlText w:val="•"/>
      <w:lvlJc w:val="left"/>
      <w:pPr>
        <w:tabs>
          <w:tab w:val="num" w:pos="1440"/>
        </w:tabs>
        <w:ind w:left="1440" w:hanging="360"/>
      </w:pPr>
      <w:rPr>
        <w:rFonts w:ascii="Arial" w:hAnsi="Arial" w:hint="default"/>
      </w:rPr>
    </w:lvl>
    <w:lvl w:ilvl="2" w:tplc="E356049E" w:tentative="1">
      <w:start w:val="1"/>
      <w:numFmt w:val="bullet"/>
      <w:lvlText w:val="•"/>
      <w:lvlJc w:val="left"/>
      <w:pPr>
        <w:tabs>
          <w:tab w:val="num" w:pos="2160"/>
        </w:tabs>
        <w:ind w:left="2160" w:hanging="360"/>
      </w:pPr>
      <w:rPr>
        <w:rFonts w:ascii="Arial" w:hAnsi="Arial" w:hint="default"/>
      </w:rPr>
    </w:lvl>
    <w:lvl w:ilvl="3" w:tplc="74D6BF78" w:tentative="1">
      <w:start w:val="1"/>
      <w:numFmt w:val="bullet"/>
      <w:lvlText w:val="•"/>
      <w:lvlJc w:val="left"/>
      <w:pPr>
        <w:tabs>
          <w:tab w:val="num" w:pos="2880"/>
        </w:tabs>
        <w:ind w:left="2880" w:hanging="360"/>
      </w:pPr>
      <w:rPr>
        <w:rFonts w:ascii="Arial" w:hAnsi="Arial" w:hint="default"/>
      </w:rPr>
    </w:lvl>
    <w:lvl w:ilvl="4" w:tplc="10EA3BE4" w:tentative="1">
      <w:start w:val="1"/>
      <w:numFmt w:val="bullet"/>
      <w:lvlText w:val="•"/>
      <w:lvlJc w:val="left"/>
      <w:pPr>
        <w:tabs>
          <w:tab w:val="num" w:pos="3600"/>
        </w:tabs>
        <w:ind w:left="3600" w:hanging="360"/>
      </w:pPr>
      <w:rPr>
        <w:rFonts w:ascii="Arial" w:hAnsi="Arial" w:hint="default"/>
      </w:rPr>
    </w:lvl>
    <w:lvl w:ilvl="5" w:tplc="0FFA548E" w:tentative="1">
      <w:start w:val="1"/>
      <w:numFmt w:val="bullet"/>
      <w:lvlText w:val="•"/>
      <w:lvlJc w:val="left"/>
      <w:pPr>
        <w:tabs>
          <w:tab w:val="num" w:pos="4320"/>
        </w:tabs>
        <w:ind w:left="4320" w:hanging="360"/>
      </w:pPr>
      <w:rPr>
        <w:rFonts w:ascii="Arial" w:hAnsi="Arial" w:hint="default"/>
      </w:rPr>
    </w:lvl>
    <w:lvl w:ilvl="6" w:tplc="4274AF0A" w:tentative="1">
      <w:start w:val="1"/>
      <w:numFmt w:val="bullet"/>
      <w:lvlText w:val="•"/>
      <w:lvlJc w:val="left"/>
      <w:pPr>
        <w:tabs>
          <w:tab w:val="num" w:pos="5040"/>
        </w:tabs>
        <w:ind w:left="5040" w:hanging="360"/>
      </w:pPr>
      <w:rPr>
        <w:rFonts w:ascii="Arial" w:hAnsi="Arial" w:hint="default"/>
      </w:rPr>
    </w:lvl>
    <w:lvl w:ilvl="7" w:tplc="AF70F444" w:tentative="1">
      <w:start w:val="1"/>
      <w:numFmt w:val="bullet"/>
      <w:lvlText w:val="•"/>
      <w:lvlJc w:val="left"/>
      <w:pPr>
        <w:tabs>
          <w:tab w:val="num" w:pos="5760"/>
        </w:tabs>
        <w:ind w:left="5760" w:hanging="360"/>
      </w:pPr>
      <w:rPr>
        <w:rFonts w:ascii="Arial" w:hAnsi="Arial" w:hint="default"/>
      </w:rPr>
    </w:lvl>
    <w:lvl w:ilvl="8" w:tplc="5E463E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00"/>
    <w:rsid w:val="00035EE8"/>
    <w:rsid w:val="00042AF1"/>
    <w:rsid w:val="0005788F"/>
    <w:rsid w:val="000C0FAA"/>
    <w:rsid w:val="00107A12"/>
    <w:rsid w:val="001407FA"/>
    <w:rsid w:val="00151FA3"/>
    <w:rsid w:val="00184228"/>
    <w:rsid w:val="00193261"/>
    <w:rsid w:val="00195D65"/>
    <w:rsid w:val="001D32C9"/>
    <w:rsid w:val="002140B8"/>
    <w:rsid w:val="002759DD"/>
    <w:rsid w:val="002F29BE"/>
    <w:rsid w:val="00321D13"/>
    <w:rsid w:val="00326383"/>
    <w:rsid w:val="00432600"/>
    <w:rsid w:val="0046020C"/>
    <w:rsid w:val="004B6CE3"/>
    <w:rsid w:val="00561FB0"/>
    <w:rsid w:val="0057218A"/>
    <w:rsid w:val="005873E8"/>
    <w:rsid w:val="0063244D"/>
    <w:rsid w:val="00650AE8"/>
    <w:rsid w:val="006B1008"/>
    <w:rsid w:val="0071210F"/>
    <w:rsid w:val="007C1B29"/>
    <w:rsid w:val="007F5D8E"/>
    <w:rsid w:val="0084220E"/>
    <w:rsid w:val="00843AD2"/>
    <w:rsid w:val="0087398E"/>
    <w:rsid w:val="008A5982"/>
    <w:rsid w:val="008C17C6"/>
    <w:rsid w:val="00A27690"/>
    <w:rsid w:val="00A32EBE"/>
    <w:rsid w:val="00AB31EE"/>
    <w:rsid w:val="00AD070F"/>
    <w:rsid w:val="00AE47A4"/>
    <w:rsid w:val="00B855C5"/>
    <w:rsid w:val="00B926F4"/>
    <w:rsid w:val="00BD4B49"/>
    <w:rsid w:val="00BE1263"/>
    <w:rsid w:val="00BF35F1"/>
    <w:rsid w:val="00C83135"/>
    <w:rsid w:val="00D6096A"/>
    <w:rsid w:val="00E23A0B"/>
    <w:rsid w:val="00EF4C11"/>
    <w:rsid w:val="00F41B6E"/>
    <w:rsid w:val="00F5086B"/>
    <w:rsid w:val="00F61D4B"/>
    <w:rsid w:val="00F66484"/>
    <w:rsid w:val="00F90509"/>
    <w:rsid w:val="00FD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797B"/>
  <w15:chartTrackingRefBased/>
  <w15:docId w15:val="{D03A0837-19A8-4516-82D8-CFD0F587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2600"/>
    <w:pPr>
      <w:spacing w:after="0" w:line="240" w:lineRule="auto"/>
    </w:pPr>
    <w:rPr>
      <w:rFonts w:ascii="Times New Roman" w:eastAsia="Times New Roman" w:hAnsi="Times New Roman" w:cs="Times New Roman"/>
      <w:sz w:val="24"/>
      <w:szCs w:val="20"/>
      <w:lang w:val="lt-LT"/>
    </w:rPr>
  </w:style>
  <w:style w:type="paragraph" w:styleId="Antrat4">
    <w:name w:val="heading 4"/>
    <w:basedOn w:val="prastasis"/>
    <w:next w:val="Pagrindinistekstas"/>
    <w:link w:val="Antrat4Diagrama"/>
    <w:qFormat/>
    <w:rsid w:val="007C1B29"/>
    <w:pPr>
      <w:keepNext/>
      <w:suppressAutoHyphens/>
      <w:ind w:firstLine="748"/>
      <w:jc w:val="center"/>
      <w:outlineLvl w:val="3"/>
    </w:pPr>
    <w:rPr>
      <w:b/>
      <w:bCs/>
      <w:kern w:val="1"/>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Specialioji žyma"/>
    <w:basedOn w:val="prastasis"/>
    <w:link w:val="AntratsDiagrama"/>
    <w:uiPriority w:val="99"/>
    <w:rsid w:val="00432600"/>
    <w:pPr>
      <w:tabs>
        <w:tab w:val="center" w:pos="4819"/>
        <w:tab w:val="right" w:pos="9638"/>
      </w:tabs>
    </w:pPr>
    <w:rPr>
      <w:szCs w:val="24"/>
      <w:lang w:val="en-GB"/>
    </w:rPr>
  </w:style>
  <w:style w:type="character" w:customStyle="1" w:styleId="AntratsDiagrama">
    <w:name w:val="Antraštės Diagrama"/>
    <w:aliases w:val="Specialioji žyma Diagrama"/>
    <w:basedOn w:val="Numatytasispastraiposriftas"/>
    <w:link w:val="Antrats"/>
    <w:uiPriority w:val="99"/>
    <w:rsid w:val="00432600"/>
    <w:rPr>
      <w:rFonts w:ascii="Times New Roman" w:eastAsia="Times New Roman" w:hAnsi="Times New Roman" w:cs="Times New Roman"/>
      <w:sz w:val="24"/>
      <w:szCs w:val="24"/>
      <w:lang w:val="en-GB"/>
    </w:rPr>
  </w:style>
  <w:style w:type="character" w:customStyle="1" w:styleId="Antrat4Diagrama">
    <w:name w:val="Antraštė 4 Diagrama"/>
    <w:basedOn w:val="Numatytasispastraiposriftas"/>
    <w:link w:val="Antrat4"/>
    <w:rsid w:val="007C1B29"/>
    <w:rPr>
      <w:rFonts w:ascii="Times New Roman" w:eastAsia="Times New Roman" w:hAnsi="Times New Roman" w:cs="Times New Roman"/>
      <w:b/>
      <w:bCs/>
      <w:kern w:val="1"/>
      <w:sz w:val="24"/>
      <w:szCs w:val="24"/>
      <w:lang w:val="lt-LT" w:eastAsia="ar-SA"/>
    </w:rPr>
  </w:style>
  <w:style w:type="paragraph" w:styleId="Pagrindinistekstas">
    <w:name w:val="Body Text"/>
    <w:basedOn w:val="prastasis"/>
    <w:link w:val="PagrindinistekstasDiagrama"/>
    <w:uiPriority w:val="99"/>
    <w:semiHidden/>
    <w:unhideWhenUsed/>
    <w:rsid w:val="007C1B29"/>
    <w:pPr>
      <w:spacing w:after="120"/>
    </w:pPr>
  </w:style>
  <w:style w:type="character" w:customStyle="1" w:styleId="PagrindinistekstasDiagrama">
    <w:name w:val="Pagrindinis tekstas Diagrama"/>
    <w:basedOn w:val="Numatytasispastraiposriftas"/>
    <w:link w:val="Pagrindinistekstas"/>
    <w:uiPriority w:val="99"/>
    <w:semiHidden/>
    <w:rsid w:val="007C1B29"/>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8C17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7C6"/>
    <w:rPr>
      <w:rFonts w:ascii="Segoe UI" w:eastAsia="Times New Roman" w:hAnsi="Segoe UI" w:cs="Segoe UI"/>
      <w:sz w:val="18"/>
      <w:szCs w:val="18"/>
      <w:lang w:val="lt-LT"/>
    </w:rPr>
  </w:style>
  <w:style w:type="paragraph" w:styleId="Pagrindiniotekstotrauka">
    <w:name w:val="Body Text Indent"/>
    <w:basedOn w:val="prastasis"/>
    <w:link w:val="PagrindiniotekstotraukaDiagrama"/>
    <w:uiPriority w:val="99"/>
    <w:semiHidden/>
    <w:unhideWhenUsed/>
    <w:rsid w:val="002140B8"/>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2140B8"/>
    <w:rPr>
      <w:rFonts w:ascii="Times New Roman" w:eastAsia="Times New Roman" w:hAnsi="Times New Roman" w:cs="Times New Roman"/>
      <w:sz w:val="24"/>
      <w:szCs w:val="20"/>
      <w:lang w:val="lt-LT"/>
    </w:rPr>
  </w:style>
  <w:style w:type="paragraph" w:styleId="prastasiniatinklio">
    <w:name w:val="Normal (Web)"/>
    <w:basedOn w:val="prastasis"/>
    <w:uiPriority w:val="99"/>
    <w:unhideWhenUsed/>
    <w:rsid w:val="008A5982"/>
    <w:pPr>
      <w:spacing w:before="100" w:beforeAutospacing="1" w:after="100" w:afterAutospacing="1"/>
    </w:pPr>
    <w:rPr>
      <w:szCs w:val="24"/>
      <w:lang w:eastAsia="lt-LT"/>
    </w:rPr>
  </w:style>
  <w:style w:type="paragraph" w:styleId="Sraopastraipa">
    <w:name w:val="List Paragraph"/>
    <w:basedOn w:val="prastasis"/>
    <w:uiPriority w:val="34"/>
    <w:qFormat/>
    <w:rsid w:val="00AE47A4"/>
    <w:pPr>
      <w:ind w:left="720"/>
      <w:contextualSpacing/>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50082">
      <w:bodyDiv w:val="1"/>
      <w:marLeft w:val="0"/>
      <w:marRight w:val="0"/>
      <w:marTop w:val="0"/>
      <w:marBottom w:val="0"/>
      <w:divBdr>
        <w:top w:val="none" w:sz="0" w:space="0" w:color="auto"/>
        <w:left w:val="none" w:sz="0" w:space="0" w:color="auto"/>
        <w:bottom w:val="none" w:sz="0" w:space="0" w:color="auto"/>
        <w:right w:val="none" w:sz="0" w:space="0" w:color="auto"/>
      </w:divBdr>
      <w:divsChild>
        <w:div w:id="3439152">
          <w:marLeft w:val="360"/>
          <w:marRight w:val="0"/>
          <w:marTop w:val="0"/>
          <w:marBottom w:val="0"/>
          <w:divBdr>
            <w:top w:val="none" w:sz="0" w:space="0" w:color="auto"/>
            <w:left w:val="none" w:sz="0" w:space="0" w:color="auto"/>
            <w:bottom w:val="none" w:sz="0" w:space="0" w:color="auto"/>
            <w:right w:val="none" w:sz="0" w:space="0" w:color="auto"/>
          </w:divBdr>
        </w:div>
        <w:div w:id="1772167060">
          <w:marLeft w:val="360"/>
          <w:marRight w:val="0"/>
          <w:marTop w:val="0"/>
          <w:marBottom w:val="0"/>
          <w:divBdr>
            <w:top w:val="none" w:sz="0" w:space="0" w:color="auto"/>
            <w:left w:val="none" w:sz="0" w:space="0" w:color="auto"/>
            <w:bottom w:val="none" w:sz="0" w:space="0" w:color="auto"/>
            <w:right w:val="none" w:sz="0" w:space="0" w:color="auto"/>
          </w:divBdr>
        </w:div>
        <w:div w:id="1904875361">
          <w:marLeft w:val="360"/>
          <w:marRight w:val="0"/>
          <w:marTop w:val="0"/>
          <w:marBottom w:val="0"/>
          <w:divBdr>
            <w:top w:val="none" w:sz="0" w:space="0" w:color="auto"/>
            <w:left w:val="none" w:sz="0" w:space="0" w:color="auto"/>
            <w:bottom w:val="none" w:sz="0" w:space="0" w:color="auto"/>
            <w:right w:val="none" w:sz="0" w:space="0" w:color="auto"/>
          </w:divBdr>
        </w:div>
        <w:div w:id="41364954">
          <w:marLeft w:val="360"/>
          <w:marRight w:val="0"/>
          <w:marTop w:val="0"/>
          <w:marBottom w:val="0"/>
          <w:divBdr>
            <w:top w:val="none" w:sz="0" w:space="0" w:color="auto"/>
            <w:left w:val="none" w:sz="0" w:space="0" w:color="auto"/>
            <w:bottom w:val="none" w:sz="0" w:space="0" w:color="auto"/>
            <w:right w:val="none" w:sz="0" w:space="0" w:color="auto"/>
          </w:divBdr>
        </w:div>
        <w:div w:id="1177304964">
          <w:marLeft w:val="360"/>
          <w:marRight w:val="0"/>
          <w:marTop w:val="0"/>
          <w:marBottom w:val="0"/>
          <w:divBdr>
            <w:top w:val="none" w:sz="0" w:space="0" w:color="auto"/>
            <w:left w:val="none" w:sz="0" w:space="0" w:color="auto"/>
            <w:bottom w:val="none" w:sz="0" w:space="0" w:color="auto"/>
            <w:right w:val="none" w:sz="0" w:space="0" w:color="auto"/>
          </w:divBdr>
        </w:div>
        <w:div w:id="1612736236">
          <w:marLeft w:val="360"/>
          <w:marRight w:val="0"/>
          <w:marTop w:val="0"/>
          <w:marBottom w:val="0"/>
          <w:divBdr>
            <w:top w:val="none" w:sz="0" w:space="0" w:color="auto"/>
            <w:left w:val="none" w:sz="0" w:space="0" w:color="auto"/>
            <w:bottom w:val="none" w:sz="0" w:space="0" w:color="auto"/>
            <w:right w:val="none" w:sz="0" w:space="0" w:color="auto"/>
          </w:divBdr>
        </w:div>
        <w:div w:id="128015506">
          <w:marLeft w:val="360"/>
          <w:marRight w:val="0"/>
          <w:marTop w:val="0"/>
          <w:marBottom w:val="0"/>
          <w:divBdr>
            <w:top w:val="none" w:sz="0" w:space="0" w:color="auto"/>
            <w:left w:val="none" w:sz="0" w:space="0" w:color="auto"/>
            <w:bottom w:val="none" w:sz="0" w:space="0" w:color="auto"/>
            <w:right w:val="none" w:sz="0" w:space="0" w:color="auto"/>
          </w:divBdr>
        </w:div>
        <w:div w:id="64108497">
          <w:marLeft w:val="360"/>
          <w:marRight w:val="0"/>
          <w:marTop w:val="0"/>
          <w:marBottom w:val="0"/>
          <w:divBdr>
            <w:top w:val="none" w:sz="0" w:space="0" w:color="auto"/>
            <w:left w:val="none" w:sz="0" w:space="0" w:color="auto"/>
            <w:bottom w:val="none" w:sz="0" w:space="0" w:color="auto"/>
            <w:right w:val="none" w:sz="0" w:space="0" w:color="auto"/>
          </w:divBdr>
        </w:div>
        <w:div w:id="886719964">
          <w:marLeft w:val="360"/>
          <w:marRight w:val="0"/>
          <w:marTop w:val="0"/>
          <w:marBottom w:val="0"/>
          <w:divBdr>
            <w:top w:val="none" w:sz="0" w:space="0" w:color="auto"/>
            <w:left w:val="none" w:sz="0" w:space="0" w:color="auto"/>
            <w:bottom w:val="none" w:sz="0" w:space="0" w:color="auto"/>
            <w:right w:val="none" w:sz="0" w:space="0" w:color="auto"/>
          </w:divBdr>
        </w:div>
        <w:div w:id="1417481695">
          <w:marLeft w:val="360"/>
          <w:marRight w:val="0"/>
          <w:marTop w:val="0"/>
          <w:marBottom w:val="0"/>
          <w:divBdr>
            <w:top w:val="none" w:sz="0" w:space="0" w:color="auto"/>
            <w:left w:val="none" w:sz="0" w:space="0" w:color="auto"/>
            <w:bottom w:val="none" w:sz="0" w:space="0" w:color="auto"/>
            <w:right w:val="none" w:sz="0" w:space="0" w:color="auto"/>
          </w:divBdr>
        </w:div>
        <w:div w:id="1393886026">
          <w:marLeft w:val="360"/>
          <w:marRight w:val="0"/>
          <w:marTop w:val="0"/>
          <w:marBottom w:val="0"/>
          <w:divBdr>
            <w:top w:val="none" w:sz="0" w:space="0" w:color="auto"/>
            <w:left w:val="none" w:sz="0" w:space="0" w:color="auto"/>
            <w:bottom w:val="none" w:sz="0" w:space="0" w:color="auto"/>
            <w:right w:val="none" w:sz="0" w:space="0" w:color="auto"/>
          </w:divBdr>
        </w:div>
        <w:div w:id="72318387">
          <w:marLeft w:val="360"/>
          <w:marRight w:val="0"/>
          <w:marTop w:val="0"/>
          <w:marBottom w:val="0"/>
          <w:divBdr>
            <w:top w:val="none" w:sz="0" w:space="0" w:color="auto"/>
            <w:left w:val="none" w:sz="0" w:space="0" w:color="auto"/>
            <w:bottom w:val="none" w:sz="0" w:space="0" w:color="auto"/>
            <w:right w:val="none" w:sz="0" w:space="0" w:color="auto"/>
          </w:divBdr>
        </w:div>
        <w:div w:id="1509518532">
          <w:marLeft w:val="360"/>
          <w:marRight w:val="0"/>
          <w:marTop w:val="0"/>
          <w:marBottom w:val="0"/>
          <w:divBdr>
            <w:top w:val="none" w:sz="0" w:space="0" w:color="auto"/>
            <w:left w:val="none" w:sz="0" w:space="0" w:color="auto"/>
            <w:bottom w:val="none" w:sz="0" w:space="0" w:color="auto"/>
            <w:right w:val="none" w:sz="0" w:space="0" w:color="auto"/>
          </w:divBdr>
        </w:div>
        <w:div w:id="1533375905">
          <w:marLeft w:val="360"/>
          <w:marRight w:val="0"/>
          <w:marTop w:val="0"/>
          <w:marBottom w:val="0"/>
          <w:divBdr>
            <w:top w:val="none" w:sz="0" w:space="0" w:color="auto"/>
            <w:left w:val="none" w:sz="0" w:space="0" w:color="auto"/>
            <w:bottom w:val="none" w:sz="0" w:space="0" w:color="auto"/>
            <w:right w:val="none" w:sz="0" w:space="0" w:color="auto"/>
          </w:divBdr>
        </w:div>
        <w:div w:id="259025955">
          <w:marLeft w:val="360"/>
          <w:marRight w:val="0"/>
          <w:marTop w:val="0"/>
          <w:marBottom w:val="0"/>
          <w:divBdr>
            <w:top w:val="none" w:sz="0" w:space="0" w:color="auto"/>
            <w:left w:val="none" w:sz="0" w:space="0" w:color="auto"/>
            <w:bottom w:val="none" w:sz="0" w:space="0" w:color="auto"/>
            <w:right w:val="none" w:sz="0" w:space="0" w:color="auto"/>
          </w:divBdr>
        </w:div>
        <w:div w:id="733089637">
          <w:marLeft w:val="360"/>
          <w:marRight w:val="0"/>
          <w:marTop w:val="0"/>
          <w:marBottom w:val="0"/>
          <w:divBdr>
            <w:top w:val="none" w:sz="0" w:space="0" w:color="auto"/>
            <w:left w:val="none" w:sz="0" w:space="0" w:color="auto"/>
            <w:bottom w:val="none" w:sz="0" w:space="0" w:color="auto"/>
            <w:right w:val="none" w:sz="0" w:space="0" w:color="auto"/>
          </w:divBdr>
        </w:div>
      </w:divsChild>
    </w:div>
    <w:div w:id="1152063453">
      <w:bodyDiv w:val="1"/>
      <w:marLeft w:val="0"/>
      <w:marRight w:val="0"/>
      <w:marTop w:val="0"/>
      <w:marBottom w:val="0"/>
      <w:divBdr>
        <w:top w:val="none" w:sz="0" w:space="0" w:color="auto"/>
        <w:left w:val="none" w:sz="0" w:space="0" w:color="auto"/>
        <w:bottom w:val="none" w:sz="0" w:space="0" w:color="auto"/>
        <w:right w:val="none" w:sz="0" w:space="0" w:color="auto"/>
      </w:divBdr>
      <w:divsChild>
        <w:div w:id="1731147431">
          <w:marLeft w:val="360"/>
          <w:marRight w:val="0"/>
          <w:marTop w:val="200"/>
          <w:marBottom w:val="0"/>
          <w:divBdr>
            <w:top w:val="none" w:sz="0" w:space="0" w:color="auto"/>
            <w:left w:val="none" w:sz="0" w:space="0" w:color="auto"/>
            <w:bottom w:val="none" w:sz="0" w:space="0" w:color="auto"/>
            <w:right w:val="none" w:sz="0" w:space="0" w:color="auto"/>
          </w:divBdr>
        </w:div>
        <w:div w:id="1815559073">
          <w:marLeft w:val="360"/>
          <w:marRight w:val="0"/>
          <w:marTop w:val="200"/>
          <w:marBottom w:val="0"/>
          <w:divBdr>
            <w:top w:val="none" w:sz="0" w:space="0" w:color="auto"/>
            <w:left w:val="none" w:sz="0" w:space="0" w:color="auto"/>
            <w:bottom w:val="none" w:sz="0" w:space="0" w:color="auto"/>
            <w:right w:val="none" w:sz="0" w:space="0" w:color="auto"/>
          </w:divBdr>
        </w:div>
        <w:div w:id="650525214">
          <w:marLeft w:val="360"/>
          <w:marRight w:val="0"/>
          <w:marTop w:val="200"/>
          <w:marBottom w:val="0"/>
          <w:divBdr>
            <w:top w:val="none" w:sz="0" w:space="0" w:color="auto"/>
            <w:left w:val="none" w:sz="0" w:space="0" w:color="auto"/>
            <w:bottom w:val="none" w:sz="0" w:space="0" w:color="auto"/>
            <w:right w:val="none" w:sz="0" w:space="0" w:color="auto"/>
          </w:divBdr>
        </w:div>
        <w:div w:id="1895846737">
          <w:marLeft w:val="360"/>
          <w:marRight w:val="0"/>
          <w:marTop w:val="200"/>
          <w:marBottom w:val="0"/>
          <w:divBdr>
            <w:top w:val="none" w:sz="0" w:space="0" w:color="auto"/>
            <w:left w:val="none" w:sz="0" w:space="0" w:color="auto"/>
            <w:bottom w:val="none" w:sz="0" w:space="0" w:color="auto"/>
            <w:right w:val="none" w:sz="0" w:space="0" w:color="auto"/>
          </w:divBdr>
        </w:div>
        <w:div w:id="126776567">
          <w:marLeft w:val="360"/>
          <w:marRight w:val="0"/>
          <w:marTop w:val="200"/>
          <w:marBottom w:val="0"/>
          <w:divBdr>
            <w:top w:val="none" w:sz="0" w:space="0" w:color="auto"/>
            <w:left w:val="none" w:sz="0" w:space="0" w:color="auto"/>
            <w:bottom w:val="none" w:sz="0" w:space="0" w:color="auto"/>
            <w:right w:val="none" w:sz="0" w:space="0" w:color="auto"/>
          </w:divBdr>
        </w:div>
      </w:divsChild>
    </w:div>
    <w:div w:id="20050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1214</Words>
  <Characters>6925</Characters>
  <Application>Microsoft Office Word</Application>
  <DocSecurity>0</DocSecurity>
  <Lines>57</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Ugnė Tamošauskienė</cp:lastModifiedBy>
  <cp:revision>10</cp:revision>
  <cp:lastPrinted>2020-03-04T06:21:00Z</cp:lastPrinted>
  <dcterms:created xsi:type="dcterms:W3CDTF">2020-03-09T08:39:00Z</dcterms:created>
  <dcterms:modified xsi:type="dcterms:W3CDTF">2020-03-09T13:16:00Z</dcterms:modified>
</cp:coreProperties>
</file>