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0"/>
        <w:gridCol w:w="20"/>
        <w:gridCol w:w="20"/>
        <w:gridCol w:w="9055"/>
        <w:gridCol w:w="20"/>
      </w:tblGrid>
      <w:tr w:rsidR="00D71E45" w:rsidRPr="00B3525C" w:rsidTr="001A5E68">
        <w:tc>
          <w:tcPr>
            <w:tcW w:w="9070" w:type="dxa"/>
            <w:gridSpan w:val="4"/>
          </w:tcPr>
          <w:tbl>
            <w:tblPr>
              <w:tblW w:w="0" w:type="auto"/>
              <w:tblLayout w:type="fixed"/>
              <w:tblCellMar>
                <w:left w:w="0" w:type="dxa"/>
                <w:right w:w="0" w:type="dxa"/>
              </w:tblCellMar>
              <w:tblLook w:val="0000" w:firstRow="0" w:lastRow="0" w:firstColumn="0" w:lastColumn="0" w:noHBand="0" w:noVBand="0"/>
            </w:tblPr>
            <w:tblGrid>
              <w:gridCol w:w="5091"/>
              <w:gridCol w:w="3978"/>
            </w:tblGrid>
            <w:tr w:rsidR="00D71E45" w:rsidRPr="00B3525C" w:rsidTr="001A5E68">
              <w:trPr>
                <w:trHeight w:val="260"/>
              </w:trPr>
              <w:tc>
                <w:tcPr>
                  <w:tcW w:w="5091" w:type="dxa"/>
                  <w:tcMar>
                    <w:top w:w="40" w:type="dxa"/>
                    <w:left w:w="40" w:type="dxa"/>
                    <w:bottom w:w="40" w:type="dxa"/>
                    <w:right w:w="40" w:type="dxa"/>
                  </w:tcMar>
                </w:tcPr>
                <w:p w:rsidR="00D71E45" w:rsidRPr="00B3525C" w:rsidRDefault="00D71E45" w:rsidP="00D71E45">
                  <w:pPr>
                    <w:rPr>
                      <w:lang w:val="lt-LT"/>
                    </w:rPr>
                  </w:pPr>
                </w:p>
              </w:tc>
              <w:tc>
                <w:tcPr>
                  <w:tcW w:w="3978" w:type="dxa"/>
                  <w:tcMar>
                    <w:top w:w="40" w:type="dxa"/>
                    <w:left w:w="40" w:type="dxa"/>
                    <w:bottom w:w="40" w:type="dxa"/>
                    <w:right w:w="40" w:type="dxa"/>
                  </w:tcMar>
                </w:tcPr>
                <w:p w:rsidR="00D71E45" w:rsidRPr="00B3525C" w:rsidRDefault="00D71E45" w:rsidP="00D71E45">
                  <w:pPr>
                    <w:rPr>
                      <w:lang w:val="lt-LT"/>
                    </w:rPr>
                  </w:pPr>
                  <w:r w:rsidRPr="00B3525C">
                    <w:rPr>
                      <w:color w:val="000000"/>
                      <w:sz w:val="24"/>
                      <w:lang w:val="lt-LT"/>
                    </w:rPr>
                    <w:t>PATVIRTINTA</w:t>
                  </w:r>
                </w:p>
              </w:tc>
            </w:tr>
            <w:tr w:rsidR="00D71E45" w:rsidRPr="00B3525C" w:rsidTr="001A5E68">
              <w:trPr>
                <w:trHeight w:val="260"/>
              </w:trPr>
              <w:tc>
                <w:tcPr>
                  <w:tcW w:w="5091" w:type="dxa"/>
                  <w:tcMar>
                    <w:top w:w="40" w:type="dxa"/>
                    <w:left w:w="40" w:type="dxa"/>
                    <w:bottom w:w="40" w:type="dxa"/>
                    <w:right w:w="40" w:type="dxa"/>
                  </w:tcMar>
                </w:tcPr>
                <w:p w:rsidR="00D71E45" w:rsidRPr="00B3525C" w:rsidRDefault="00D71E45" w:rsidP="00D71E45">
                  <w:pPr>
                    <w:rPr>
                      <w:lang w:val="lt-LT"/>
                    </w:rPr>
                  </w:pPr>
                </w:p>
              </w:tc>
              <w:tc>
                <w:tcPr>
                  <w:tcW w:w="3978" w:type="dxa"/>
                  <w:tcMar>
                    <w:top w:w="40" w:type="dxa"/>
                    <w:left w:w="40" w:type="dxa"/>
                    <w:bottom w:w="40" w:type="dxa"/>
                    <w:right w:w="40" w:type="dxa"/>
                  </w:tcMar>
                </w:tcPr>
                <w:p w:rsidR="00D71E45" w:rsidRPr="00B3525C" w:rsidRDefault="00D71E45" w:rsidP="00D71E45">
                  <w:pPr>
                    <w:rPr>
                      <w:sz w:val="24"/>
                      <w:szCs w:val="24"/>
                      <w:lang w:val="lt-LT"/>
                    </w:rPr>
                  </w:pPr>
                  <w:r w:rsidRPr="00B3525C">
                    <w:rPr>
                      <w:color w:val="000000"/>
                      <w:sz w:val="24"/>
                      <w:szCs w:val="24"/>
                      <w:lang w:val="lt-LT"/>
                    </w:rPr>
                    <w:t>Klaipėdos rajono savivaldybės tarybos</w:t>
                  </w:r>
                </w:p>
              </w:tc>
            </w:tr>
            <w:tr w:rsidR="00D71E45" w:rsidRPr="00B3525C" w:rsidTr="001A5E68">
              <w:trPr>
                <w:trHeight w:val="260"/>
              </w:trPr>
              <w:tc>
                <w:tcPr>
                  <w:tcW w:w="5091" w:type="dxa"/>
                  <w:tcMar>
                    <w:top w:w="40" w:type="dxa"/>
                    <w:left w:w="40" w:type="dxa"/>
                    <w:bottom w:w="40" w:type="dxa"/>
                    <w:right w:w="40" w:type="dxa"/>
                  </w:tcMar>
                </w:tcPr>
                <w:p w:rsidR="00D71E45" w:rsidRPr="00B3525C" w:rsidRDefault="00D71E45" w:rsidP="00D71E45">
                  <w:pPr>
                    <w:rPr>
                      <w:lang w:val="lt-LT"/>
                    </w:rPr>
                  </w:pPr>
                </w:p>
              </w:tc>
              <w:tc>
                <w:tcPr>
                  <w:tcW w:w="3978" w:type="dxa"/>
                  <w:tcMar>
                    <w:top w:w="40" w:type="dxa"/>
                    <w:left w:w="40" w:type="dxa"/>
                    <w:bottom w:w="40" w:type="dxa"/>
                    <w:right w:w="40" w:type="dxa"/>
                  </w:tcMar>
                </w:tcPr>
                <w:p w:rsidR="00D71E45" w:rsidRPr="00B3525C" w:rsidRDefault="00D71E45" w:rsidP="00BD7C07">
                  <w:pPr>
                    <w:rPr>
                      <w:sz w:val="24"/>
                      <w:szCs w:val="24"/>
                      <w:lang w:val="lt-LT"/>
                    </w:rPr>
                  </w:pPr>
                  <w:r w:rsidRPr="00B3525C">
                    <w:rPr>
                      <w:sz w:val="24"/>
                      <w:szCs w:val="24"/>
                      <w:lang w:val="lt-LT"/>
                    </w:rPr>
                    <w:t xml:space="preserve">2021 m. </w:t>
                  </w:r>
                  <w:bookmarkStart w:id="0" w:name="_GoBack"/>
                  <w:bookmarkEnd w:id="0"/>
                  <w:r w:rsidR="00BD7C07">
                    <w:rPr>
                      <w:sz w:val="24"/>
                      <w:szCs w:val="24"/>
                      <w:lang w:val="lt-LT"/>
                    </w:rPr>
                    <w:t>gegužės</w:t>
                  </w:r>
                  <w:r w:rsidRPr="00B3525C">
                    <w:rPr>
                      <w:sz w:val="24"/>
                      <w:szCs w:val="24"/>
                      <w:lang w:val="lt-LT"/>
                    </w:rPr>
                    <w:t xml:space="preserve">             d. </w:t>
                  </w:r>
                </w:p>
              </w:tc>
            </w:tr>
            <w:tr w:rsidR="00D71E45" w:rsidRPr="00B3525C" w:rsidTr="001A5E68">
              <w:trPr>
                <w:trHeight w:val="260"/>
              </w:trPr>
              <w:tc>
                <w:tcPr>
                  <w:tcW w:w="5091" w:type="dxa"/>
                  <w:tcMar>
                    <w:top w:w="40" w:type="dxa"/>
                    <w:left w:w="40" w:type="dxa"/>
                    <w:bottom w:w="40" w:type="dxa"/>
                    <w:right w:w="40" w:type="dxa"/>
                  </w:tcMar>
                </w:tcPr>
                <w:p w:rsidR="00D71E45" w:rsidRPr="00B3525C" w:rsidRDefault="00D71E45" w:rsidP="00D71E45">
                  <w:pPr>
                    <w:rPr>
                      <w:lang w:val="lt-LT"/>
                    </w:rPr>
                  </w:pPr>
                </w:p>
              </w:tc>
              <w:tc>
                <w:tcPr>
                  <w:tcW w:w="3978" w:type="dxa"/>
                  <w:tcMar>
                    <w:top w:w="40" w:type="dxa"/>
                    <w:left w:w="40" w:type="dxa"/>
                    <w:bottom w:w="40" w:type="dxa"/>
                    <w:right w:w="40" w:type="dxa"/>
                  </w:tcMar>
                </w:tcPr>
                <w:p w:rsidR="00D71E45" w:rsidRPr="00B3525C" w:rsidRDefault="00D71E45" w:rsidP="00D71E45">
                  <w:pPr>
                    <w:rPr>
                      <w:sz w:val="24"/>
                      <w:szCs w:val="24"/>
                      <w:lang w:val="lt-LT"/>
                    </w:rPr>
                  </w:pPr>
                  <w:r w:rsidRPr="00B3525C">
                    <w:rPr>
                      <w:color w:val="000000"/>
                      <w:sz w:val="24"/>
                      <w:szCs w:val="24"/>
                      <w:lang w:val="lt-LT"/>
                    </w:rPr>
                    <w:t>sprendimu Nr. T11-</w:t>
                  </w:r>
                </w:p>
              </w:tc>
            </w:tr>
            <w:tr w:rsidR="00D71E45" w:rsidRPr="00B3525C" w:rsidTr="001A5E68">
              <w:trPr>
                <w:trHeight w:val="260"/>
              </w:trPr>
              <w:tc>
                <w:tcPr>
                  <w:tcW w:w="9069" w:type="dxa"/>
                  <w:gridSpan w:val="2"/>
                  <w:tcMar>
                    <w:top w:w="40" w:type="dxa"/>
                    <w:left w:w="40" w:type="dxa"/>
                    <w:bottom w:w="40" w:type="dxa"/>
                    <w:right w:w="40" w:type="dxa"/>
                  </w:tcMar>
                </w:tcPr>
                <w:p w:rsidR="00D71E45" w:rsidRPr="00B3525C" w:rsidRDefault="00D71E45" w:rsidP="00D71E45">
                  <w:pPr>
                    <w:rPr>
                      <w:lang w:val="lt-LT"/>
                    </w:rPr>
                  </w:pPr>
                </w:p>
              </w:tc>
            </w:tr>
            <w:tr w:rsidR="00D71E45" w:rsidRPr="00B3525C" w:rsidTr="001A5E68">
              <w:trPr>
                <w:trHeight w:val="260"/>
              </w:trPr>
              <w:tc>
                <w:tcPr>
                  <w:tcW w:w="9069" w:type="dxa"/>
                  <w:gridSpan w:val="2"/>
                  <w:tcMar>
                    <w:top w:w="40" w:type="dxa"/>
                    <w:left w:w="40" w:type="dxa"/>
                    <w:bottom w:w="40" w:type="dxa"/>
                    <w:right w:w="40" w:type="dxa"/>
                  </w:tcMar>
                </w:tcPr>
                <w:p w:rsidR="00D71E45" w:rsidRPr="00B3525C" w:rsidRDefault="00D71E45" w:rsidP="00D71E45">
                  <w:pPr>
                    <w:jc w:val="center"/>
                    <w:rPr>
                      <w:lang w:val="lt-LT"/>
                    </w:rPr>
                  </w:pPr>
                  <w:r w:rsidRPr="00B3525C">
                    <w:rPr>
                      <w:b/>
                      <w:color w:val="000000"/>
                      <w:sz w:val="24"/>
                      <w:lang w:val="lt-LT"/>
                    </w:rPr>
                    <w:t xml:space="preserve">KLAIPĖDOS RAJONO SAVIVALDYBĖS </w:t>
                  </w:r>
                </w:p>
              </w:tc>
            </w:tr>
            <w:tr w:rsidR="00D71E45" w:rsidRPr="00B3525C" w:rsidTr="001A5E68">
              <w:trPr>
                <w:trHeight w:val="260"/>
              </w:trPr>
              <w:tc>
                <w:tcPr>
                  <w:tcW w:w="9069" w:type="dxa"/>
                  <w:gridSpan w:val="2"/>
                  <w:tcMar>
                    <w:top w:w="40" w:type="dxa"/>
                    <w:left w:w="40" w:type="dxa"/>
                    <w:bottom w:w="40" w:type="dxa"/>
                    <w:right w:w="40" w:type="dxa"/>
                  </w:tcMar>
                </w:tcPr>
                <w:p w:rsidR="00D71E45" w:rsidRPr="00B3525C" w:rsidRDefault="00D71E45" w:rsidP="00D71E45">
                  <w:pPr>
                    <w:jc w:val="center"/>
                    <w:rPr>
                      <w:b/>
                      <w:color w:val="000000"/>
                      <w:sz w:val="24"/>
                      <w:lang w:val="lt-LT"/>
                    </w:rPr>
                  </w:pPr>
                  <w:r w:rsidRPr="00B3525C">
                    <w:rPr>
                      <w:b/>
                      <w:color w:val="000000"/>
                      <w:sz w:val="24"/>
                      <w:lang w:val="lt-LT"/>
                    </w:rPr>
                    <w:t xml:space="preserve">ADMINISTRACIJOS DIREKTORIAUS </w:t>
                  </w:r>
                </w:p>
                <w:p w:rsidR="00D71E45" w:rsidRPr="00B3525C" w:rsidRDefault="00D71E45" w:rsidP="00D71E45">
                  <w:pPr>
                    <w:jc w:val="center"/>
                    <w:rPr>
                      <w:lang w:val="lt-LT"/>
                    </w:rPr>
                  </w:pPr>
                  <w:r w:rsidRPr="00B3525C">
                    <w:rPr>
                      <w:b/>
                      <w:color w:val="000000"/>
                      <w:sz w:val="24"/>
                      <w:lang w:val="lt-LT"/>
                    </w:rPr>
                    <w:t>PAREIGYBĖS APRAŠYMAS</w:t>
                  </w:r>
                </w:p>
              </w:tc>
            </w:tr>
          </w:tbl>
          <w:p w:rsidR="00305365" w:rsidRPr="00B3525C" w:rsidRDefault="00305365">
            <w:pPr>
              <w:rPr>
                <w:lang w:val="lt-LT"/>
              </w:rPr>
            </w:pPr>
          </w:p>
        </w:tc>
        <w:tc>
          <w:tcPr>
            <w:tcW w:w="13" w:type="dxa"/>
          </w:tcPr>
          <w:p w:rsidR="00305365" w:rsidRPr="00B3525C" w:rsidRDefault="00305365">
            <w:pPr>
              <w:pStyle w:val="EmptyLayoutCell"/>
              <w:rPr>
                <w:lang w:val="lt-LT"/>
              </w:rPr>
            </w:pPr>
          </w:p>
        </w:tc>
      </w:tr>
      <w:tr w:rsidR="00305365" w:rsidRPr="00B3525C" w:rsidTr="001A5E68">
        <w:trPr>
          <w:trHeight w:val="349"/>
        </w:trPr>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55" w:type="dxa"/>
          </w:tcPr>
          <w:p w:rsidR="00305365" w:rsidRPr="00B3525C" w:rsidRDefault="00305365">
            <w:pPr>
              <w:pStyle w:val="EmptyLayoutCell"/>
              <w:rPr>
                <w:lang w:val="lt-LT"/>
              </w:rPr>
            </w:pPr>
          </w:p>
        </w:tc>
        <w:tc>
          <w:tcPr>
            <w:tcW w:w="13" w:type="dxa"/>
          </w:tcPr>
          <w:p w:rsidR="00305365" w:rsidRPr="00B3525C" w:rsidRDefault="00305365">
            <w:pPr>
              <w:pStyle w:val="EmptyLayoutCell"/>
              <w:rPr>
                <w:lang w:val="lt-LT"/>
              </w:rPr>
            </w:pPr>
          </w:p>
        </w:tc>
      </w:tr>
      <w:tr w:rsidR="00D71E45" w:rsidRPr="00B3525C" w:rsidTr="001A5E68">
        <w:tc>
          <w:tcPr>
            <w:tcW w:w="13" w:type="dxa"/>
          </w:tcPr>
          <w:p w:rsidR="00305365" w:rsidRPr="00B3525C" w:rsidRDefault="00305365">
            <w:pPr>
              <w:pStyle w:val="EmptyLayoutCell"/>
              <w:rPr>
                <w:lang w:val="lt-LT"/>
              </w:rPr>
            </w:pPr>
          </w:p>
        </w:tc>
        <w:tc>
          <w:tcPr>
            <w:tcW w:w="9070" w:type="dxa"/>
            <w:gridSpan w:val="4"/>
          </w:tcPr>
          <w:tbl>
            <w:tblPr>
              <w:tblW w:w="0" w:type="auto"/>
              <w:tblLayout w:type="fixed"/>
              <w:tblCellMar>
                <w:left w:w="0" w:type="dxa"/>
                <w:right w:w="0" w:type="dxa"/>
              </w:tblCellMar>
              <w:tblLook w:val="0000" w:firstRow="0" w:lastRow="0" w:firstColumn="0" w:lastColumn="0" w:noHBand="0" w:noVBand="0"/>
            </w:tblPr>
            <w:tblGrid>
              <w:gridCol w:w="9070"/>
            </w:tblGrid>
            <w:tr w:rsidR="00305365" w:rsidRPr="00B3525C" w:rsidTr="001A5E68">
              <w:trPr>
                <w:trHeight w:val="1251"/>
              </w:trPr>
              <w:tc>
                <w:tcPr>
                  <w:tcW w:w="9070" w:type="dxa"/>
                  <w:tcMar>
                    <w:top w:w="40" w:type="dxa"/>
                    <w:left w:w="40" w:type="dxa"/>
                    <w:bottom w:w="40" w:type="dxa"/>
                    <w:right w:w="40" w:type="dxa"/>
                  </w:tcMar>
                </w:tcPr>
                <w:p w:rsidR="00305365" w:rsidRPr="00B3525C" w:rsidRDefault="00305365">
                  <w:pPr>
                    <w:jc w:val="center"/>
                    <w:rPr>
                      <w:lang w:val="lt-LT"/>
                    </w:rPr>
                  </w:pPr>
                  <w:r w:rsidRPr="00B3525C">
                    <w:rPr>
                      <w:b/>
                      <w:color w:val="000000"/>
                      <w:sz w:val="24"/>
                      <w:lang w:val="lt-LT"/>
                    </w:rPr>
                    <w:t>I SKYRIUS</w:t>
                  </w:r>
                </w:p>
                <w:p w:rsidR="00305365" w:rsidRPr="00B3525C" w:rsidRDefault="00305365">
                  <w:pPr>
                    <w:jc w:val="center"/>
                    <w:rPr>
                      <w:lang w:val="lt-LT"/>
                    </w:rPr>
                  </w:pPr>
                  <w:r w:rsidRPr="00B3525C">
                    <w:rPr>
                      <w:b/>
                      <w:color w:val="000000"/>
                      <w:sz w:val="24"/>
                      <w:lang w:val="lt-LT"/>
                    </w:rPr>
                    <w:t>PAREIGYBĖS CHARAKTERISTIKA</w:t>
                  </w:r>
                </w:p>
              </w:tc>
            </w:tr>
            <w:tr w:rsidR="00305365" w:rsidRPr="00B3525C" w:rsidTr="001A5E68">
              <w:trPr>
                <w:trHeight w:val="260"/>
              </w:trPr>
              <w:tc>
                <w:tcPr>
                  <w:tcW w:w="9070" w:type="dxa"/>
                  <w:tcMar>
                    <w:top w:w="40" w:type="dxa"/>
                    <w:left w:w="40" w:type="dxa"/>
                    <w:bottom w:w="40" w:type="dxa"/>
                    <w:right w:w="40" w:type="dxa"/>
                  </w:tcMar>
                </w:tcPr>
                <w:p w:rsidR="00305365" w:rsidRPr="00B3525C" w:rsidRDefault="00305365">
                  <w:pPr>
                    <w:rPr>
                      <w:lang w:val="lt-LT"/>
                    </w:rPr>
                  </w:pPr>
                  <w:r w:rsidRPr="00B3525C">
                    <w:rPr>
                      <w:color w:val="000000"/>
                      <w:sz w:val="24"/>
                      <w:lang w:val="lt-LT"/>
                    </w:rPr>
                    <w:t>1. Pareigybės lygmuo – II pareigybės lygmuo.</w:t>
                  </w:r>
                </w:p>
              </w:tc>
            </w:tr>
            <w:tr w:rsidR="00305365" w:rsidRPr="00B3525C" w:rsidTr="001A5E68">
              <w:trPr>
                <w:trHeight w:val="260"/>
              </w:trPr>
              <w:tc>
                <w:tcPr>
                  <w:tcW w:w="9070" w:type="dxa"/>
                  <w:tcMar>
                    <w:top w:w="40" w:type="dxa"/>
                    <w:left w:w="40" w:type="dxa"/>
                    <w:bottom w:w="40" w:type="dxa"/>
                    <w:right w:w="40" w:type="dxa"/>
                  </w:tcMar>
                </w:tcPr>
                <w:p w:rsidR="00305365" w:rsidRPr="00B3525C" w:rsidRDefault="00305365">
                  <w:pPr>
                    <w:rPr>
                      <w:lang w:val="lt-LT"/>
                    </w:rPr>
                  </w:pPr>
                  <w:r w:rsidRPr="00B3525C">
                    <w:rPr>
                      <w:color w:val="000000"/>
                      <w:sz w:val="24"/>
                      <w:lang w:val="lt-LT"/>
                    </w:rPr>
                    <w:t>2. Šias pareigas einantis valstybės tarnautojas tiesiogiai pavaldus Savivaldybės Tarybai.</w:t>
                  </w:r>
                </w:p>
              </w:tc>
            </w:tr>
          </w:tbl>
          <w:p w:rsidR="00305365" w:rsidRPr="00B3525C" w:rsidRDefault="00305365">
            <w:pPr>
              <w:rPr>
                <w:lang w:val="lt-LT"/>
              </w:rPr>
            </w:pPr>
          </w:p>
        </w:tc>
      </w:tr>
      <w:tr w:rsidR="00305365" w:rsidRPr="00B3525C" w:rsidTr="001A5E68">
        <w:trPr>
          <w:trHeight w:val="346"/>
        </w:trPr>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55" w:type="dxa"/>
          </w:tcPr>
          <w:p w:rsidR="00305365" w:rsidRPr="00B3525C" w:rsidRDefault="00305365">
            <w:pPr>
              <w:pStyle w:val="EmptyLayoutCell"/>
              <w:rPr>
                <w:lang w:val="lt-LT"/>
              </w:rPr>
            </w:pPr>
          </w:p>
        </w:tc>
        <w:tc>
          <w:tcPr>
            <w:tcW w:w="13" w:type="dxa"/>
          </w:tcPr>
          <w:p w:rsidR="00305365" w:rsidRPr="00B3525C" w:rsidRDefault="00305365">
            <w:pPr>
              <w:pStyle w:val="EmptyLayoutCell"/>
              <w:rPr>
                <w:lang w:val="lt-LT"/>
              </w:rPr>
            </w:pPr>
          </w:p>
        </w:tc>
      </w:tr>
      <w:tr w:rsidR="00D71E45" w:rsidRPr="00B3525C" w:rsidTr="001A5E68">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69"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305365" w:rsidRPr="00B3525C" w:rsidTr="001A5E68">
              <w:trPr>
                <w:trHeight w:val="600"/>
              </w:trPr>
              <w:tc>
                <w:tcPr>
                  <w:tcW w:w="9070" w:type="dxa"/>
                  <w:tcMar>
                    <w:top w:w="40" w:type="dxa"/>
                    <w:left w:w="40" w:type="dxa"/>
                    <w:bottom w:w="40" w:type="dxa"/>
                    <w:right w:w="40" w:type="dxa"/>
                  </w:tcMar>
                </w:tcPr>
                <w:p w:rsidR="00305365" w:rsidRPr="00B3525C" w:rsidRDefault="00305365">
                  <w:pPr>
                    <w:jc w:val="center"/>
                    <w:rPr>
                      <w:lang w:val="lt-LT"/>
                    </w:rPr>
                  </w:pPr>
                  <w:r w:rsidRPr="00B3525C">
                    <w:rPr>
                      <w:b/>
                      <w:color w:val="000000"/>
                      <w:sz w:val="24"/>
                      <w:lang w:val="lt-LT"/>
                    </w:rPr>
                    <w:t>II SKYRIUS</w:t>
                  </w:r>
                </w:p>
                <w:p w:rsidR="00305365" w:rsidRPr="00B3525C" w:rsidRDefault="00305365">
                  <w:pPr>
                    <w:jc w:val="center"/>
                    <w:rPr>
                      <w:lang w:val="lt-LT"/>
                    </w:rPr>
                  </w:pPr>
                  <w:r w:rsidRPr="00B3525C">
                    <w:rPr>
                      <w:b/>
                      <w:color w:val="000000"/>
                      <w:sz w:val="24"/>
                      <w:lang w:val="lt-LT"/>
                    </w:rPr>
                    <w:t>FUNKCIJOS</w:t>
                  </w:r>
                </w:p>
              </w:tc>
            </w:tr>
          </w:tbl>
          <w:p w:rsidR="00305365" w:rsidRPr="00B3525C" w:rsidRDefault="00305365">
            <w:pPr>
              <w:rPr>
                <w:lang w:val="lt-LT"/>
              </w:rPr>
            </w:pPr>
          </w:p>
        </w:tc>
      </w:tr>
      <w:tr w:rsidR="00305365" w:rsidRPr="00B3525C" w:rsidTr="001A5E68">
        <w:trPr>
          <w:trHeight w:val="59"/>
        </w:trPr>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55" w:type="dxa"/>
          </w:tcPr>
          <w:p w:rsidR="00305365" w:rsidRPr="00B3525C" w:rsidRDefault="00305365">
            <w:pPr>
              <w:pStyle w:val="EmptyLayoutCell"/>
              <w:rPr>
                <w:lang w:val="lt-LT"/>
              </w:rPr>
            </w:pPr>
          </w:p>
        </w:tc>
        <w:tc>
          <w:tcPr>
            <w:tcW w:w="13" w:type="dxa"/>
          </w:tcPr>
          <w:p w:rsidR="00305365" w:rsidRPr="00B3525C" w:rsidRDefault="00305365">
            <w:pPr>
              <w:pStyle w:val="EmptyLayoutCell"/>
              <w:rPr>
                <w:lang w:val="lt-LT"/>
              </w:rPr>
            </w:pPr>
          </w:p>
        </w:tc>
      </w:tr>
      <w:tr w:rsidR="00D71E45" w:rsidRPr="00B3525C" w:rsidTr="001A5E68">
        <w:tc>
          <w:tcPr>
            <w:tcW w:w="13" w:type="dxa"/>
          </w:tcPr>
          <w:p w:rsidR="00305365" w:rsidRPr="00B3525C" w:rsidRDefault="00305365">
            <w:pPr>
              <w:pStyle w:val="EmptyLayoutCell"/>
              <w:rPr>
                <w:lang w:val="lt-LT"/>
              </w:rPr>
            </w:pPr>
          </w:p>
        </w:tc>
        <w:tc>
          <w:tcPr>
            <w:tcW w:w="9070" w:type="dxa"/>
            <w:gridSpan w:val="4"/>
          </w:tcPr>
          <w:tbl>
            <w:tblPr>
              <w:tblW w:w="0" w:type="auto"/>
              <w:tblLayout w:type="fixed"/>
              <w:tblCellMar>
                <w:left w:w="0" w:type="dxa"/>
                <w:right w:w="0" w:type="dxa"/>
              </w:tblCellMar>
              <w:tblLook w:val="0000" w:firstRow="0" w:lastRow="0" w:firstColumn="0" w:lastColumn="0" w:noHBand="0" w:noVBand="0"/>
            </w:tblPr>
            <w:tblGrid>
              <w:gridCol w:w="9080"/>
            </w:tblGrid>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3. Tiesiogiai ir asmeniškai atsako už įstatymų, Vyriausybės ir savivaldybės tarybos</w:t>
                  </w:r>
                  <w:r w:rsidR="00A455B7" w:rsidRPr="00D71DA0">
                    <w:rPr>
                      <w:color w:val="000000"/>
                      <w:sz w:val="24"/>
                      <w:lang w:val="lt-LT"/>
                    </w:rPr>
                    <w:t xml:space="preserve"> </w:t>
                  </w:r>
                  <w:r w:rsidRPr="00D71DA0">
                    <w:rPr>
                      <w:color w:val="000000"/>
                      <w:sz w:val="24"/>
                      <w:lang w:val="lt-LT"/>
                    </w:rPr>
                    <w:t>sprendimų įgyvendinimą savivaldybės teritorijoje jo kompetencijai priskirtais klausimais.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4. Organizuoja savivaldybės administracijos darbą, tvirtina Savivaldybės administracijos struktūrinių padalinių ir savivaldybės administracijos filialų – seniūnijų veiklos nuostatus, tvirtina savivaldybės administracijos, seniūnijų metinius veiklos planus.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5.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6. Koordinuoja ir kontroliuoja viešąsias paslaugas teikiančių subjektų darbą, įgyvendina juridinio asmens dalyvio turtines ir neturtines teises bei pareigas ir atlieka kitas pagal įstatymus ir savivaldybės tarybos sprendimus jam priskirtas savivaldybės juridinių asmenų valdymo funkcijas.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 xml:space="preserve">7. Administruoja </w:t>
                  </w:r>
                  <w:proofErr w:type="spellStart"/>
                  <w:r w:rsidRPr="00D71DA0">
                    <w:rPr>
                      <w:color w:val="000000"/>
                      <w:sz w:val="24"/>
                      <w:lang w:val="lt-LT"/>
                    </w:rPr>
                    <w:t>asignavimus</w:t>
                  </w:r>
                  <w:proofErr w:type="spellEnd"/>
                  <w:r w:rsidRPr="00D71DA0">
                    <w:rPr>
                      <w:color w:val="000000"/>
                      <w:sz w:val="24"/>
                      <w:lang w:val="lt-LT"/>
                    </w:rPr>
                    <w:t>, Savivaldybės tarybos skirtus Savivaldybės administracijai.</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 xml:space="preserve">8. Savivaldybės tarybos nustatyta tvarka administruoja savivaldybės biudžeto </w:t>
                  </w:r>
                  <w:proofErr w:type="spellStart"/>
                  <w:r w:rsidRPr="00D71DA0">
                    <w:rPr>
                      <w:color w:val="000000"/>
                      <w:sz w:val="24"/>
                      <w:lang w:val="lt-LT"/>
                    </w:rPr>
                    <w:t>asignavimus</w:t>
                  </w:r>
                  <w:proofErr w:type="spellEnd"/>
                  <w:r w:rsidRPr="00D71DA0">
                    <w:rPr>
                      <w:color w:val="000000"/>
                      <w:sz w:val="24"/>
                      <w:lang w:val="lt-LT"/>
                    </w:rPr>
                    <w:t xml:space="preserve"> ir kitus piniginius išteklius, organizuoja savivaldybės biudžeto vykdymą ir atsako už savivaldybės ūkinę ir finansinę veiklą, administruoja savivaldybės turtą.</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9. Organizuoja Savivaldybės tarybos narių, valstybės tarnautojų ir darbuotojų, dirbančių pagal darbo sutartis, mokymą.</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10. Leidžia įsakymus, privalomus Savivaldybės administracijos struktūriniams padaliniams, seniūnijoms, į struktūrinius padalinius neįeinantiems valstybės tarnautojams, taip pat jam priskirtos kompetencijos klausimais – savivaldybės gyventojams ir kitiems savivaldybės teritorijoje esantiems subjektams.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11. Reglamento nustatyta tvarka atsiskaito už savo ir Savivaldybės administracijos veiklą teikdamas veiklos ataskaitas Savivaldybės tarybai ir merui.</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12. Teikia tvirtinti Savivaldybės tarybai savivaldybės bendrąjį planą ar savivaldybės dalių bendruosius planus.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lastRenderedPageBreak/>
                    <w:t>13. Reglamento nustatyta tvarka ir terminais, bet ne rečiau kaip kartą per metus informuoja savivaldybės gyventojus apie savo veiklą.</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14. Teikia merui siūlymus dėl didžiausio leistino valstybės tarnautojų pareigybių ir darbuotojų, dirbančių pagal darbo sutartis, skaičiaus Savivaldybės administracijoje.</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1A5E68">
                  <w:pPr>
                    <w:jc w:val="both"/>
                    <w:rPr>
                      <w:lang w:val="lt-LT"/>
                    </w:rPr>
                  </w:pPr>
                  <w:r w:rsidRPr="00D71DA0">
                    <w:rPr>
                      <w:color w:val="000000"/>
                      <w:sz w:val="24"/>
                      <w:lang w:val="lt-LT"/>
                    </w:rPr>
                    <w:t>15. Tvirtina detaliuosius planus ir Savivaldybės administracijos direktoriaus kompetencijai priskirtus vietovės lygmens specialiojo teritorijų planavimo dokumentus.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67245D">
                  <w:pPr>
                    <w:jc w:val="both"/>
                    <w:rPr>
                      <w:lang w:val="lt-LT"/>
                    </w:rPr>
                  </w:pPr>
                  <w:r w:rsidRPr="00D71DA0">
                    <w:rPr>
                      <w:color w:val="000000"/>
                      <w:sz w:val="24"/>
                      <w:lang w:val="lt-LT"/>
                    </w:rPr>
                    <w:t>1</w:t>
                  </w:r>
                  <w:r w:rsidR="0067245D" w:rsidRPr="00D71DA0">
                    <w:rPr>
                      <w:color w:val="000000"/>
                      <w:sz w:val="24"/>
                      <w:lang w:val="lt-LT"/>
                    </w:rPr>
                    <w:t>6</w:t>
                  </w:r>
                  <w:r w:rsidRPr="00D71DA0">
                    <w:rPr>
                      <w:color w:val="000000"/>
                      <w:sz w:val="24"/>
                      <w:lang w:val="lt-LT"/>
                    </w:rPr>
                    <w:t>. Įstatymų nustatytais atvejais organizuoja savivaldybės bendrojo plano arba savivaldybės dalių bendrųjų planų, detaliųjų planų ir Savivaldybės administracijos direktoriaus kompetencijai priskirtų vietovės lygmens specialiojo teritorijų planavimo dokumentų rengimą.</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67245D">
                  <w:pPr>
                    <w:jc w:val="both"/>
                    <w:rPr>
                      <w:lang w:val="lt-LT"/>
                    </w:rPr>
                  </w:pPr>
                  <w:r w:rsidRPr="00D71DA0">
                    <w:rPr>
                      <w:color w:val="000000"/>
                      <w:sz w:val="24"/>
                      <w:lang w:val="lt-LT"/>
                    </w:rPr>
                    <w:t>1</w:t>
                  </w:r>
                  <w:r w:rsidR="0067245D" w:rsidRPr="00D71DA0">
                    <w:rPr>
                      <w:color w:val="000000"/>
                      <w:sz w:val="24"/>
                      <w:lang w:val="lt-LT"/>
                    </w:rPr>
                    <w:t>7</w:t>
                  </w:r>
                  <w:r w:rsidRPr="00D71DA0">
                    <w:rPr>
                      <w:color w:val="000000"/>
                      <w:sz w:val="24"/>
                      <w:lang w:val="lt-LT"/>
                    </w:rPr>
                    <w:t>. Įstatymų nustatytais atvejais organizuoja žemėtvarkos planavimo dokumentų rengimą ir tvirtina juos.</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305365" w:rsidP="0067245D">
                  <w:pPr>
                    <w:jc w:val="both"/>
                    <w:rPr>
                      <w:lang w:val="lt-LT"/>
                    </w:rPr>
                  </w:pPr>
                  <w:r w:rsidRPr="00D71DA0">
                    <w:rPr>
                      <w:color w:val="000000"/>
                      <w:sz w:val="24"/>
                      <w:lang w:val="lt-LT"/>
                    </w:rPr>
                    <w:t>1</w:t>
                  </w:r>
                  <w:r w:rsidR="0067245D" w:rsidRPr="00D71DA0">
                    <w:rPr>
                      <w:color w:val="000000"/>
                      <w:sz w:val="24"/>
                      <w:lang w:val="lt-LT"/>
                    </w:rPr>
                    <w:t>8</w:t>
                  </w:r>
                  <w:r w:rsidRPr="00D71DA0">
                    <w:rPr>
                      <w:color w:val="000000"/>
                      <w:sz w:val="24"/>
                      <w:lang w:val="lt-LT"/>
                    </w:rPr>
                    <w:t>. Organizuoja savivaldybės strateginio planavimo procesą, atsako už patvirtintų savivaldybės planavimo dokumentų ir jų įgyvendinimo ataskaitų viešinimą.</w:t>
                  </w:r>
                </w:p>
              </w:tc>
            </w:tr>
            <w:tr w:rsidR="00305365" w:rsidRPr="00D71DA0" w:rsidTr="001A5E68">
              <w:trPr>
                <w:trHeight w:val="260"/>
              </w:trPr>
              <w:tc>
                <w:tcPr>
                  <w:tcW w:w="9080" w:type="dxa"/>
                  <w:tcMar>
                    <w:top w:w="40" w:type="dxa"/>
                    <w:left w:w="40" w:type="dxa"/>
                    <w:bottom w:w="40" w:type="dxa"/>
                    <w:right w:w="40" w:type="dxa"/>
                  </w:tcMar>
                </w:tcPr>
                <w:p w:rsidR="00305365" w:rsidRPr="00D71DA0" w:rsidRDefault="00EE7C51" w:rsidP="00EE7C51">
                  <w:pPr>
                    <w:jc w:val="both"/>
                    <w:rPr>
                      <w:lang w:val="lt-LT"/>
                    </w:rPr>
                  </w:pPr>
                  <w:r w:rsidRPr="00D71DA0">
                    <w:rPr>
                      <w:color w:val="000000"/>
                      <w:sz w:val="24"/>
                      <w:lang w:val="lt-LT"/>
                    </w:rPr>
                    <w:t>19</w:t>
                  </w:r>
                  <w:r w:rsidR="00305365" w:rsidRPr="00D71DA0">
                    <w:rPr>
                      <w:color w:val="000000"/>
                      <w:sz w:val="24"/>
                      <w:lang w:val="lt-LT"/>
                    </w:rPr>
                    <w:t>. Įstatymų nustatyta tvarka įgyvendina valstybines (valstybės perduotas savivaldybei) funkcijas.</w:t>
                  </w:r>
                </w:p>
              </w:tc>
            </w:tr>
            <w:tr w:rsidR="00184D3F" w:rsidRPr="00D71DA0" w:rsidTr="001A5E68">
              <w:trPr>
                <w:trHeight w:val="260"/>
              </w:trPr>
              <w:tc>
                <w:tcPr>
                  <w:tcW w:w="9080" w:type="dxa"/>
                  <w:tcMar>
                    <w:top w:w="40" w:type="dxa"/>
                    <w:left w:w="40" w:type="dxa"/>
                    <w:bottom w:w="40" w:type="dxa"/>
                    <w:right w:w="40" w:type="dxa"/>
                  </w:tcMar>
                </w:tcPr>
                <w:p w:rsidR="00184D3F" w:rsidRDefault="00184D3F" w:rsidP="00184D3F">
                  <w:pPr>
                    <w:jc w:val="both"/>
                  </w:pPr>
                  <w:r>
                    <w:rPr>
                      <w:color w:val="000000"/>
                      <w:sz w:val="24"/>
                      <w:lang w:val="lt-LT"/>
                    </w:rPr>
                    <w:t xml:space="preserve">20. </w:t>
                  </w:r>
                  <w:r w:rsidRPr="00230C3F">
                    <w:rPr>
                      <w:color w:val="000000"/>
                      <w:sz w:val="24"/>
                      <w:lang w:val="lt-LT"/>
                    </w:rPr>
                    <w:t>Organizuoja kokybišką gyventojų siūlymų, prašymų bei skundų nagrinėjimą laiku bei interesantų priėmimą ir aptarnavimą.</w:t>
                  </w:r>
                </w:p>
              </w:tc>
            </w:tr>
            <w:tr w:rsidR="00184D3F" w:rsidRPr="00D71DA0" w:rsidTr="001A5E68">
              <w:trPr>
                <w:trHeight w:val="260"/>
              </w:trPr>
              <w:tc>
                <w:tcPr>
                  <w:tcW w:w="9080" w:type="dxa"/>
                  <w:tcMar>
                    <w:top w:w="40" w:type="dxa"/>
                    <w:left w:w="40" w:type="dxa"/>
                    <w:bottom w:w="40" w:type="dxa"/>
                    <w:right w:w="40" w:type="dxa"/>
                  </w:tcMar>
                </w:tcPr>
                <w:p w:rsidR="00184D3F" w:rsidRDefault="00184D3F" w:rsidP="00184D3F">
                  <w:pPr>
                    <w:jc w:val="both"/>
                    <w:rPr>
                      <w:color w:val="000000"/>
                      <w:sz w:val="24"/>
                      <w:lang w:val="lt-LT"/>
                    </w:rPr>
                  </w:pPr>
                  <w:r>
                    <w:rPr>
                      <w:color w:val="000000"/>
                      <w:sz w:val="24"/>
                      <w:lang w:val="lt-LT"/>
                    </w:rPr>
                    <w:t xml:space="preserve">21. </w:t>
                  </w:r>
                  <w:r w:rsidRPr="00CF24E4">
                    <w:rPr>
                      <w:color w:val="000000"/>
                      <w:sz w:val="24"/>
                      <w:lang w:val="lt-LT"/>
                    </w:rPr>
                    <w:t xml:space="preserve">Nustato </w:t>
                  </w:r>
                  <w:r>
                    <w:rPr>
                      <w:color w:val="000000"/>
                      <w:sz w:val="24"/>
                      <w:lang w:val="lt-LT"/>
                    </w:rPr>
                    <w:t>S</w:t>
                  </w:r>
                  <w:r w:rsidRPr="00CF24E4">
                    <w:rPr>
                      <w:color w:val="000000"/>
                      <w:sz w:val="24"/>
                      <w:lang w:val="lt-LT"/>
                    </w:rPr>
                    <w:t>avivaldybės administracijos vidaus tvarką, organizuoja kokybišką ją reglamentuojančių dokumentų rengimą nustatytu laiku ir jų vykdymo kontrolę.</w:t>
                  </w:r>
                </w:p>
              </w:tc>
            </w:tr>
            <w:tr w:rsidR="00305365" w:rsidRPr="00B3525C" w:rsidTr="001A5E68">
              <w:trPr>
                <w:trHeight w:val="260"/>
              </w:trPr>
              <w:tc>
                <w:tcPr>
                  <w:tcW w:w="9080" w:type="dxa"/>
                  <w:tcMar>
                    <w:top w:w="40" w:type="dxa"/>
                    <w:left w:w="40" w:type="dxa"/>
                    <w:bottom w:w="40" w:type="dxa"/>
                    <w:right w:w="40" w:type="dxa"/>
                  </w:tcMar>
                </w:tcPr>
                <w:p w:rsidR="00305365" w:rsidRPr="00B3525C" w:rsidRDefault="00305365" w:rsidP="00E066AD">
                  <w:pPr>
                    <w:jc w:val="both"/>
                    <w:rPr>
                      <w:lang w:val="lt-LT"/>
                    </w:rPr>
                  </w:pPr>
                  <w:r w:rsidRPr="00D71DA0">
                    <w:rPr>
                      <w:color w:val="000000"/>
                      <w:sz w:val="24"/>
                      <w:lang w:val="lt-LT"/>
                    </w:rPr>
                    <w:t>2</w:t>
                  </w:r>
                  <w:r w:rsidR="00184D3F">
                    <w:rPr>
                      <w:color w:val="000000"/>
                      <w:sz w:val="24"/>
                      <w:lang w:val="lt-LT"/>
                    </w:rPr>
                    <w:t>2</w:t>
                  </w:r>
                  <w:r w:rsidRPr="00D71DA0">
                    <w:rPr>
                      <w:color w:val="000000"/>
                      <w:sz w:val="24"/>
                      <w:lang w:val="lt-LT"/>
                    </w:rPr>
                    <w:t>. Teikia merui savivaldybės tarybos posėdžiuose svarstytinų klausimų sprendimų projektus</w:t>
                  </w:r>
                  <w:r w:rsidR="0067245D" w:rsidRPr="00D71DA0">
                    <w:rPr>
                      <w:color w:val="000000"/>
                      <w:sz w:val="24"/>
                      <w:lang w:val="lt-LT"/>
                    </w:rPr>
                    <w:t>.</w:t>
                  </w:r>
                </w:p>
              </w:tc>
            </w:tr>
            <w:tr w:rsidR="00E066AD" w:rsidRPr="00B3525C" w:rsidTr="001A5E68">
              <w:trPr>
                <w:trHeight w:val="260"/>
              </w:trPr>
              <w:tc>
                <w:tcPr>
                  <w:tcW w:w="9080" w:type="dxa"/>
                  <w:tcMar>
                    <w:top w:w="40" w:type="dxa"/>
                    <w:left w:w="40" w:type="dxa"/>
                    <w:bottom w:w="40" w:type="dxa"/>
                    <w:right w:w="40" w:type="dxa"/>
                  </w:tcMar>
                </w:tcPr>
                <w:p w:rsidR="00E066AD" w:rsidRPr="00D71DA0" w:rsidRDefault="00E066AD" w:rsidP="001A5E68">
                  <w:pPr>
                    <w:jc w:val="both"/>
                    <w:rPr>
                      <w:color w:val="000000"/>
                      <w:sz w:val="24"/>
                      <w:lang w:val="lt-LT"/>
                    </w:rPr>
                  </w:pPr>
                  <w:r w:rsidRPr="00D71DA0">
                    <w:rPr>
                      <w:color w:val="000000"/>
                      <w:sz w:val="24"/>
                      <w:lang w:val="lt-LT"/>
                    </w:rPr>
                    <w:t>2</w:t>
                  </w:r>
                  <w:r>
                    <w:rPr>
                      <w:color w:val="000000"/>
                      <w:sz w:val="24"/>
                      <w:lang w:val="lt-LT"/>
                    </w:rPr>
                    <w:t>3</w:t>
                  </w:r>
                  <w:r w:rsidRPr="00D71DA0">
                    <w:rPr>
                      <w:color w:val="000000"/>
                      <w:sz w:val="24"/>
                      <w:lang w:val="lt-LT"/>
                    </w:rPr>
                    <w:t>. Karo komendanto prašymu teikia jam dokumentus ir informaciją, būtiną pasirengti Karo padėties įstatyme nustatytoms karo komendanto funkcijoms atlikti ir jas atliekant.</w:t>
                  </w:r>
                </w:p>
              </w:tc>
            </w:tr>
          </w:tbl>
          <w:p w:rsidR="00305365" w:rsidRPr="00B3525C" w:rsidRDefault="00305365">
            <w:pPr>
              <w:rPr>
                <w:lang w:val="lt-LT"/>
              </w:rPr>
            </w:pPr>
          </w:p>
        </w:tc>
      </w:tr>
      <w:tr w:rsidR="00305365" w:rsidRPr="00B3525C" w:rsidTr="001A5E68">
        <w:trPr>
          <w:trHeight w:val="20"/>
        </w:trPr>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55" w:type="dxa"/>
          </w:tcPr>
          <w:p w:rsidR="00305365" w:rsidRPr="00B3525C" w:rsidRDefault="00305365">
            <w:pPr>
              <w:pStyle w:val="EmptyLayoutCell"/>
              <w:rPr>
                <w:lang w:val="lt-LT"/>
              </w:rPr>
            </w:pPr>
          </w:p>
        </w:tc>
        <w:tc>
          <w:tcPr>
            <w:tcW w:w="13" w:type="dxa"/>
          </w:tcPr>
          <w:p w:rsidR="00305365" w:rsidRPr="00B3525C" w:rsidRDefault="00305365">
            <w:pPr>
              <w:pStyle w:val="EmptyLayoutCell"/>
              <w:rPr>
                <w:lang w:val="lt-LT"/>
              </w:rPr>
            </w:pPr>
          </w:p>
        </w:tc>
      </w:tr>
      <w:tr w:rsidR="00D71E45" w:rsidRPr="00B3525C" w:rsidTr="001A5E68">
        <w:tc>
          <w:tcPr>
            <w:tcW w:w="13" w:type="dxa"/>
          </w:tcPr>
          <w:p w:rsidR="00305365" w:rsidRPr="00B3525C" w:rsidRDefault="00305365">
            <w:pPr>
              <w:pStyle w:val="EmptyLayoutCell"/>
              <w:rPr>
                <w:lang w:val="lt-LT"/>
              </w:rPr>
            </w:pPr>
          </w:p>
        </w:tc>
        <w:tc>
          <w:tcPr>
            <w:tcW w:w="9070" w:type="dxa"/>
            <w:gridSpan w:val="4"/>
          </w:tcPr>
          <w:tbl>
            <w:tblPr>
              <w:tblW w:w="0" w:type="auto"/>
              <w:tblLayout w:type="fixed"/>
              <w:tblCellMar>
                <w:left w:w="0" w:type="dxa"/>
                <w:right w:w="0" w:type="dxa"/>
              </w:tblCellMar>
              <w:tblLook w:val="0000" w:firstRow="0" w:lastRow="0" w:firstColumn="0" w:lastColumn="0" w:noHBand="0" w:noVBand="0"/>
            </w:tblPr>
            <w:tblGrid>
              <w:gridCol w:w="9070"/>
            </w:tblGrid>
            <w:tr w:rsidR="00305365" w:rsidRPr="00B3525C" w:rsidTr="001A5E68">
              <w:trPr>
                <w:trHeight w:val="260"/>
              </w:trPr>
              <w:tc>
                <w:tcPr>
                  <w:tcW w:w="9070" w:type="dxa"/>
                  <w:tcMar>
                    <w:top w:w="40" w:type="dxa"/>
                    <w:left w:w="40" w:type="dxa"/>
                    <w:bottom w:w="40" w:type="dxa"/>
                    <w:right w:w="40" w:type="dxa"/>
                  </w:tcMar>
                </w:tcPr>
                <w:p w:rsidR="00305365" w:rsidRPr="00B3525C" w:rsidRDefault="00305365" w:rsidP="00184D3F">
                  <w:pPr>
                    <w:jc w:val="both"/>
                    <w:rPr>
                      <w:lang w:val="lt-LT"/>
                    </w:rPr>
                  </w:pPr>
                  <w:r w:rsidRPr="00B3525C">
                    <w:rPr>
                      <w:color w:val="000000"/>
                      <w:sz w:val="24"/>
                      <w:lang w:val="lt-LT"/>
                    </w:rPr>
                    <w:t>2</w:t>
                  </w:r>
                  <w:r w:rsidR="00184D3F">
                    <w:rPr>
                      <w:color w:val="000000"/>
                      <w:sz w:val="24"/>
                      <w:lang w:val="lt-LT"/>
                    </w:rPr>
                    <w:t>4</w:t>
                  </w:r>
                  <w:r w:rsidRPr="00B3525C">
                    <w:rPr>
                      <w:color w:val="000000"/>
                      <w:sz w:val="24"/>
                      <w:lang w:val="lt-LT"/>
                    </w:rPr>
                    <w:t>. Vykdo kitus nenuolatinio pobūdžio su įstaigos veikla susijusius pavedimus.</w:t>
                  </w:r>
                </w:p>
              </w:tc>
            </w:tr>
          </w:tbl>
          <w:p w:rsidR="00305365" w:rsidRPr="00B3525C" w:rsidRDefault="00305365" w:rsidP="001A5E68">
            <w:pPr>
              <w:jc w:val="both"/>
              <w:rPr>
                <w:lang w:val="lt-LT"/>
              </w:rPr>
            </w:pPr>
          </w:p>
        </w:tc>
      </w:tr>
      <w:tr w:rsidR="00305365" w:rsidRPr="00B3525C" w:rsidTr="001A5E68">
        <w:trPr>
          <w:trHeight w:val="139"/>
        </w:trPr>
        <w:tc>
          <w:tcPr>
            <w:tcW w:w="13" w:type="dxa"/>
          </w:tcPr>
          <w:p w:rsidR="00305365" w:rsidRPr="00B3525C" w:rsidRDefault="00305365">
            <w:pPr>
              <w:pStyle w:val="EmptyLayoutCell"/>
              <w:rPr>
                <w:lang w:val="lt-LT"/>
              </w:rPr>
            </w:pPr>
          </w:p>
        </w:tc>
        <w:tc>
          <w:tcPr>
            <w:tcW w:w="1" w:type="dxa"/>
          </w:tcPr>
          <w:p w:rsidR="00305365" w:rsidRPr="00B3525C" w:rsidRDefault="00305365" w:rsidP="001A5E68">
            <w:pPr>
              <w:pStyle w:val="EmptyLayoutCell"/>
              <w:jc w:val="both"/>
              <w:rPr>
                <w:lang w:val="lt-LT"/>
              </w:rPr>
            </w:pPr>
          </w:p>
        </w:tc>
        <w:tc>
          <w:tcPr>
            <w:tcW w:w="1" w:type="dxa"/>
          </w:tcPr>
          <w:p w:rsidR="00305365" w:rsidRPr="00B3525C" w:rsidRDefault="00305365" w:rsidP="001A5E68">
            <w:pPr>
              <w:pStyle w:val="EmptyLayoutCell"/>
              <w:jc w:val="both"/>
              <w:rPr>
                <w:lang w:val="lt-LT"/>
              </w:rPr>
            </w:pPr>
          </w:p>
        </w:tc>
        <w:tc>
          <w:tcPr>
            <w:tcW w:w="9055" w:type="dxa"/>
          </w:tcPr>
          <w:p w:rsidR="00305365" w:rsidRPr="00B3525C" w:rsidRDefault="00305365" w:rsidP="001A5E68">
            <w:pPr>
              <w:pStyle w:val="EmptyLayoutCell"/>
              <w:jc w:val="both"/>
              <w:rPr>
                <w:lang w:val="lt-LT"/>
              </w:rPr>
            </w:pPr>
          </w:p>
        </w:tc>
        <w:tc>
          <w:tcPr>
            <w:tcW w:w="13" w:type="dxa"/>
          </w:tcPr>
          <w:p w:rsidR="00305365" w:rsidRPr="00B3525C" w:rsidRDefault="00305365">
            <w:pPr>
              <w:pStyle w:val="EmptyLayoutCell"/>
              <w:rPr>
                <w:lang w:val="lt-LT"/>
              </w:rPr>
            </w:pPr>
          </w:p>
        </w:tc>
      </w:tr>
      <w:tr w:rsidR="00D71E45" w:rsidRPr="00B3525C" w:rsidTr="001A5E68">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68" w:type="dxa"/>
            <w:gridSpan w:val="2"/>
          </w:tcPr>
          <w:tbl>
            <w:tblPr>
              <w:tblW w:w="0" w:type="auto"/>
              <w:tblLayout w:type="fixed"/>
              <w:tblCellMar>
                <w:left w:w="0" w:type="dxa"/>
                <w:right w:w="0" w:type="dxa"/>
              </w:tblCellMar>
              <w:tblLook w:val="0000" w:firstRow="0" w:lastRow="0" w:firstColumn="0" w:lastColumn="0" w:noHBand="0" w:noVBand="0"/>
            </w:tblPr>
            <w:tblGrid>
              <w:gridCol w:w="9070"/>
            </w:tblGrid>
            <w:tr w:rsidR="00305365" w:rsidRPr="00B3525C" w:rsidTr="001A5E68">
              <w:trPr>
                <w:trHeight w:val="600"/>
              </w:trPr>
              <w:tc>
                <w:tcPr>
                  <w:tcW w:w="9070" w:type="dxa"/>
                  <w:tcMar>
                    <w:top w:w="40" w:type="dxa"/>
                    <w:left w:w="40" w:type="dxa"/>
                    <w:bottom w:w="40" w:type="dxa"/>
                    <w:right w:w="40" w:type="dxa"/>
                  </w:tcMar>
                </w:tcPr>
                <w:p w:rsidR="00305365" w:rsidRPr="00B3525C" w:rsidRDefault="00305365">
                  <w:pPr>
                    <w:jc w:val="center"/>
                    <w:rPr>
                      <w:lang w:val="lt-LT"/>
                    </w:rPr>
                  </w:pPr>
                  <w:r w:rsidRPr="00B3525C">
                    <w:rPr>
                      <w:b/>
                      <w:color w:val="000000"/>
                      <w:sz w:val="24"/>
                      <w:lang w:val="lt-LT"/>
                    </w:rPr>
                    <w:t>III SKYRIUS</w:t>
                  </w:r>
                </w:p>
                <w:p w:rsidR="00305365" w:rsidRPr="00B3525C" w:rsidRDefault="00305365">
                  <w:pPr>
                    <w:jc w:val="center"/>
                    <w:rPr>
                      <w:lang w:val="lt-LT"/>
                    </w:rPr>
                  </w:pPr>
                  <w:r w:rsidRPr="00B3525C">
                    <w:rPr>
                      <w:b/>
                      <w:color w:val="000000"/>
                      <w:sz w:val="24"/>
                      <w:lang w:val="lt-LT"/>
                    </w:rPr>
                    <w:t>SPECIALIEJI REIKALAVIMAI</w:t>
                  </w:r>
                </w:p>
              </w:tc>
            </w:tr>
            <w:tr w:rsidR="00305365" w:rsidRPr="00B3525C" w:rsidTr="001A5E68">
              <w:trPr>
                <w:trHeight w:val="260"/>
              </w:trPr>
              <w:tc>
                <w:tcPr>
                  <w:tcW w:w="9070" w:type="dxa"/>
                  <w:tcMar>
                    <w:top w:w="40" w:type="dxa"/>
                    <w:left w:w="40" w:type="dxa"/>
                    <w:bottom w:w="40" w:type="dxa"/>
                    <w:right w:w="40" w:type="dxa"/>
                  </w:tcMar>
                </w:tcPr>
                <w:p w:rsidR="00305365" w:rsidRPr="00B3525C" w:rsidRDefault="00305365" w:rsidP="00184D3F">
                  <w:pPr>
                    <w:rPr>
                      <w:lang w:val="lt-LT"/>
                    </w:rPr>
                  </w:pPr>
                  <w:r w:rsidRPr="00B3525C">
                    <w:rPr>
                      <w:color w:val="000000"/>
                      <w:sz w:val="24"/>
                      <w:lang w:val="lt-LT"/>
                    </w:rPr>
                    <w:t>2</w:t>
                  </w:r>
                  <w:r w:rsidR="00184D3F">
                    <w:rPr>
                      <w:color w:val="000000"/>
                      <w:sz w:val="24"/>
                      <w:lang w:val="lt-LT"/>
                    </w:rPr>
                    <w:t>5</w:t>
                  </w:r>
                  <w:r w:rsidRPr="00B3525C">
                    <w:rPr>
                      <w:color w:val="000000"/>
                      <w:sz w:val="24"/>
                      <w:lang w:val="lt-LT"/>
                    </w:rPr>
                    <w:t>. Išsilavinimo ir darbo patirties reikalavimai:</w:t>
                  </w:r>
                  <w:r w:rsidRPr="00B3525C">
                    <w:rPr>
                      <w:color w:val="FFFFFF"/>
                      <w:sz w:val="24"/>
                      <w:lang w:val="lt-LT"/>
                    </w:rPr>
                    <w:t>0</w:t>
                  </w:r>
                </w:p>
              </w:tc>
            </w:tr>
            <w:tr w:rsidR="00305365" w:rsidRPr="00B3525C" w:rsidTr="001A5E68">
              <w:trPr>
                <w:trHeight w:val="68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305365" w:rsidRPr="00B3525C" w:rsidTr="001A5E68">
                    <w:trPr>
                      <w:trHeight w:val="68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305365" w:rsidRPr="00B3525C" w:rsidTr="001A5E68">
                          <w:trPr>
                            <w:trHeight w:val="260"/>
                          </w:trPr>
                          <w:tc>
                            <w:tcPr>
                              <w:tcW w:w="9070" w:type="dxa"/>
                              <w:tcMar>
                                <w:top w:w="40" w:type="dxa"/>
                                <w:left w:w="40" w:type="dxa"/>
                                <w:bottom w:w="40" w:type="dxa"/>
                                <w:right w:w="40" w:type="dxa"/>
                              </w:tcMar>
                            </w:tcPr>
                            <w:p w:rsidR="00305365" w:rsidRPr="00B3525C" w:rsidRDefault="00305365" w:rsidP="00184D3F">
                              <w:pPr>
                                <w:jc w:val="both"/>
                                <w:rPr>
                                  <w:lang w:val="lt-LT"/>
                                </w:rPr>
                              </w:pPr>
                              <w:r w:rsidRPr="00B3525C">
                                <w:rPr>
                                  <w:color w:val="000000"/>
                                  <w:sz w:val="24"/>
                                  <w:lang w:val="lt-LT"/>
                                </w:rPr>
                                <w:t>2</w:t>
                              </w:r>
                              <w:r w:rsidR="00184D3F">
                                <w:rPr>
                                  <w:color w:val="000000"/>
                                  <w:sz w:val="24"/>
                                  <w:lang w:val="lt-LT"/>
                                </w:rPr>
                                <w:t>5</w:t>
                              </w:r>
                              <w:r w:rsidRPr="00B3525C">
                                <w:rPr>
                                  <w:color w:val="000000"/>
                                  <w:sz w:val="24"/>
                                  <w:lang w:val="lt-LT"/>
                                </w:rPr>
                                <w:t xml:space="preserve">.1. išsilavinimas – aukštasis universitetinis išsilavinimas ar jam lygiavertė aukštojo mokslo kvalifikacija; </w:t>
                              </w:r>
                            </w:p>
                          </w:tc>
                        </w:tr>
                        <w:tr w:rsidR="00305365" w:rsidRPr="00B3525C" w:rsidTr="001A5E68">
                          <w:trPr>
                            <w:trHeight w:val="260"/>
                          </w:trPr>
                          <w:tc>
                            <w:tcPr>
                              <w:tcW w:w="9070" w:type="dxa"/>
                              <w:tcMar>
                                <w:top w:w="40" w:type="dxa"/>
                                <w:left w:w="40" w:type="dxa"/>
                                <w:bottom w:w="40" w:type="dxa"/>
                                <w:right w:w="40" w:type="dxa"/>
                              </w:tcMar>
                            </w:tcPr>
                            <w:p w:rsidR="00305365" w:rsidRPr="00B3525C" w:rsidRDefault="00305365" w:rsidP="00184D3F">
                              <w:pPr>
                                <w:jc w:val="both"/>
                                <w:rPr>
                                  <w:lang w:val="lt-LT"/>
                                </w:rPr>
                              </w:pPr>
                              <w:r w:rsidRPr="00B3525C">
                                <w:rPr>
                                  <w:color w:val="000000"/>
                                  <w:sz w:val="24"/>
                                  <w:lang w:val="lt-LT"/>
                                </w:rPr>
                                <w:t>2</w:t>
                              </w:r>
                              <w:r w:rsidR="00184D3F">
                                <w:rPr>
                                  <w:color w:val="000000"/>
                                  <w:sz w:val="24"/>
                                  <w:lang w:val="lt-LT"/>
                                </w:rPr>
                                <w:t>5</w:t>
                              </w:r>
                              <w:r w:rsidRPr="00B3525C">
                                <w:rPr>
                                  <w:color w:val="000000"/>
                                  <w:sz w:val="24"/>
                                  <w:lang w:val="lt-LT"/>
                                </w:rPr>
                                <w:t>.2. vadovaujamo darbo patirties trukmė – ne mažiau kaip 1 metai.</w:t>
                              </w:r>
                            </w:p>
                          </w:tc>
                        </w:tr>
                      </w:tbl>
                      <w:p w:rsidR="00305365" w:rsidRPr="00B3525C" w:rsidRDefault="00305365">
                        <w:pPr>
                          <w:rPr>
                            <w:lang w:val="lt-LT"/>
                          </w:rPr>
                        </w:pPr>
                      </w:p>
                    </w:tc>
                  </w:tr>
                </w:tbl>
                <w:p w:rsidR="00305365" w:rsidRPr="00B3525C" w:rsidRDefault="00305365">
                  <w:pPr>
                    <w:rPr>
                      <w:lang w:val="lt-LT"/>
                    </w:rPr>
                  </w:pPr>
                </w:p>
              </w:tc>
            </w:tr>
            <w:tr w:rsidR="00305365" w:rsidRPr="00B3525C" w:rsidTr="001A5E68">
              <w:trPr>
                <w:trHeight w:val="260"/>
              </w:trPr>
              <w:tc>
                <w:tcPr>
                  <w:tcW w:w="9070" w:type="dxa"/>
                  <w:tcMar>
                    <w:top w:w="40" w:type="dxa"/>
                    <w:left w:w="40" w:type="dxa"/>
                    <w:bottom w:w="40" w:type="dxa"/>
                    <w:right w:w="40" w:type="dxa"/>
                  </w:tcMar>
                </w:tcPr>
                <w:p w:rsidR="00305365" w:rsidRPr="00B3525C" w:rsidRDefault="00305365" w:rsidP="00184D3F">
                  <w:pPr>
                    <w:rPr>
                      <w:lang w:val="lt-LT"/>
                    </w:rPr>
                  </w:pPr>
                  <w:r w:rsidRPr="00B3525C">
                    <w:rPr>
                      <w:color w:val="000000"/>
                      <w:sz w:val="24"/>
                      <w:lang w:val="lt-LT"/>
                    </w:rPr>
                    <w:t>2</w:t>
                  </w:r>
                  <w:r w:rsidR="00184D3F">
                    <w:rPr>
                      <w:color w:val="000000"/>
                      <w:sz w:val="24"/>
                      <w:lang w:val="lt-LT"/>
                    </w:rPr>
                    <w:t>6</w:t>
                  </w:r>
                  <w:r w:rsidRPr="00B3525C">
                    <w:rPr>
                      <w:color w:val="000000"/>
                      <w:sz w:val="24"/>
                      <w:lang w:val="lt-LT"/>
                    </w:rPr>
                    <w:t>. Atitikimas kitiems reikalavimams:</w:t>
                  </w:r>
                  <w:r w:rsidRPr="00B3525C">
                    <w:rPr>
                      <w:color w:val="FFFFFF"/>
                      <w:sz w:val="24"/>
                      <w:lang w:val="lt-LT"/>
                    </w:rPr>
                    <w:t>0</w:t>
                  </w:r>
                </w:p>
              </w:tc>
            </w:tr>
            <w:tr w:rsidR="00305365" w:rsidRPr="00B3525C" w:rsidTr="001A5E68">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305365" w:rsidRPr="00B3525C" w:rsidTr="001A5E68">
                    <w:trPr>
                      <w:trHeight w:val="260"/>
                    </w:trPr>
                    <w:tc>
                      <w:tcPr>
                        <w:tcW w:w="9070" w:type="dxa"/>
                        <w:tcMar>
                          <w:top w:w="40" w:type="dxa"/>
                          <w:left w:w="40" w:type="dxa"/>
                          <w:bottom w:w="40" w:type="dxa"/>
                          <w:right w:w="40" w:type="dxa"/>
                        </w:tcMar>
                      </w:tcPr>
                      <w:p w:rsidR="00305365" w:rsidRPr="00B3525C" w:rsidRDefault="00305365" w:rsidP="00184D3F">
                        <w:pPr>
                          <w:jc w:val="both"/>
                          <w:rPr>
                            <w:lang w:val="lt-LT"/>
                          </w:rPr>
                        </w:pPr>
                        <w:r w:rsidRPr="00B3525C">
                          <w:rPr>
                            <w:color w:val="000000"/>
                            <w:sz w:val="24"/>
                            <w:lang w:val="lt-LT"/>
                          </w:rPr>
                          <w:t>2</w:t>
                        </w:r>
                        <w:r w:rsidR="00184D3F">
                          <w:rPr>
                            <w:color w:val="000000"/>
                            <w:sz w:val="24"/>
                            <w:lang w:val="lt-LT"/>
                          </w:rPr>
                          <w:t>6</w:t>
                        </w:r>
                        <w:r w:rsidRPr="00B3525C">
                          <w:rPr>
                            <w:color w:val="000000"/>
                            <w:sz w:val="24"/>
                            <w:lang w:val="lt-LT"/>
                          </w:rPr>
                          <w:t>.1. atitikti teisės aktuose nustatytus reikalavimus, būtinus išduodant leidimą dirbti ar susipažinti su įslaptinta informacija, žymima slaptumo žyma „Slaptai“.</w:t>
                        </w:r>
                      </w:p>
                    </w:tc>
                  </w:tr>
                </w:tbl>
                <w:p w:rsidR="00305365" w:rsidRPr="00B3525C" w:rsidRDefault="00305365">
                  <w:pPr>
                    <w:rPr>
                      <w:lang w:val="lt-LT"/>
                    </w:rPr>
                  </w:pPr>
                </w:p>
              </w:tc>
            </w:tr>
          </w:tbl>
          <w:p w:rsidR="00305365" w:rsidRPr="00B3525C" w:rsidRDefault="00305365">
            <w:pPr>
              <w:rPr>
                <w:lang w:val="lt-LT"/>
              </w:rPr>
            </w:pPr>
          </w:p>
        </w:tc>
      </w:tr>
      <w:tr w:rsidR="00305365" w:rsidRPr="00B3525C" w:rsidTr="001A5E68">
        <w:trPr>
          <w:trHeight w:val="579"/>
        </w:trPr>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55" w:type="dxa"/>
          </w:tcPr>
          <w:p w:rsidR="00305365" w:rsidRPr="00B3525C" w:rsidRDefault="00305365">
            <w:pPr>
              <w:pStyle w:val="EmptyLayoutCell"/>
              <w:rPr>
                <w:lang w:val="lt-LT"/>
              </w:rPr>
            </w:pPr>
          </w:p>
        </w:tc>
        <w:tc>
          <w:tcPr>
            <w:tcW w:w="13" w:type="dxa"/>
          </w:tcPr>
          <w:p w:rsidR="00305365" w:rsidRPr="00B3525C" w:rsidRDefault="00305365">
            <w:pPr>
              <w:pStyle w:val="EmptyLayoutCell"/>
              <w:rPr>
                <w:lang w:val="lt-LT"/>
              </w:rPr>
            </w:pPr>
          </w:p>
        </w:tc>
      </w:tr>
      <w:tr w:rsidR="00D71E45" w:rsidRPr="00B3525C" w:rsidTr="001A5E68">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68" w:type="dxa"/>
            <w:gridSpan w:val="2"/>
          </w:tcPr>
          <w:tbl>
            <w:tblPr>
              <w:tblW w:w="0" w:type="auto"/>
              <w:tblLayout w:type="fixed"/>
              <w:tblCellMar>
                <w:left w:w="0" w:type="dxa"/>
                <w:right w:w="0" w:type="dxa"/>
              </w:tblCellMar>
              <w:tblLook w:val="0000" w:firstRow="0" w:lastRow="0" w:firstColumn="0" w:lastColumn="0" w:noHBand="0" w:noVBand="0"/>
            </w:tblPr>
            <w:tblGrid>
              <w:gridCol w:w="3401"/>
              <w:gridCol w:w="5669"/>
            </w:tblGrid>
            <w:tr w:rsidR="00305365" w:rsidRPr="00B3525C" w:rsidTr="001A5E68">
              <w:trPr>
                <w:trHeight w:val="260"/>
              </w:trPr>
              <w:tc>
                <w:tcPr>
                  <w:tcW w:w="3401" w:type="dxa"/>
                  <w:tcMar>
                    <w:top w:w="40" w:type="dxa"/>
                    <w:left w:w="40" w:type="dxa"/>
                    <w:bottom w:w="40" w:type="dxa"/>
                    <w:right w:w="40" w:type="dxa"/>
                  </w:tcMar>
                </w:tcPr>
                <w:p w:rsidR="00305365" w:rsidRPr="00B3525C" w:rsidRDefault="00305365">
                  <w:pPr>
                    <w:rPr>
                      <w:lang w:val="lt-LT"/>
                    </w:rPr>
                  </w:pPr>
                  <w:r w:rsidRPr="00B3525C">
                    <w:rPr>
                      <w:color w:val="000000"/>
                      <w:sz w:val="24"/>
                      <w:lang w:val="lt-LT"/>
                    </w:rPr>
                    <w:t>Susipažinau</w:t>
                  </w:r>
                </w:p>
              </w:tc>
              <w:tc>
                <w:tcPr>
                  <w:tcW w:w="5669" w:type="dxa"/>
                  <w:tcMar>
                    <w:top w:w="40" w:type="dxa"/>
                    <w:left w:w="40" w:type="dxa"/>
                    <w:bottom w:w="40" w:type="dxa"/>
                    <w:right w:w="40" w:type="dxa"/>
                  </w:tcMar>
                </w:tcPr>
                <w:p w:rsidR="00305365" w:rsidRPr="00B3525C" w:rsidRDefault="00305365">
                  <w:pPr>
                    <w:rPr>
                      <w:lang w:val="lt-LT"/>
                    </w:rPr>
                  </w:pPr>
                </w:p>
              </w:tc>
            </w:tr>
            <w:tr w:rsidR="00305365" w:rsidRPr="00B3525C" w:rsidTr="001A5E68">
              <w:trPr>
                <w:trHeight w:val="260"/>
              </w:trPr>
              <w:tc>
                <w:tcPr>
                  <w:tcW w:w="3401" w:type="dxa"/>
                  <w:tcBorders>
                    <w:bottom w:val="single" w:sz="2" w:space="0" w:color="000000"/>
                  </w:tcBorders>
                  <w:tcMar>
                    <w:top w:w="40" w:type="dxa"/>
                    <w:left w:w="40" w:type="dxa"/>
                    <w:bottom w:w="40" w:type="dxa"/>
                    <w:right w:w="40" w:type="dxa"/>
                  </w:tcMar>
                </w:tcPr>
                <w:p w:rsidR="00305365" w:rsidRPr="00B3525C" w:rsidRDefault="00305365">
                  <w:pPr>
                    <w:rPr>
                      <w:lang w:val="lt-LT"/>
                    </w:rPr>
                  </w:pPr>
                </w:p>
              </w:tc>
              <w:tc>
                <w:tcPr>
                  <w:tcW w:w="5669" w:type="dxa"/>
                  <w:tcMar>
                    <w:top w:w="40" w:type="dxa"/>
                    <w:left w:w="40" w:type="dxa"/>
                    <w:bottom w:w="40" w:type="dxa"/>
                    <w:right w:w="40" w:type="dxa"/>
                  </w:tcMar>
                </w:tcPr>
                <w:p w:rsidR="00305365" w:rsidRPr="00B3525C" w:rsidRDefault="00305365">
                  <w:pPr>
                    <w:rPr>
                      <w:lang w:val="lt-LT"/>
                    </w:rPr>
                  </w:pPr>
                </w:p>
              </w:tc>
            </w:tr>
            <w:tr w:rsidR="00305365" w:rsidRPr="00B3525C" w:rsidTr="001A5E68">
              <w:trPr>
                <w:trHeight w:val="260"/>
              </w:trPr>
              <w:tc>
                <w:tcPr>
                  <w:tcW w:w="3401" w:type="dxa"/>
                  <w:tcMar>
                    <w:top w:w="40" w:type="dxa"/>
                    <w:left w:w="40" w:type="dxa"/>
                    <w:bottom w:w="40" w:type="dxa"/>
                    <w:right w:w="40" w:type="dxa"/>
                  </w:tcMar>
                </w:tcPr>
                <w:p w:rsidR="00305365" w:rsidRPr="00B3525C" w:rsidRDefault="00305365">
                  <w:pPr>
                    <w:rPr>
                      <w:lang w:val="lt-LT"/>
                    </w:rPr>
                  </w:pPr>
                  <w:r w:rsidRPr="00B3525C">
                    <w:rPr>
                      <w:color w:val="000000"/>
                      <w:lang w:val="lt-LT"/>
                    </w:rPr>
                    <w:t>(Parašas)</w:t>
                  </w:r>
                </w:p>
              </w:tc>
              <w:tc>
                <w:tcPr>
                  <w:tcW w:w="5669" w:type="dxa"/>
                  <w:tcMar>
                    <w:top w:w="40" w:type="dxa"/>
                    <w:left w:w="40" w:type="dxa"/>
                    <w:bottom w:w="40" w:type="dxa"/>
                    <w:right w:w="40" w:type="dxa"/>
                  </w:tcMar>
                </w:tcPr>
                <w:p w:rsidR="00305365" w:rsidRPr="00B3525C" w:rsidRDefault="00305365">
                  <w:pPr>
                    <w:rPr>
                      <w:lang w:val="lt-LT"/>
                    </w:rPr>
                  </w:pPr>
                </w:p>
              </w:tc>
            </w:tr>
            <w:tr w:rsidR="00305365" w:rsidRPr="00B3525C" w:rsidTr="001A5E68">
              <w:trPr>
                <w:trHeight w:val="260"/>
              </w:trPr>
              <w:tc>
                <w:tcPr>
                  <w:tcW w:w="3401" w:type="dxa"/>
                  <w:tcBorders>
                    <w:bottom w:val="single" w:sz="2" w:space="0" w:color="000000"/>
                  </w:tcBorders>
                  <w:tcMar>
                    <w:top w:w="40" w:type="dxa"/>
                    <w:left w:w="40" w:type="dxa"/>
                    <w:bottom w:w="40" w:type="dxa"/>
                    <w:right w:w="40" w:type="dxa"/>
                  </w:tcMar>
                </w:tcPr>
                <w:p w:rsidR="00305365" w:rsidRPr="00B3525C" w:rsidRDefault="00305365">
                  <w:pPr>
                    <w:rPr>
                      <w:lang w:val="lt-LT"/>
                    </w:rPr>
                  </w:pPr>
                </w:p>
              </w:tc>
              <w:tc>
                <w:tcPr>
                  <w:tcW w:w="5669" w:type="dxa"/>
                  <w:tcMar>
                    <w:top w:w="40" w:type="dxa"/>
                    <w:left w:w="40" w:type="dxa"/>
                    <w:bottom w:w="40" w:type="dxa"/>
                    <w:right w:w="40" w:type="dxa"/>
                  </w:tcMar>
                </w:tcPr>
                <w:p w:rsidR="00305365" w:rsidRPr="00B3525C" w:rsidRDefault="00305365">
                  <w:pPr>
                    <w:rPr>
                      <w:lang w:val="lt-LT"/>
                    </w:rPr>
                  </w:pPr>
                </w:p>
              </w:tc>
            </w:tr>
            <w:tr w:rsidR="00305365" w:rsidRPr="00B3525C" w:rsidTr="001A5E68">
              <w:trPr>
                <w:trHeight w:val="260"/>
              </w:trPr>
              <w:tc>
                <w:tcPr>
                  <w:tcW w:w="3401" w:type="dxa"/>
                  <w:tcMar>
                    <w:top w:w="40" w:type="dxa"/>
                    <w:left w:w="40" w:type="dxa"/>
                    <w:bottom w:w="40" w:type="dxa"/>
                    <w:right w:w="40" w:type="dxa"/>
                  </w:tcMar>
                </w:tcPr>
                <w:p w:rsidR="00305365" w:rsidRPr="00B3525C" w:rsidRDefault="00305365">
                  <w:pPr>
                    <w:rPr>
                      <w:lang w:val="lt-LT"/>
                    </w:rPr>
                  </w:pPr>
                  <w:r w:rsidRPr="00B3525C">
                    <w:rPr>
                      <w:color w:val="000000"/>
                      <w:lang w:val="lt-LT"/>
                    </w:rPr>
                    <w:t>(Vardas ir pavardė)</w:t>
                  </w:r>
                </w:p>
              </w:tc>
              <w:tc>
                <w:tcPr>
                  <w:tcW w:w="5669" w:type="dxa"/>
                  <w:tcMar>
                    <w:top w:w="40" w:type="dxa"/>
                    <w:left w:w="40" w:type="dxa"/>
                    <w:bottom w:w="40" w:type="dxa"/>
                    <w:right w:w="40" w:type="dxa"/>
                  </w:tcMar>
                </w:tcPr>
                <w:p w:rsidR="00305365" w:rsidRPr="00B3525C" w:rsidRDefault="00305365">
                  <w:pPr>
                    <w:rPr>
                      <w:lang w:val="lt-LT"/>
                    </w:rPr>
                  </w:pPr>
                </w:p>
              </w:tc>
            </w:tr>
            <w:tr w:rsidR="00305365" w:rsidRPr="00B3525C" w:rsidTr="001A5E68">
              <w:trPr>
                <w:trHeight w:val="260"/>
              </w:trPr>
              <w:tc>
                <w:tcPr>
                  <w:tcW w:w="3401" w:type="dxa"/>
                  <w:tcBorders>
                    <w:bottom w:val="single" w:sz="2" w:space="0" w:color="000000"/>
                  </w:tcBorders>
                  <w:tcMar>
                    <w:top w:w="40" w:type="dxa"/>
                    <w:left w:w="40" w:type="dxa"/>
                    <w:bottom w:w="40" w:type="dxa"/>
                    <w:right w:w="40" w:type="dxa"/>
                  </w:tcMar>
                </w:tcPr>
                <w:p w:rsidR="00305365" w:rsidRPr="00B3525C" w:rsidRDefault="00305365">
                  <w:pPr>
                    <w:rPr>
                      <w:lang w:val="lt-LT"/>
                    </w:rPr>
                  </w:pPr>
                </w:p>
              </w:tc>
              <w:tc>
                <w:tcPr>
                  <w:tcW w:w="5669" w:type="dxa"/>
                  <w:tcMar>
                    <w:top w:w="40" w:type="dxa"/>
                    <w:left w:w="40" w:type="dxa"/>
                    <w:bottom w:w="40" w:type="dxa"/>
                    <w:right w:w="40" w:type="dxa"/>
                  </w:tcMar>
                </w:tcPr>
                <w:p w:rsidR="00305365" w:rsidRPr="00B3525C" w:rsidRDefault="00305365">
                  <w:pPr>
                    <w:rPr>
                      <w:lang w:val="lt-LT"/>
                    </w:rPr>
                  </w:pPr>
                </w:p>
              </w:tc>
            </w:tr>
            <w:tr w:rsidR="00305365" w:rsidRPr="00B3525C" w:rsidTr="001A5E68">
              <w:trPr>
                <w:trHeight w:val="260"/>
              </w:trPr>
              <w:tc>
                <w:tcPr>
                  <w:tcW w:w="3401" w:type="dxa"/>
                  <w:tcMar>
                    <w:top w:w="40" w:type="dxa"/>
                    <w:left w:w="40" w:type="dxa"/>
                    <w:bottom w:w="40" w:type="dxa"/>
                    <w:right w:w="40" w:type="dxa"/>
                  </w:tcMar>
                </w:tcPr>
                <w:p w:rsidR="00305365" w:rsidRPr="00B3525C" w:rsidRDefault="00305365">
                  <w:pPr>
                    <w:rPr>
                      <w:lang w:val="lt-LT"/>
                    </w:rPr>
                  </w:pPr>
                  <w:r w:rsidRPr="00B3525C">
                    <w:rPr>
                      <w:color w:val="000000"/>
                      <w:lang w:val="lt-LT"/>
                    </w:rPr>
                    <w:t>(Data)</w:t>
                  </w:r>
                </w:p>
              </w:tc>
              <w:tc>
                <w:tcPr>
                  <w:tcW w:w="5669" w:type="dxa"/>
                  <w:tcMar>
                    <w:top w:w="40" w:type="dxa"/>
                    <w:left w:w="40" w:type="dxa"/>
                    <w:bottom w:w="40" w:type="dxa"/>
                    <w:right w:w="40" w:type="dxa"/>
                  </w:tcMar>
                </w:tcPr>
                <w:p w:rsidR="00305365" w:rsidRPr="00B3525C" w:rsidRDefault="00305365">
                  <w:pPr>
                    <w:rPr>
                      <w:lang w:val="lt-LT"/>
                    </w:rPr>
                  </w:pPr>
                </w:p>
              </w:tc>
            </w:tr>
            <w:tr w:rsidR="00305365" w:rsidRPr="00B3525C" w:rsidTr="001A5E68">
              <w:trPr>
                <w:trHeight w:val="260"/>
              </w:trPr>
              <w:tc>
                <w:tcPr>
                  <w:tcW w:w="3401" w:type="dxa"/>
                  <w:tcMar>
                    <w:top w:w="40" w:type="dxa"/>
                    <w:left w:w="40" w:type="dxa"/>
                    <w:bottom w:w="40" w:type="dxa"/>
                    <w:right w:w="40" w:type="dxa"/>
                  </w:tcMar>
                </w:tcPr>
                <w:p w:rsidR="00305365" w:rsidRPr="00B3525C" w:rsidRDefault="00305365">
                  <w:pPr>
                    <w:rPr>
                      <w:lang w:val="lt-LT"/>
                    </w:rPr>
                  </w:pPr>
                </w:p>
              </w:tc>
              <w:tc>
                <w:tcPr>
                  <w:tcW w:w="5669" w:type="dxa"/>
                  <w:tcMar>
                    <w:top w:w="40" w:type="dxa"/>
                    <w:left w:w="40" w:type="dxa"/>
                    <w:bottom w:w="40" w:type="dxa"/>
                    <w:right w:w="40" w:type="dxa"/>
                  </w:tcMar>
                </w:tcPr>
                <w:p w:rsidR="00305365" w:rsidRPr="00B3525C" w:rsidRDefault="00305365">
                  <w:pPr>
                    <w:rPr>
                      <w:lang w:val="lt-LT"/>
                    </w:rPr>
                  </w:pPr>
                </w:p>
              </w:tc>
            </w:tr>
          </w:tbl>
          <w:p w:rsidR="00305365" w:rsidRPr="00B3525C" w:rsidRDefault="00305365">
            <w:pPr>
              <w:rPr>
                <w:lang w:val="lt-LT"/>
              </w:rPr>
            </w:pPr>
          </w:p>
        </w:tc>
      </w:tr>
      <w:tr w:rsidR="00305365" w:rsidRPr="00B3525C" w:rsidTr="001A5E68">
        <w:trPr>
          <w:trHeight w:val="41"/>
        </w:trPr>
        <w:tc>
          <w:tcPr>
            <w:tcW w:w="13"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1" w:type="dxa"/>
          </w:tcPr>
          <w:p w:rsidR="00305365" w:rsidRPr="00B3525C" w:rsidRDefault="00305365">
            <w:pPr>
              <w:pStyle w:val="EmptyLayoutCell"/>
              <w:rPr>
                <w:lang w:val="lt-LT"/>
              </w:rPr>
            </w:pPr>
          </w:p>
        </w:tc>
        <w:tc>
          <w:tcPr>
            <w:tcW w:w="9055" w:type="dxa"/>
          </w:tcPr>
          <w:p w:rsidR="00305365" w:rsidRPr="00B3525C" w:rsidRDefault="00305365">
            <w:pPr>
              <w:pStyle w:val="EmptyLayoutCell"/>
              <w:rPr>
                <w:lang w:val="lt-LT"/>
              </w:rPr>
            </w:pPr>
          </w:p>
        </w:tc>
        <w:tc>
          <w:tcPr>
            <w:tcW w:w="13" w:type="dxa"/>
          </w:tcPr>
          <w:p w:rsidR="00305365" w:rsidRPr="00B3525C" w:rsidRDefault="00305365">
            <w:pPr>
              <w:pStyle w:val="EmptyLayoutCell"/>
              <w:rPr>
                <w:lang w:val="lt-LT"/>
              </w:rPr>
            </w:pPr>
          </w:p>
        </w:tc>
      </w:tr>
    </w:tbl>
    <w:p w:rsidR="00305365" w:rsidRPr="00B3525C" w:rsidRDefault="00305365">
      <w:pPr>
        <w:rPr>
          <w:lang w:val="lt-LT"/>
        </w:rPr>
      </w:pPr>
    </w:p>
    <w:sectPr w:rsidR="00305365" w:rsidRPr="00B3525C">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45"/>
    <w:rsid w:val="0016484E"/>
    <w:rsid w:val="00166523"/>
    <w:rsid w:val="00184D3F"/>
    <w:rsid w:val="001A5E68"/>
    <w:rsid w:val="00305365"/>
    <w:rsid w:val="00553BEB"/>
    <w:rsid w:val="0067245D"/>
    <w:rsid w:val="009D70FA"/>
    <w:rsid w:val="00A455B7"/>
    <w:rsid w:val="00AD3F02"/>
    <w:rsid w:val="00B3525C"/>
    <w:rsid w:val="00BD7C07"/>
    <w:rsid w:val="00D71DA0"/>
    <w:rsid w:val="00D71E45"/>
    <w:rsid w:val="00E066AD"/>
    <w:rsid w:val="00EE7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8B0FB0-FDBB-498F-8985-169EE876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3038</Words>
  <Characters>1732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Lina Simkuviene</dc:creator>
  <cp:keywords/>
  <cp:lastModifiedBy>Lina Simkuviene</cp:lastModifiedBy>
  <cp:revision>10</cp:revision>
  <dcterms:created xsi:type="dcterms:W3CDTF">2021-05-03T12:31:00Z</dcterms:created>
  <dcterms:modified xsi:type="dcterms:W3CDTF">2021-05-04T06:01:00Z</dcterms:modified>
</cp:coreProperties>
</file>