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45E7" w14:textId="77777777" w:rsidR="003E7CE3" w:rsidRDefault="003E7CE3" w:rsidP="003E7CE3">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p>
    <w:p w14:paraId="5B148709" w14:textId="77777777" w:rsidR="003E7CE3" w:rsidRDefault="003E7CE3" w:rsidP="00D91C5C">
      <w:pPr>
        <w:jc w:val="center"/>
        <w:rPr>
          <w:b/>
          <w:bCs/>
          <w:sz w:val="28"/>
          <w:szCs w:val="28"/>
        </w:rPr>
      </w:pPr>
    </w:p>
    <w:p w14:paraId="4B243EB9" w14:textId="758A70C1" w:rsidR="00D91C5C" w:rsidRDefault="00D91C5C" w:rsidP="00D91C5C">
      <w:pPr>
        <w:jc w:val="center"/>
        <w:rPr>
          <w:b/>
          <w:bCs/>
          <w:sz w:val="28"/>
          <w:szCs w:val="28"/>
        </w:rPr>
      </w:pPr>
      <w:r>
        <w:rPr>
          <w:b/>
          <w:bCs/>
          <w:sz w:val="28"/>
          <w:szCs w:val="28"/>
        </w:rPr>
        <w:t>SPRENDIMAS</w:t>
      </w:r>
    </w:p>
    <w:p w14:paraId="48872748" w14:textId="77777777" w:rsidR="00D91C5C" w:rsidRDefault="00D91C5C" w:rsidP="00D91C5C">
      <w:pPr>
        <w:jc w:val="center"/>
        <w:rPr>
          <w:b/>
          <w:bCs/>
        </w:rPr>
      </w:pPr>
      <w:r>
        <w:rPr>
          <w:b/>
          <w:bCs/>
        </w:rPr>
        <w:t xml:space="preserve">DĖL </w:t>
      </w:r>
      <w:bookmarkStart w:id="1" w:name="_Hlk88478838"/>
      <w:r>
        <w:rPr>
          <w:b/>
          <w:bCs/>
        </w:rPr>
        <w:t xml:space="preserve">MATERIALAUS ILGALAIKIO TURTO </w:t>
      </w:r>
      <w:bookmarkEnd w:id="1"/>
      <w:r>
        <w:rPr>
          <w:b/>
          <w:bCs/>
        </w:rPr>
        <w:t xml:space="preserve">PERĖMIMO SAVIVALDYBĖS NUOSAVYBĖN IR JO </w:t>
      </w:r>
      <w:bookmarkStart w:id="2" w:name="_Hlk88478879"/>
      <w:r>
        <w:rPr>
          <w:b/>
          <w:bCs/>
        </w:rPr>
        <w:t>PERDAVIMO VALDYTI, NAUDOTI IR DISPONUOTI JUO PATIKĖJIMO TEISE</w:t>
      </w:r>
    </w:p>
    <w:bookmarkEnd w:id="2"/>
    <w:p w14:paraId="03FADA77" w14:textId="77777777" w:rsidR="00D91C5C" w:rsidRDefault="00D91C5C" w:rsidP="00D91C5C">
      <w:pPr>
        <w:jc w:val="center"/>
      </w:pPr>
    </w:p>
    <w:p w14:paraId="499BAA85" w14:textId="77777777" w:rsidR="00D91C5C" w:rsidRDefault="00D91C5C" w:rsidP="00D91C5C">
      <w:pPr>
        <w:jc w:val="center"/>
        <w:rPr>
          <w:color w:val="000000" w:themeColor="text1"/>
        </w:rPr>
      </w:pPr>
      <w:r>
        <w:rPr>
          <w:color w:val="000000" w:themeColor="text1"/>
        </w:rPr>
        <w:t>2021 m. gruodžio 23 d. Nr. T11-</w:t>
      </w:r>
    </w:p>
    <w:p w14:paraId="73E99F5B" w14:textId="77777777" w:rsidR="00D91C5C" w:rsidRDefault="00D91C5C" w:rsidP="00D91C5C">
      <w:pPr>
        <w:jc w:val="both"/>
        <w:rPr>
          <w:color w:val="000000" w:themeColor="text1"/>
        </w:rPr>
      </w:pPr>
    </w:p>
    <w:p w14:paraId="64936D9A" w14:textId="77777777" w:rsidR="00D91C5C" w:rsidRDefault="00D91C5C" w:rsidP="00D91C5C">
      <w:pPr>
        <w:ind w:firstLine="1134"/>
        <w:jc w:val="both"/>
      </w:pPr>
      <w:r>
        <w:tab/>
        <w:t xml:space="preserve">Klaipėdos rajono savivaldybės taryba, vadovaudamasi Lietuvos Respublikos vietos savivaldos įstatymo 6 </w:t>
      </w:r>
      <w:r>
        <w:rPr>
          <w:color w:val="000000" w:themeColor="text1"/>
        </w:rPr>
        <w:t xml:space="preserve">straipsnio 5 ir 6 </w:t>
      </w:r>
      <w:r>
        <w:t xml:space="preserve">punktais, Lietuvos Respublikos valstybės ir savivaldybių turto valdymo, naudojimo ir disponavimo juo įstatymo 6 straipsnio 2 punktu ir 20 straipsnio 1 dalies 4 punktu, Klaipėdos rajono savivaldybės turto valdymo, naudojimo ir disponavimo juo tvarkos aprašo, patvirtinto Klaipėdos rajono savivaldybės </w:t>
      </w:r>
      <w:r>
        <w:rPr>
          <w:color w:val="000000" w:themeColor="text1"/>
        </w:rPr>
        <w:t>tarybos 2021 m. gegužės 27 d. sprendimu Nr. T11-162</w:t>
      </w:r>
      <w:r>
        <w:rPr>
          <w:color w:val="FF0000"/>
        </w:rPr>
        <w:t xml:space="preserve"> </w:t>
      </w:r>
      <w:r>
        <w:t>„Dėl Klaipėdos rajono savivaldybės turto valdymo, naudojimo ir disponavimo juo tvarkos aprašo patvirtinimo“, 4 punktu, atsižvelgdama į 2021 m. lapkričio 11 d. Nacionalinės švietimo agentūros raštą Nr. SD-3615 „Dėl materialaus ilgalaikio turto perėmimo savivaldybės nuosavybėn ir jo perdavimo valdyti, naudoti ir disponuoti juo patikėjimo teise“, n u s p r e n d ž i a:</w:t>
      </w:r>
    </w:p>
    <w:p w14:paraId="06E09D6B" w14:textId="77777777" w:rsidR="00D91C5C" w:rsidRDefault="00D91C5C" w:rsidP="00D91C5C">
      <w:pPr>
        <w:tabs>
          <w:tab w:val="left" w:pos="1418"/>
          <w:tab w:val="left" w:pos="1560"/>
          <w:tab w:val="left" w:pos="1843"/>
        </w:tabs>
        <w:ind w:firstLine="1134"/>
        <w:jc w:val="both"/>
      </w:pPr>
      <w:r>
        <w:t>1. Sutikti perimti Klaipėdos rajono savivaldybės nuosavybėn savivaldybės savarankiškosioms funkcijoms ‒</w:t>
      </w:r>
      <w:r>
        <w:rPr>
          <w:rFonts w:ascii="Arial" w:hAnsi="Arial" w:cs="Arial"/>
          <w:color w:val="000000"/>
          <w:sz w:val="22"/>
          <w:szCs w:val="22"/>
          <w:shd w:val="clear" w:color="auto" w:fill="FFFFFF"/>
        </w:rPr>
        <w:t xml:space="preserve"> </w:t>
      </w:r>
      <w:r>
        <w:rPr>
          <w:rFonts w:asciiTheme="majorBidi" w:hAnsiTheme="majorBidi" w:cstheme="majorBidi"/>
          <w:color w:val="000000"/>
          <w:shd w:val="clear" w:color="auto" w:fill="FFFFFF"/>
        </w:rPr>
        <w:t xml:space="preserve">savivaldybės teritorijoje gyvenančių vaikų iki 16 metų mokymosi pagal privalomojo švietimo programas užtikrinimas bei švietimo pagalbos teikimo mokiniui, mokytojui, šeimai, mokyklai, vaiko minimaliosios priežiūros priemonių vykdymo organizavimas ir koordinavimas </w:t>
      </w:r>
      <w:r>
        <w:t xml:space="preserve">‒ įgyvendinti valstybei nuosavybės teise priklausantį ir šiuo metu Nacionalinės švietimo agentūros patikėjimo teise valdomą ilgalaikį materialųjį turtą –  27 vnt. mobilių vaizdo įrašymo ir transliavimo įrenginius, kurių inventoriniai numeriai IT-018707/1-27, vieneto įsigijimo savikaina – 1072,06 Eur, įsigijimo savikaina iš viso – 28 945,62 Eur, vieneto likutinė vertė – 1072,06 Eur, bendra likutinė vertė iš viso – 28 945,62 Eur. </w:t>
      </w:r>
    </w:p>
    <w:p w14:paraId="7203B7A2" w14:textId="77777777" w:rsidR="00D91C5C" w:rsidRDefault="00D91C5C" w:rsidP="00D91C5C">
      <w:pPr>
        <w:ind w:firstLine="1134"/>
        <w:jc w:val="both"/>
      </w:pPr>
      <w:r>
        <w:t>2. Įgalioti Klaipėdos rajono savivaldybės administracijos direktorių Klaipėdos rajono savivaldybės vardu pasirašyti sprendimo 1 punkte nurodyto turto priėmimo ir perdavimo aktus.</w:t>
      </w:r>
    </w:p>
    <w:p w14:paraId="13A8B0AC" w14:textId="77777777" w:rsidR="00D91C5C" w:rsidRDefault="00D91C5C" w:rsidP="00D91C5C">
      <w:pPr>
        <w:ind w:firstLine="1134"/>
        <w:jc w:val="both"/>
      </w:pPr>
      <w:r>
        <w:t xml:space="preserve">3. Perduoti šio sprendimo 1 punkte nurodytą turtą, jį perėmus savivaldybės nuosavybėn, švietimo įstaigoms valdyti, naudoti ir disponuoti juo patikėjimo teise pagal </w:t>
      </w:r>
      <w:bookmarkStart w:id="3" w:name="_Hlk88478758"/>
      <w:r>
        <w:t>priede Nr. 1 išvardinto turto sąrašą (pridedama)</w:t>
      </w:r>
    </w:p>
    <w:bookmarkEnd w:id="3"/>
    <w:p w14:paraId="498E82D6" w14:textId="77777777" w:rsidR="00D91C5C" w:rsidRDefault="00D91C5C" w:rsidP="00D91C5C">
      <w:pPr>
        <w:ind w:firstLine="1134"/>
        <w:jc w:val="both"/>
      </w:pPr>
      <w:r>
        <w:t>4. Savivaldybės nuosavybėn perduotas turtas bus panaudotas hibridinėms klasėms įrengti švietimo įstaigose.</w:t>
      </w:r>
    </w:p>
    <w:p w14:paraId="7B3E2919" w14:textId="77777777" w:rsidR="00D91C5C" w:rsidRDefault="00D91C5C" w:rsidP="00D91C5C">
      <w:pPr>
        <w:ind w:firstLine="1134"/>
        <w:jc w:val="both"/>
      </w:pPr>
      <w: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1ABBB0BA" w14:textId="77777777" w:rsidR="00D91C5C" w:rsidRDefault="00D91C5C" w:rsidP="00D91C5C">
      <w:pPr>
        <w:jc w:val="both"/>
      </w:pPr>
    </w:p>
    <w:p w14:paraId="2D7780CD" w14:textId="77777777" w:rsidR="00D91C5C" w:rsidRDefault="00D91C5C" w:rsidP="00D91C5C">
      <w:pPr>
        <w:jc w:val="both"/>
      </w:pPr>
    </w:p>
    <w:p w14:paraId="5C94F8E9" w14:textId="77777777" w:rsidR="00D91C5C" w:rsidRDefault="00D91C5C" w:rsidP="00D91C5C">
      <w:pPr>
        <w:jc w:val="both"/>
      </w:pPr>
      <w:r>
        <w:t>Savivaldybės meras</w:t>
      </w:r>
      <w:r>
        <w:tab/>
      </w:r>
      <w:r>
        <w:tab/>
      </w:r>
      <w:r>
        <w:tab/>
      </w:r>
      <w:r>
        <w:tab/>
      </w:r>
    </w:p>
    <w:p w14:paraId="5A1DE493" w14:textId="77777777" w:rsidR="00D91C5C" w:rsidRDefault="00D91C5C" w:rsidP="00D91C5C">
      <w:pPr>
        <w:jc w:val="both"/>
      </w:pPr>
    </w:p>
    <w:p w14:paraId="47D6C4C0" w14:textId="77777777" w:rsidR="00D91C5C" w:rsidRDefault="00D91C5C" w:rsidP="00D91C5C">
      <w:pPr>
        <w:jc w:val="both"/>
      </w:pPr>
    </w:p>
    <w:p w14:paraId="1546E26E" w14:textId="77777777" w:rsidR="00D91C5C" w:rsidRDefault="00D91C5C" w:rsidP="00D91C5C">
      <w:pPr>
        <w:tabs>
          <w:tab w:val="right" w:pos="9639"/>
        </w:tabs>
        <w:jc w:val="both"/>
      </w:pPr>
      <w:r>
        <w:t xml:space="preserve">TEIKIA: J. Ruškys                            </w:t>
      </w:r>
    </w:p>
    <w:p w14:paraId="5B693FEB" w14:textId="77777777" w:rsidR="00D91C5C" w:rsidRDefault="00D91C5C" w:rsidP="00D91C5C">
      <w:pPr>
        <w:tabs>
          <w:tab w:val="right" w:pos="9639"/>
        </w:tabs>
        <w:jc w:val="both"/>
      </w:pPr>
      <w:r>
        <w:t xml:space="preserve">PARENGĖ: E. Jasienė                               </w:t>
      </w:r>
    </w:p>
    <w:p w14:paraId="6FC60FC8" w14:textId="77777777" w:rsidR="00D91C5C" w:rsidRDefault="00D91C5C" w:rsidP="00D91C5C">
      <w:pPr>
        <w:tabs>
          <w:tab w:val="right" w:pos="9639"/>
        </w:tabs>
        <w:jc w:val="both"/>
      </w:pPr>
      <w:r>
        <w:t xml:space="preserve">SUDERINTA:                                             </w:t>
      </w:r>
    </w:p>
    <w:p w14:paraId="1C585DB3" w14:textId="77777777" w:rsidR="00D91C5C" w:rsidRDefault="00D91C5C" w:rsidP="00D91C5C">
      <w:pPr>
        <w:tabs>
          <w:tab w:val="right" w:pos="9639"/>
        </w:tabs>
        <w:jc w:val="both"/>
      </w:pPr>
      <w:r>
        <w:t>D. Beliokaitė                           Č. Banevičius</w:t>
      </w:r>
    </w:p>
    <w:p w14:paraId="050F6131" w14:textId="77777777" w:rsidR="00D91C5C" w:rsidRDefault="00D91C5C" w:rsidP="00D91C5C">
      <w:pPr>
        <w:tabs>
          <w:tab w:val="right" w:pos="9639"/>
        </w:tabs>
        <w:jc w:val="both"/>
      </w:pPr>
      <w:r>
        <w:t>V. Jasas                                   A. Balnionienė</w:t>
      </w:r>
    </w:p>
    <w:p w14:paraId="3A103B04" w14:textId="77777777" w:rsidR="00D91C5C" w:rsidRDefault="00D91C5C" w:rsidP="00D91C5C">
      <w:pPr>
        <w:tabs>
          <w:tab w:val="right" w:pos="9639"/>
        </w:tabs>
        <w:jc w:val="both"/>
      </w:pPr>
      <w:r>
        <w:t xml:space="preserve">A. </w:t>
      </w:r>
      <w:proofErr w:type="spellStart"/>
      <w:r>
        <w:t>Jansonienė</w:t>
      </w:r>
      <w:proofErr w:type="spellEnd"/>
      <w:r>
        <w:t xml:space="preserve">                          B. Markauskas</w:t>
      </w:r>
    </w:p>
    <w:p w14:paraId="1BB4D45C" w14:textId="37A24556" w:rsidR="00D91C5C" w:rsidRDefault="00D91C5C" w:rsidP="00D91C5C">
      <w:pPr>
        <w:tabs>
          <w:tab w:val="right" w:pos="9639"/>
        </w:tabs>
        <w:jc w:val="both"/>
      </w:pPr>
      <w:r>
        <w:t>V. Valantinas</w:t>
      </w:r>
    </w:p>
    <w:p w14:paraId="674AD486" w14:textId="3CC8022E" w:rsidR="00D91C5C" w:rsidRDefault="00D91C5C" w:rsidP="00D91C5C">
      <w:pPr>
        <w:tabs>
          <w:tab w:val="right" w:pos="9639"/>
        </w:tabs>
        <w:jc w:val="both"/>
      </w:pPr>
    </w:p>
    <w:p w14:paraId="60086EF5" w14:textId="3E959B73" w:rsidR="00D91C5C" w:rsidRDefault="00D91C5C" w:rsidP="00D91C5C">
      <w:pPr>
        <w:tabs>
          <w:tab w:val="right" w:pos="9639"/>
        </w:tabs>
        <w:jc w:val="both"/>
      </w:pPr>
    </w:p>
    <w:p w14:paraId="0C795A94" w14:textId="77777777" w:rsidR="00D91C5C" w:rsidRDefault="00D91C5C" w:rsidP="00D91C5C">
      <w:pPr>
        <w:tabs>
          <w:tab w:val="right" w:pos="9639"/>
        </w:tabs>
        <w:jc w:val="both"/>
      </w:pPr>
    </w:p>
    <w:p w14:paraId="034380FA" w14:textId="77777777" w:rsidR="00D91C5C" w:rsidRDefault="00D91C5C" w:rsidP="00D91C5C">
      <w:pPr>
        <w:tabs>
          <w:tab w:val="right" w:pos="9639"/>
        </w:tabs>
        <w:jc w:val="both"/>
      </w:pPr>
    </w:p>
    <w:p w14:paraId="4FB7A919" w14:textId="77777777" w:rsidR="00D91C5C" w:rsidRDefault="00D91C5C" w:rsidP="00D91C5C">
      <w:pPr>
        <w:tabs>
          <w:tab w:val="right" w:pos="9639"/>
        </w:tabs>
        <w:jc w:val="both"/>
      </w:pPr>
    </w:p>
    <w:p w14:paraId="53DEF95A" w14:textId="77777777" w:rsidR="00D91C5C" w:rsidRDefault="00D91C5C" w:rsidP="00D91C5C">
      <w:pPr>
        <w:jc w:val="center"/>
        <w:rPr>
          <w:b/>
        </w:rPr>
      </w:pPr>
      <w:r>
        <w:rPr>
          <w:b/>
        </w:rPr>
        <w:t>KLAIPĖDOS RAJONO SAVIVALDYBĖS ADMINISTRACIJA</w:t>
      </w:r>
    </w:p>
    <w:p w14:paraId="2C10D74D" w14:textId="77777777" w:rsidR="00D91C5C" w:rsidRDefault="00D91C5C" w:rsidP="00D91C5C">
      <w:pPr>
        <w:jc w:val="center"/>
        <w:rPr>
          <w:b/>
        </w:rPr>
      </w:pPr>
    </w:p>
    <w:p w14:paraId="1D206424" w14:textId="77777777" w:rsidR="00D91C5C" w:rsidRDefault="00D91C5C" w:rsidP="00D91C5C">
      <w:pPr>
        <w:jc w:val="center"/>
        <w:rPr>
          <w:b/>
        </w:rPr>
      </w:pPr>
      <w:r>
        <w:rPr>
          <w:b/>
        </w:rPr>
        <w:t>AIŠKINAMASIS RAŠTAS</w:t>
      </w:r>
    </w:p>
    <w:p w14:paraId="7EAE7145" w14:textId="77777777" w:rsidR="00D91C5C" w:rsidRDefault="00D91C5C" w:rsidP="00D91C5C">
      <w:pPr>
        <w:jc w:val="center"/>
      </w:pPr>
      <w:r>
        <w:t>2021-11-22</w:t>
      </w:r>
    </w:p>
    <w:p w14:paraId="053C6D1D" w14:textId="77777777" w:rsidR="00D91C5C" w:rsidRDefault="00D91C5C" w:rsidP="00D91C5C">
      <w:pPr>
        <w:jc w:val="center"/>
      </w:pPr>
      <w:r>
        <w:t>Gargždai</w:t>
      </w:r>
    </w:p>
    <w:p w14:paraId="7A32AD8D" w14:textId="77777777" w:rsidR="00D91C5C" w:rsidRDefault="00D91C5C" w:rsidP="00D91C5C">
      <w:pPr>
        <w:jc w:val="center"/>
      </w:pPr>
    </w:p>
    <w:p w14:paraId="0538E706" w14:textId="77777777" w:rsidR="00D91C5C" w:rsidRDefault="00D91C5C" w:rsidP="00D91C5C">
      <w:pPr>
        <w:jc w:val="center"/>
        <w:rPr>
          <w:b/>
          <w:bCs/>
        </w:rPr>
      </w:pPr>
      <w:r>
        <w:rPr>
          <w:b/>
          <w:color w:val="000000"/>
        </w:rPr>
        <w:t>DĖL TARYBOS SPRENDIMO</w:t>
      </w:r>
      <w:r>
        <w:rPr>
          <w:color w:val="000000"/>
        </w:rPr>
        <w:t xml:space="preserve"> „</w:t>
      </w:r>
      <w:r>
        <w:rPr>
          <w:b/>
          <w:bCs/>
        </w:rPr>
        <w:t>DĖL MATERIALAUS ILGALAIKIO TURTO PERĖMIMO SAVIVALDYBĖS NUOSAVYBĖN IR JO PERDAVIMO VALDYTI, NAUDOTI IR DISPONUOTI JUO PATIKĖJIMO TEISE“</w:t>
      </w:r>
    </w:p>
    <w:p w14:paraId="73037AC3" w14:textId="77777777" w:rsidR="00D91C5C" w:rsidRDefault="00D91C5C" w:rsidP="00D91C5C">
      <w:pPr>
        <w:jc w:val="center"/>
        <w:rPr>
          <w:b/>
          <w:bCs/>
        </w:rPr>
      </w:pPr>
      <w:r>
        <w:rPr>
          <w:b/>
          <w:color w:val="000000"/>
        </w:rPr>
        <w:t>PROJEKTO</w:t>
      </w:r>
    </w:p>
    <w:p w14:paraId="678983C6" w14:textId="77777777" w:rsidR="00D91C5C" w:rsidRDefault="00D91C5C" w:rsidP="00D91C5C">
      <w:pPr>
        <w:ind w:firstLine="720"/>
        <w:jc w:val="both"/>
        <w:rPr>
          <w:color w:val="000000"/>
        </w:rPr>
      </w:pPr>
    </w:p>
    <w:p w14:paraId="2191235D" w14:textId="77777777" w:rsidR="00D91C5C" w:rsidRDefault="00D91C5C" w:rsidP="00D91C5C">
      <w:pPr>
        <w:pStyle w:val="Sraopastraipa"/>
        <w:numPr>
          <w:ilvl w:val="0"/>
          <w:numId w:val="15"/>
        </w:numPr>
        <w:tabs>
          <w:tab w:val="left" w:pos="993"/>
        </w:tabs>
        <w:ind w:left="142" w:firstLine="567"/>
        <w:jc w:val="both"/>
        <w:rPr>
          <w:b/>
          <w:color w:val="000000"/>
        </w:rPr>
      </w:pPr>
      <w:r>
        <w:rPr>
          <w:b/>
          <w:bCs/>
        </w:rPr>
        <w:t xml:space="preserve">Parengto sprendimo projekto tikslai, uždaviniai (ko sprendimo projektu norima pasiekti): </w:t>
      </w:r>
    </w:p>
    <w:p w14:paraId="580677DB" w14:textId="77777777" w:rsidR="00D91C5C" w:rsidRDefault="00D91C5C" w:rsidP="00D91C5C">
      <w:pPr>
        <w:pStyle w:val="Sraopastraipa"/>
        <w:ind w:left="0" w:firstLine="709"/>
        <w:jc w:val="both"/>
        <w:rPr>
          <w:b/>
          <w:color w:val="000000"/>
        </w:rPr>
      </w:pPr>
      <w:r>
        <w:t xml:space="preserve">Perimti </w:t>
      </w:r>
      <w:r>
        <w:rPr>
          <w:iCs/>
        </w:rPr>
        <w:t>Klaipėdos rajono</w:t>
      </w:r>
      <w:r>
        <w:t xml:space="preserve"> savivaldybės nuosavybėn savarankiškosioms funkcijoms įgyvendinti valstybei nuosavybės teise priklausantį ir šiuo metu Nacionalinės švietimo agentūros patikėjimo teise valdomą ilgalaikį turtą – 27 vnt. mobilių vaizdo įrašymo ir transliavimo įrenginių.</w:t>
      </w:r>
    </w:p>
    <w:p w14:paraId="0B30FAEE" w14:textId="77777777" w:rsidR="00D91C5C" w:rsidRDefault="00D91C5C" w:rsidP="00D91C5C">
      <w:pPr>
        <w:tabs>
          <w:tab w:val="right" w:pos="9639"/>
        </w:tabs>
        <w:ind w:firstLine="567"/>
        <w:jc w:val="both"/>
        <w:rPr>
          <w:b/>
          <w:color w:val="000000"/>
        </w:rPr>
      </w:pPr>
      <w:r>
        <w:rPr>
          <w:b/>
        </w:rPr>
        <w:t xml:space="preserve"> 2. </w:t>
      </w:r>
      <w:r>
        <w:rPr>
          <w:b/>
          <w:color w:val="000000"/>
        </w:rPr>
        <w:t xml:space="preserve">Kuo vadovaujantis parengtas sprendimo projektas:  </w:t>
      </w:r>
    </w:p>
    <w:p w14:paraId="7117454A" w14:textId="77777777" w:rsidR="00D91C5C" w:rsidRDefault="00D91C5C" w:rsidP="00D91C5C">
      <w:pPr>
        <w:pStyle w:val="Sraopastraipa"/>
        <w:ind w:left="0" w:firstLine="567"/>
        <w:jc w:val="both"/>
      </w:pPr>
      <w:bookmarkStart w:id="4" w:name="_Hlk57365797"/>
      <w:r>
        <w:rPr>
          <w:rFonts w:asciiTheme="majorBidi" w:hAnsiTheme="majorBidi" w:cstheme="majorBidi"/>
          <w:bCs/>
          <w:color w:val="000000"/>
        </w:rPr>
        <w:t xml:space="preserve"> Projektas rengiamas, kadangi </w:t>
      </w:r>
      <w:r>
        <w:t xml:space="preserve">Nacionalinė švietimo agentūra siūlo perduoti 27 vnt. mobilių vaizdo įrašymo ir transliavimo įrenginius, kurie būtų </w:t>
      </w:r>
      <w:r>
        <w:rPr>
          <w:lang w:eastAsia="lt-LT"/>
        </w:rPr>
        <w:t>bus naudojamai hibridinėms klasėms įrengti,</w:t>
      </w:r>
      <w:r>
        <w:t xml:space="preserve"> todėl reiktų priimti sprendimą turtą priimti. 2021 m. lapkričio 11 d. iš Nacionalinės švietimo agentūros gautas raštas Nr. SD-3615 „Dėl materialaus ilgalaikio turto perėmimo savivaldybės nuosavybėn ir jo perdavimo valdyti, naudoti ir disponuoti juo patikėjimo teise“, kuriame prašo mūsų savivaldybės perimti nuosavybėn Nacionalinės švietimo agentūros patikėjimo teise valdomą valstybės ilgalaikį turtą. Sprendimas parengtas Lietuvos Respublikoje galiojančiais teisės aktais.</w:t>
      </w:r>
    </w:p>
    <w:p w14:paraId="24CA1701" w14:textId="77777777" w:rsidR="00D91C5C" w:rsidRDefault="00D91C5C" w:rsidP="00D91C5C">
      <w:pPr>
        <w:pStyle w:val="Sraopastraipa"/>
        <w:ind w:left="0"/>
        <w:jc w:val="both"/>
        <w:rPr>
          <w:b/>
          <w:bCs/>
        </w:rPr>
      </w:pPr>
      <w:r>
        <w:rPr>
          <w:b/>
          <w:bCs/>
        </w:rPr>
        <w:tab/>
        <w:t>3.</w:t>
      </w:r>
      <w:r>
        <w:rPr>
          <w:bCs/>
          <w:sz w:val="20"/>
          <w:szCs w:val="20"/>
          <w:lang w:eastAsia="lt-LT"/>
        </w:rPr>
        <w:t xml:space="preserve"> </w:t>
      </w:r>
      <w:r>
        <w:rPr>
          <w:b/>
          <w:bCs/>
        </w:rPr>
        <w:t>Kaip šiuo metu yra teisiškai reglamentuojami projekte aptariami klausimai:</w:t>
      </w:r>
    </w:p>
    <w:p w14:paraId="77E14339" w14:textId="77777777" w:rsidR="00D91C5C" w:rsidRDefault="00D91C5C" w:rsidP="00D91C5C">
      <w:pPr>
        <w:pStyle w:val="Sraopastraipa"/>
        <w:ind w:left="0" w:firstLine="567"/>
        <w:jc w:val="both"/>
        <w:rPr>
          <w:rFonts w:asciiTheme="majorBidi" w:hAnsiTheme="majorBidi" w:cstheme="majorBidi"/>
          <w:bCs/>
          <w:color w:val="000000"/>
        </w:rPr>
      </w:pPr>
      <w:r>
        <w:t xml:space="preserve">   Lietuvos Respublikos vietos savivaldos įstatymo 6 </w:t>
      </w:r>
      <w:r>
        <w:rPr>
          <w:color w:val="000000" w:themeColor="text1"/>
        </w:rPr>
        <w:t xml:space="preserve">straipsnio 5 ir 6 </w:t>
      </w:r>
      <w:r>
        <w:t>punktais, Lietuvos Respublikos valstybės ir savivaldybių turto valdymo, naudojimo ir disponavimo juo įstatymo 6 straipsnio 2 punktu ir 20 straipsnio 1 dalies 4 punktu.</w:t>
      </w:r>
    </w:p>
    <w:bookmarkEnd w:id="4"/>
    <w:p w14:paraId="17DCD4F3" w14:textId="77777777" w:rsidR="00D91C5C" w:rsidRDefault="00D91C5C" w:rsidP="00D91C5C">
      <w:pPr>
        <w:tabs>
          <w:tab w:val="left" w:pos="540"/>
          <w:tab w:val="num" w:pos="720"/>
          <w:tab w:val="right" w:pos="9639"/>
        </w:tabs>
        <w:ind w:right="-81" w:firstLine="720"/>
        <w:jc w:val="both"/>
        <w:rPr>
          <w:b/>
          <w:bCs/>
          <w:color w:val="000000"/>
        </w:rPr>
      </w:pPr>
      <w:r>
        <w:rPr>
          <w:b/>
          <w:bCs/>
          <w:color w:val="000000"/>
        </w:rPr>
        <w:t>4. Kokių rezultatų yra laukiama:</w:t>
      </w:r>
    </w:p>
    <w:p w14:paraId="0DE22FD8" w14:textId="77777777" w:rsidR="00D91C5C" w:rsidRDefault="00D91C5C" w:rsidP="00D91C5C">
      <w:pPr>
        <w:spacing w:after="20"/>
        <w:ind w:firstLine="709"/>
        <w:jc w:val="both"/>
        <w:rPr>
          <w:szCs w:val="20"/>
        </w:rPr>
      </w:pPr>
      <w:r>
        <w:t xml:space="preserve">Klaipėdos rajono savivaldybės švietimo įstaigos bus aprūpintos mobilių vaizdo įrašymo ir transliavimo įrenginiais – įrengtos hibridinės klasės. </w:t>
      </w:r>
      <w:r>
        <w:rPr>
          <w:szCs w:val="20"/>
        </w:rPr>
        <w:t xml:space="preserve">Perduodamas turtas yra įsigytas Europos socialinio fondo lėšomis įgyvendinant projektą </w:t>
      </w:r>
      <w:r>
        <w:rPr>
          <w:color w:val="201F1E"/>
          <w:szCs w:val="20"/>
        </w:rPr>
        <w:t xml:space="preserve">„Įtraukiojo ugdymo galimybių plėtra, I etapas“ (Nr. </w:t>
      </w:r>
      <w:r>
        <w:t>09.2.2-ESFA-V-707-03-0001)</w:t>
      </w:r>
      <w:r>
        <w:rPr>
          <w:szCs w:val="20"/>
        </w:rPr>
        <w:t>.</w:t>
      </w:r>
    </w:p>
    <w:p w14:paraId="39522279" w14:textId="77777777" w:rsidR="00D91C5C" w:rsidRDefault="00D91C5C" w:rsidP="00D91C5C">
      <w:pPr>
        <w:tabs>
          <w:tab w:val="num" w:pos="720"/>
        </w:tabs>
        <w:ind w:firstLine="720"/>
        <w:jc w:val="both"/>
        <w:rPr>
          <w:b/>
          <w:bCs/>
          <w:color w:val="000000"/>
        </w:rPr>
      </w:pPr>
      <w:r>
        <w:rPr>
          <w:b/>
          <w:color w:val="000000"/>
        </w:rPr>
        <w:t>5. Galimos teigiamos ir neigiamos pasekmės priėmus siūlomą Savivaldybės tarybos sprendimo projektą</w:t>
      </w:r>
      <w:r>
        <w:rPr>
          <w:b/>
          <w:bCs/>
          <w:color w:val="000000"/>
        </w:rPr>
        <w:t xml:space="preserve"> ir kokių priemonių būtina imtis, siekiant išvengti neigiamų pasekmių:</w:t>
      </w:r>
    </w:p>
    <w:p w14:paraId="1F014DDB" w14:textId="77777777" w:rsidR="00D91C5C" w:rsidRDefault="00D91C5C" w:rsidP="00D91C5C">
      <w:pPr>
        <w:tabs>
          <w:tab w:val="num" w:pos="720"/>
        </w:tabs>
        <w:ind w:firstLine="720"/>
        <w:jc w:val="both"/>
        <w:rPr>
          <w:bCs/>
          <w:color w:val="000000"/>
        </w:rPr>
      </w:pPr>
      <w:r>
        <w:rPr>
          <w:bCs/>
          <w:color w:val="000000"/>
        </w:rPr>
        <w:t xml:space="preserve">Nėra. </w:t>
      </w:r>
    </w:p>
    <w:p w14:paraId="1014927E" w14:textId="77777777" w:rsidR="00D91C5C" w:rsidRDefault="00D91C5C" w:rsidP="00D91C5C">
      <w:pPr>
        <w:tabs>
          <w:tab w:val="num" w:pos="720"/>
        </w:tabs>
        <w:ind w:firstLine="720"/>
        <w:jc w:val="both"/>
        <w:rPr>
          <w:b/>
          <w:bCs/>
          <w:color w:val="000000"/>
        </w:rPr>
      </w:pPr>
      <w:r>
        <w:rPr>
          <w:b/>
          <w:bCs/>
          <w:color w:val="000000"/>
        </w:rPr>
        <w:t xml:space="preserve">6. </w:t>
      </w:r>
      <w:r>
        <w:rPr>
          <w:b/>
        </w:rPr>
        <w:t>Kokius teisės aktus būtina pakeisti ar panaikinti, priėmus teikiamą Savivaldybės tarybos sprendimo projektą:</w:t>
      </w:r>
    </w:p>
    <w:p w14:paraId="0044ADA4" w14:textId="77777777" w:rsidR="00D91C5C" w:rsidRDefault="00D91C5C" w:rsidP="00D91C5C">
      <w:pPr>
        <w:jc w:val="both"/>
        <w:rPr>
          <w:bCs/>
          <w:color w:val="000000"/>
        </w:rPr>
      </w:pPr>
      <w:r>
        <w:rPr>
          <w:color w:val="000000"/>
        </w:rPr>
        <w:tab/>
        <w:t>Nėra.</w:t>
      </w:r>
    </w:p>
    <w:p w14:paraId="65C61317" w14:textId="77777777" w:rsidR="00D91C5C" w:rsidRDefault="00D91C5C" w:rsidP="00D91C5C">
      <w:pPr>
        <w:tabs>
          <w:tab w:val="num" w:pos="720"/>
        </w:tabs>
        <w:ind w:firstLine="720"/>
        <w:jc w:val="both"/>
        <w:rPr>
          <w:b/>
          <w:bCs/>
        </w:rPr>
      </w:pPr>
      <w:r>
        <w:rPr>
          <w:b/>
          <w:bCs/>
          <w:color w:val="000000"/>
        </w:rPr>
        <w:t xml:space="preserve">7. </w:t>
      </w:r>
      <w:r>
        <w:rPr>
          <w:b/>
          <w:bCs/>
        </w:rPr>
        <w:t xml:space="preserve">Projekto rengimo metu gauti specialistų vertinimai ir išvados. Ekonominiai apskaičiavimai:     </w:t>
      </w:r>
    </w:p>
    <w:p w14:paraId="7AD74121" w14:textId="77777777" w:rsidR="00D91C5C" w:rsidRDefault="00D91C5C" w:rsidP="00D91C5C">
      <w:pPr>
        <w:pStyle w:val="Sraopastraipa"/>
        <w:ind w:left="709" w:hanging="709"/>
        <w:jc w:val="both"/>
        <w:rPr>
          <w:b/>
          <w:bCs/>
        </w:rPr>
      </w:pPr>
      <w:r>
        <w:rPr>
          <w:b/>
          <w:bCs/>
        </w:rPr>
        <w:t xml:space="preserve">            8. Sprendimo įgyvendinimui reikalingos lėšos: </w:t>
      </w:r>
    </w:p>
    <w:p w14:paraId="2EEA8D2B" w14:textId="77777777" w:rsidR="00D91C5C" w:rsidRDefault="00D91C5C" w:rsidP="00D91C5C">
      <w:pPr>
        <w:pStyle w:val="Sraopastraipa"/>
        <w:ind w:left="709" w:hanging="709"/>
        <w:jc w:val="both"/>
      </w:pPr>
      <w:r>
        <w:t xml:space="preserve">            Nereikalingos.</w:t>
      </w:r>
    </w:p>
    <w:p w14:paraId="77367FF6" w14:textId="77777777" w:rsidR="00D91C5C" w:rsidRDefault="00D91C5C" w:rsidP="00D91C5C">
      <w:pPr>
        <w:tabs>
          <w:tab w:val="num" w:pos="720"/>
        </w:tabs>
        <w:ind w:firstLine="720"/>
        <w:jc w:val="both"/>
        <w:rPr>
          <w:b/>
          <w:color w:val="000000"/>
        </w:rPr>
      </w:pPr>
      <w:r>
        <w:rPr>
          <w:b/>
          <w:color w:val="000000"/>
        </w:rPr>
        <w:t>9. Kiti, autoriaus nuomone, reikalingi pagrindimai ir paaiškinimai:</w:t>
      </w:r>
    </w:p>
    <w:p w14:paraId="00D7FC4E" w14:textId="77777777" w:rsidR="00D91C5C" w:rsidRDefault="00D91C5C" w:rsidP="00D91C5C">
      <w:pPr>
        <w:ind w:firstLine="720"/>
        <w:jc w:val="both"/>
      </w:pPr>
      <w:r>
        <w:t>2021 m. lapkričio 11 d. Nacionalinės švietimo agentūros raštas Nr. SD-3615 „Dėl materialaus ilgalaikio turto perėmimo savivaldybės nuosavybėn ir jo perdavimo valdyti, naudoti ir disponuoti juo patikėjimo teise“.</w:t>
      </w:r>
    </w:p>
    <w:p w14:paraId="311EF57C" w14:textId="77777777" w:rsidR="00D91C5C" w:rsidRDefault="00D91C5C" w:rsidP="00D91C5C">
      <w:pPr>
        <w:ind w:firstLine="720"/>
        <w:jc w:val="both"/>
      </w:pPr>
    </w:p>
    <w:p w14:paraId="0BBC5238" w14:textId="77777777" w:rsidR="00D91C5C" w:rsidRDefault="00D91C5C" w:rsidP="00D91C5C">
      <w:pPr>
        <w:jc w:val="both"/>
        <w:rPr>
          <w:shd w:val="clear" w:color="auto" w:fill="FFFFFF"/>
        </w:rPr>
      </w:pPr>
      <w:r>
        <w:rPr>
          <w:shd w:val="clear" w:color="auto" w:fill="FFFFFF"/>
        </w:rPr>
        <w:t>Projekto autorė</w:t>
      </w:r>
    </w:p>
    <w:p w14:paraId="52AADC59" w14:textId="77777777" w:rsidR="00D91C5C" w:rsidRDefault="00D91C5C" w:rsidP="00D91C5C">
      <w:pPr>
        <w:jc w:val="both"/>
        <w:rPr>
          <w:shd w:val="clear" w:color="auto" w:fill="FFFFFF"/>
        </w:rPr>
      </w:pPr>
      <w:r>
        <w:rPr>
          <w:shd w:val="clear" w:color="auto" w:fill="FFFFFF"/>
        </w:rPr>
        <w:t>Statybos ir infrastruktūros skyriaus specialistė</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Eglė Jasienė</w:t>
      </w:r>
    </w:p>
    <w:p w14:paraId="7FD43066" w14:textId="77777777" w:rsidR="00D91C5C" w:rsidRDefault="00D91C5C" w:rsidP="00D91C5C">
      <w:pPr>
        <w:jc w:val="both"/>
      </w:pPr>
    </w:p>
    <w:p w14:paraId="1E8DE87B" w14:textId="77777777" w:rsidR="001C4757" w:rsidRPr="00512730" w:rsidRDefault="001C4757" w:rsidP="001C4757">
      <w:pPr>
        <w:pStyle w:val="statymopavad"/>
        <w:spacing w:line="240" w:lineRule="auto"/>
        <w:ind w:firstLine="0"/>
        <w:rPr>
          <w:rFonts w:ascii="Times New Roman" w:hAnsi="Times New Roman"/>
          <w:b/>
          <w:bCs/>
          <w:sz w:val="20"/>
        </w:rPr>
      </w:pPr>
    </w:p>
    <w:sectPr w:rsidR="001C4757" w:rsidRPr="00512730" w:rsidSect="00193DA1">
      <w:headerReference w:type="even" r:id="rId8"/>
      <w:headerReference w:type="default" r:id="rId9"/>
      <w:footerReference w:type="default" r:id="rId10"/>
      <w:headerReference w:type="first" r:id="rId11"/>
      <w:pgSz w:w="11907" w:h="16840" w:code="9"/>
      <w:pgMar w:top="851" w:right="567" w:bottom="567"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CDA4" w14:textId="77777777" w:rsidR="00370316" w:rsidRDefault="00370316">
      <w:r>
        <w:separator/>
      </w:r>
    </w:p>
  </w:endnote>
  <w:endnote w:type="continuationSeparator" w:id="0">
    <w:p w14:paraId="3DA1FCC6" w14:textId="77777777" w:rsidR="00370316" w:rsidRDefault="0037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6850" w14:textId="77777777" w:rsidR="00370316" w:rsidRDefault="00370316">
      <w:r>
        <w:separator/>
      </w:r>
    </w:p>
  </w:footnote>
  <w:footnote w:type="continuationSeparator" w:id="0">
    <w:p w14:paraId="68C03C41" w14:textId="77777777" w:rsidR="00370316" w:rsidRDefault="0037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77777777"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7777777"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2446211"/>
    <w:multiLevelType w:val="hybridMultilevel"/>
    <w:tmpl w:val="651EA93C"/>
    <w:lvl w:ilvl="0" w:tplc="7F84889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8"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1"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11"/>
  </w:num>
  <w:num w:numId="2">
    <w:abstractNumId w:val="10"/>
  </w:num>
  <w:num w:numId="3">
    <w:abstractNumId w:val="0"/>
  </w:num>
  <w:num w:numId="4">
    <w:abstractNumId w:val="6"/>
  </w:num>
  <w:num w:numId="5">
    <w:abstractNumId w:val="8"/>
  </w:num>
  <w:num w:numId="6">
    <w:abstractNumId w:val="5"/>
  </w:num>
  <w:num w:numId="7">
    <w:abstractNumId w:val="12"/>
  </w:num>
  <w:num w:numId="8">
    <w:abstractNumId w:val="3"/>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04724"/>
    <w:rsid w:val="00032D8B"/>
    <w:rsid w:val="00034F32"/>
    <w:rsid w:val="0003570A"/>
    <w:rsid w:val="00044F22"/>
    <w:rsid w:val="00056586"/>
    <w:rsid w:val="00061D44"/>
    <w:rsid w:val="000626ED"/>
    <w:rsid w:val="000631F4"/>
    <w:rsid w:val="00067F81"/>
    <w:rsid w:val="000726CB"/>
    <w:rsid w:val="0008463D"/>
    <w:rsid w:val="000851EB"/>
    <w:rsid w:val="000859B9"/>
    <w:rsid w:val="00086282"/>
    <w:rsid w:val="00094246"/>
    <w:rsid w:val="00094394"/>
    <w:rsid w:val="000B3BAF"/>
    <w:rsid w:val="000B481E"/>
    <w:rsid w:val="000C6C2F"/>
    <w:rsid w:val="000E4A9B"/>
    <w:rsid w:val="000F01E2"/>
    <w:rsid w:val="000F0691"/>
    <w:rsid w:val="000F57A1"/>
    <w:rsid w:val="00106F76"/>
    <w:rsid w:val="0011503F"/>
    <w:rsid w:val="001160D3"/>
    <w:rsid w:val="0011619C"/>
    <w:rsid w:val="00117438"/>
    <w:rsid w:val="001210CD"/>
    <w:rsid w:val="00121886"/>
    <w:rsid w:val="00124735"/>
    <w:rsid w:val="00127440"/>
    <w:rsid w:val="00127C1B"/>
    <w:rsid w:val="00133A52"/>
    <w:rsid w:val="0014140D"/>
    <w:rsid w:val="00143234"/>
    <w:rsid w:val="00143304"/>
    <w:rsid w:val="001438FA"/>
    <w:rsid w:val="001444AA"/>
    <w:rsid w:val="00146096"/>
    <w:rsid w:val="00154867"/>
    <w:rsid w:val="0016007F"/>
    <w:rsid w:val="00170F75"/>
    <w:rsid w:val="00180BBD"/>
    <w:rsid w:val="0018184D"/>
    <w:rsid w:val="00182958"/>
    <w:rsid w:val="00184AD5"/>
    <w:rsid w:val="001857B2"/>
    <w:rsid w:val="00185F22"/>
    <w:rsid w:val="00193B55"/>
    <w:rsid w:val="00193DA1"/>
    <w:rsid w:val="00196A14"/>
    <w:rsid w:val="001A2702"/>
    <w:rsid w:val="001A4E9A"/>
    <w:rsid w:val="001A505D"/>
    <w:rsid w:val="001A5BB1"/>
    <w:rsid w:val="001B41B9"/>
    <w:rsid w:val="001B7077"/>
    <w:rsid w:val="001C4757"/>
    <w:rsid w:val="001C504F"/>
    <w:rsid w:val="001D5422"/>
    <w:rsid w:val="001D6925"/>
    <w:rsid w:val="001D6CBC"/>
    <w:rsid w:val="001E4002"/>
    <w:rsid w:val="001E72B8"/>
    <w:rsid w:val="001F3085"/>
    <w:rsid w:val="001F3258"/>
    <w:rsid w:val="001F3C17"/>
    <w:rsid w:val="00202CF1"/>
    <w:rsid w:val="00215BF2"/>
    <w:rsid w:val="00224E97"/>
    <w:rsid w:val="00227AE7"/>
    <w:rsid w:val="002348B5"/>
    <w:rsid w:val="002431C6"/>
    <w:rsid w:val="00245111"/>
    <w:rsid w:val="00245C49"/>
    <w:rsid w:val="00247CC9"/>
    <w:rsid w:val="002505B1"/>
    <w:rsid w:val="002516F6"/>
    <w:rsid w:val="002608F5"/>
    <w:rsid w:val="00266775"/>
    <w:rsid w:val="002777A4"/>
    <w:rsid w:val="002832A2"/>
    <w:rsid w:val="00286410"/>
    <w:rsid w:val="00290543"/>
    <w:rsid w:val="002925E4"/>
    <w:rsid w:val="00295AAD"/>
    <w:rsid w:val="002A035A"/>
    <w:rsid w:val="002A568C"/>
    <w:rsid w:val="002B4942"/>
    <w:rsid w:val="002B5668"/>
    <w:rsid w:val="002C323B"/>
    <w:rsid w:val="002C444E"/>
    <w:rsid w:val="002C556A"/>
    <w:rsid w:val="002D04AE"/>
    <w:rsid w:val="002D1D00"/>
    <w:rsid w:val="002D268B"/>
    <w:rsid w:val="002D2D6C"/>
    <w:rsid w:val="002D7360"/>
    <w:rsid w:val="002E336E"/>
    <w:rsid w:val="002E456A"/>
    <w:rsid w:val="002E6FD9"/>
    <w:rsid w:val="002E7DF2"/>
    <w:rsid w:val="002F17AA"/>
    <w:rsid w:val="003057E4"/>
    <w:rsid w:val="003115AD"/>
    <w:rsid w:val="003173DC"/>
    <w:rsid w:val="003237DA"/>
    <w:rsid w:val="00325A2D"/>
    <w:rsid w:val="00334ED5"/>
    <w:rsid w:val="00336B11"/>
    <w:rsid w:val="0034050D"/>
    <w:rsid w:val="003456AD"/>
    <w:rsid w:val="00346F41"/>
    <w:rsid w:val="003503B9"/>
    <w:rsid w:val="00350E20"/>
    <w:rsid w:val="00364DC4"/>
    <w:rsid w:val="00370316"/>
    <w:rsid w:val="00372917"/>
    <w:rsid w:val="0037341E"/>
    <w:rsid w:val="0037547D"/>
    <w:rsid w:val="003762E7"/>
    <w:rsid w:val="00380F01"/>
    <w:rsid w:val="00386421"/>
    <w:rsid w:val="003917EA"/>
    <w:rsid w:val="003A0930"/>
    <w:rsid w:val="003A177B"/>
    <w:rsid w:val="003A4696"/>
    <w:rsid w:val="003B0B2C"/>
    <w:rsid w:val="003B71CA"/>
    <w:rsid w:val="003B73A5"/>
    <w:rsid w:val="003C41D6"/>
    <w:rsid w:val="003D01D4"/>
    <w:rsid w:val="003D7919"/>
    <w:rsid w:val="003D7E0F"/>
    <w:rsid w:val="003E2C24"/>
    <w:rsid w:val="003E372A"/>
    <w:rsid w:val="003E5CFA"/>
    <w:rsid w:val="003E66EB"/>
    <w:rsid w:val="003E7CE3"/>
    <w:rsid w:val="003F5BEB"/>
    <w:rsid w:val="004005A5"/>
    <w:rsid w:val="00401C0F"/>
    <w:rsid w:val="0040700A"/>
    <w:rsid w:val="00414CDA"/>
    <w:rsid w:val="00422961"/>
    <w:rsid w:val="00432627"/>
    <w:rsid w:val="004401BE"/>
    <w:rsid w:val="0044224E"/>
    <w:rsid w:val="004443D7"/>
    <w:rsid w:val="00444678"/>
    <w:rsid w:val="00447FD4"/>
    <w:rsid w:val="0045406C"/>
    <w:rsid w:val="0047188F"/>
    <w:rsid w:val="004751FB"/>
    <w:rsid w:val="00487583"/>
    <w:rsid w:val="0049049A"/>
    <w:rsid w:val="00491A87"/>
    <w:rsid w:val="00494B2C"/>
    <w:rsid w:val="00494EB9"/>
    <w:rsid w:val="004C099C"/>
    <w:rsid w:val="004D36A5"/>
    <w:rsid w:val="004D39D5"/>
    <w:rsid w:val="004D5D36"/>
    <w:rsid w:val="004F0199"/>
    <w:rsid w:val="004F45E0"/>
    <w:rsid w:val="004F7FB1"/>
    <w:rsid w:val="00504B0C"/>
    <w:rsid w:val="005052E2"/>
    <w:rsid w:val="00512730"/>
    <w:rsid w:val="0053346F"/>
    <w:rsid w:val="005347A4"/>
    <w:rsid w:val="005669F2"/>
    <w:rsid w:val="00566AEC"/>
    <w:rsid w:val="00567E07"/>
    <w:rsid w:val="00571A64"/>
    <w:rsid w:val="00585FAE"/>
    <w:rsid w:val="00596FC4"/>
    <w:rsid w:val="005A4BC0"/>
    <w:rsid w:val="005A5010"/>
    <w:rsid w:val="005A511C"/>
    <w:rsid w:val="005A5279"/>
    <w:rsid w:val="005A5D0B"/>
    <w:rsid w:val="005B1BF0"/>
    <w:rsid w:val="005B57F4"/>
    <w:rsid w:val="005B6CED"/>
    <w:rsid w:val="005E15A9"/>
    <w:rsid w:val="005E16D6"/>
    <w:rsid w:val="005E256A"/>
    <w:rsid w:val="005F7159"/>
    <w:rsid w:val="005F7626"/>
    <w:rsid w:val="00606545"/>
    <w:rsid w:val="00611785"/>
    <w:rsid w:val="00616C87"/>
    <w:rsid w:val="006270C9"/>
    <w:rsid w:val="00630C33"/>
    <w:rsid w:val="00632E95"/>
    <w:rsid w:val="00660063"/>
    <w:rsid w:val="0066563D"/>
    <w:rsid w:val="00672FCC"/>
    <w:rsid w:val="006735AD"/>
    <w:rsid w:val="00673786"/>
    <w:rsid w:val="00674280"/>
    <w:rsid w:val="00683E9B"/>
    <w:rsid w:val="006925C1"/>
    <w:rsid w:val="00696072"/>
    <w:rsid w:val="006A06F0"/>
    <w:rsid w:val="006A4065"/>
    <w:rsid w:val="006A4722"/>
    <w:rsid w:val="006B061D"/>
    <w:rsid w:val="006B21FE"/>
    <w:rsid w:val="006B27F8"/>
    <w:rsid w:val="006B3B1B"/>
    <w:rsid w:val="006D70FD"/>
    <w:rsid w:val="006F0FAB"/>
    <w:rsid w:val="006F4CCA"/>
    <w:rsid w:val="006F564E"/>
    <w:rsid w:val="006F58A3"/>
    <w:rsid w:val="00700199"/>
    <w:rsid w:val="00701771"/>
    <w:rsid w:val="00705F67"/>
    <w:rsid w:val="00711A9B"/>
    <w:rsid w:val="0071521E"/>
    <w:rsid w:val="00722EC3"/>
    <w:rsid w:val="00732FD7"/>
    <w:rsid w:val="00745860"/>
    <w:rsid w:val="0076009B"/>
    <w:rsid w:val="00760E97"/>
    <w:rsid w:val="007620EC"/>
    <w:rsid w:val="007639FD"/>
    <w:rsid w:val="007808B8"/>
    <w:rsid w:val="007811FF"/>
    <w:rsid w:val="007834AD"/>
    <w:rsid w:val="007836A4"/>
    <w:rsid w:val="00790846"/>
    <w:rsid w:val="00791214"/>
    <w:rsid w:val="0079466C"/>
    <w:rsid w:val="007B151B"/>
    <w:rsid w:val="007C1952"/>
    <w:rsid w:val="007C1F5E"/>
    <w:rsid w:val="007C35A7"/>
    <w:rsid w:val="007C3724"/>
    <w:rsid w:val="007C3E6D"/>
    <w:rsid w:val="007C4E50"/>
    <w:rsid w:val="007C5859"/>
    <w:rsid w:val="007D3E14"/>
    <w:rsid w:val="007D5DB0"/>
    <w:rsid w:val="007E3D9F"/>
    <w:rsid w:val="007E46A7"/>
    <w:rsid w:val="007E6192"/>
    <w:rsid w:val="007F07FF"/>
    <w:rsid w:val="008033B5"/>
    <w:rsid w:val="00804A57"/>
    <w:rsid w:val="00810845"/>
    <w:rsid w:val="00816F12"/>
    <w:rsid w:val="00823C02"/>
    <w:rsid w:val="00825123"/>
    <w:rsid w:val="00831130"/>
    <w:rsid w:val="0083133F"/>
    <w:rsid w:val="00832C10"/>
    <w:rsid w:val="00844FA8"/>
    <w:rsid w:val="0086011E"/>
    <w:rsid w:val="008631B2"/>
    <w:rsid w:val="008710CF"/>
    <w:rsid w:val="008762D1"/>
    <w:rsid w:val="00877B6A"/>
    <w:rsid w:val="0089174A"/>
    <w:rsid w:val="008974AB"/>
    <w:rsid w:val="008A7AAC"/>
    <w:rsid w:val="008B548E"/>
    <w:rsid w:val="008B7DB0"/>
    <w:rsid w:val="008C5E48"/>
    <w:rsid w:val="008C6802"/>
    <w:rsid w:val="008D0826"/>
    <w:rsid w:val="008D69C9"/>
    <w:rsid w:val="008E05CA"/>
    <w:rsid w:val="008E5575"/>
    <w:rsid w:val="008E5F7B"/>
    <w:rsid w:val="008F5FE4"/>
    <w:rsid w:val="00901958"/>
    <w:rsid w:val="00913799"/>
    <w:rsid w:val="00921B01"/>
    <w:rsid w:val="00922AE0"/>
    <w:rsid w:val="009278C7"/>
    <w:rsid w:val="0093239F"/>
    <w:rsid w:val="00933460"/>
    <w:rsid w:val="00937E6E"/>
    <w:rsid w:val="00943A6D"/>
    <w:rsid w:val="00952ADD"/>
    <w:rsid w:val="00953398"/>
    <w:rsid w:val="009564AD"/>
    <w:rsid w:val="00964866"/>
    <w:rsid w:val="00970FAF"/>
    <w:rsid w:val="00971DD2"/>
    <w:rsid w:val="00973151"/>
    <w:rsid w:val="00977301"/>
    <w:rsid w:val="00985797"/>
    <w:rsid w:val="00986646"/>
    <w:rsid w:val="009975B4"/>
    <w:rsid w:val="009A01AB"/>
    <w:rsid w:val="009A68CD"/>
    <w:rsid w:val="009B5B8E"/>
    <w:rsid w:val="009B7FF8"/>
    <w:rsid w:val="009C45C2"/>
    <w:rsid w:val="009D1896"/>
    <w:rsid w:val="009D2ABE"/>
    <w:rsid w:val="009E366C"/>
    <w:rsid w:val="009F21B8"/>
    <w:rsid w:val="009F6F0F"/>
    <w:rsid w:val="00A00C89"/>
    <w:rsid w:val="00A05193"/>
    <w:rsid w:val="00A053C7"/>
    <w:rsid w:val="00A06913"/>
    <w:rsid w:val="00A30FB4"/>
    <w:rsid w:val="00A33A43"/>
    <w:rsid w:val="00A33CC4"/>
    <w:rsid w:val="00A42690"/>
    <w:rsid w:val="00A44B44"/>
    <w:rsid w:val="00A52171"/>
    <w:rsid w:val="00A57983"/>
    <w:rsid w:val="00A60BC4"/>
    <w:rsid w:val="00A67BE5"/>
    <w:rsid w:val="00A702E8"/>
    <w:rsid w:val="00A706CD"/>
    <w:rsid w:val="00A7235F"/>
    <w:rsid w:val="00A72BEA"/>
    <w:rsid w:val="00A771DF"/>
    <w:rsid w:val="00A816F0"/>
    <w:rsid w:val="00A9412A"/>
    <w:rsid w:val="00A963D9"/>
    <w:rsid w:val="00AA1384"/>
    <w:rsid w:val="00AA6587"/>
    <w:rsid w:val="00AA759B"/>
    <w:rsid w:val="00AA7861"/>
    <w:rsid w:val="00AB083E"/>
    <w:rsid w:val="00AD2410"/>
    <w:rsid w:val="00AD368C"/>
    <w:rsid w:val="00AD4228"/>
    <w:rsid w:val="00AE0282"/>
    <w:rsid w:val="00AE02CE"/>
    <w:rsid w:val="00AE45D0"/>
    <w:rsid w:val="00AE75BE"/>
    <w:rsid w:val="00AF51CB"/>
    <w:rsid w:val="00B056E5"/>
    <w:rsid w:val="00B0605B"/>
    <w:rsid w:val="00B10D53"/>
    <w:rsid w:val="00B20A9D"/>
    <w:rsid w:val="00B333A7"/>
    <w:rsid w:val="00B43B24"/>
    <w:rsid w:val="00B448F3"/>
    <w:rsid w:val="00B45BC3"/>
    <w:rsid w:val="00B50541"/>
    <w:rsid w:val="00B60E1B"/>
    <w:rsid w:val="00B62342"/>
    <w:rsid w:val="00B62DE9"/>
    <w:rsid w:val="00B70BA6"/>
    <w:rsid w:val="00B726CF"/>
    <w:rsid w:val="00B81169"/>
    <w:rsid w:val="00B83966"/>
    <w:rsid w:val="00B900BF"/>
    <w:rsid w:val="00B92D4E"/>
    <w:rsid w:val="00BA12D9"/>
    <w:rsid w:val="00BA17F9"/>
    <w:rsid w:val="00BA2D6E"/>
    <w:rsid w:val="00BA3ECF"/>
    <w:rsid w:val="00BA738A"/>
    <w:rsid w:val="00BB1A0D"/>
    <w:rsid w:val="00BB4970"/>
    <w:rsid w:val="00BB65B2"/>
    <w:rsid w:val="00BC1EE8"/>
    <w:rsid w:val="00BC254A"/>
    <w:rsid w:val="00BD1F21"/>
    <w:rsid w:val="00BD33CA"/>
    <w:rsid w:val="00BD34F0"/>
    <w:rsid w:val="00BD3D01"/>
    <w:rsid w:val="00BE1BFC"/>
    <w:rsid w:val="00BE4AB3"/>
    <w:rsid w:val="00BE4BD0"/>
    <w:rsid w:val="00BF3080"/>
    <w:rsid w:val="00C0393E"/>
    <w:rsid w:val="00C07A52"/>
    <w:rsid w:val="00C10E35"/>
    <w:rsid w:val="00C1174D"/>
    <w:rsid w:val="00C16242"/>
    <w:rsid w:val="00C24E04"/>
    <w:rsid w:val="00C32F18"/>
    <w:rsid w:val="00C42748"/>
    <w:rsid w:val="00C45C75"/>
    <w:rsid w:val="00C53237"/>
    <w:rsid w:val="00C70923"/>
    <w:rsid w:val="00C832D5"/>
    <w:rsid w:val="00C84731"/>
    <w:rsid w:val="00C93E36"/>
    <w:rsid w:val="00CA61EC"/>
    <w:rsid w:val="00CA6DC6"/>
    <w:rsid w:val="00CB6155"/>
    <w:rsid w:val="00CC6241"/>
    <w:rsid w:val="00CD3D78"/>
    <w:rsid w:val="00CE3CF9"/>
    <w:rsid w:val="00CE4ADB"/>
    <w:rsid w:val="00CE7B9A"/>
    <w:rsid w:val="00CF0975"/>
    <w:rsid w:val="00CF3053"/>
    <w:rsid w:val="00CF6209"/>
    <w:rsid w:val="00D01430"/>
    <w:rsid w:val="00D12A31"/>
    <w:rsid w:val="00D14B53"/>
    <w:rsid w:val="00D23D2A"/>
    <w:rsid w:val="00D247CC"/>
    <w:rsid w:val="00D277E0"/>
    <w:rsid w:val="00D5126B"/>
    <w:rsid w:val="00D537CF"/>
    <w:rsid w:val="00D721C4"/>
    <w:rsid w:val="00D84AA5"/>
    <w:rsid w:val="00D86FA4"/>
    <w:rsid w:val="00D912A4"/>
    <w:rsid w:val="00D91C5C"/>
    <w:rsid w:val="00D95415"/>
    <w:rsid w:val="00DA3926"/>
    <w:rsid w:val="00DA57FA"/>
    <w:rsid w:val="00DA592E"/>
    <w:rsid w:val="00DA5DA0"/>
    <w:rsid w:val="00DA7533"/>
    <w:rsid w:val="00DB7030"/>
    <w:rsid w:val="00DB7528"/>
    <w:rsid w:val="00DD048B"/>
    <w:rsid w:val="00DD288A"/>
    <w:rsid w:val="00DE041F"/>
    <w:rsid w:val="00DE5303"/>
    <w:rsid w:val="00DE5352"/>
    <w:rsid w:val="00DE57B1"/>
    <w:rsid w:val="00DE6A83"/>
    <w:rsid w:val="00DE7464"/>
    <w:rsid w:val="00DF2310"/>
    <w:rsid w:val="00E025CF"/>
    <w:rsid w:val="00E02911"/>
    <w:rsid w:val="00E02B7F"/>
    <w:rsid w:val="00E04946"/>
    <w:rsid w:val="00E10371"/>
    <w:rsid w:val="00E15183"/>
    <w:rsid w:val="00E204F6"/>
    <w:rsid w:val="00E20A8E"/>
    <w:rsid w:val="00E32B04"/>
    <w:rsid w:val="00E346F5"/>
    <w:rsid w:val="00E351CF"/>
    <w:rsid w:val="00E37B5D"/>
    <w:rsid w:val="00E422CC"/>
    <w:rsid w:val="00E432C2"/>
    <w:rsid w:val="00E525BE"/>
    <w:rsid w:val="00E574D0"/>
    <w:rsid w:val="00E81027"/>
    <w:rsid w:val="00E8219E"/>
    <w:rsid w:val="00E869BD"/>
    <w:rsid w:val="00E971C8"/>
    <w:rsid w:val="00EB112B"/>
    <w:rsid w:val="00EC1034"/>
    <w:rsid w:val="00EC2011"/>
    <w:rsid w:val="00EC3361"/>
    <w:rsid w:val="00EC369D"/>
    <w:rsid w:val="00EC60C5"/>
    <w:rsid w:val="00EC78D2"/>
    <w:rsid w:val="00ED394D"/>
    <w:rsid w:val="00ED6BCB"/>
    <w:rsid w:val="00EE31F4"/>
    <w:rsid w:val="00EF2DE7"/>
    <w:rsid w:val="00EF3AD1"/>
    <w:rsid w:val="00EF75AB"/>
    <w:rsid w:val="00F1007A"/>
    <w:rsid w:val="00F12284"/>
    <w:rsid w:val="00F131D6"/>
    <w:rsid w:val="00F24A3C"/>
    <w:rsid w:val="00F30C26"/>
    <w:rsid w:val="00F3510F"/>
    <w:rsid w:val="00F37103"/>
    <w:rsid w:val="00F4472B"/>
    <w:rsid w:val="00F67C89"/>
    <w:rsid w:val="00F84C32"/>
    <w:rsid w:val="00FB09E8"/>
    <w:rsid w:val="00FB1449"/>
    <w:rsid w:val="00FB4A53"/>
    <w:rsid w:val="00FC71C5"/>
    <w:rsid w:val="00FD131D"/>
    <w:rsid w:val="00FD24A2"/>
    <w:rsid w:val="00FD38F8"/>
    <w:rsid w:val="00FD5AA8"/>
    <w:rsid w:val="00FE2345"/>
    <w:rsid w:val="00FE3D5B"/>
    <w:rsid w:val="00FE5540"/>
    <w:rsid w:val="00FE620F"/>
    <w:rsid w:val="00FF7B3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character" w:styleId="Komentaronuoroda">
    <w:name w:val="annotation reference"/>
    <w:basedOn w:val="Numatytasispastraiposriftas"/>
    <w:rsid w:val="004D5D36"/>
    <w:rPr>
      <w:sz w:val="16"/>
      <w:szCs w:val="16"/>
    </w:rPr>
  </w:style>
  <w:style w:type="paragraph" w:styleId="Komentarotekstas">
    <w:name w:val="annotation text"/>
    <w:basedOn w:val="prastasis"/>
    <w:link w:val="KomentarotekstasDiagrama"/>
    <w:rsid w:val="004D5D36"/>
    <w:rPr>
      <w:sz w:val="20"/>
      <w:szCs w:val="20"/>
    </w:rPr>
  </w:style>
  <w:style w:type="character" w:customStyle="1" w:styleId="KomentarotekstasDiagrama">
    <w:name w:val="Komentaro tekstas Diagrama"/>
    <w:basedOn w:val="Numatytasispastraiposriftas"/>
    <w:link w:val="Komentarotekstas"/>
    <w:rsid w:val="004D5D36"/>
    <w:rPr>
      <w:lang w:eastAsia="en-US"/>
    </w:rPr>
  </w:style>
  <w:style w:type="paragraph" w:styleId="Komentarotema">
    <w:name w:val="annotation subject"/>
    <w:basedOn w:val="Komentarotekstas"/>
    <w:next w:val="Komentarotekstas"/>
    <w:link w:val="KomentarotemaDiagrama"/>
    <w:semiHidden/>
    <w:unhideWhenUsed/>
    <w:rsid w:val="004D5D36"/>
    <w:rPr>
      <w:b/>
      <w:bCs/>
    </w:rPr>
  </w:style>
  <w:style w:type="character" w:customStyle="1" w:styleId="KomentarotemaDiagrama">
    <w:name w:val="Komentaro tema Diagrama"/>
    <w:basedOn w:val="KomentarotekstasDiagrama"/>
    <w:link w:val="Komentarotema"/>
    <w:semiHidden/>
    <w:rsid w:val="004D5D36"/>
    <w:rPr>
      <w:b/>
      <w:bCs/>
      <w:lang w:eastAsia="en-US"/>
    </w:rPr>
  </w:style>
  <w:style w:type="character" w:styleId="Vietosrezervavimoenklotekstas">
    <w:name w:val="Placeholder Text"/>
    <w:basedOn w:val="Numatytasispastraiposriftas"/>
    <w:uiPriority w:val="99"/>
    <w:semiHidden/>
    <w:rsid w:val="00BE4A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746">
      <w:bodyDiv w:val="1"/>
      <w:marLeft w:val="0"/>
      <w:marRight w:val="0"/>
      <w:marTop w:val="0"/>
      <w:marBottom w:val="0"/>
      <w:divBdr>
        <w:top w:val="none" w:sz="0" w:space="0" w:color="auto"/>
        <w:left w:val="none" w:sz="0" w:space="0" w:color="auto"/>
        <w:bottom w:val="none" w:sz="0" w:space="0" w:color="auto"/>
        <w:right w:val="none" w:sz="0" w:space="0" w:color="auto"/>
      </w:divBdr>
    </w:div>
    <w:div w:id="428046753">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482359474">
      <w:bodyDiv w:val="1"/>
      <w:marLeft w:val="0"/>
      <w:marRight w:val="0"/>
      <w:marTop w:val="0"/>
      <w:marBottom w:val="0"/>
      <w:divBdr>
        <w:top w:val="none" w:sz="0" w:space="0" w:color="auto"/>
        <w:left w:val="none" w:sz="0" w:space="0" w:color="auto"/>
        <w:bottom w:val="none" w:sz="0" w:space="0" w:color="auto"/>
        <w:right w:val="none" w:sz="0" w:space="0" w:color="auto"/>
      </w:divBdr>
    </w:div>
    <w:div w:id="483737243">
      <w:bodyDiv w:val="1"/>
      <w:marLeft w:val="0"/>
      <w:marRight w:val="0"/>
      <w:marTop w:val="0"/>
      <w:marBottom w:val="0"/>
      <w:divBdr>
        <w:top w:val="none" w:sz="0" w:space="0" w:color="auto"/>
        <w:left w:val="none" w:sz="0" w:space="0" w:color="auto"/>
        <w:bottom w:val="none" w:sz="0" w:space="0" w:color="auto"/>
        <w:right w:val="none" w:sz="0" w:space="0" w:color="auto"/>
      </w:divBdr>
    </w:div>
    <w:div w:id="586964050">
      <w:bodyDiv w:val="1"/>
      <w:marLeft w:val="0"/>
      <w:marRight w:val="0"/>
      <w:marTop w:val="0"/>
      <w:marBottom w:val="0"/>
      <w:divBdr>
        <w:top w:val="none" w:sz="0" w:space="0" w:color="auto"/>
        <w:left w:val="none" w:sz="0" w:space="0" w:color="auto"/>
        <w:bottom w:val="none" w:sz="0" w:space="0" w:color="auto"/>
        <w:right w:val="none" w:sz="0" w:space="0" w:color="auto"/>
      </w:divBdr>
    </w:div>
    <w:div w:id="641421691">
      <w:bodyDiv w:val="1"/>
      <w:marLeft w:val="0"/>
      <w:marRight w:val="0"/>
      <w:marTop w:val="0"/>
      <w:marBottom w:val="0"/>
      <w:divBdr>
        <w:top w:val="none" w:sz="0" w:space="0" w:color="auto"/>
        <w:left w:val="none" w:sz="0" w:space="0" w:color="auto"/>
        <w:bottom w:val="none" w:sz="0" w:space="0" w:color="auto"/>
        <w:right w:val="none" w:sz="0" w:space="0" w:color="auto"/>
      </w:divBdr>
    </w:div>
    <w:div w:id="1001272597">
      <w:bodyDiv w:val="1"/>
      <w:marLeft w:val="0"/>
      <w:marRight w:val="0"/>
      <w:marTop w:val="0"/>
      <w:marBottom w:val="0"/>
      <w:divBdr>
        <w:top w:val="none" w:sz="0" w:space="0" w:color="auto"/>
        <w:left w:val="none" w:sz="0" w:space="0" w:color="auto"/>
        <w:bottom w:val="none" w:sz="0" w:space="0" w:color="auto"/>
        <w:right w:val="none" w:sz="0" w:space="0" w:color="auto"/>
      </w:divBdr>
    </w:div>
    <w:div w:id="1305505998">
      <w:bodyDiv w:val="1"/>
      <w:marLeft w:val="0"/>
      <w:marRight w:val="0"/>
      <w:marTop w:val="0"/>
      <w:marBottom w:val="0"/>
      <w:divBdr>
        <w:top w:val="none" w:sz="0" w:space="0" w:color="auto"/>
        <w:left w:val="none" w:sz="0" w:space="0" w:color="auto"/>
        <w:bottom w:val="none" w:sz="0" w:space="0" w:color="auto"/>
        <w:right w:val="none" w:sz="0" w:space="0" w:color="auto"/>
      </w:divBdr>
    </w:div>
    <w:div w:id="1350834553">
      <w:bodyDiv w:val="1"/>
      <w:marLeft w:val="0"/>
      <w:marRight w:val="0"/>
      <w:marTop w:val="0"/>
      <w:marBottom w:val="0"/>
      <w:divBdr>
        <w:top w:val="none" w:sz="0" w:space="0" w:color="auto"/>
        <w:left w:val="none" w:sz="0" w:space="0" w:color="auto"/>
        <w:bottom w:val="none" w:sz="0" w:space="0" w:color="auto"/>
        <w:right w:val="none" w:sz="0" w:space="0" w:color="auto"/>
      </w:divBdr>
    </w:div>
    <w:div w:id="1631007550">
      <w:bodyDiv w:val="1"/>
      <w:marLeft w:val="0"/>
      <w:marRight w:val="0"/>
      <w:marTop w:val="0"/>
      <w:marBottom w:val="0"/>
      <w:divBdr>
        <w:top w:val="none" w:sz="0" w:space="0" w:color="auto"/>
        <w:left w:val="none" w:sz="0" w:space="0" w:color="auto"/>
        <w:bottom w:val="none" w:sz="0" w:space="0" w:color="auto"/>
        <w:right w:val="none" w:sz="0" w:space="0" w:color="auto"/>
      </w:divBdr>
    </w:div>
    <w:div w:id="18399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E2F7-9D3C-462A-8BC7-B87BB9B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3871</Words>
  <Characters>2207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6066</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Eglė Jasienė</cp:lastModifiedBy>
  <cp:revision>44</cp:revision>
  <cp:lastPrinted>2018-06-14T08:06:00Z</cp:lastPrinted>
  <dcterms:created xsi:type="dcterms:W3CDTF">2021-10-05T11:56:00Z</dcterms:created>
  <dcterms:modified xsi:type="dcterms:W3CDTF">2021-11-23T11:39:00Z</dcterms:modified>
</cp:coreProperties>
</file>