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784F" w14:textId="06EB710E" w:rsidR="00C91710" w:rsidRPr="00426DB1" w:rsidRDefault="001C527B" w:rsidP="00426DB1">
      <w:pPr>
        <w:pStyle w:val="statymopavad"/>
        <w:spacing w:line="240" w:lineRule="auto"/>
        <w:ind w:firstLine="0"/>
        <w:rPr>
          <w:rFonts w:ascii="Times New Roman" w:hAnsi="Times New Roman"/>
          <w:b/>
          <w:caps w:val="0"/>
          <w:noProof/>
          <w:szCs w:val="24"/>
          <w:lang w:val="en-US"/>
        </w:rPr>
      </w:pPr>
      <w:r w:rsidRPr="002F3C3C">
        <w:rPr>
          <w:rFonts w:ascii="Times New Roman" w:hAnsi="Times New Roman"/>
          <w:b/>
          <w:caps w:val="0"/>
          <w:noProof/>
          <w:szCs w:val="24"/>
          <w:lang w:val="en-US"/>
        </w:rPr>
        <w:t xml:space="preserve">                                                                                  </w:t>
      </w:r>
    </w:p>
    <w:p w14:paraId="708E64B5" w14:textId="77777777" w:rsidR="009B1C92" w:rsidRPr="002F3C3C" w:rsidRDefault="003F0821" w:rsidP="00C91710">
      <w:pPr>
        <w:pStyle w:val="statymopavad"/>
        <w:spacing w:line="240" w:lineRule="auto"/>
        <w:ind w:firstLine="0"/>
        <w:rPr>
          <w:rFonts w:ascii="Times New Roman" w:hAnsi="Times New Roman"/>
          <w:b/>
          <w:bCs/>
          <w:sz w:val="28"/>
          <w:szCs w:val="28"/>
        </w:rPr>
      </w:pPr>
      <w:r w:rsidRPr="002F3C3C">
        <w:rPr>
          <w:rFonts w:ascii="Times New Roman" w:hAnsi="Times New Roman"/>
          <w:b/>
          <w:bCs/>
          <w:sz w:val="28"/>
          <w:szCs w:val="28"/>
        </w:rPr>
        <w:fldChar w:fldCharType="begin">
          <w:ffData>
            <w:name w:val="organizacija"/>
            <w:enabled/>
            <w:calcOnExit w:val="0"/>
            <w:textInput>
              <w:default w:val="LIETUVOS RESPUBLIKOS KLAIPĖDOS RAJONO "/>
            </w:textInput>
          </w:ffData>
        </w:fldChar>
      </w:r>
      <w:bookmarkStart w:id="0" w:name="organizacija"/>
      <w:r w:rsidR="009B1C92" w:rsidRPr="002F3C3C">
        <w:rPr>
          <w:rFonts w:ascii="Times New Roman" w:hAnsi="Times New Roman"/>
          <w:b/>
          <w:bCs/>
          <w:sz w:val="28"/>
          <w:szCs w:val="28"/>
        </w:rPr>
        <w:instrText xml:space="preserve"> FORMTEXT </w:instrText>
      </w:r>
      <w:r w:rsidRPr="002F3C3C">
        <w:rPr>
          <w:rFonts w:ascii="Times New Roman" w:hAnsi="Times New Roman"/>
          <w:b/>
          <w:bCs/>
          <w:sz w:val="28"/>
          <w:szCs w:val="28"/>
        </w:rPr>
      </w:r>
      <w:r w:rsidRPr="002F3C3C">
        <w:rPr>
          <w:rFonts w:ascii="Times New Roman" w:hAnsi="Times New Roman"/>
          <w:b/>
          <w:bCs/>
          <w:sz w:val="28"/>
          <w:szCs w:val="28"/>
        </w:rPr>
        <w:fldChar w:fldCharType="separate"/>
      </w:r>
      <w:r w:rsidR="009B1C92" w:rsidRPr="002F3C3C">
        <w:rPr>
          <w:rFonts w:ascii="Times New Roman" w:hAnsi="Times New Roman"/>
          <w:b/>
          <w:bCs/>
          <w:noProof/>
          <w:sz w:val="28"/>
          <w:szCs w:val="28"/>
        </w:rPr>
        <w:t xml:space="preserve">KLAIPĖDOS RAJONO </w:t>
      </w:r>
      <w:r w:rsidRPr="002F3C3C">
        <w:rPr>
          <w:rFonts w:ascii="Times New Roman" w:hAnsi="Times New Roman"/>
          <w:b/>
          <w:bCs/>
          <w:sz w:val="28"/>
          <w:szCs w:val="28"/>
        </w:rPr>
        <w:fldChar w:fldCharType="end"/>
      </w:r>
      <w:bookmarkEnd w:id="0"/>
      <w:r w:rsidRPr="002F3C3C">
        <w:rPr>
          <w:rFonts w:ascii="Times New Roman" w:hAnsi="Times New Roman"/>
          <w:b/>
          <w:bCs/>
          <w:sz w:val="28"/>
          <w:szCs w:val="28"/>
        </w:rPr>
        <w:fldChar w:fldCharType="begin">
          <w:ffData>
            <w:name w:val=""/>
            <w:enabled/>
            <w:calcOnExit w:val="0"/>
            <w:textInput>
              <w:default w:val="savivaldybės taryba"/>
            </w:textInput>
          </w:ffData>
        </w:fldChar>
      </w:r>
      <w:r w:rsidR="009B1C92" w:rsidRPr="002F3C3C">
        <w:rPr>
          <w:rFonts w:ascii="Times New Roman" w:hAnsi="Times New Roman"/>
          <w:b/>
          <w:bCs/>
          <w:sz w:val="28"/>
          <w:szCs w:val="28"/>
        </w:rPr>
        <w:instrText xml:space="preserve"> FORMTEXT </w:instrText>
      </w:r>
      <w:r w:rsidRPr="002F3C3C">
        <w:rPr>
          <w:rFonts w:ascii="Times New Roman" w:hAnsi="Times New Roman"/>
          <w:b/>
          <w:bCs/>
          <w:sz w:val="28"/>
          <w:szCs w:val="28"/>
        </w:rPr>
      </w:r>
      <w:r w:rsidRPr="002F3C3C">
        <w:rPr>
          <w:rFonts w:ascii="Times New Roman" w:hAnsi="Times New Roman"/>
          <w:b/>
          <w:bCs/>
          <w:sz w:val="28"/>
          <w:szCs w:val="28"/>
        </w:rPr>
        <w:fldChar w:fldCharType="separate"/>
      </w:r>
      <w:r w:rsidR="009B1C92" w:rsidRPr="002F3C3C">
        <w:rPr>
          <w:rFonts w:ascii="Times New Roman" w:hAnsi="Times New Roman"/>
          <w:b/>
          <w:bCs/>
          <w:noProof/>
          <w:sz w:val="28"/>
          <w:szCs w:val="28"/>
        </w:rPr>
        <w:t>savivaldybės taryba</w:t>
      </w:r>
      <w:r w:rsidRPr="002F3C3C">
        <w:rPr>
          <w:rFonts w:ascii="Times New Roman" w:hAnsi="Times New Roman"/>
          <w:b/>
          <w:bCs/>
          <w:sz w:val="28"/>
          <w:szCs w:val="28"/>
        </w:rPr>
        <w:fldChar w:fldCharType="end"/>
      </w:r>
      <w:bookmarkStart w:id="1" w:name="data_metai"/>
    </w:p>
    <w:p w14:paraId="21BA772E" w14:textId="77777777" w:rsidR="009B1C92" w:rsidRPr="002F3C3C" w:rsidRDefault="009B1C92">
      <w:pPr>
        <w:pStyle w:val="statymopavad"/>
        <w:spacing w:line="240" w:lineRule="auto"/>
        <w:ind w:firstLine="0"/>
        <w:rPr>
          <w:rFonts w:ascii="Times New Roman" w:hAnsi="Times New Roman"/>
          <w:sz w:val="28"/>
          <w:szCs w:val="28"/>
        </w:rPr>
      </w:pPr>
    </w:p>
    <w:bookmarkEnd w:id="1"/>
    <w:p w14:paraId="097AEA45" w14:textId="77777777" w:rsidR="008F38B8" w:rsidRPr="002F3C3C" w:rsidRDefault="008F38B8" w:rsidP="008F38B8">
      <w:pPr>
        <w:tabs>
          <w:tab w:val="left" w:pos="3450"/>
        </w:tabs>
        <w:jc w:val="both"/>
        <w:rPr>
          <w:sz w:val="28"/>
          <w:szCs w:val="28"/>
        </w:rPr>
      </w:pPr>
    </w:p>
    <w:p w14:paraId="425A7A6B" w14:textId="77777777" w:rsidR="005E0F13" w:rsidRDefault="005E0F13" w:rsidP="005E0F13">
      <w:pPr>
        <w:pStyle w:val="statymopavad"/>
        <w:spacing w:line="240" w:lineRule="auto"/>
        <w:ind w:firstLine="0"/>
        <w:rPr>
          <w:rFonts w:ascii="Times New Roman" w:hAnsi="Times New Roman"/>
          <w:b/>
          <w:spacing w:val="20"/>
          <w:sz w:val="28"/>
        </w:rPr>
      </w:pPr>
      <w:r>
        <w:rPr>
          <w:rFonts w:ascii="Times New Roman" w:hAnsi="Times New Roman"/>
          <w:b/>
          <w:spacing w:val="20"/>
          <w:sz w:val="28"/>
        </w:rPr>
        <w:t>SPRENDIMAS</w:t>
      </w:r>
    </w:p>
    <w:p w14:paraId="241738FC" w14:textId="5FECD766" w:rsidR="005E0F13" w:rsidRDefault="005E0F13" w:rsidP="005E0F13">
      <w:pPr>
        <w:pStyle w:val="statymopavad"/>
        <w:spacing w:line="240" w:lineRule="auto"/>
        <w:ind w:firstLine="0"/>
        <w:rPr>
          <w:rFonts w:ascii="Times New Roman" w:hAnsi="Times New Roman"/>
          <w:b/>
          <w:sz w:val="28"/>
          <w:szCs w:val="28"/>
        </w:rPr>
      </w:pPr>
      <w:r>
        <w:rPr>
          <w:rFonts w:ascii="Times New Roman" w:hAnsi="Times New Roman"/>
          <w:b/>
          <w:spacing w:val="20"/>
          <w:sz w:val="28"/>
        </w:rPr>
        <w:t>DĖL</w:t>
      </w:r>
      <w:r>
        <w:rPr>
          <w:rFonts w:ascii="Times New Roman" w:hAnsi="Times New Roman"/>
          <w:b/>
          <w:sz w:val="28"/>
          <w:szCs w:val="28"/>
        </w:rPr>
        <w:t xml:space="preserve"> </w:t>
      </w:r>
      <w:r w:rsidR="00566DC1">
        <w:rPr>
          <w:rFonts w:ascii="Times New Roman" w:hAnsi="Times New Roman"/>
          <w:b/>
          <w:sz w:val="28"/>
          <w:szCs w:val="28"/>
        </w:rPr>
        <w:t xml:space="preserve">PAGALBOS VAIKUI IR ŠEIMAI PADALINIO ĮSTEIGIMO GARGŽDŲ SOCIALINIŲ PASLAUGŲ CENTRE </w:t>
      </w:r>
      <w:r w:rsidR="007F03E8">
        <w:rPr>
          <w:rFonts w:ascii="Times New Roman" w:hAnsi="Times New Roman"/>
          <w:b/>
          <w:sz w:val="28"/>
          <w:szCs w:val="28"/>
        </w:rPr>
        <w:t xml:space="preserve">BEI BIUDŽETINĖS ĮSTAIGOS GARGŽDŲ SOCIALINIŲ PASLAUGŲ CENTRO NUOSTATŲ </w:t>
      </w:r>
      <w:r w:rsidR="006F1DE9">
        <w:rPr>
          <w:rFonts w:ascii="Times New Roman" w:hAnsi="Times New Roman"/>
          <w:b/>
          <w:sz w:val="28"/>
          <w:szCs w:val="28"/>
        </w:rPr>
        <w:t>PATVIRTINIMO</w:t>
      </w:r>
    </w:p>
    <w:p w14:paraId="29F1D46B" w14:textId="77777777" w:rsidR="005E0F13" w:rsidRPr="008D426A" w:rsidRDefault="005E0F13" w:rsidP="005E0F13">
      <w:pPr>
        <w:pStyle w:val="statymopavad"/>
        <w:spacing w:line="240" w:lineRule="auto"/>
        <w:ind w:firstLine="0"/>
        <w:rPr>
          <w:rFonts w:ascii="Times New Roman" w:hAnsi="Times New Roman"/>
          <w:bCs/>
          <w:szCs w:val="24"/>
        </w:rPr>
      </w:pPr>
    </w:p>
    <w:p w14:paraId="2CD83A6E" w14:textId="28C508BA" w:rsidR="005E0F13" w:rsidRDefault="005E0F13" w:rsidP="005E0F13">
      <w:pPr>
        <w:jc w:val="center"/>
        <w:rPr>
          <w:bCs/>
        </w:rPr>
      </w:pPr>
      <w:bookmarkStart w:id="2" w:name="_Hlk54605192"/>
      <w:r>
        <w:rPr>
          <w:bCs/>
        </w:rPr>
        <w:t>202</w:t>
      </w:r>
      <w:r w:rsidR="00ED2598">
        <w:rPr>
          <w:bCs/>
        </w:rPr>
        <w:t>2</w:t>
      </w:r>
      <w:r>
        <w:rPr>
          <w:bCs/>
        </w:rPr>
        <w:t xml:space="preserve"> m. </w:t>
      </w:r>
      <w:r w:rsidR="00064BA6">
        <w:rPr>
          <w:bCs/>
        </w:rPr>
        <w:t>b</w:t>
      </w:r>
      <w:r w:rsidR="005C68D7">
        <w:rPr>
          <w:bCs/>
        </w:rPr>
        <w:t>irželio</w:t>
      </w:r>
      <w:r>
        <w:rPr>
          <w:bCs/>
        </w:rPr>
        <w:t xml:space="preserve">  </w:t>
      </w:r>
      <w:r w:rsidR="00ED2598">
        <w:rPr>
          <w:bCs/>
        </w:rPr>
        <w:t xml:space="preserve">  </w:t>
      </w:r>
      <w:r>
        <w:rPr>
          <w:bCs/>
        </w:rPr>
        <w:t xml:space="preserve"> d. Nr. T11-</w:t>
      </w:r>
    </w:p>
    <w:p w14:paraId="7E465570" w14:textId="77777777" w:rsidR="005E0F13" w:rsidRDefault="005E0F13" w:rsidP="005E0F13">
      <w:pPr>
        <w:jc w:val="center"/>
        <w:rPr>
          <w:bCs/>
        </w:rPr>
      </w:pPr>
      <w:r>
        <w:rPr>
          <w:bCs/>
        </w:rPr>
        <w:t>Gargždai</w:t>
      </w:r>
    </w:p>
    <w:bookmarkEnd w:id="2"/>
    <w:p w14:paraId="61CF4EB6" w14:textId="77777777" w:rsidR="005E0F13" w:rsidRPr="008D426A" w:rsidRDefault="005E0F13" w:rsidP="005E0F13">
      <w:pPr>
        <w:pStyle w:val="statymopavad"/>
        <w:spacing w:line="240" w:lineRule="auto"/>
        <w:ind w:firstLine="0"/>
        <w:rPr>
          <w:rFonts w:ascii="Times New Roman" w:hAnsi="Times New Roman"/>
          <w:bCs/>
          <w:caps w:val="0"/>
        </w:rPr>
      </w:pPr>
    </w:p>
    <w:p w14:paraId="690B8550" w14:textId="50363752" w:rsidR="005E0F13" w:rsidRDefault="005E0F13" w:rsidP="00B86895">
      <w:pPr>
        <w:tabs>
          <w:tab w:val="right" w:pos="9639"/>
        </w:tabs>
        <w:ind w:firstLine="1134"/>
        <w:jc w:val="both"/>
      </w:pPr>
      <w:r>
        <w:t xml:space="preserve">Klaipėdos rajono savivaldybės taryba, </w:t>
      </w:r>
      <w:r w:rsidR="00945F1D">
        <w:t>v</w:t>
      </w:r>
      <w:r w:rsidR="00F95C6A" w:rsidRPr="00F95C6A">
        <w:t xml:space="preserve">adovaudamasi Lietuvos Respublikos vietos savivaldos įstatymo 16 straipsnio </w:t>
      </w:r>
      <w:r w:rsidR="00F401EE">
        <w:t>4 dalimi</w:t>
      </w:r>
      <w:r w:rsidR="00F95C6A" w:rsidRPr="00F95C6A">
        <w:t xml:space="preserve">, </w:t>
      </w:r>
      <w:r w:rsidR="00F4533C">
        <w:t xml:space="preserve">18 straipsnio 1 dalimi, </w:t>
      </w:r>
      <w:r w:rsidR="00C003F8" w:rsidRPr="00C003F8">
        <w:t xml:space="preserve">Lietuvos Respublikos biudžetinių įstaigų įstatymo 4 straipsnio 3 dalies 1 ir </w:t>
      </w:r>
      <w:r w:rsidR="00A07E01">
        <w:t>5</w:t>
      </w:r>
      <w:r w:rsidR="00C003F8" w:rsidRPr="00C003F8">
        <w:t xml:space="preserve"> punktais</w:t>
      </w:r>
      <w:r w:rsidR="00F95C6A" w:rsidRPr="00F95C6A">
        <w:t>,</w:t>
      </w:r>
      <w:r w:rsidR="00F4533C">
        <w:t xml:space="preserve"> </w:t>
      </w:r>
      <w:r w:rsidR="008900A0">
        <w:t>Klaipėdos rajono savivaldybės tarybos 2022 m. balandžio 26 d. sprendimu Nr. T11-114 „Dėl sutikimo reorganizuoti biudžetinę įstaigą Klaipėdos r. Lapių pagrindinę mokyklą“,</w:t>
      </w:r>
      <w:r w:rsidR="00F95C6A" w:rsidRPr="00F95C6A">
        <w:t xml:space="preserve"> </w:t>
      </w:r>
      <w:r w:rsidR="00536319">
        <w:t>Gargždų socialinių paslaugų centro nuostatų, patvirtintų Klaipėdos rajono savivaldybės tarybos 2015 m. rugsėjo 24 d. sprendimu Nr. T11-282 „Dėl pakeistų Gargždų socialinių paslaugų centro nuostatų patvirtinimo“ 37 punktu</w:t>
      </w:r>
      <w:r w:rsidR="00536319">
        <w:t>,</w:t>
      </w:r>
      <w:r w:rsidR="00536319">
        <w:t xml:space="preserve"> </w:t>
      </w:r>
      <w:r>
        <w:t>n u s p r e n d ž i a:</w:t>
      </w:r>
    </w:p>
    <w:p w14:paraId="09960B0E" w14:textId="309FFBA5" w:rsidR="00D36518" w:rsidRDefault="002C3E18" w:rsidP="00B86895">
      <w:pPr>
        <w:pStyle w:val="Sraopastraipa"/>
        <w:numPr>
          <w:ilvl w:val="0"/>
          <w:numId w:val="15"/>
        </w:numPr>
        <w:ind w:left="0" w:firstLine="1134"/>
        <w:jc w:val="both"/>
      </w:pPr>
      <w:r>
        <w:t>Įsteigti Pagalbos vaikui ir šeimai padalinį</w:t>
      </w:r>
      <w:r w:rsidRPr="00C003F8">
        <w:t xml:space="preserve"> </w:t>
      </w:r>
      <w:r>
        <w:t>Gargždų socialinių paslaugų centre.</w:t>
      </w:r>
    </w:p>
    <w:p w14:paraId="35BB939C" w14:textId="36D11772" w:rsidR="002C3E18" w:rsidRDefault="00B86895" w:rsidP="00B86895">
      <w:pPr>
        <w:pStyle w:val="Sraopastraipa"/>
        <w:numPr>
          <w:ilvl w:val="0"/>
          <w:numId w:val="15"/>
        </w:numPr>
        <w:ind w:left="0" w:firstLine="1134"/>
        <w:jc w:val="both"/>
      </w:pPr>
      <w:r>
        <w:t>Patvirtinti</w:t>
      </w:r>
      <w:r w:rsidRPr="00FF2D5E">
        <w:rPr>
          <w:color w:val="FF0000"/>
        </w:rPr>
        <w:t xml:space="preserve"> </w:t>
      </w:r>
      <w:r>
        <w:t>Gargždų socialinių paslaugų centro nuostatus (pridedama).</w:t>
      </w:r>
    </w:p>
    <w:p w14:paraId="5ED440DE" w14:textId="0B685104" w:rsidR="00B86895" w:rsidRDefault="00B86895" w:rsidP="00B86895">
      <w:pPr>
        <w:pStyle w:val="Sraopastraipa"/>
        <w:numPr>
          <w:ilvl w:val="0"/>
          <w:numId w:val="15"/>
        </w:numPr>
        <w:ind w:left="0" w:firstLine="1134"/>
        <w:jc w:val="both"/>
      </w:pPr>
      <w:r w:rsidRPr="00B86895">
        <w:t>Įgalioti Gargždų socialinių paslaugų centro direktorę Viktoriją Lygnugarienę įregistruoti Gargždų socialinių paslaugų centro nuostatus Juridinių asmenų registre.</w:t>
      </w:r>
    </w:p>
    <w:p w14:paraId="187D5C20" w14:textId="734126FF" w:rsidR="004C5CF6" w:rsidRDefault="004C5CF6" w:rsidP="00B86895">
      <w:pPr>
        <w:pStyle w:val="Sraopastraipa"/>
        <w:numPr>
          <w:ilvl w:val="0"/>
          <w:numId w:val="15"/>
        </w:numPr>
        <w:ind w:left="0" w:firstLine="1134"/>
        <w:jc w:val="both"/>
      </w:pPr>
      <w:r>
        <w:t>Pripažinti netekusiu galios</w:t>
      </w:r>
      <w:r w:rsidR="00153A48">
        <w:t xml:space="preserve"> Klaipėdos rajono savivaldybės tarybos 2015 m. rugsėjo 24 d. sprendimą</w:t>
      </w:r>
      <w:r w:rsidR="008A0B55">
        <w:t xml:space="preserve"> </w:t>
      </w:r>
      <w:r w:rsidR="004A44A0">
        <w:t>Nr. T11-282 „Dėl pakeistų Gargždų socialinių paslaugų centro nuostatų patvirtinimo“</w:t>
      </w:r>
      <w:r w:rsidR="00B437A2">
        <w:t xml:space="preserve"> </w:t>
      </w:r>
      <w:r w:rsidR="00B437A2" w:rsidRPr="00B437A2">
        <w:t>nuo naujų nuostatų įregistravimo Juridinių asmenų registre dienos</w:t>
      </w:r>
      <w:r w:rsidR="004A44A0">
        <w:t>.</w:t>
      </w:r>
    </w:p>
    <w:p w14:paraId="42E52C09" w14:textId="2EFB8B9A" w:rsidR="004A44A0" w:rsidRDefault="004A44A0" w:rsidP="00B86895">
      <w:pPr>
        <w:pStyle w:val="Sraopastraipa"/>
        <w:numPr>
          <w:ilvl w:val="0"/>
          <w:numId w:val="15"/>
        </w:numPr>
        <w:ind w:left="0" w:firstLine="1134"/>
        <w:jc w:val="both"/>
      </w:pPr>
      <w:r>
        <w:t>Nustatyti, kad šis sprendimas įsigalioja nuo 2022 m. rugsėjo 1 d.</w:t>
      </w:r>
    </w:p>
    <w:p w14:paraId="10DA23B8" w14:textId="4F707F9C" w:rsidR="00D36518" w:rsidRDefault="005D1965" w:rsidP="005D1965">
      <w:pPr>
        <w:ind w:firstLine="1134"/>
        <w:jc w:val="both"/>
      </w:pPr>
      <w:r w:rsidRPr="005D1965">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43614B0A" w14:textId="77777777" w:rsidR="00ED2598" w:rsidRDefault="00ED2598" w:rsidP="00D36518">
      <w:pPr>
        <w:tabs>
          <w:tab w:val="right" w:pos="8730"/>
        </w:tabs>
      </w:pPr>
    </w:p>
    <w:p w14:paraId="00A7BF03" w14:textId="340C9882" w:rsidR="008F38B8" w:rsidRPr="00BD3403" w:rsidRDefault="00BD2177" w:rsidP="00D36518">
      <w:pPr>
        <w:tabs>
          <w:tab w:val="right" w:pos="8730"/>
        </w:tabs>
      </w:pPr>
      <w:r>
        <w:t>S</w:t>
      </w:r>
      <w:r w:rsidR="004635C5" w:rsidRPr="00BD3403">
        <w:t>av</w:t>
      </w:r>
      <w:r w:rsidR="006C5F00" w:rsidRPr="00BD3403">
        <w:t xml:space="preserve">ivaldybės meras  </w:t>
      </w:r>
      <w:r w:rsidR="005D1965">
        <w:tab/>
      </w:r>
      <w:r w:rsidR="006C5F00" w:rsidRPr="00BD3403">
        <w:t xml:space="preserve"> </w:t>
      </w:r>
    </w:p>
    <w:p w14:paraId="59296E37" w14:textId="77777777" w:rsidR="00D36518" w:rsidRDefault="00D36518" w:rsidP="00D36518">
      <w:pPr>
        <w:tabs>
          <w:tab w:val="right" w:pos="8730"/>
        </w:tabs>
        <w:rPr>
          <w:rStyle w:val="Pareigos"/>
          <w:rFonts w:ascii="Times New Roman" w:hAnsi="Times New Roman"/>
        </w:rPr>
      </w:pPr>
    </w:p>
    <w:p w14:paraId="4B83F6E2" w14:textId="77777777" w:rsidR="00426DB1" w:rsidRDefault="00426DB1" w:rsidP="00426DB1">
      <w:pPr>
        <w:tabs>
          <w:tab w:val="right" w:pos="8730"/>
        </w:tabs>
        <w:rPr>
          <w:caps/>
        </w:rPr>
      </w:pPr>
    </w:p>
    <w:p w14:paraId="036F0929" w14:textId="77777777" w:rsidR="00426DB1" w:rsidRDefault="00426DB1" w:rsidP="00426DB1">
      <w:pPr>
        <w:tabs>
          <w:tab w:val="right" w:pos="8730"/>
        </w:tabs>
        <w:rPr>
          <w:caps/>
        </w:rPr>
      </w:pPr>
    </w:p>
    <w:p w14:paraId="1D6F72DD" w14:textId="77777777" w:rsidR="00426DB1" w:rsidRDefault="00426DB1" w:rsidP="00426DB1">
      <w:pPr>
        <w:tabs>
          <w:tab w:val="right" w:pos="8730"/>
        </w:tabs>
        <w:rPr>
          <w:caps/>
        </w:rPr>
      </w:pPr>
    </w:p>
    <w:p w14:paraId="395CFB10" w14:textId="77777777" w:rsidR="00426DB1" w:rsidRDefault="00426DB1" w:rsidP="00426DB1">
      <w:pPr>
        <w:tabs>
          <w:tab w:val="right" w:pos="8730"/>
        </w:tabs>
        <w:rPr>
          <w:caps/>
        </w:rPr>
      </w:pPr>
    </w:p>
    <w:p w14:paraId="106AD597" w14:textId="77777777" w:rsidR="00F96701" w:rsidRPr="00F96701" w:rsidRDefault="00F96701" w:rsidP="00F96701">
      <w:pPr>
        <w:suppressAutoHyphens/>
        <w:jc w:val="both"/>
        <w:rPr>
          <w:rFonts w:eastAsiaTheme="minorHAnsi"/>
        </w:rPr>
      </w:pPr>
      <w:r w:rsidRPr="00F96701">
        <w:t xml:space="preserve">TEIKIA: </w:t>
      </w:r>
      <w:r w:rsidRPr="00F96701">
        <w:rPr>
          <w:rFonts w:eastAsiaTheme="minorHAnsi"/>
        </w:rPr>
        <w:t>Paslaugų ir civilinės metrikacijos skyriaus vedėja, atliekanti Administracijos direktoriaus pareigas Daiva Dilytė</w:t>
      </w:r>
    </w:p>
    <w:p w14:paraId="6D90BACC" w14:textId="77777777" w:rsidR="00F96701" w:rsidRPr="00F96701" w:rsidRDefault="00F96701" w:rsidP="00F96701">
      <w:pPr>
        <w:suppressAutoHyphens/>
        <w:jc w:val="both"/>
      </w:pPr>
    </w:p>
    <w:p w14:paraId="645B261C" w14:textId="77777777" w:rsidR="00F96701" w:rsidRPr="00F96701" w:rsidRDefault="00F96701" w:rsidP="00F96701">
      <w:pPr>
        <w:suppressAutoHyphens/>
        <w:jc w:val="both"/>
        <w:rPr>
          <w:rFonts w:eastAsiaTheme="minorHAnsi"/>
          <w:color w:val="000000"/>
          <w:shd w:val="clear" w:color="auto" w:fill="FFFFFF"/>
        </w:rPr>
      </w:pPr>
      <w:r w:rsidRPr="00F96701">
        <w:t xml:space="preserve">PARENGĖ: </w:t>
      </w:r>
      <w:bookmarkStart w:id="3" w:name="_Hlk72153893"/>
      <w:r w:rsidRPr="00F96701">
        <w:t>Iveta Gailienė</w:t>
      </w:r>
    </w:p>
    <w:p w14:paraId="17D1DFB5" w14:textId="77777777" w:rsidR="00F96701" w:rsidRPr="00F96701" w:rsidRDefault="00F96701" w:rsidP="00F96701">
      <w:pPr>
        <w:suppressAutoHyphens/>
        <w:jc w:val="both"/>
      </w:pPr>
    </w:p>
    <w:bookmarkEnd w:id="3"/>
    <w:p w14:paraId="697FECEE" w14:textId="77777777" w:rsidR="00F96701" w:rsidRPr="00F96701" w:rsidRDefault="00F96701" w:rsidP="00F96701">
      <w:r w:rsidRPr="00F96701">
        <w:t>SUDERINTA:</w:t>
      </w:r>
      <w:r w:rsidRPr="00F96701">
        <w:rPr>
          <w:rFonts w:eastAsiaTheme="minorHAnsi"/>
        </w:rPr>
        <w:t xml:space="preserve"> </w:t>
      </w:r>
    </w:p>
    <w:p w14:paraId="6BB15FEB" w14:textId="77777777" w:rsidR="00F96701" w:rsidRPr="00F96701" w:rsidRDefault="00F96701" w:rsidP="00F96701">
      <w:pPr>
        <w:rPr>
          <w:rFonts w:eastAsiaTheme="minorHAnsi"/>
        </w:rPr>
      </w:pPr>
      <w:r w:rsidRPr="00F96701">
        <w:rPr>
          <w:rFonts w:eastAsiaTheme="minorHAnsi"/>
        </w:rPr>
        <w:t>V. Matulaitytė</w:t>
      </w:r>
    </w:p>
    <w:p w14:paraId="0EB9A513" w14:textId="77777777" w:rsidR="00F96701" w:rsidRPr="00F96701" w:rsidRDefault="00F96701" w:rsidP="00F96701">
      <w:pPr>
        <w:rPr>
          <w:rFonts w:eastAsiaTheme="minorHAnsi"/>
        </w:rPr>
      </w:pPr>
      <w:r w:rsidRPr="00F96701">
        <w:rPr>
          <w:rFonts w:eastAsiaTheme="minorHAnsi"/>
        </w:rPr>
        <w:t xml:space="preserve">A. Jansonienė                         </w:t>
      </w:r>
    </w:p>
    <w:p w14:paraId="3FEE2114" w14:textId="3B184F97" w:rsidR="00D36518" w:rsidRDefault="00F96701" w:rsidP="00F96701">
      <w:pPr>
        <w:rPr>
          <w:rFonts w:eastAsiaTheme="minorHAnsi"/>
        </w:rPr>
      </w:pPr>
      <w:r w:rsidRPr="00F96701">
        <w:rPr>
          <w:rFonts w:eastAsiaTheme="minorHAnsi"/>
        </w:rPr>
        <w:t>L. Liutikienė</w:t>
      </w:r>
    </w:p>
    <w:p w14:paraId="2EB21977" w14:textId="0187BA42" w:rsidR="00F96701" w:rsidRDefault="00F96701" w:rsidP="00F96701">
      <w:pPr>
        <w:rPr>
          <w:rFonts w:eastAsiaTheme="minorHAnsi"/>
        </w:rPr>
      </w:pPr>
    </w:p>
    <w:p w14:paraId="7437F2CA" w14:textId="1A5A7B8A" w:rsidR="00E63245" w:rsidRPr="00BD3403" w:rsidRDefault="00E63245" w:rsidP="00E63245">
      <w:pPr>
        <w:jc w:val="center"/>
        <w:rPr>
          <w:b/>
        </w:rPr>
      </w:pPr>
      <w:r w:rsidRPr="00BD3403">
        <w:rPr>
          <w:b/>
        </w:rPr>
        <w:lastRenderedPageBreak/>
        <w:t>KLAIPĖDOS RAJONO SAVIVALDYBĖS ADMINISTRACIJA</w:t>
      </w:r>
    </w:p>
    <w:p w14:paraId="216A1C41" w14:textId="77777777" w:rsidR="00E63245" w:rsidRPr="00BD3403" w:rsidRDefault="00E63245" w:rsidP="00E63245">
      <w:pPr>
        <w:jc w:val="center"/>
        <w:rPr>
          <w:b/>
          <w:lang w:val="en-GB"/>
        </w:rPr>
      </w:pPr>
    </w:p>
    <w:p w14:paraId="7ECAC09A" w14:textId="77777777" w:rsidR="00E63245" w:rsidRPr="00BD3403" w:rsidRDefault="00E63245" w:rsidP="00E63245">
      <w:pPr>
        <w:jc w:val="center"/>
        <w:rPr>
          <w:b/>
        </w:rPr>
      </w:pPr>
      <w:r w:rsidRPr="00BD3403">
        <w:rPr>
          <w:b/>
        </w:rPr>
        <w:t>AIŠKINAMASIS RAŠTAS</w:t>
      </w:r>
    </w:p>
    <w:p w14:paraId="434BCFBA" w14:textId="3DB18161" w:rsidR="00E63245" w:rsidRDefault="00E63245" w:rsidP="00E63245">
      <w:pPr>
        <w:jc w:val="center"/>
        <w:rPr>
          <w:b/>
        </w:rPr>
      </w:pPr>
      <w:r w:rsidRPr="00BD3403">
        <w:rPr>
          <w:b/>
        </w:rPr>
        <w:t>20</w:t>
      </w:r>
      <w:r w:rsidR="001516BA">
        <w:rPr>
          <w:b/>
        </w:rPr>
        <w:t>2</w:t>
      </w:r>
      <w:r w:rsidR="00F86C93">
        <w:rPr>
          <w:b/>
        </w:rPr>
        <w:t>2</w:t>
      </w:r>
      <w:r w:rsidRPr="00BD3403">
        <w:rPr>
          <w:b/>
        </w:rPr>
        <w:t>-</w:t>
      </w:r>
      <w:r w:rsidR="001311E4">
        <w:rPr>
          <w:b/>
        </w:rPr>
        <w:t>0</w:t>
      </w:r>
      <w:r w:rsidR="00C61BC5">
        <w:rPr>
          <w:b/>
        </w:rPr>
        <w:t>6</w:t>
      </w:r>
      <w:r w:rsidRPr="00BD3403">
        <w:rPr>
          <w:b/>
        </w:rPr>
        <w:t>-</w:t>
      </w:r>
      <w:r w:rsidR="00F86C93">
        <w:rPr>
          <w:b/>
        </w:rPr>
        <w:t>0</w:t>
      </w:r>
      <w:r w:rsidR="00DD0D3A">
        <w:rPr>
          <w:b/>
        </w:rPr>
        <w:t>3</w:t>
      </w:r>
      <w:r w:rsidRPr="00BD3403">
        <w:rPr>
          <w:b/>
        </w:rPr>
        <w:t xml:space="preserve"> </w:t>
      </w:r>
    </w:p>
    <w:p w14:paraId="4E6CEF1B" w14:textId="77777777" w:rsidR="00674ACC" w:rsidRPr="00BD3403" w:rsidRDefault="00674ACC" w:rsidP="00E63245">
      <w:pPr>
        <w:jc w:val="center"/>
        <w:rPr>
          <w:b/>
        </w:rPr>
      </w:pPr>
    </w:p>
    <w:p w14:paraId="5235B199" w14:textId="3C9CE8C8" w:rsidR="004E1BB3" w:rsidRDefault="00E63245" w:rsidP="00993A3D">
      <w:pPr>
        <w:pStyle w:val="statymopavad"/>
        <w:spacing w:line="240" w:lineRule="auto"/>
        <w:ind w:firstLine="0"/>
        <w:rPr>
          <w:rFonts w:ascii="Times New Roman" w:hAnsi="Times New Roman"/>
          <w:b/>
          <w:spacing w:val="20"/>
          <w:szCs w:val="24"/>
        </w:rPr>
      </w:pPr>
      <w:r w:rsidRPr="00BD3403">
        <w:rPr>
          <w:rStyle w:val="Grietas"/>
          <w:rFonts w:ascii="Times New Roman" w:hAnsi="Times New Roman"/>
          <w:szCs w:val="24"/>
        </w:rPr>
        <w:t>DĖL KLAIPĖDOS RAJONO SAVIVALDYBĖS TARYBOS SPRENDIMO „</w:t>
      </w:r>
      <w:r w:rsidR="005D1965" w:rsidRPr="005D1965">
        <w:rPr>
          <w:rFonts w:ascii="Times New Roman" w:hAnsi="Times New Roman"/>
          <w:b/>
          <w:spacing w:val="20"/>
          <w:szCs w:val="24"/>
        </w:rPr>
        <w:t>PAGALBOS VAIKUI IR ŠEIMAI PADALINIO ĮSTEIGIMO GARGŽDŲ SOCIALINIŲ PASLAUGŲ CENTRE</w:t>
      </w:r>
      <w:r w:rsidR="00993A3D">
        <w:rPr>
          <w:rFonts w:ascii="Times New Roman" w:hAnsi="Times New Roman"/>
          <w:b/>
          <w:spacing w:val="20"/>
          <w:szCs w:val="24"/>
        </w:rPr>
        <w:t>“</w:t>
      </w:r>
      <w:r w:rsidR="00F46717">
        <w:rPr>
          <w:rFonts w:ascii="Times New Roman" w:hAnsi="Times New Roman"/>
          <w:b/>
          <w:spacing w:val="20"/>
          <w:szCs w:val="24"/>
        </w:rPr>
        <w:t xml:space="preserve"> PROJEKTO</w:t>
      </w:r>
    </w:p>
    <w:p w14:paraId="57961DBD" w14:textId="4D4103A5" w:rsidR="00993A3D" w:rsidRPr="00BD3403" w:rsidRDefault="00993A3D" w:rsidP="00993A3D">
      <w:pPr>
        <w:pStyle w:val="statymopavad"/>
        <w:spacing w:line="240" w:lineRule="auto"/>
        <w:ind w:firstLine="0"/>
        <w:rPr>
          <w:rFonts w:ascii="Times New Roman" w:hAnsi="Times New Roman"/>
          <w:b/>
          <w:szCs w:val="24"/>
        </w:rPr>
      </w:pPr>
      <w:r>
        <w:rPr>
          <w:rFonts w:ascii="Times New Roman" w:hAnsi="Times New Roman"/>
          <w:b/>
          <w:spacing w:val="20"/>
          <w:szCs w:val="24"/>
        </w:rPr>
        <w:t xml:space="preserve">    </w:t>
      </w:r>
    </w:p>
    <w:p w14:paraId="22C0DA27" w14:textId="34FFCB61" w:rsidR="001516BA" w:rsidRPr="00BD3403" w:rsidRDefault="001516BA" w:rsidP="001516BA">
      <w:pPr>
        <w:pStyle w:val="statymopavad"/>
        <w:spacing w:line="240" w:lineRule="auto"/>
        <w:ind w:firstLine="0"/>
        <w:rPr>
          <w:rFonts w:ascii="Times New Roman" w:hAnsi="Times New Roman"/>
          <w:b/>
          <w:szCs w:val="24"/>
        </w:rPr>
      </w:pPr>
    </w:p>
    <w:p w14:paraId="627F5091" w14:textId="6568375D" w:rsidR="00E81D45" w:rsidRDefault="00426DB1" w:rsidP="00F96701">
      <w:pPr>
        <w:pStyle w:val="Sraopastraipa"/>
        <w:numPr>
          <w:ilvl w:val="0"/>
          <w:numId w:val="14"/>
        </w:numPr>
        <w:tabs>
          <w:tab w:val="left" w:pos="993"/>
        </w:tabs>
        <w:ind w:left="0" w:firstLine="720"/>
        <w:jc w:val="both"/>
      </w:pPr>
      <w:r w:rsidRPr="006E2918">
        <w:rPr>
          <w:b/>
          <w:bCs/>
        </w:rPr>
        <w:t>Parengto sprendimo projekto tikslai, uždaviniai (ko sprendimo projektu norima pasiekti)</w:t>
      </w:r>
      <w:r w:rsidRPr="00F34D34">
        <w:rPr>
          <w:bCs/>
        </w:rPr>
        <w:t>:</w:t>
      </w:r>
      <w:r w:rsidR="00B9353F">
        <w:rPr>
          <w:bCs/>
        </w:rPr>
        <w:t xml:space="preserve"> </w:t>
      </w:r>
      <w:r w:rsidR="003F782A">
        <w:rPr>
          <w:bCs/>
        </w:rPr>
        <w:t xml:space="preserve">Reorganizavus </w:t>
      </w:r>
      <w:r w:rsidR="003F782A" w:rsidRPr="00672DAB">
        <w:t>Lapių pagrindinė mokykl</w:t>
      </w:r>
      <w:r w:rsidR="00BD00DB">
        <w:t>ą į</w:t>
      </w:r>
      <w:r w:rsidR="003F782A" w:rsidRPr="00672DAB">
        <w:t xml:space="preserve"> Vėžaičių pagrindinės mokyklos Lapių skyrių</w:t>
      </w:r>
      <w:r w:rsidR="003F782A">
        <w:t xml:space="preserve">, </w:t>
      </w:r>
      <w:r w:rsidR="00BD00DB">
        <w:t>jo sudėtyje nebenumatomas</w:t>
      </w:r>
      <w:r w:rsidR="003F782A">
        <w:t xml:space="preserve"> globos padalin</w:t>
      </w:r>
      <w:r w:rsidR="00BD00DB">
        <w:t>ys</w:t>
      </w:r>
      <w:r w:rsidR="003F782A" w:rsidRPr="00672DAB">
        <w:t>.</w:t>
      </w:r>
      <w:r w:rsidR="00BD00DB">
        <w:t xml:space="preserve"> Lapių pagrindinės mokyklos bendruomeniniai vaikų globos namai būtų prijungti prie Gargždų socialinių paslaugų centro. </w:t>
      </w:r>
      <w:r w:rsidR="00B9353F">
        <w:rPr>
          <w:bCs/>
        </w:rPr>
        <w:t>Įsteigt</w:t>
      </w:r>
      <w:r w:rsidR="00BD00DB">
        <w:rPr>
          <w:bCs/>
        </w:rPr>
        <w:t>us</w:t>
      </w:r>
      <w:r>
        <w:t xml:space="preserve"> </w:t>
      </w:r>
      <w:r w:rsidR="00672DAB">
        <w:t>Gargždų socialinių paslaugų centre Pagalbos vaikui ir šeimai padalin</w:t>
      </w:r>
      <w:r w:rsidR="00BD00DB">
        <w:t>į jame būtų</w:t>
      </w:r>
      <w:r w:rsidR="00B9353F">
        <w:t xml:space="preserve"> teik</w:t>
      </w:r>
      <w:r w:rsidR="00BD00DB">
        <w:t>iamos</w:t>
      </w:r>
      <w:r w:rsidR="00B9353F">
        <w:t xml:space="preserve"> trumpalaik</w:t>
      </w:r>
      <w:r w:rsidR="00BD00DB">
        <w:t>ė</w:t>
      </w:r>
      <w:r w:rsidR="00B9353F">
        <w:t>/ilgalaik</w:t>
      </w:r>
      <w:r w:rsidR="00BD00DB">
        <w:t>ė</w:t>
      </w:r>
      <w:r w:rsidR="00B9353F">
        <w:t xml:space="preserve"> dienos socialinę glob</w:t>
      </w:r>
      <w:r w:rsidR="00BD00DB">
        <w:t>ą</w:t>
      </w:r>
      <w:r w:rsidR="00B9353F">
        <w:t xml:space="preserve"> vaikams likusiems be tėvų globos ir intensyvi krizių įveikimo</w:t>
      </w:r>
      <w:r w:rsidR="00E91FCC">
        <w:t xml:space="preserve"> pagalbos paslaugas.</w:t>
      </w:r>
      <w:r w:rsidR="003F782A">
        <w:t xml:space="preserve"> </w:t>
      </w:r>
    </w:p>
    <w:p w14:paraId="366A37A1" w14:textId="30D50E2F" w:rsidR="00E7754D" w:rsidRDefault="00847D4D" w:rsidP="00E7754D">
      <w:pPr>
        <w:tabs>
          <w:tab w:val="left" w:pos="9072"/>
          <w:tab w:val="left" w:pos="9356"/>
        </w:tabs>
        <w:ind w:firstLine="709"/>
        <w:jc w:val="both"/>
      </w:pPr>
      <w:r>
        <w:rPr>
          <w:b/>
        </w:rPr>
        <w:t xml:space="preserve">2. </w:t>
      </w:r>
      <w:r w:rsidR="00426DB1" w:rsidRPr="00F34D34">
        <w:rPr>
          <w:b/>
        </w:rPr>
        <w:t>Kuo vadovaujantis parengtas sprendimo projektas</w:t>
      </w:r>
      <w:r w:rsidR="00322081" w:rsidRPr="00847D4D">
        <w:rPr>
          <w:b/>
          <w:lang w:val="x-none"/>
        </w:rPr>
        <w:t>:</w:t>
      </w:r>
      <w:r w:rsidR="001311E4" w:rsidRPr="00847D4D">
        <w:rPr>
          <w:b/>
        </w:rPr>
        <w:t xml:space="preserve"> </w:t>
      </w:r>
      <w:r w:rsidR="00E7754D" w:rsidRPr="00E7754D">
        <w:t>Lietuvos Respublikos vietos savivaldos įstatymo 16 straipsnio 2 dalies 21 punktu</w:t>
      </w:r>
      <w:r w:rsidR="009B23DF">
        <w:t xml:space="preserve">. </w:t>
      </w:r>
      <w:r w:rsidR="009B23DF" w:rsidRPr="00C003F8">
        <w:t xml:space="preserve">Lietuvos Respublikos biudžetinių įstaigų įstatymo 4 straipsnio 3 dalies 1 ir </w:t>
      </w:r>
      <w:r w:rsidR="009B23DF">
        <w:t>5</w:t>
      </w:r>
      <w:r w:rsidR="009B23DF" w:rsidRPr="00C003F8">
        <w:t xml:space="preserve"> punktais</w:t>
      </w:r>
      <w:r w:rsidR="003F782A">
        <w:t>,</w:t>
      </w:r>
      <w:r w:rsidR="003F782A" w:rsidRPr="003F782A">
        <w:t xml:space="preserve"> </w:t>
      </w:r>
      <w:r w:rsidR="003F782A" w:rsidRPr="00672DAB">
        <w:t>Klaipėdos rajono savivaldybės tarybos 2022 m. kovo 31 d. sprendim</w:t>
      </w:r>
      <w:r w:rsidR="003F782A">
        <w:t>as</w:t>
      </w:r>
      <w:r w:rsidR="003F782A" w:rsidRPr="00672DAB">
        <w:t xml:space="preserve"> Nr. T11-74 „Dėl Klaipėdos rajono savivaldybės bendrojo ugdymo mokyklų tinklo pertvarkos 2022–2026 metų bendrojo plano patvirtinimo“</w:t>
      </w:r>
      <w:r w:rsidR="003F782A">
        <w:t>.</w:t>
      </w:r>
    </w:p>
    <w:p w14:paraId="4295E23A" w14:textId="59132061" w:rsidR="00322081" w:rsidRDefault="00322081" w:rsidP="00E7754D">
      <w:pPr>
        <w:tabs>
          <w:tab w:val="left" w:pos="9072"/>
          <w:tab w:val="left" w:pos="9356"/>
        </w:tabs>
        <w:ind w:firstLine="709"/>
        <w:jc w:val="both"/>
      </w:pPr>
      <w:r w:rsidRPr="00322081">
        <w:rPr>
          <w:b/>
          <w:bCs/>
        </w:rPr>
        <w:t xml:space="preserve">3. </w:t>
      </w:r>
      <w:r w:rsidR="00426DB1" w:rsidRPr="006E2918">
        <w:rPr>
          <w:b/>
        </w:rPr>
        <w:t>Kaip šiuo metu yra teisiškai reglamentuojami projekte aptariami klausimai</w:t>
      </w:r>
      <w:r w:rsidRPr="00322081">
        <w:rPr>
          <w:b/>
          <w:bCs/>
          <w:lang w:val="en-GB"/>
        </w:rPr>
        <w:t>:</w:t>
      </w:r>
      <w:r w:rsidR="001311E4">
        <w:t xml:space="preserve">. </w:t>
      </w:r>
      <w:r w:rsidRPr="00322081">
        <w:t xml:space="preserve"> </w:t>
      </w:r>
    </w:p>
    <w:p w14:paraId="14DFE14F" w14:textId="10BD59AA" w:rsidR="00426DB1" w:rsidRPr="00322081" w:rsidRDefault="00426DB1" w:rsidP="00426DB1">
      <w:pPr>
        <w:tabs>
          <w:tab w:val="left" w:pos="0"/>
          <w:tab w:val="left" w:pos="851"/>
          <w:tab w:val="left" w:pos="1985"/>
          <w:tab w:val="left" w:pos="9072"/>
          <w:tab w:val="left" w:pos="9356"/>
          <w:tab w:val="right" w:pos="9639"/>
        </w:tabs>
        <w:ind w:right="-81" w:firstLine="709"/>
        <w:jc w:val="both"/>
        <w:rPr>
          <w:bCs/>
        </w:rPr>
      </w:pPr>
      <w:r>
        <w:rPr>
          <w:b/>
          <w:bCs/>
        </w:rPr>
        <w:t xml:space="preserve">4. </w:t>
      </w:r>
      <w:r w:rsidRPr="00BE272D">
        <w:rPr>
          <w:b/>
          <w:bCs/>
        </w:rPr>
        <w:t xml:space="preserve">Kokių </w:t>
      </w:r>
      <w:r>
        <w:rPr>
          <w:b/>
          <w:bCs/>
        </w:rPr>
        <w:t xml:space="preserve">teigiamų </w:t>
      </w:r>
      <w:r w:rsidRPr="00BE272D">
        <w:rPr>
          <w:b/>
          <w:bCs/>
        </w:rPr>
        <w:t>rezultatų yra laukiama</w:t>
      </w:r>
      <w:r w:rsidR="00F86C93">
        <w:rPr>
          <w:b/>
          <w:bCs/>
        </w:rPr>
        <w:t xml:space="preserve">: </w:t>
      </w:r>
      <w:r w:rsidR="009B23DF">
        <w:rPr>
          <w:bCs/>
        </w:rPr>
        <w:t>įsteigus padalinį, kurio sudėtyje bus bendruomeniniai vaikų globos namai ir krizių centras</w:t>
      </w:r>
      <w:r w:rsidR="00CC0A07">
        <w:rPr>
          <w:bCs/>
        </w:rPr>
        <w:t>, socialinių paslaugų teikimas bus lankstesnis, bus paprasčiau disponuoti turimu turtu.</w:t>
      </w:r>
    </w:p>
    <w:p w14:paraId="0B149FD1" w14:textId="3ABBFABD" w:rsidR="00322081" w:rsidRPr="00214230" w:rsidRDefault="00426DB1" w:rsidP="00BA0808">
      <w:pPr>
        <w:tabs>
          <w:tab w:val="left" w:pos="0"/>
          <w:tab w:val="left" w:pos="851"/>
          <w:tab w:val="left" w:pos="1985"/>
          <w:tab w:val="left" w:pos="9072"/>
          <w:tab w:val="left" w:pos="9356"/>
          <w:tab w:val="right" w:pos="9639"/>
        </w:tabs>
        <w:ind w:right="-81" w:firstLine="709"/>
        <w:jc w:val="both"/>
      </w:pPr>
      <w:r>
        <w:rPr>
          <w:b/>
          <w:bCs/>
        </w:rPr>
        <w:t>5</w:t>
      </w:r>
      <w:r w:rsidR="00322081" w:rsidRPr="00322081">
        <w:rPr>
          <w:b/>
          <w:bCs/>
        </w:rPr>
        <w:t>.</w:t>
      </w:r>
      <w:r w:rsidR="00322081" w:rsidRPr="00322081">
        <w:rPr>
          <w:bCs/>
        </w:rPr>
        <w:t xml:space="preserve"> </w:t>
      </w:r>
      <w:r w:rsidR="00BA0808" w:rsidRPr="00D62355">
        <w:rPr>
          <w:b/>
        </w:rPr>
        <w:t>Galimos neigiamos pasekmės priėmus siūlomą Savivaldybės tarybos sprendimo pro</w:t>
      </w:r>
      <w:r w:rsidR="00BA0808" w:rsidRPr="00D62355">
        <w:rPr>
          <w:b/>
          <w:bCs/>
        </w:rPr>
        <w:t>jektą ir kokių</w:t>
      </w:r>
      <w:r w:rsidR="00BA0808" w:rsidRPr="00BE272D">
        <w:rPr>
          <w:b/>
          <w:bCs/>
        </w:rPr>
        <w:t xml:space="preserve"> priemonių būtina imtis, siekiant išvengti neigiamų pasekmių</w:t>
      </w:r>
      <w:r w:rsidR="00322081" w:rsidRPr="00322081">
        <w:rPr>
          <w:b/>
          <w:bCs/>
        </w:rPr>
        <w:t xml:space="preserve">: </w:t>
      </w:r>
      <w:r w:rsidR="00214230" w:rsidRPr="00214230">
        <w:t xml:space="preserve">neigiamų pasekmių nenumatoma. </w:t>
      </w:r>
    </w:p>
    <w:p w14:paraId="3143D91D" w14:textId="7E2685E2" w:rsidR="00322081" w:rsidRPr="001561B0" w:rsidRDefault="00BA0808" w:rsidP="001561B0">
      <w:pPr>
        <w:ind w:firstLine="709"/>
        <w:jc w:val="both"/>
        <w:rPr>
          <w:bCs/>
        </w:rPr>
      </w:pPr>
      <w:r>
        <w:rPr>
          <w:b/>
        </w:rPr>
        <w:t>6</w:t>
      </w:r>
      <w:r w:rsidR="00322081" w:rsidRPr="00322081">
        <w:rPr>
          <w:b/>
        </w:rPr>
        <w:t>. Kokie šios srities teisės aktai tebegalioja ir kokius teisės aktus būtina pakeisti ar panaikinti, priėmus teikiamą Savivaldybės tarybos sprendimo projektą:</w:t>
      </w:r>
      <w:r w:rsidR="00322081" w:rsidRPr="00322081">
        <w:t xml:space="preserve"> </w:t>
      </w:r>
      <w:r w:rsidR="00AD57BD">
        <w:t xml:space="preserve"> </w:t>
      </w:r>
      <w:r w:rsidR="001561B0" w:rsidRPr="00D62355">
        <w:t>galioja preambulėje nurodyti teisės aktai.</w:t>
      </w:r>
    </w:p>
    <w:p w14:paraId="7839329A" w14:textId="6C40F9A9" w:rsidR="00BA0808" w:rsidRDefault="00BA0808" w:rsidP="00BA0808">
      <w:pPr>
        <w:tabs>
          <w:tab w:val="left" w:pos="9072"/>
          <w:tab w:val="left" w:pos="9356"/>
        </w:tabs>
        <w:ind w:firstLine="709"/>
        <w:contextualSpacing/>
        <w:jc w:val="both"/>
        <w:rPr>
          <w:bCs/>
        </w:rPr>
      </w:pPr>
      <w:r>
        <w:rPr>
          <w:b/>
          <w:bCs/>
        </w:rPr>
        <w:t>7</w:t>
      </w:r>
      <w:r w:rsidR="001561B0" w:rsidRPr="001561B0">
        <w:rPr>
          <w:b/>
          <w:bCs/>
        </w:rPr>
        <w:t xml:space="preserve"> </w:t>
      </w:r>
      <w:r w:rsidR="001561B0" w:rsidRPr="00BE272D">
        <w:rPr>
          <w:b/>
          <w:bCs/>
        </w:rPr>
        <w:t>Projekto rengimo metu gauti specialistų vertinimai ir išvados. Ekonominiai apskaičiavimai</w:t>
      </w:r>
      <w:r w:rsidR="00322081" w:rsidRPr="00322081">
        <w:rPr>
          <w:bCs/>
        </w:rPr>
        <w:t xml:space="preserve">: </w:t>
      </w:r>
      <w:r w:rsidR="00490963">
        <w:rPr>
          <w:bCs/>
        </w:rPr>
        <w:t>nėra.</w:t>
      </w:r>
    </w:p>
    <w:p w14:paraId="0A0F6582" w14:textId="158BBB81" w:rsidR="00033262" w:rsidRDefault="00BA0808" w:rsidP="00BA0808">
      <w:pPr>
        <w:tabs>
          <w:tab w:val="left" w:pos="9072"/>
          <w:tab w:val="left" w:pos="9356"/>
        </w:tabs>
        <w:ind w:firstLine="709"/>
        <w:contextualSpacing/>
        <w:jc w:val="both"/>
        <w:rPr>
          <w:bCs/>
        </w:rPr>
      </w:pPr>
      <w:r>
        <w:rPr>
          <w:b/>
          <w:bCs/>
        </w:rPr>
        <w:t>8</w:t>
      </w:r>
      <w:r w:rsidR="00322081" w:rsidRPr="00322081">
        <w:rPr>
          <w:b/>
          <w:bCs/>
        </w:rPr>
        <w:t>. Sprendimo įgyvendinimui reikalingos lėš</w:t>
      </w:r>
      <w:r w:rsidR="00033262">
        <w:rPr>
          <w:b/>
          <w:bCs/>
        </w:rPr>
        <w:t>os</w:t>
      </w:r>
      <w:r w:rsidR="00F86C93">
        <w:rPr>
          <w:b/>
          <w:bCs/>
        </w:rPr>
        <w:t>:</w:t>
      </w:r>
      <w:r w:rsidR="00F86C93" w:rsidRPr="00F86C93">
        <w:rPr>
          <w:bCs/>
        </w:rPr>
        <w:t xml:space="preserve"> </w:t>
      </w:r>
      <w:r w:rsidR="00490963">
        <w:rPr>
          <w:bCs/>
        </w:rPr>
        <w:t>nereikalingos</w:t>
      </w:r>
      <w:r w:rsidR="00F86C93">
        <w:rPr>
          <w:bCs/>
        </w:rPr>
        <w:t>.</w:t>
      </w:r>
    </w:p>
    <w:p w14:paraId="282C4679" w14:textId="2448E311" w:rsidR="00F9521D" w:rsidRPr="00AD57BD" w:rsidRDefault="00BA0808" w:rsidP="00BA0808">
      <w:pPr>
        <w:pStyle w:val="Sraopastraipa"/>
        <w:tabs>
          <w:tab w:val="left" w:pos="540"/>
          <w:tab w:val="right" w:pos="9639"/>
        </w:tabs>
        <w:ind w:left="0" w:right="-81" w:firstLine="709"/>
        <w:jc w:val="both"/>
        <w:rPr>
          <w:bCs/>
          <w:lang w:eastAsia="lt-LT"/>
        </w:rPr>
      </w:pPr>
      <w:r>
        <w:rPr>
          <w:b/>
          <w:bCs/>
        </w:rPr>
        <w:t>9</w:t>
      </w:r>
      <w:r w:rsidR="000E6D9C" w:rsidRPr="00AD57BD">
        <w:rPr>
          <w:b/>
          <w:bCs/>
        </w:rPr>
        <w:t xml:space="preserve">. </w:t>
      </w:r>
      <w:r w:rsidR="00E63245" w:rsidRPr="00AD57BD">
        <w:rPr>
          <w:b/>
          <w:bCs/>
        </w:rPr>
        <w:t>Kiti, autoriaus nuomone, reikalingi pagrindimai ir paaiškinima</w:t>
      </w:r>
      <w:r w:rsidR="00E63245" w:rsidRPr="00AD57BD">
        <w:rPr>
          <w:b/>
          <w:bCs/>
          <w:lang w:eastAsia="lt-LT"/>
        </w:rPr>
        <w:t>i:</w:t>
      </w:r>
      <w:r w:rsidR="00E63245" w:rsidRPr="00AD57BD">
        <w:rPr>
          <w:bCs/>
          <w:lang w:eastAsia="lt-LT"/>
        </w:rPr>
        <w:t xml:space="preserve"> </w:t>
      </w:r>
      <w:r w:rsidR="00BD00DB">
        <w:rPr>
          <w:bCs/>
          <w:lang w:eastAsia="lt-LT"/>
        </w:rPr>
        <w:t xml:space="preserve">Šiuo metu Gargždų socialinių paslaugų krizių centras paslaugas teikia nuomojame bute ir pagal poreikį yra per mažas. </w:t>
      </w:r>
      <w:r w:rsidR="00350500">
        <w:rPr>
          <w:bCs/>
          <w:lang w:eastAsia="lt-LT"/>
        </w:rPr>
        <w:t>B</w:t>
      </w:r>
      <w:r w:rsidR="00BD00DB">
        <w:rPr>
          <w:bCs/>
          <w:lang w:eastAsia="lt-LT"/>
        </w:rPr>
        <w:t>endruomeninius vaikų globos nam</w:t>
      </w:r>
      <w:r w:rsidR="00350500">
        <w:rPr>
          <w:bCs/>
          <w:lang w:eastAsia="lt-LT"/>
        </w:rPr>
        <w:t xml:space="preserve">ai paslaugas teikia trijose butuose ir viename kotedže, bet kadangi yra sumažėję vaikų likusių be tėvų globos vienas butas yra laisvas. </w:t>
      </w:r>
      <w:r w:rsidR="00DD0D3A">
        <w:rPr>
          <w:bCs/>
          <w:lang w:eastAsia="lt-LT"/>
        </w:rPr>
        <w:t xml:space="preserve">Todėl </w:t>
      </w:r>
      <w:r w:rsidR="00350500">
        <w:rPr>
          <w:bCs/>
          <w:lang w:eastAsia="lt-LT"/>
        </w:rPr>
        <w:t xml:space="preserve">prijungus </w:t>
      </w:r>
      <w:r w:rsidR="00DD0D3A">
        <w:rPr>
          <w:bCs/>
          <w:lang w:eastAsia="lt-LT"/>
        </w:rPr>
        <w:t xml:space="preserve">bendruomeninius vaikų globos namus </w:t>
      </w:r>
      <w:r w:rsidR="00350500">
        <w:rPr>
          <w:bCs/>
          <w:lang w:eastAsia="lt-LT"/>
        </w:rPr>
        <w:t xml:space="preserve">prie Gargždų socialinių paslaugų centro laisvame bute galėtų būti teikiamos krizių centro paslaugos. </w:t>
      </w:r>
      <w:r w:rsidR="00DD0D3A">
        <w:rPr>
          <w:bCs/>
          <w:lang w:eastAsia="lt-LT"/>
        </w:rPr>
        <w:t>Darbuotojų kompetencijos ir turimas išsilavinimas sudaro galimybę jiems dirbti tiek krizių centre, tiek bendruomeniniuose vaikų globos namuose.</w:t>
      </w:r>
    </w:p>
    <w:p w14:paraId="27FB46AD" w14:textId="77777777" w:rsidR="00D072EF" w:rsidRDefault="00D072EF" w:rsidP="00D072EF">
      <w:pPr>
        <w:pStyle w:val="Pagrindiniotekstotrauka"/>
        <w:tabs>
          <w:tab w:val="left" w:pos="0"/>
        </w:tabs>
        <w:ind w:right="-81" w:firstLine="0"/>
        <w:rPr>
          <w:bCs/>
          <w:lang w:val="lt-LT"/>
        </w:rPr>
      </w:pPr>
    </w:p>
    <w:p w14:paraId="3F967FC5" w14:textId="77777777" w:rsidR="004E1BB3" w:rsidRDefault="004E1BB3" w:rsidP="00ED1A3B">
      <w:pPr>
        <w:pStyle w:val="Pagrindiniotekstotrauka"/>
        <w:tabs>
          <w:tab w:val="left" w:pos="0"/>
        </w:tabs>
        <w:ind w:right="-81" w:firstLine="0"/>
        <w:rPr>
          <w:bCs/>
          <w:lang w:val="lt-LT"/>
        </w:rPr>
      </w:pPr>
    </w:p>
    <w:p w14:paraId="0FDD868E" w14:textId="07F0CC93" w:rsidR="004E1BB3" w:rsidRDefault="004E1BB3" w:rsidP="00ED1A3B">
      <w:pPr>
        <w:pStyle w:val="Pagrindiniotekstotrauka"/>
        <w:tabs>
          <w:tab w:val="left" w:pos="0"/>
        </w:tabs>
        <w:ind w:right="-81" w:firstLine="0"/>
        <w:rPr>
          <w:bCs/>
          <w:lang w:val="lt-LT"/>
        </w:rPr>
      </w:pPr>
    </w:p>
    <w:p w14:paraId="1F28EA37" w14:textId="77777777" w:rsidR="0018537D" w:rsidRDefault="0018537D" w:rsidP="00ED1A3B">
      <w:pPr>
        <w:pStyle w:val="Pagrindiniotekstotrauka"/>
        <w:tabs>
          <w:tab w:val="left" w:pos="0"/>
        </w:tabs>
        <w:ind w:right="-81" w:firstLine="0"/>
        <w:rPr>
          <w:bCs/>
          <w:lang w:val="lt-LT"/>
        </w:rPr>
      </w:pPr>
    </w:p>
    <w:p w14:paraId="116DB8EC" w14:textId="77777777" w:rsidR="00F7714E" w:rsidRDefault="00F7714E" w:rsidP="00ED1A3B">
      <w:pPr>
        <w:pStyle w:val="Pagrindiniotekstotrauka"/>
        <w:tabs>
          <w:tab w:val="left" w:pos="0"/>
        </w:tabs>
        <w:ind w:right="-81" w:firstLine="0"/>
        <w:rPr>
          <w:bCs/>
          <w:lang w:val="lt-LT"/>
        </w:rPr>
      </w:pPr>
    </w:p>
    <w:p w14:paraId="38C33D95" w14:textId="5D415A97" w:rsidR="00322536" w:rsidRDefault="00DD0D3A" w:rsidP="00DE1713">
      <w:pPr>
        <w:pStyle w:val="Pagrindiniotekstotrauka"/>
        <w:tabs>
          <w:tab w:val="left" w:pos="0"/>
        </w:tabs>
        <w:ind w:right="-81" w:firstLine="0"/>
      </w:pPr>
      <w:r>
        <w:rPr>
          <w:bCs/>
          <w:lang w:val="lt-LT"/>
        </w:rPr>
        <w:t>Sveikatos ir socialinės apsaugos skyriaus vedėja</w:t>
      </w:r>
      <w:r>
        <w:rPr>
          <w:bCs/>
          <w:lang w:val="lt-LT"/>
        </w:rPr>
        <w:tab/>
        <w:t>Iveta Gailienė</w:t>
      </w:r>
      <w:r w:rsidR="004E272F">
        <w:rPr>
          <w:bCs/>
          <w:lang w:val="lt-LT"/>
        </w:rPr>
        <w:t xml:space="preserve"> </w:t>
      </w:r>
      <w:r w:rsidR="00BC4317">
        <w:t xml:space="preserve">  </w:t>
      </w:r>
    </w:p>
    <w:sectPr w:rsidR="00322536" w:rsidSect="002F5F21">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CF05" w14:textId="77777777" w:rsidR="00E01199" w:rsidRDefault="00E01199">
      <w:r>
        <w:separator/>
      </w:r>
    </w:p>
  </w:endnote>
  <w:endnote w:type="continuationSeparator" w:id="0">
    <w:p w14:paraId="5ED57093" w14:textId="77777777" w:rsidR="00E01199" w:rsidRDefault="00E0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CD" w14:textId="77777777" w:rsidR="0027545A" w:rsidRDefault="0027545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E73D" w14:textId="77777777" w:rsidR="00E01199" w:rsidRDefault="00E01199">
      <w:r>
        <w:separator/>
      </w:r>
    </w:p>
  </w:footnote>
  <w:footnote w:type="continuationSeparator" w:id="0">
    <w:p w14:paraId="2A3F1B67" w14:textId="77777777" w:rsidR="00E01199" w:rsidRDefault="00E0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C1F7" w14:textId="77777777" w:rsidR="0027545A" w:rsidRDefault="003F0821">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7A1AE237" w14:textId="77777777" w:rsidR="0027545A" w:rsidRDefault="0027545A">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A51D" w14:textId="77777777" w:rsidR="0027545A" w:rsidRDefault="0027545A">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9FB7" w14:textId="77777777" w:rsidR="0027545A" w:rsidRDefault="0027545A">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07242C55"/>
    <w:multiLevelType w:val="hybridMultilevel"/>
    <w:tmpl w:val="060A1452"/>
    <w:lvl w:ilvl="0" w:tplc="71EA7CC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0DF34F29"/>
    <w:multiLevelType w:val="hybridMultilevel"/>
    <w:tmpl w:val="64B030D2"/>
    <w:lvl w:ilvl="0" w:tplc="3EC8E07A">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3" w15:restartNumberingAfterBreak="0">
    <w:nsid w:val="10276347"/>
    <w:multiLevelType w:val="hybridMultilevel"/>
    <w:tmpl w:val="26A63340"/>
    <w:lvl w:ilvl="0" w:tplc="8662DEF0">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396774"/>
    <w:multiLevelType w:val="hybridMultilevel"/>
    <w:tmpl w:val="BF720A4C"/>
    <w:lvl w:ilvl="0" w:tplc="FB86FED4">
      <w:start w:val="7"/>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1CF525F9"/>
    <w:multiLevelType w:val="hybridMultilevel"/>
    <w:tmpl w:val="4F669572"/>
    <w:lvl w:ilvl="0" w:tplc="11264D3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2013EF2"/>
    <w:multiLevelType w:val="hybridMultilevel"/>
    <w:tmpl w:val="A934E42C"/>
    <w:lvl w:ilvl="0" w:tplc="C044612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15:restartNumberingAfterBreak="0">
    <w:nsid w:val="324251B9"/>
    <w:multiLevelType w:val="hybridMultilevel"/>
    <w:tmpl w:val="6EE85774"/>
    <w:lvl w:ilvl="0" w:tplc="43740FD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33783E0B"/>
    <w:multiLevelType w:val="multilevel"/>
    <w:tmpl w:val="380C88AA"/>
    <w:lvl w:ilvl="0">
      <w:start w:val="1"/>
      <w:numFmt w:val="decimal"/>
      <w:lvlText w:val="%1."/>
      <w:lvlJc w:val="left"/>
      <w:pPr>
        <w:ind w:left="1494" w:hanging="360"/>
      </w:pPr>
      <w:rPr>
        <w:rFonts w:hint="default"/>
      </w:rPr>
    </w:lvl>
    <w:lvl w:ilvl="1">
      <w:start w:val="1"/>
      <w:numFmt w:val="decimal"/>
      <w:isLgl/>
      <w:lvlText w:val="%1.%2."/>
      <w:lvlJc w:val="left"/>
      <w:pPr>
        <w:ind w:left="1584"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15:restartNumberingAfterBreak="0">
    <w:nsid w:val="38914E57"/>
    <w:multiLevelType w:val="hybridMultilevel"/>
    <w:tmpl w:val="1E68C304"/>
    <w:lvl w:ilvl="0" w:tplc="21CE36D0">
      <w:start w:val="9"/>
      <w:numFmt w:val="decimal"/>
      <w:lvlText w:val="%1."/>
      <w:lvlJc w:val="left"/>
      <w:pPr>
        <w:ind w:left="1305" w:hanging="360"/>
      </w:pPr>
      <w:rPr>
        <w:rFonts w:hint="default"/>
        <w:b/>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0" w15:restartNumberingAfterBreak="0">
    <w:nsid w:val="6C2056FF"/>
    <w:multiLevelType w:val="hybridMultilevel"/>
    <w:tmpl w:val="12AA5118"/>
    <w:lvl w:ilvl="0" w:tplc="FFD682A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1" w15:restartNumberingAfterBreak="0">
    <w:nsid w:val="6F2B015D"/>
    <w:multiLevelType w:val="hybridMultilevel"/>
    <w:tmpl w:val="AF56125A"/>
    <w:lvl w:ilvl="0" w:tplc="4F56E7B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3" w15:restartNumberingAfterBreak="0">
    <w:nsid w:val="741D3AB8"/>
    <w:multiLevelType w:val="hybridMultilevel"/>
    <w:tmpl w:val="4B10FA76"/>
    <w:lvl w:ilvl="0" w:tplc="1C9E233A">
      <w:start w:val="1"/>
      <w:numFmt w:val="decimal"/>
      <w:lvlText w:val="%1."/>
      <w:lvlJc w:val="left"/>
      <w:pPr>
        <w:tabs>
          <w:tab w:val="num" w:pos="502"/>
        </w:tabs>
        <w:ind w:left="502" w:hanging="360"/>
      </w:pPr>
      <w:rPr>
        <w:b/>
      </w:rPr>
    </w:lvl>
    <w:lvl w:ilvl="1" w:tplc="04270019">
      <w:start w:val="1"/>
      <w:numFmt w:val="lowerLetter"/>
      <w:lvlText w:val="%2."/>
      <w:lvlJc w:val="left"/>
      <w:pPr>
        <w:tabs>
          <w:tab w:val="num" w:pos="1222"/>
        </w:tabs>
        <w:ind w:left="1222" w:hanging="360"/>
      </w:pPr>
    </w:lvl>
    <w:lvl w:ilvl="2" w:tplc="0427001B">
      <w:start w:val="1"/>
      <w:numFmt w:val="lowerRoman"/>
      <w:lvlText w:val="%3."/>
      <w:lvlJc w:val="right"/>
      <w:pPr>
        <w:tabs>
          <w:tab w:val="num" w:pos="1942"/>
        </w:tabs>
        <w:ind w:left="1942" w:hanging="180"/>
      </w:pPr>
    </w:lvl>
    <w:lvl w:ilvl="3" w:tplc="0427000F">
      <w:start w:val="1"/>
      <w:numFmt w:val="decimal"/>
      <w:lvlText w:val="%4."/>
      <w:lvlJc w:val="left"/>
      <w:pPr>
        <w:tabs>
          <w:tab w:val="num" w:pos="2662"/>
        </w:tabs>
        <w:ind w:left="2662" w:hanging="360"/>
      </w:pPr>
    </w:lvl>
    <w:lvl w:ilvl="4" w:tplc="04270019">
      <w:start w:val="1"/>
      <w:numFmt w:val="lowerLetter"/>
      <w:lvlText w:val="%5."/>
      <w:lvlJc w:val="left"/>
      <w:pPr>
        <w:tabs>
          <w:tab w:val="num" w:pos="3382"/>
        </w:tabs>
        <w:ind w:left="3382" w:hanging="360"/>
      </w:pPr>
    </w:lvl>
    <w:lvl w:ilvl="5" w:tplc="0427001B">
      <w:start w:val="1"/>
      <w:numFmt w:val="lowerRoman"/>
      <w:lvlText w:val="%6."/>
      <w:lvlJc w:val="right"/>
      <w:pPr>
        <w:tabs>
          <w:tab w:val="num" w:pos="4102"/>
        </w:tabs>
        <w:ind w:left="4102" w:hanging="180"/>
      </w:pPr>
    </w:lvl>
    <w:lvl w:ilvl="6" w:tplc="0427000F">
      <w:start w:val="1"/>
      <w:numFmt w:val="decimal"/>
      <w:lvlText w:val="%7."/>
      <w:lvlJc w:val="left"/>
      <w:pPr>
        <w:tabs>
          <w:tab w:val="num" w:pos="4822"/>
        </w:tabs>
        <w:ind w:left="4822" w:hanging="360"/>
      </w:pPr>
    </w:lvl>
    <w:lvl w:ilvl="7" w:tplc="04270019">
      <w:start w:val="1"/>
      <w:numFmt w:val="lowerLetter"/>
      <w:lvlText w:val="%8."/>
      <w:lvlJc w:val="left"/>
      <w:pPr>
        <w:tabs>
          <w:tab w:val="num" w:pos="5542"/>
        </w:tabs>
        <w:ind w:left="5542" w:hanging="360"/>
      </w:pPr>
    </w:lvl>
    <w:lvl w:ilvl="8" w:tplc="0427001B">
      <w:start w:val="1"/>
      <w:numFmt w:val="lowerRoman"/>
      <w:lvlText w:val="%9."/>
      <w:lvlJc w:val="right"/>
      <w:pPr>
        <w:tabs>
          <w:tab w:val="num" w:pos="6262"/>
        </w:tabs>
        <w:ind w:left="6262" w:hanging="180"/>
      </w:pPr>
    </w:lvl>
  </w:abstractNum>
  <w:abstractNum w:abstractNumId="14" w15:restartNumberingAfterBreak="0">
    <w:nsid w:val="7D64370B"/>
    <w:multiLevelType w:val="hybridMultilevel"/>
    <w:tmpl w:val="B8BA296A"/>
    <w:lvl w:ilvl="0" w:tplc="0AB8A99E">
      <w:start w:val="2"/>
      <w:numFmt w:val="decimal"/>
      <w:lvlText w:val="%1."/>
      <w:lvlJc w:val="left"/>
      <w:pPr>
        <w:ind w:left="1854" w:hanging="360"/>
      </w:pPr>
      <w:rPr>
        <w:rFonts w:hint="default"/>
        <w:i w:val="0"/>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16cid:durableId="1975328924">
    <w:abstractNumId w:val="12"/>
  </w:num>
  <w:num w:numId="2" w16cid:durableId="1711492870">
    <w:abstractNumId w:val="0"/>
  </w:num>
  <w:num w:numId="3" w16cid:durableId="787985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9002026">
    <w:abstractNumId w:val="4"/>
  </w:num>
  <w:num w:numId="5" w16cid:durableId="374084339">
    <w:abstractNumId w:val="9"/>
  </w:num>
  <w:num w:numId="6" w16cid:durableId="1959599744">
    <w:abstractNumId w:val="10"/>
  </w:num>
  <w:num w:numId="7" w16cid:durableId="949437098">
    <w:abstractNumId w:val="11"/>
  </w:num>
  <w:num w:numId="8" w16cid:durableId="1770274076">
    <w:abstractNumId w:val="14"/>
  </w:num>
  <w:num w:numId="9" w16cid:durableId="2070348689">
    <w:abstractNumId w:val="2"/>
  </w:num>
  <w:num w:numId="10" w16cid:durableId="1028334822">
    <w:abstractNumId w:val="1"/>
  </w:num>
  <w:num w:numId="11" w16cid:durableId="3016148">
    <w:abstractNumId w:val="6"/>
  </w:num>
  <w:num w:numId="12" w16cid:durableId="17703902">
    <w:abstractNumId w:val="8"/>
  </w:num>
  <w:num w:numId="13" w16cid:durableId="1806580485">
    <w:abstractNumId w:val="3"/>
  </w:num>
  <w:num w:numId="14" w16cid:durableId="352610988">
    <w:abstractNumId w:val="5"/>
  </w:num>
  <w:num w:numId="15" w16cid:durableId="490944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5C"/>
    <w:rsid w:val="000045D0"/>
    <w:rsid w:val="0002148B"/>
    <w:rsid w:val="00032E66"/>
    <w:rsid w:val="00033262"/>
    <w:rsid w:val="00034879"/>
    <w:rsid w:val="00043E00"/>
    <w:rsid w:val="00054147"/>
    <w:rsid w:val="00054A97"/>
    <w:rsid w:val="00064BA6"/>
    <w:rsid w:val="00070ECA"/>
    <w:rsid w:val="00074609"/>
    <w:rsid w:val="00077B70"/>
    <w:rsid w:val="000851B2"/>
    <w:rsid w:val="00090283"/>
    <w:rsid w:val="000910E1"/>
    <w:rsid w:val="000A1001"/>
    <w:rsid w:val="000A20A0"/>
    <w:rsid w:val="000C1C62"/>
    <w:rsid w:val="000D1BB3"/>
    <w:rsid w:val="000E4029"/>
    <w:rsid w:val="000E6D9C"/>
    <w:rsid w:val="000F183C"/>
    <w:rsid w:val="000F2837"/>
    <w:rsid w:val="000F5292"/>
    <w:rsid w:val="001103C3"/>
    <w:rsid w:val="001144A6"/>
    <w:rsid w:val="00121ACB"/>
    <w:rsid w:val="00124F2D"/>
    <w:rsid w:val="001311E4"/>
    <w:rsid w:val="00131840"/>
    <w:rsid w:val="001337C1"/>
    <w:rsid w:val="001516BA"/>
    <w:rsid w:val="00153A48"/>
    <w:rsid w:val="00155682"/>
    <w:rsid w:val="001561B0"/>
    <w:rsid w:val="001567CB"/>
    <w:rsid w:val="001607A6"/>
    <w:rsid w:val="001642FF"/>
    <w:rsid w:val="00170C2C"/>
    <w:rsid w:val="00182305"/>
    <w:rsid w:val="00184B50"/>
    <w:rsid w:val="0018537D"/>
    <w:rsid w:val="00192EB0"/>
    <w:rsid w:val="00194CA8"/>
    <w:rsid w:val="00196076"/>
    <w:rsid w:val="001B2779"/>
    <w:rsid w:val="001B3190"/>
    <w:rsid w:val="001B7500"/>
    <w:rsid w:val="001C527B"/>
    <w:rsid w:val="001C63D9"/>
    <w:rsid w:val="001C6841"/>
    <w:rsid w:val="001D7B2B"/>
    <w:rsid w:val="001D7C0A"/>
    <w:rsid w:val="001F6E0D"/>
    <w:rsid w:val="001F7D45"/>
    <w:rsid w:val="0020746A"/>
    <w:rsid w:val="00211C51"/>
    <w:rsid w:val="0021210C"/>
    <w:rsid w:val="00214230"/>
    <w:rsid w:val="002156CC"/>
    <w:rsid w:val="00216A0E"/>
    <w:rsid w:val="00217747"/>
    <w:rsid w:val="00217E4E"/>
    <w:rsid w:val="00220844"/>
    <w:rsid w:val="00230792"/>
    <w:rsid w:val="00237067"/>
    <w:rsid w:val="002403D8"/>
    <w:rsid w:val="00242123"/>
    <w:rsid w:val="00242C5F"/>
    <w:rsid w:val="00243DEE"/>
    <w:rsid w:val="00261D78"/>
    <w:rsid w:val="002642F4"/>
    <w:rsid w:val="00272A21"/>
    <w:rsid w:val="0027545A"/>
    <w:rsid w:val="00290B9C"/>
    <w:rsid w:val="002947B2"/>
    <w:rsid w:val="00295711"/>
    <w:rsid w:val="00296E11"/>
    <w:rsid w:val="002C0283"/>
    <w:rsid w:val="002C3E18"/>
    <w:rsid w:val="002D2F5F"/>
    <w:rsid w:val="002E047D"/>
    <w:rsid w:val="002E3BEC"/>
    <w:rsid w:val="002F3C3C"/>
    <w:rsid w:val="002F5F21"/>
    <w:rsid w:val="00311FCE"/>
    <w:rsid w:val="00322081"/>
    <w:rsid w:val="00322536"/>
    <w:rsid w:val="00323618"/>
    <w:rsid w:val="00331580"/>
    <w:rsid w:val="00342F53"/>
    <w:rsid w:val="003436F1"/>
    <w:rsid w:val="00350500"/>
    <w:rsid w:val="00365FD0"/>
    <w:rsid w:val="003802D1"/>
    <w:rsid w:val="003877AC"/>
    <w:rsid w:val="003904B2"/>
    <w:rsid w:val="00392CD6"/>
    <w:rsid w:val="00394FB9"/>
    <w:rsid w:val="003A030A"/>
    <w:rsid w:val="003A2057"/>
    <w:rsid w:val="003B0414"/>
    <w:rsid w:val="003B1A34"/>
    <w:rsid w:val="003B63F9"/>
    <w:rsid w:val="003B735D"/>
    <w:rsid w:val="003C1E38"/>
    <w:rsid w:val="003C235D"/>
    <w:rsid w:val="003C26F6"/>
    <w:rsid w:val="003C36D9"/>
    <w:rsid w:val="003C4F8D"/>
    <w:rsid w:val="003C7BA0"/>
    <w:rsid w:val="003D1560"/>
    <w:rsid w:val="003D7638"/>
    <w:rsid w:val="003E04B8"/>
    <w:rsid w:val="003E3972"/>
    <w:rsid w:val="003F0821"/>
    <w:rsid w:val="003F1193"/>
    <w:rsid w:val="003F782A"/>
    <w:rsid w:val="004024FE"/>
    <w:rsid w:val="00407F54"/>
    <w:rsid w:val="00412BEB"/>
    <w:rsid w:val="0041363A"/>
    <w:rsid w:val="00413B8F"/>
    <w:rsid w:val="00421E1A"/>
    <w:rsid w:val="00426DB1"/>
    <w:rsid w:val="004506C5"/>
    <w:rsid w:val="00457BC4"/>
    <w:rsid w:val="004635C5"/>
    <w:rsid w:val="004648F5"/>
    <w:rsid w:val="00464A23"/>
    <w:rsid w:val="00465CE3"/>
    <w:rsid w:val="00482E5C"/>
    <w:rsid w:val="00490963"/>
    <w:rsid w:val="004A1C3C"/>
    <w:rsid w:val="004A209E"/>
    <w:rsid w:val="004A44A0"/>
    <w:rsid w:val="004B1CEB"/>
    <w:rsid w:val="004C5CF6"/>
    <w:rsid w:val="004D6011"/>
    <w:rsid w:val="004E1BB3"/>
    <w:rsid w:val="004E272F"/>
    <w:rsid w:val="004E30E8"/>
    <w:rsid w:val="004E5037"/>
    <w:rsid w:val="00515545"/>
    <w:rsid w:val="00522798"/>
    <w:rsid w:val="00525372"/>
    <w:rsid w:val="00527546"/>
    <w:rsid w:val="00534170"/>
    <w:rsid w:val="00536319"/>
    <w:rsid w:val="005425DF"/>
    <w:rsid w:val="005455B7"/>
    <w:rsid w:val="00546150"/>
    <w:rsid w:val="00546E5F"/>
    <w:rsid w:val="00566DC1"/>
    <w:rsid w:val="00566F21"/>
    <w:rsid w:val="0056737D"/>
    <w:rsid w:val="00572A8B"/>
    <w:rsid w:val="0057489D"/>
    <w:rsid w:val="00582E1E"/>
    <w:rsid w:val="00593546"/>
    <w:rsid w:val="005A28B7"/>
    <w:rsid w:val="005B1F07"/>
    <w:rsid w:val="005B779C"/>
    <w:rsid w:val="005C5272"/>
    <w:rsid w:val="005C68D7"/>
    <w:rsid w:val="005D0240"/>
    <w:rsid w:val="005D1965"/>
    <w:rsid w:val="005E0F13"/>
    <w:rsid w:val="005E21DC"/>
    <w:rsid w:val="005F1A4D"/>
    <w:rsid w:val="00617399"/>
    <w:rsid w:val="00643525"/>
    <w:rsid w:val="00643FA5"/>
    <w:rsid w:val="00645556"/>
    <w:rsid w:val="00651547"/>
    <w:rsid w:val="006518B3"/>
    <w:rsid w:val="00654495"/>
    <w:rsid w:val="00654A21"/>
    <w:rsid w:val="00656F98"/>
    <w:rsid w:val="00661AE0"/>
    <w:rsid w:val="00667F14"/>
    <w:rsid w:val="00672DAB"/>
    <w:rsid w:val="00674ACC"/>
    <w:rsid w:val="00676BC6"/>
    <w:rsid w:val="00685454"/>
    <w:rsid w:val="00691807"/>
    <w:rsid w:val="006925C1"/>
    <w:rsid w:val="006A2277"/>
    <w:rsid w:val="006A2956"/>
    <w:rsid w:val="006A7978"/>
    <w:rsid w:val="006A7F03"/>
    <w:rsid w:val="006B518F"/>
    <w:rsid w:val="006B63E7"/>
    <w:rsid w:val="006C07F1"/>
    <w:rsid w:val="006C30DF"/>
    <w:rsid w:val="006C35D4"/>
    <w:rsid w:val="006C5F00"/>
    <w:rsid w:val="006D2B01"/>
    <w:rsid w:val="006D457E"/>
    <w:rsid w:val="006D7468"/>
    <w:rsid w:val="006E3A7A"/>
    <w:rsid w:val="006F1DE9"/>
    <w:rsid w:val="006F245B"/>
    <w:rsid w:val="006F62BF"/>
    <w:rsid w:val="00701AE7"/>
    <w:rsid w:val="00732DEF"/>
    <w:rsid w:val="00735F04"/>
    <w:rsid w:val="0074055C"/>
    <w:rsid w:val="00740735"/>
    <w:rsid w:val="00762A65"/>
    <w:rsid w:val="007642B6"/>
    <w:rsid w:val="007718E2"/>
    <w:rsid w:val="00780EB1"/>
    <w:rsid w:val="007816E1"/>
    <w:rsid w:val="00787E91"/>
    <w:rsid w:val="007A4EF2"/>
    <w:rsid w:val="007A5C90"/>
    <w:rsid w:val="007A5D2D"/>
    <w:rsid w:val="007B0E29"/>
    <w:rsid w:val="007B1B81"/>
    <w:rsid w:val="007C12BD"/>
    <w:rsid w:val="007F0142"/>
    <w:rsid w:val="007F03E8"/>
    <w:rsid w:val="007F6271"/>
    <w:rsid w:val="00802D1E"/>
    <w:rsid w:val="00810313"/>
    <w:rsid w:val="00830B4E"/>
    <w:rsid w:val="00840FC3"/>
    <w:rsid w:val="00847D4D"/>
    <w:rsid w:val="00847F39"/>
    <w:rsid w:val="008544A3"/>
    <w:rsid w:val="00861982"/>
    <w:rsid w:val="008619F1"/>
    <w:rsid w:val="00867F87"/>
    <w:rsid w:val="00871C3C"/>
    <w:rsid w:val="008900A0"/>
    <w:rsid w:val="00894D73"/>
    <w:rsid w:val="008A0B55"/>
    <w:rsid w:val="008A4DFF"/>
    <w:rsid w:val="008B32AB"/>
    <w:rsid w:val="008B6EA9"/>
    <w:rsid w:val="008C3330"/>
    <w:rsid w:val="008D3E22"/>
    <w:rsid w:val="008E6655"/>
    <w:rsid w:val="008F38B8"/>
    <w:rsid w:val="00901FEC"/>
    <w:rsid w:val="00907FAC"/>
    <w:rsid w:val="00913839"/>
    <w:rsid w:val="00914DFD"/>
    <w:rsid w:val="00916665"/>
    <w:rsid w:val="00924F77"/>
    <w:rsid w:val="009261BF"/>
    <w:rsid w:val="00937150"/>
    <w:rsid w:val="0094110F"/>
    <w:rsid w:val="009444AF"/>
    <w:rsid w:val="00945F1D"/>
    <w:rsid w:val="00953355"/>
    <w:rsid w:val="0095767F"/>
    <w:rsid w:val="0096506E"/>
    <w:rsid w:val="009834F2"/>
    <w:rsid w:val="009911D9"/>
    <w:rsid w:val="00993A3D"/>
    <w:rsid w:val="009A031E"/>
    <w:rsid w:val="009A6CBA"/>
    <w:rsid w:val="009A6D8D"/>
    <w:rsid w:val="009A78B1"/>
    <w:rsid w:val="009B1C92"/>
    <w:rsid w:val="009B1E9C"/>
    <w:rsid w:val="009B1ED2"/>
    <w:rsid w:val="009B23DF"/>
    <w:rsid w:val="009C2EA9"/>
    <w:rsid w:val="009D0497"/>
    <w:rsid w:val="009D706A"/>
    <w:rsid w:val="009D7708"/>
    <w:rsid w:val="009E039D"/>
    <w:rsid w:val="009E2AF8"/>
    <w:rsid w:val="009E452F"/>
    <w:rsid w:val="009E6C5C"/>
    <w:rsid w:val="00A07E01"/>
    <w:rsid w:val="00A122B3"/>
    <w:rsid w:val="00A12FE7"/>
    <w:rsid w:val="00A13C0E"/>
    <w:rsid w:val="00A14B5A"/>
    <w:rsid w:val="00A27C6B"/>
    <w:rsid w:val="00A46441"/>
    <w:rsid w:val="00A51253"/>
    <w:rsid w:val="00A5559E"/>
    <w:rsid w:val="00A621D0"/>
    <w:rsid w:val="00A73A4F"/>
    <w:rsid w:val="00A76736"/>
    <w:rsid w:val="00A76D04"/>
    <w:rsid w:val="00A81DD6"/>
    <w:rsid w:val="00A82A6C"/>
    <w:rsid w:val="00A8451A"/>
    <w:rsid w:val="00A87BAA"/>
    <w:rsid w:val="00AA0897"/>
    <w:rsid w:val="00AA1B52"/>
    <w:rsid w:val="00AA6677"/>
    <w:rsid w:val="00AD1AD4"/>
    <w:rsid w:val="00AD1CB0"/>
    <w:rsid w:val="00AD455C"/>
    <w:rsid w:val="00AD57BD"/>
    <w:rsid w:val="00AD7A8E"/>
    <w:rsid w:val="00AE4471"/>
    <w:rsid w:val="00B30DEA"/>
    <w:rsid w:val="00B437A2"/>
    <w:rsid w:val="00B455D9"/>
    <w:rsid w:val="00B47142"/>
    <w:rsid w:val="00B5183C"/>
    <w:rsid w:val="00B52B55"/>
    <w:rsid w:val="00B53A0B"/>
    <w:rsid w:val="00B7498D"/>
    <w:rsid w:val="00B75978"/>
    <w:rsid w:val="00B75E64"/>
    <w:rsid w:val="00B826FC"/>
    <w:rsid w:val="00B86895"/>
    <w:rsid w:val="00B912CF"/>
    <w:rsid w:val="00B9353F"/>
    <w:rsid w:val="00BA0808"/>
    <w:rsid w:val="00BB7CF0"/>
    <w:rsid w:val="00BC1465"/>
    <w:rsid w:val="00BC2017"/>
    <w:rsid w:val="00BC4317"/>
    <w:rsid w:val="00BC7B78"/>
    <w:rsid w:val="00BD00DB"/>
    <w:rsid w:val="00BD2177"/>
    <w:rsid w:val="00BD3403"/>
    <w:rsid w:val="00BD560B"/>
    <w:rsid w:val="00BD56DD"/>
    <w:rsid w:val="00C003F8"/>
    <w:rsid w:val="00C17296"/>
    <w:rsid w:val="00C21223"/>
    <w:rsid w:val="00C21E5A"/>
    <w:rsid w:val="00C27ED5"/>
    <w:rsid w:val="00C35D19"/>
    <w:rsid w:val="00C36443"/>
    <w:rsid w:val="00C368CE"/>
    <w:rsid w:val="00C415C2"/>
    <w:rsid w:val="00C51719"/>
    <w:rsid w:val="00C577ED"/>
    <w:rsid w:val="00C61BC5"/>
    <w:rsid w:val="00C641F8"/>
    <w:rsid w:val="00C67C62"/>
    <w:rsid w:val="00C77A89"/>
    <w:rsid w:val="00C80F8D"/>
    <w:rsid w:val="00C91710"/>
    <w:rsid w:val="00C92D11"/>
    <w:rsid w:val="00C9448A"/>
    <w:rsid w:val="00CA1CA8"/>
    <w:rsid w:val="00CA51DD"/>
    <w:rsid w:val="00CC0A07"/>
    <w:rsid w:val="00CD079B"/>
    <w:rsid w:val="00CD1091"/>
    <w:rsid w:val="00CD2E00"/>
    <w:rsid w:val="00CD4E23"/>
    <w:rsid w:val="00CF1059"/>
    <w:rsid w:val="00CF528C"/>
    <w:rsid w:val="00D004A7"/>
    <w:rsid w:val="00D01657"/>
    <w:rsid w:val="00D072EF"/>
    <w:rsid w:val="00D1613C"/>
    <w:rsid w:val="00D2529F"/>
    <w:rsid w:val="00D32FDD"/>
    <w:rsid w:val="00D36156"/>
    <w:rsid w:val="00D36518"/>
    <w:rsid w:val="00D402D9"/>
    <w:rsid w:val="00D43405"/>
    <w:rsid w:val="00D458FB"/>
    <w:rsid w:val="00D5056F"/>
    <w:rsid w:val="00D57A22"/>
    <w:rsid w:val="00D64728"/>
    <w:rsid w:val="00D672FE"/>
    <w:rsid w:val="00D71882"/>
    <w:rsid w:val="00D751DF"/>
    <w:rsid w:val="00DA108C"/>
    <w:rsid w:val="00DA6BC7"/>
    <w:rsid w:val="00DC585F"/>
    <w:rsid w:val="00DD0D3A"/>
    <w:rsid w:val="00DE1713"/>
    <w:rsid w:val="00DE6C51"/>
    <w:rsid w:val="00E008EF"/>
    <w:rsid w:val="00E009D0"/>
    <w:rsid w:val="00E00F86"/>
    <w:rsid w:val="00E01199"/>
    <w:rsid w:val="00E06293"/>
    <w:rsid w:val="00E07C59"/>
    <w:rsid w:val="00E16111"/>
    <w:rsid w:val="00E2486C"/>
    <w:rsid w:val="00E24DA0"/>
    <w:rsid w:val="00E24ED8"/>
    <w:rsid w:val="00E4563F"/>
    <w:rsid w:val="00E46F2F"/>
    <w:rsid w:val="00E5118C"/>
    <w:rsid w:val="00E5207D"/>
    <w:rsid w:val="00E63245"/>
    <w:rsid w:val="00E748CB"/>
    <w:rsid w:val="00E753B5"/>
    <w:rsid w:val="00E7754D"/>
    <w:rsid w:val="00E81D45"/>
    <w:rsid w:val="00E91FCC"/>
    <w:rsid w:val="00E955A6"/>
    <w:rsid w:val="00EA357A"/>
    <w:rsid w:val="00EB6DAB"/>
    <w:rsid w:val="00EC315D"/>
    <w:rsid w:val="00EC3E1C"/>
    <w:rsid w:val="00EC4F90"/>
    <w:rsid w:val="00ED1A3B"/>
    <w:rsid w:val="00ED2598"/>
    <w:rsid w:val="00EE15F4"/>
    <w:rsid w:val="00EE2790"/>
    <w:rsid w:val="00EE3C4B"/>
    <w:rsid w:val="00F05CC4"/>
    <w:rsid w:val="00F06E11"/>
    <w:rsid w:val="00F07451"/>
    <w:rsid w:val="00F13E40"/>
    <w:rsid w:val="00F16577"/>
    <w:rsid w:val="00F17A11"/>
    <w:rsid w:val="00F205B6"/>
    <w:rsid w:val="00F21858"/>
    <w:rsid w:val="00F401EE"/>
    <w:rsid w:val="00F4533C"/>
    <w:rsid w:val="00F46717"/>
    <w:rsid w:val="00F47058"/>
    <w:rsid w:val="00F47789"/>
    <w:rsid w:val="00F5134B"/>
    <w:rsid w:val="00F7714E"/>
    <w:rsid w:val="00F77BDB"/>
    <w:rsid w:val="00F8305B"/>
    <w:rsid w:val="00F85620"/>
    <w:rsid w:val="00F85927"/>
    <w:rsid w:val="00F86C93"/>
    <w:rsid w:val="00F9521D"/>
    <w:rsid w:val="00F95C6A"/>
    <w:rsid w:val="00F96701"/>
    <w:rsid w:val="00FB0D9C"/>
    <w:rsid w:val="00FC2897"/>
    <w:rsid w:val="00FC3525"/>
    <w:rsid w:val="00FE229A"/>
    <w:rsid w:val="00FE35DB"/>
    <w:rsid w:val="00FE6758"/>
    <w:rsid w:val="00FF2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514E0"/>
  <w15:chartTrackingRefBased/>
  <w15:docId w15:val="{1B7A47AF-674A-4202-8E27-4AB1EA42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unhideWhenUsed/>
    <w:rsid w:val="008C3330"/>
    <w:pPr>
      <w:tabs>
        <w:tab w:val="right" w:pos="9639"/>
      </w:tabs>
      <w:ind w:firstLine="1134"/>
      <w:jc w:val="both"/>
    </w:pPr>
    <w:rPr>
      <w:lang w:val="en-GB"/>
    </w:rPr>
  </w:style>
  <w:style w:type="character" w:customStyle="1" w:styleId="PagrindiniotekstotraukaDiagrama">
    <w:name w:val="Pagrindinio teksto įtrauka Diagrama"/>
    <w:link w:val="Pagrindiniotekstotrauka"/>
    <w:rsid w:val="008C3330"/>
    <w:rPr>
      <w:sz w:val="24"/>
      <w:szCs w:val="24"/>
      <w:lang w:val="en-GB"/>
    </w:rPr>
  </w:style>
  <w:style w:type="paragraph" w:styleId="Pagrindinistekstas">
    <w:name w:val="Body Text"/>
    <w:basedOn w:val="prastasis"/>
    <w:link w:val="PagrindinistekstasDiagrama"/>
    <w:unhideWhenUsed/>
    <w:rsid w:val="00E63245"/>
    <w:pPr>
      <w:spacing w:after="120"/>
    </w:pPr>
    <w:rPr>
      <w:lang w:val="x-none"/>
    </w:rPr>
  </w:style>
  <w:style w:type="character" w:customStyle="1" w:styleId="PagrindinistekstasDiagrama">
    <w:name w:val="Pagrindinis tekstas Diagrama"/>
    <w:link w:val="Pagrindinistekstas"/>
    <w:rsid w:val="00E63245"/>
    <w:rPr>
      <w:sz w:val="24"/>
      <w:szCs w:val="24"/>
      <w:lang w:val="x-none" w:eastAsia="en-US"/>
    </w:rPr>
  </w:style>
  <w:style w:type="paragraph" w:styleId="Pagrindiniotekstotrauka2">
    <w:name w:val="Body Text Indent 2"/>
    <w:basedOn w:val="prastasis"/>
    <w:link w:val="Pagrindiniotekstotrauka2Diagrama"/>
    <w:unhideWhenUsed/>
    <w:rsid w:val="00E63245"/>
    <w:pPr>
      <w:spacing w:after="120" w:line="480" w:lineRule="auto"/>
      <w:ind w:left="283"/>
    </w:pPr>
    <w:rPr>
      <w:lang w:val="en-GB"/>
    </w:rPr>
  </w:style>
  <w:style w:type="character" w:customStyle="1" w:styleId="Pagrindiniotekstotrauka2Diagrama">
    <w:name w:val="Pagrindinio teksto įtrauka 2 Diagrama"/>
    <w:link w:val="Pagrindiniotekstotrauka2"/>
    <w:rsid w:val="00E63245"/>
    <w:rPr>
      <w:sz w:val="24"/>
      <w:szCs w:val="24"/>
      <w:lang w:val="en-GB" w:eastAsia="en-US"/>
    </w:rPr>
  </w:style>
  <w:style w:type="paragraph" w:styleId="Sraopastraipa">
    <w:name w:val="List Paragraph"/>
    <w:basedOn w:val="prastasis"/>
    <w:uiPriority w:val="34"/>
    <w:qFormat/>
    <w:rsid w:val="00E63245"/>
    <w:pPr>
      <w:ind w:left="720"/>
      <w:contextualSpacing/>
    </w:pPr>
  </w:style>
  <w:style w:type="character" w:customStyle="1" w:styleId="FontStyle150">
    <w:name w:val="Font Style150"/>
    <w:rsid w:val="00E63245"/>
    <w:rPr>
      <w:rFonts w:ascii="Times New Roman" w:hAnsi="Times New Roman" w:cs="Times New Roman" w:hint="default"/>
      <w:sz w:val="18"/>
      <w:szCs w:val="18"/>
    </w:rPr>
  </w:style>
  <w:style w:type="character" w:styleId="Grietas">
    <w:name w:val="Strong"/>
    <w:qFormat/>
    <w:rsid w:val="00E63245"/>
    <w:rPr>
      <w:b/>
      <w:bCs/>
    </w:rPr>
  </w:style>
  <w:style w:type="paragraph" w:customStyle="1" w:styleId="Patvirtinta">
    <w:name w:val="Patvirtinta"/>
    <w:basedOn w:val="prastasis"/>
    <w:rsid w:val="006A7F03"/>
    <w:pPr>
      <w:autoSpaceDE w:val="0"/>
      <w:autoSpaceDN w:val="0"/>
      <w:spacing w:line="288" w:lineRule="auto"/>
      <w:ind w:left="5953"/>
    </w:pPr>
    <w:rPr>
      <w:rFonts w:eastAsiaTheme="minorHAnsi"/>
      <w:color w:val="000000"/>
      <w:sz w:val="20"/>
      <w:szCs w:val="20"/>
      <w:lang w:eastAsia="lt-LT"/>
    </w:rPr>
  </w:style>
  <w:style w:type="paragraph" w:customStyle="1" w:styleId="style6">
    <w:name w:val="style6"/>
    <w:basedOn w:val="prastasis"/>
    <w:rsid w:val="00D32FDD"/>
    <w:pPr>
      <w:spacing w:before="100" w:beforeAutospacing="1" w:after="100" w:afterAutospacing="1"/>
    </w:pPr>
    <w:rPr>
      <w:rFonts w:eastAsia="Calibri"/>
    </w:rPr>
  </w:style>
  <w:style w:type="character" w:styleId="Komentaronuoroda">
    <w:name w:val="annotation reference"/>
    <w:basedOn w:val="Numatytasispastraiposriftas"/>
    <w:rsid w:val="005C68D7"/>
    <w:rPr>
      <w:sz w:val="16"/>
      <w:szCs w:val="16"/>
    </w:rPr>
  </w:style>
  <w:style w:type="paragraph" w:styleId="Komentarotekstas">
    <w:name w:val="annotation text"/>
    <w:basedOn w:val="prastasis"/>
    <w:link w:val="KomentarotekstasDiagrama"/>
    <w:rsid w:val="005C68D7"/>
    <w:rPr>
      <w:sz w:val="20"/>
      <w:szCs w:val="20"/>
    </w:rPr>
  </w:style>
  <w:style w:type="character" w:customStyle="1" w:styleId="KomentarotekstasDiagrama">
    <w:name w:val="Komentaro tekstas Diagrama"/>
    <w:basedOn w:val="Numatytasispastraiposriftas"/>
    <w:link w:val="Komentarotekstas"/>
    <w:rsid w:val="005C68D7"/>
    <w:rPr>
      <w:lang w:eastAsia="en-US"/>
    </w:rPr>
  </w:style>
  <w:style w:type="paragraph" w:styleId="Komentarotema">
    <w:name w:val="annotation subject"/>
    <w:basedOn w:val="Komentarotekstas"/>
    <w:next w:val="Komentarotekstas"/>
    <w:link w:val="KomentarotemaDiagrama"/>
    <w:rsid w:val="005C68D7"/>
    <w:rPr>
      <w:b/>
      <w:bCs/>
    </w:rPr>
  </w:style>
  <w:style w:type="character" w:customStyle="1" w:styleId="KomentarotemaDiagrama">
    <w:name w:val="Komentaro tema Diagrama"/>
    <w:basedOn w:val="KomentarotekstasDiagrama"/>
    <w:link w:val="Komentarotema"/>
    <w:rsid w:val="005C68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69">
      <w:bodyDiv w:val="1"/>
      <w:marLeft w:val="0"/>
      <w:marRight w:val="0"/>
      <w:marTop w:val="0"/>
      <w:marBottom w:val="0"/>
      <w:divBdr>
        <w:top w:val="none" w:sz="0" w:space="0" w:color="auto"/>
        <w:left w:val="none" w:sz="0" w:space="0" w:color="auto"/>
        <w:bottom w:val="none" w:sz="0" w:space="0" w:color="auto"/>
        <w:right w:val="none" w:sz="0" w:space="0" w:color="auto"/>
      </w:divBdr>
    </w:div>
    <w:div w:id="1074468800">
      <w:bodyDiv w:val="1"/>
      <w:marLeft w:val="0"/>
      <w:marRight w:val="0"/>
      <w:marTop w:val="0"/>
      <w:marBottom w:val="0"/>
      <w:divBdr>
        <w:top w:val="none" w:sz="0" w:space="0" w:color="auto"/>
        <w:left w:val="none" w:sz="0" w:space="0" w:color="auto"/>
        <w:bottom w:val="none" w:sz="0" w:space="0" w:color="auto"/>
        <w:right w:val="none" w:sz="0" w:space="0" w:color="auto"/>
      </w:divBdr>
    </w:div>
    <w:div w:id="1221863821">
      <w:bodyDiv w:val="1"/>
      <w:marLeft w:val="0"/>
      <w:marRight w:val="0"/>
      <w:marTop w:val="0"/>
      <w:marBottom w:val="0"/>
      <w:divBdr>
        <w:top w:val="none" w:sz="0" w:space="0" w:color="auto"/>
        <w:left w:val="none" w:sz="0" w:space="0" w:color="auto"/>
        <w:bottom w:val="none" w:sz="0" w:space="0" w:color="auto"/>
        <w:right w:val="none" w:sz="0" w:space="0" w:color="auto"/>
      </w:divBdr>
    </w:div>
    <w:div w:id="1699964358">
      <w:bodyDiv w:val="1"/>
      <w:marLeft w:val="0"/>
      <w:marRight w:val="0"/>
      <w:marTop w:val="0"/>
      <w:marBottom w:val="0"/>
      <w:divBdr>
        <w:top w:val="none" w:sz="0" w:space="0" w:color="auto"/>
        <w:left w:val="none" w:sz="0" w:space="0" w:color="auto"/>
        <w:bottom w:val="none" w:sz="0" w:space="0" w:color="auto"/>
        <w:right w:val="none" w:sz="0" w:space="0" w:color="auto"/>
      </w:divBdr>
    </w:div>
    <w:div w:id="1717968923">
      <w:bodyDiv w:val="1"/>
      <w:marLeft w:val="0"/>
      <w:marRight w:val="0"/>
      <w:marTop w:val="0"/>
      <w:marBottom w:val="0"/>
      <w:divBdr>
        <w:top w:val="none" w:sz="0" w:space="0" w:color="auto"/>
        <w:left w:val="none" w:sz="0" w:space="0" w:color="auto"/>
        <w:bottom w:val="none" w:sz="0" w:space="0" w:color="auto"/>
        <w:right w:val="none" w:sz="0" w:space="0" w:color="auto"/>
      </w:divBdr>
    </w:div>
    <w:div w:id="2039233839">
      <w:bodyDiv w:val="1"/>
      <w:marLeft w:val="0"/>
      <w:marRight w:val="0"/>
      <w:marTop w:val="0"/>
      <w:marBottom w:val="0"/>
      <w:divBdr>
        <w:top w:val="none" w:sz="0" w:space="0" w:color="auto"/>
        <w:left w:val="none" w:sz="0" w:space="0" w:color="auto"/>
        <w:bottom w:val="none" w:sz="0" w:space="0" w:color="auto"/>
        <w:right w:val="none" w:sz="0" w:space="0" w:color="auto"/>
      </w:divBdr>
    </w:div>
    <w:div w:id="21275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My%20Documents\2011%20tarybos%20sprend\soc.parama%2012.22\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5C2A-52C5-40A9-BD80-3E2F72F2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52</TotalTime>
  <Pages>2</Pages>
  <Words>3299</Words>
  <Characters>1881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rj. savivaldybe</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Gumuliauskienė</dc:creator>
  <cp:keywords/>
  <cp:lastModifiedBy>Iveta Gailienė</cp:lastModifiedBy>
  <cp:revision>4</cp:revision>
  <cp:lastPrinted>2022-06-02T06:23:00Z</cp:lastPrinted>
  <dcterms:created xsi:type="dcterms:W3CDTF">2022-06-03T09:57:00Z</dcterms:created>
  <dcterms:modified xsi:type="dcterms:W3CDTF">2022-06-06T11:56:00Z</dcterms:modified>
</cp:coreProperties>
</file>