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7BA1" w14:textId="77777777" w:rsidR="00521FCD" w:rsidRPr="000C6CFE" w:rsidRDefault="00521FCD" w:rsidP="00521FCD">
      <w:pPr>
        <w:pStyle w:val="Antrat1"/>
        <w:rPr>
          <w:b/>
          <w:szCs w:val="28"/>
          <w:lang w:val="lt-LT"/>
        </w:rPr>
      </w:pPr>
      <w:bookmarkStart w:id="0" w:name="_Hlk9338630"/>
      <w:bookmarkStart w:id="1" w:name="_Hlk536624615"/>
      <w:bookmarkStart w:id="2" w:name="data_metai"/>
      <w:r w:rsidRPr="000C6CFE">
        <w:rPr>
          <w:b/>
          <w:szCs w:val="28"/>
          <w:lang w:val="lt-LT"/>
        </w:rPr>
        <w:t>KLAIPĖDOS RAJONO SAVIVALDYBĖS TARYBA</w:t>
      </w:r>
    </w:p>
    <w:bookmarkEnd w:id="0"/>
    <w:bookmarkEnd w:id="1"/>
    <w:p w14:paraId="2470843D" w14:textId="77777777" w:rsidR="00521FCD" w:rsidRPr="000C6CFE" w:rsidRDefault="00521FCD" w:rsidP="00521FCD">
      <w:pPr>
        <w:pStyle w:val="statymopavad"/>
        <w:spacing w:line="240" w:lineRule="auto"/>
        <w:ind w:firstLine="0"/>
        <w:rPr>
          <w:rFonts w:ascii="Times New Roman" w:hAnsi="Times New Roman"/>
          <w:sz w:val="22"/>
          <w:szCs w:val="22"/>
        </w:rPr>
      </w:pPr>
    </w:p>
    <w:bookmarkEnd w:id="2"/>
    <w:p w14:paraId="0B8DED35" w14:textId="77777777" w:rsidR="00521FCD" w:rsidRPr="000C6CFE" w:rsidRDefault="00521FCD" w:rsidP="00521FCD">
      <w:pPr>
        <w:pStyle w:val="statymopavad"/>
        <w:spacing w:line="240" w:lineRule="auto"/>
        <w:ind w:firstLine="0"/>
        <w:rPr>
          <w:rFonts w:ascii="Times New Roman" w:hAnsi="Times New Roman"/>
          <w:b/>
          <w:spacing w:val="20"/>
          <w:sz w:val="28"/>
          <w:szCs w:val="28"/>
        </w:rPr>
      </w:pPr>
      <w:r w:rsidRPr="000C6CFE">
        <w:rPr>
          <w:rFonts w:ascii="Times New Roman" w:hAnsi="Times New Roman"/>
          <w:b/>
          <w:spacing w:val="20"/>
          <w:sz w:val="28"/>
          <w:szCs w:val="28"/>
        </w:rPr>
        <w:t>SPRENDIMAS</w:t>
      </w:r>
    </w:p>
    <w:p w14:paraId="2E5ADA44" w14:textId="77777777" w:rsidR="008358A8" w:rsidRPr="008358A8" w:rsidRDefault="008358A8" w:rsidP="008358A8">
      <w:pPr>
        <w:jc w:val="center"/>
        <w:rPr>
          <w:b/>
          <w:caps/>
          <w:spacing w:val="20"/>
          <w:sz w:val="28"/>
          <w:szCs w:val="28"/>
          <w:lang w:eastAsia="en-US"/>
        </w:rPr>
      </w:pPr>
      <w:bookmarkStart w:id="3" w:name="_Hlk52892490"/>
      <w:bookmarkStart w:id="4" w:name="_Hlk50713397"/>
      <w:bookmarkStart w:id="5" w:name="_Hlk30427114"/>
      <w:r w:rsidRPr="008358A8">
        <w:rPr>
          <w:b/>
          <w:caps/>
          <w:spacing w:val="20"/>
          <w:sz w:val="28"/>
          <w:szCs w:val="28"/>
          <w:lang w:eastAsia="en-US"/>
        </w:rPr>
        <w:t>DĖL klaipėdos rajono savivaldybės BIUDŽETINĖS ĮSTAIGOS SPORTO CENTRO TEIKIAMŲ ATLYGINTINŲ PASLAUGŲ KAINŲ NUSTATYMO</w:t>
      </w:r>
      <w:bookmarkEnd w:id="3"/>
    </w:p>
    <w:bookmarkEnd w:id="4"/>
    <w:bookmarkEnd w:id="5"/>
    <w:p w14:paraId="305715DF" w14:textId="77777777" w:rsidR="00521FCD" w:rsidRPr="000C6CFE" w:rsidRDefault="00521FCD" w:rsidP="00521FCD">
      <w:pPr>
        <w:pStyle w:val="statymopavad"/>
        <w:spacing w:line="240" w:lineRule="auto"/>
        <w:ind w:firstLine="0"/>
        <w:jc w:val="left"/>
        <w:rPr>
          <w:rFonts w:ascii="Times New Roman" w:hAnsi="Times New Roman"/>
          <w:sz w:val="22"/>
          <w:szCs w:val="22"/>
        </w:rPr>
      </w:pPr>
    </w:p>
    <w:p w14:paraId="17EEE8A0" w14:textId="54DF312B" w:rsidR="00521FCD" w:rsidRPr="000C6CFE" w:rsidRDefault="00521FCD" w:rsidP="00521FCD">
      <w:pPr>
        <w:pStyle w:val="statymopavad"/>
        <w:spacing w:line="240" w:lineRule="auto"/>
        <w:ind w:firstLine="0"/>
        <w:rPr>
          <w:rFonts w:ascii="Times New Roman" w:hAnsi="Times New Roman"/>
          <w:caps w:val="0"/>
          <w:szCs w:val="24"/>
        </w:rPr>
      </w:pPr>
      <w:r w:rsidRPr="000C6CFE">
        <w:rPr>
          <w:rFonts w:ascii="Times New Roman" w:hAnsi="Times New Roman"/>
          <w:szCs w:val="24"/>
        </w:rPr>
        <w:t xml:space="preserve">2023 </w:t>
      </w:r>
      <w:r w:rsidRPr="000C6CFE">
        <w:rPr>
          <w:rFonts w:ascii="Times New Roman" w:hAnsi="Times New Roman"/>
          <w:caps w:val="0"/>
          <w:szCs w:val="24"/>
        </w:rPr>
        <w:t xml:space="preserve">m. </w:t>
      </w:r>
      <w:r w:rsidR="003E4178">
        <w:rPr>
          <w:rFonts w:ascii="Times New Roman" w:hAnsi="Times New Roman"/>
          <w:caps w:val="0"/>
          <w:szCs w:val="24"/>
        </w:rPr>
        <w:t>rugpjūčio</w:t>
      </w:r>
      <w:r w:rsidRPr="000C6CFE">
        <w:rPr>
          <w:rFonts w:ascii="Times New Roman" w:hAnsi="Times New Roman"/>
          <w:caps w:val="0"/>
          <w:szCs w:val="24"/>
        </w:rPr>
        <w:t xml:space="preserve">    d. Nr. T11- </w:t>
      </w:r>
    </w:p>
    <w:p w14:paraId="435F0915" w14:textId="77777777" w:rsidR="00521FCD" w:rsidRPr="000C6CFE" w:rsidRDefault="00521FCD" w:rsidP="00521FCD">
      <w:pPr>
        <w:pStyle w:val="statymopavad"/>
        <w:spacing w:line="240" w:lineRule="auto"/>
        <w:ind w:firstLine="0"/>
        <w:rPr>
          <w:rFonts w:ascii="Times New Roman" w:hAnsi="Times New Roman"/>
          <w:caps w:val="0"/>
          <w:szCs w:val="24"/>
        </w:rPr>
      </w:pPr>
      <w:r w:rsidRPr="000C6CFE">
        <w:rPr>
          <w:rFonts w:ascii="Times New Roman" w:hAnsi="Times New Roman"/>
          <w:szCs w:val="24"/>
        </w:rPr>
        <w:t>G</w:t>
      </w:r>
      <w:r w:rsidRPr="000C6CFE">
        <w:rPr>
          <w:rFonts w:ascii="Times New Roman" w:hAnsi="Times New Roman"/>
          <w:caps w:val="0"/>
          <w:szCs w:val="24"/>
        </w:rPr>
        <w:t>argždai</w:t>
      </w:r>
    </w:p>
    <w:p w14:paraId="2FEC44FE" w14:textId="77777777" w:rsidR="00521FCD" w:rsidRPr="000C6CFE" w:rsidRDefault="00521FCD" w:rsidP="00521FCD">
      <w:pPr>
        <w:pStyle w:val="statymopavad"/>
        <w:spacing w:line="240" w:lineRule="auto"/>
        <w:ind w:firstLine="0"/>
        <w:rPr>
          <w:rFonts w:ascii="Times New Roman" w:hAnsi="Times New Roman"/>
          <w:szCs w:val="24"/>
        </w:rPr>
      </w:pPr>
    </w:p>
    <w:p w14:paraId="065F9708" w14:textId="66A60C84" w:rsidR="002F1CB6" w:rsidRDefault="002F1CB6" w:rsidP="002F1CB6">
      <w:pPr>
        <w:jc w:val="both"/>
      </w:pPr>
      <w:r>
        <w:t xml:space="preserve">               </w:t>
      </w:r>
      <w:bookmarkStart w:id="6" w:name="_Hlk138057381"/>
      <w:r w:rsidR="003D4263">
        <w:t xml:space="preserve">Klaipėdos rajono savivaldybės taryba, vadovaudamasi Lietuvos Respublikos vietos savivaldos įstatymo 15 straipsnio 2 dalies </w:t>
      </w:r>
      <w:r w:rsidR="00266F98">
        <w:t>2</w:t>
      </w:r>
      <w:r w:rsidR="003D4263">
        <w:t xml:space="preserve">9 punktu </w:t>
      </w:r>
      <w:r w:rsidR="00DF72F8">
        <w:t>ir</w:t>
      </w:r>
      <w:r w:rsidR="006F1FFD">
        <w:rPr>
          <w:color w:val="000000"/>
        </w:rPr>
        <w:t xml:space="preserve"> </w:t>
      </w:r>
      <w:r w:rsidR="00DF72F8" w:rsidRPr="00BE2226">
        <w:rPr>
          <w:iCs/>
        </w:rPr>
        <w:t xml:space="preserve">atsižvelgdama į </w:t>
      </w:r>
      <w:r w:rsidR="003624D9">
        <w:rPr>
          <w:iCs/>
        </w:rPr>
        <w:t xml:space="preserve">Klaipėdos rajono savivaldybės biudžetinės įstaigos </w:t>
      </w:r>
      <w:r w:rsidR="00D10431">
        <w:rPr>
          <w:iCs/>
        </w:rPr>
        <w:t>s</w:t>
      </w:r>
      <w:r w:rsidR="003624D9">
        <w:rPr>
          <w:iCs/>
        </w:rPr>
        <w:t>porto centro</w:t>
      </w:r>
      <w:r w:rsidR="00DF72F8" w:rsidRPr="00BE2226">
        <w:rPr>
          <w:iCs/>
        </w:rPr>
        <w:t xml:space="preserve"> 2023 </w:t>
      </w:r>
      <w:r w:rsidR="001D3A09">
        <w:rPr>
          <w:iCs/>
        </w:rPr>
        <w:t>rugpjūčio</w:t>
      </w:r>
      <w:r w:rsidR="00DF72F8" w:rsidRPr="00BE2226">
        <w:rPr>
          <w:iCs/>
        </w:rPr>
        <w:t xml:space="preserve"> </w:t>
      </w:r>
      <w:r w:rsidR="001D3A09">
        <w:rPr>
          <w:iCs/>
        </w:rPr>
        <w:t>21</w:t>
      </w:r>
      <w:r w:rsidR="00DF72F8" w:rsidRPr="00BE2226">
        <w:rPr>
          <w:iCs/>
        </w:rPr>
        <w:t xml:space="preserve"> d. </w:t>
      </w:r>
      <w:r w:rsidR="003E4178">
        <w:rPr>
          <w:iCs/>
        </w:rPr>
        <w:t>raštą</w:t>
      </w:r>
      <w:r w:rsidR="00DF72F8" w:rsidRPr="00BE2226">
        <w:rPr>
          <w:iCs/>
        </w:rPr>
        <w:t xml:space="preserve"> </w:t>
      </w:r>
      <w:r w:rsidR="000325FD">
        <w:rPr>
          <w:iCs/>
        </w:rPr>
        <w:t>Nr. SD-</w:t>
      </w:r>
      <w:r w:rsidR="00F27569">
        <w:rPr>
          <w:iCs/>
        </w:rPr>
        <w:t>152</w:t>
      </w:r>
      <w:r w:rsidR="000325FD">
        <w:rPr>
          <w:iCs/>
        </w:rPr>
        <w:t xml:space="preserve"> </w:t>
      </w:r>
      <w:r w:rsidR="00DF72F8" w:rsidRPr="00BE2226">
        <w:rPr>
          <w:iCs/>
        </w:rPr>
        <w:t>„Dėl</w:t>
      </w:r>
      <w:r w:rsidR="00F27569">
        <w:rPr>
          <w:iCs/>
        </w:rPr>
        <w:t xml:space="preserve"> įkainių už paslaugas padidinimo</w:t>
      </w:r>
      <w:r w:rsidR="00DF72F8" w:rsidRPr="00BE2226">
        <w:rPr>
          <w:iCs/>
        </w:rPr>
        <w:t>“</w:t>
      </w:r>
      <w:bookmarkEnd w:id="6"/>
      <w:r w:rsidR="00521FCD" w:rsidRPr="000C6CFE">
        <w:t>, n u s p r e n d ž i a:</w:t>
      </w:r>
      <w:bookmarkStart w:id="7" w:name="part_dfea66f3a33943949bc5ca5d0ed8ec7c"/>
      <w:bookmarkEnd w:id="7"/>
    </w:p>
    <w:p w14:paraId="2B71BB5A" w14:textId="3B8D0577" w:rsidR="001D3A09" w:rsidRDefault="001D3A09" w:rsidP="001D3A09">
      <w:pPr>
        <w:ind w:firstLine="993"/>
        <w:jc w:val="both"/>
      </w:pPr>
      <w:r w:rsidRPr="001D3A09">
        <w:rPr>
          <w:lang w:eastAsia="en-US"/>
        </w:rPr>
        <w:t xml:space="preserve">1. </w:t>
      </w:r>
      <w:r w:rsidR="00F27569">
        <w:rPr>
          <w:lang w:eastAsia="en-US"/>
        </w:rPr>
        <w:t xml:space="preserve">Nustatyti </w:t>
      </w:r>
      <w:r>
        <w:t xml:space="preserve">Klaipėdos rajono savivaldybės </w:t>
      </w:r>
      <w:r w:rsidRPr="00E1123B">
        <w:t xml:space="preserve">biudžetinės įstaigos </w:t>
      </w:r>
      <w:r>
        <w:t>s</w:t>
      </w:r>
      <w:r w:rsidRPr="00E1123B">
        <w:t>porto centro teikiamų atlygintinų paslaugų kainas</w:t>
      </w:r>
      <w:r>
        <w:t xml:space="preserve"> </w:t>
      </w:r>
      <w:r w:rsidRPr="001D14E6">
        <w:t>(pridedama)</w:t>
      </w:r>
      <w:r>
        <w:t>.</w:t>
      </w:r>
    </w:p>
    <w:p w14:paraId="2661C370" w14:textId="371EB219" w:rsidR="001D3A09" w:rsidRPr="001D3A09" w:rsidRDefault="001D3A09" w:rsidP="001D3A09">
      <w:pPr>
        <w:ind w:firstLine="993"/>
        <w:jc w:val="both"/>
        <w:rPr>
          <w:lang w:eastAsia="en-US"/>
        </w:rPr>
      </w:pPr>
      <w:r w:rsidRPr="001D3A09">
        <w:rPr>
          <w:lang w:eastAsia="en-US"/>
        </w:rPr>
        <w:t xml:space="preserve">2. Pripažinti netekusiu galios </w:t>
      </w:r>
      <w:r>
        <w:t>Klaipėdos rajono savivaldybės tarybos 20</w:t>
      </w:r>
      <w:r>
        <w:t>20</w:t>
      </w:r>
      <w:r>
        <w:t xml:space="preserve"> m. s</w:t>
      </w:r>
      <w:r>
        <w:t>palio</w:t>
      </w:r>
      <w:r>
        <w:t xml:space="preserve"> 2</w:t>
      </w:r>
      <w:r>
        <w:t>9</w:t>
      </w:r>
      <w:r>
        <w:t xml:space="preserve"> d. sprendimą Nr. </w:t>
      </w:r>
      <w:bookmarkStart w:id="8" w:name="n_0"/>
      <w:r>
        <w:t>T11-</w:t>
      </w:r>
      <w:r>
        <w:t>393</w:t>
      </w:r>
      <w:r>
        <w:t xml:space="preserve"> </w:t>
      </w:r>
      <w:bookmarkEnd w:id="8"/>
      <w:r>
        <w:t>„Dėl Klaipėdos rajono savivaldybės biudžetinės įstaigos Sporto centro teikiamų atlygintinų paslaugų kainų nustatymo“</w:t>
      </w:r>
      <w:r w:rsidRPr="001D3A09">
        <w:rPr>
          <w:lang w:eastAsia="en-US"/>
        </w:rPr>
        <w:t>.</w:t>
      </w:r>
    </w:p>
    <w:p w14:paraId="0F937555" w14:textId="77777777" w:rsidR="001D3A09" w:rsidRPr="001D3A09" w:rsidRDefault="001D3A09" w:rsidP="001D3A09">
      <w:pPr>
        <w:ind w:firstLine="993"/>
        <w:jc w:val="both"/>
        <w:rPr>
          <w:lang w:eastAsia="en-US"/>
        </w:rPr>
      </w:pPr>
      <w:r w:rsidRPr="001D3A09">
        <w:rPr>
          <w:lang w:eastAsia="en-US"/>
        </w:rPr>
        <w:t>3. Skelbti šį sprendimą Teisės aktų registre.</w:t>
      </w:r>
    </w:p>
    <w:p w14:paraId="270908F5" w14:textId="77777777" w:rsidR="001D3A09" w:rsidRPr="001D3A09" w:rsidRDefault="001D3A09" w:rsidP="001D3A09">
      <w:pPr>
        <w:widowControl w:val="0"/>
        <w:autoSpaceDE w:val="0"/>
        <w:autoSpaceDN w:val="0"/>
        <w:adjustRightInd w:val="0"/>
        <w:rPr>
          <w:rFonts w:eastAsia="Calibri"/>
        </w:rPr>
      </w:pPr>
    </w:p>
    <w:p w14:paraId="0A8BB661" w14:textId="1B4E1FC5" w:rsidR="00456A25" w:rsidRDefault="00456A25" w:rsidP="00456A25">
      <w:pPr>
        <w:ind w:firstLine="720"/>
        <w:jc w:val="both"/>
        <w:rPr>
          <w:color w:val="000000"/>
          <w:shd w:val="clear" w:color="auto" w:fill="FFFFFF"/>
        </w:rPr>
      </w:pPr>
      <w:r>
        <w:rPr>
          <w:color w:val="000000"/>
          <w:shd w:val="clear" w:color="auto" w:fill="FFFFFF"/>
        </w:rPr>
        <w:t xml:space="preserve">  </w:t>
      </w:r>
    </w:p>
    <w:p w14:paraId="5E6C7CC6" w14:textId="77777777" w:rsidR="00521FCD" w:rsidRDefault="00521FCD" w:rsidP="00521FCD">
      <w:pPr>
        <w:ind w:firstLine="1134"/>
        <w:jc w:val="both"/>
        <w:rPr>
          <w:color w:val="000000"/>
        </w:rPr>
      </w:pPr>
    </w:p>
    <w:p w14:paraId="082FF1BF" w14:textId="77777777" w:rsidR="00D42D74" w:rsidRPr="000C6CFE" w:rsidRDefault="00D42D74" w:rsidP="00521FCD">
      <w:pPr>
        <w:ind w:firstLine="1134"/>
        <w:jc w:val="both"/>
        <w:rPr>
          <w:color w:val="000000"/>
        </w:rPr>
      </w:pPr>
    </w:p>
    <w:p w14:paraId="36C4DF5E" w14:textId="77777777" w:rsidR="00577BEE" w:rsidRDefault="00521FCD" w:rsidP="00D42D74">
      <w:pPr>
        <w:jc w:val="both"/>
      </w:pPr>
      <w:r w:rsidRPr="000C6CFE">
        <w:t xml:space="preserve">Savivaldybės meras     </w:t>
      </w:r>
    </w:p>
    <w:p w14:paraId="2D470A1C" w14:textId="77777777" w:rsidR="00577BEE" w:rsidRDefault="00577BEE" w:rsidP="00674DFE">
      <w:pPr>
        <w:ind w:firstLine="567"/>
        <w:jc w:val="both"/>
      </w:pPr>
    </w:p>
    <w:p w14:paraId="6BBCAB71" w14:textId="77777777" w:rsidR="00577BEE" w:rsidRDefault="00577BEE" w:rsidP="00674DFE">
      <w:pPr>
        <w:ind w:firstLine="567"/>
        <w:jc w:val="both"/>
      </w:pPr>
    </w:p>
    <w:p w14:paraId="0CEDCC5F" w14:textId="195BA459" w:rsidR="00521FCD" w:rsidRPr="000C6CFE" w:rsidRDefault="00521FCD" w:rsidP="00674DFE">
      <w:pPr>
        <w:ind w:firstLine="567"/>
        <w:jc w:val="both"/>
        <w:rPr>
          <w:color w:val="000000"/>
        </w:rPr>
      </w:pPr>
      <w:r w:rsidRPr="000C6CFE">
        <w:t xml:space="preserve">                                                                                                   </w:t>
      </w:r>
    </w:p>
    <w:p w14:paraId="19C62252" w14:textId="77777777" w:rsidR="00521FCD" w:rsidRPr="000C6CFE" w:rsidRDefault="00521FCD" w:rsidP="00521FCD">
      <w:pPr>
        <w:jc w:val="both"/>
        <w:rPr>
          <w:color w:val="000000"/>
        </w:rPr>
      </w:pPr>
      <w:bookmarkStart w:id="9" w:name="part_8ec6b704449b43f1af4bbce3a0887326"/>
      <w:bookmarkEnd w:id="9"/>
    </w:p>
    <w:p w14:paraId="611F6B09" w14:textId="13F29A0F" w:rsidR="00521FCD" w:rsidRPr="000C6CFE" w:rsidRDefault="00521FCD" w:rsidP="00521FCD">
      <w:r w:rsidRPr="000C6CFE">
        <w:t xml:space="preserve">TEIKIA Savivaldybės </w:t>
      </w:r>
      <w:r w:rsidR="00006A05">
        <w:t>mera</w:t>
      </w:r>
      <w:r w:rsidRPr="000C6CFE">
        <w:t xml:space="preserve">s </w:t>
      </w:r>
      <w:r w:rsidR="00006A05">
        <w:t>Bronius Markauskas</w:t>
      </w:r>
    </w:p>
    <w:p w14:paraId="0D5A1F43" w14:textId="77777777" w:rsidR="00521FCD" w:rsidRPr="000C6CFE" w:rsidRDefault="00521FCD" w:rsidP="00521FCD"/>
    <w:p w14:paraId="556E072F" w14:textId="4557E5A5" w:rsidR="00521FCD" w:rsidRPr="000C6CFE" w:rsidRDefault="00521FCD" w:rsidP="00521FCD">
      <w:r w:rsidRPr="000C6CFE">
        <w:t>PARENGĖ</w:t>
      </w:r>
      <w:r w:rsidR="00577BEE">
        <w:t xml:space="preserve"> U. Tamošauskienė</w:t>
      </w:r>
      <w:r w:rsidRPr="000C6CFE">
        <w:t xml:space="preserve">  </w:t>
      </w:r>
    </w:p>
    <w:p w14:paraId="7916789A" w14:textId="77777777" w:rsidR="00521FCD" w:rsidRPr="000C6CFE" w:rsidRDefault="00521FCD" w:rsidP="00521FCD"/>
    <w:p w14:paraId="6E1DA6AD" w14:textId="77777777" w:rsidR="00521FCD" w:rsidRPr="000C6CFE" w:rsidRDefault="00521FCD" w:rsidP="00521FCD">
      <w:r w:rsidRPr="000C6CFE">
        <w:t xml:space="preserve">SUDERINTA: </w:t>
      </w:r>
    </w:p>
    <w:p w14:paraId="0074E53C" w14:textId="6D480AF3" w:rsidR="006F1FFD" w:rsidRDefault="006F1FFD" w:rsidP="006F1FFD">
      <w:pPr>
        <w:tabs>
          <w:tab w:val="right" w:pos="9639"/>
        </w:tabs>
        <w:jc w:val="both"/>
      </w:pPr>
      <w:r>
        <w:t xml:space="preserve">K. </w:t>
      </w:r>
      <w:r w:rsidR="003A3D71">
        <w:t>Vainienė</w:t>
      </w:r>
    </w:p>
    <w:p w14:paraId="2BFDE14A" w14:textId="21FD68B2" w:rsidR="006F1FFD" w:rsidRDefault="002404EC" w:rsidP="006F1FFD">
      <w:pPr>
        <w:tabs>
          <w:tab w:val="right" w:pos="9639"/>
        </w:tabs>
        <w:jc w:val="both"/>
      </w:pPr>
      <w:r>
        <w:t xml:space="preserve">V. </w:t>
      </w:r>
      <w:r w:rsidR="001D3A09">
        <w:t>Jasas</w:t>
      </w:r>
    </w:p>
    <w:p w14:paraId="7229413D" w14:textId="6BA54B85" w:rsidR="005D1C69" w:rsidRDefault="005D1C69" w:rsidP="006F1FFD">
      <w:pPr>
        <w:tabs>
          <w:tab w:val="right" w:pos="9639"/>
        </w:tabs>
        <w:jc w:val="both"/>
      </w:pPr>
      <w:r>
        <w:t>D. Kubilius</w:t>
      </w:r>
    </w:p>
    <w:p w14:paraId="7BAC4CC4" w14:textId="4F27633D" w:rsidR="006F1FFD" w:rsidRDefault="00456A25" w:rsidP="006F1FFD">
      <w:pPr>
        <w:tabs>
          <w:tab w:val="right" w:pos="9639"/>
        </w:tabs>
        <w:jc w:val="both"/>
      </w:pPr>
      <w:r>
        <w:t>A. Petravičius</w:t>
      </w:r>
    </w:p>
    <w:p w14:paraId="42E1A2DB" w14:textId="54A706D6" w:rsidR="00456A25" w:rsidRDefault="00B955A6" w:rsidP="006F1FFD">
      <w:pPr>
        <w:tabs>
          <w:tab w:val="right" w:pos="9639"/>
        </w:tabs>
        <w:jc w:val="both"/>
      </w:pPr>
      <w:r>
        <w:t>I. Gailiuvienė</w:t>
      </w:r>
    </w:p>
    <w:p w14:paraId="416F9524" w14:textId="61D58127" w:rsidR="00DA20CC" w:rsidRDefault="00DA20CC" w:rsidP="006F1FFD">
      <w:pPr>
        <w:tabs>
          <w:tab w:val="right" w:pos="9639"/>
        </w:tabs>
        <w:jc w:val="both"/>
      </w:pPr>
      <w:r>
        <w:t>S. Karbauskas</w:t>
      </w:r>
    </w:p>
    <w:p w14:paraId="174E769B" w14:textId="5FA135C3" w:rsidR="00456A25" w:rsidRDefault="00456A25" w:rsidP="006F1FFD">
      <w:pPr>
        <w:tabs>
          <w:tab w:val="right" w:pos="9639"/>
        </w:tabs>
        <w:jc w:val="both"/>
      </w:pPr>
      <w:r>
        <w:t xml:space="preserve">V. </w:t>
      </w:r>
      <w:r w:rsidR="001D3A09">
        <w:t>Riaukienė</w:t>
      </w:r>
    </w:p>
    <w:p w14:paraId="783F7F5D" w14:textId="77777777" w:rsidR="006F1FFD" w:rsidRDefault="006F1FFD" w:rsidP="006F1FFD">
      <w:pPr>
        <w:tabs>
          <w:tab w:val="right" w:pos="9639"/>
        </w:tabs>
        <w:jc w:val="both"/>
      </w:pPr>
      <w:r>
        <w:t>B. Markauskas</w:t>
      </w:r>
    </w:p>
    <w:p w14:paraId="0266F8CF" w14:textId="77777777" w:rsidR="00521FCD" w:rsidRDefault="00521FCD" w:rsidP="00521FCD">
      <w:pPr>
        <w:tabs>
          <w:tab w:val="left" w:pos="3990"/>
        </w:tabs>
        <w:jc w:val="center"/>
        <w:rPr>
          <w:b/>
          <w:szCs w:val="28"/>
        </w:rPr>
      </w:pPr>
    </w:p>
    <w:p w14:paraId="71570F2C" w14:textId="77777777" w:rsidR="00130693" w:rsidRDefault="00130693" w:rsidP="00521FCD">
      <w:pPr>
        <w:tabs>
          <w:tab w:val="left" w:pos="3990"/>
        </w:tabs>
        <w:jc w:val="center"/>
        <w:rPr>
          <w:b/>
          <w:szCs w:val="28"/>
        </w:rPr>
      </w:pPr>
    </w:p>
    <w:p w14:paraId="5FAC0AE7" w14:textId="77777777" w:rsidR="001D3A09" w:rsidRDefault="001D3A09" w:rsidP="00521FCD">
      <w:pPr>
        <w:tabs>
          <w:tab w:val="left" w:pos="3990"/>
        </w:tabs>
        <w:jc w:val="center"/>
        <w:rPr>
          <w:b/>
          <w:szCs w:val="28"/>
        </w:rPr>
      </w:pPr>
    </w:p>
    <w:p w14:paraId="21F4B1B5" w14:textId="77777777" w:rsidR="001D3A09" w:rsidRDefault="001D3A09" w:rsidP="00521FCD">
      <w:pPr>
        <w:tabs>
          <w:tab w:val="left" w:pos="3990"/>
        </w:tabs>
        <w:jc w:val="center"/>
        <w:rPr>
          <w:b/>
          <w:szCs w:val="28"/>
        </w:rPr>
      </w:pPr>
    </w:p>
    <w:p w14:paraId="41F5DA3C" w14:textId="77777777" w:rsidR="001D3A09" w:rsidRDefault="001D3A09" w:rsidP="00521FCD">
      <w:pPr>
        <w:tabs>
          <w:tab w:val="left" w:pos="3990"/>
        </w:tabs>
        <w:jc w:val="center"/>
        <w:rPr>
          <w:b/>
          <w:szCs w:val="28"/>
        </w:rPr>
      </w:pPr>
    </w:p>
    <w:p w14:paraId="1FDEFC13" w14:textId="77777777" w:rsidR="001D3A09" w:rsidRDefault="001D3A09" w:rsidP="00521FCD">
      <w:pPr>
        <w:tabs>
          <w:tab w:val="left" w:pos="3990"/>
        </w:tabs>
        <w:jc w:val="center"/>
        <w:rPr>
          <w:b/>
          <w:szCs w:val="28"/>
        </w:rPr>
      </w:pPr>
    </w:p>
    <w:p w14:paraId="17B3E9F1" w14:textId="77777777" w:rsidR="00F52F8A" w:rsidRDefault="00F52F8A" w:rsidP="00521FCD">
      <w:pPr>
        <w:tabs>
          <w:tab w:val="left" w:pos="3990"/>
        </w:tabs>
        <w:jc w:val="center"/>
        <w:rPr>
          <w:b/>
          <w:szCs w:val="28"/>
        </w:rPr>
      </w:pPr>
    </w:p>
    <w:p w14:paraId="03081CD9" w14:textId="77777777" w:rsidR="00F52F8A" w:rsidRDefault="00F52F8A" w:rsidP="00521FCD">
      <w:pPr>
        <w:tabs>
          <w:tab w:val="left" w:pos="3990"/>
        </w:tabs>
        <w:jc w:val="center"/>
        <w:rPr>
          <w:b/>
          <w:szCs w:val="28"/>
        </w:rPr>
      </w:pPr>
    </w:p>
    <w:p w14:paraId="69192DDD" w14:textId="77777777" w:rsidR="001D3A09" w:rsidRDefault="001D3A09" w:rsidP="00521FCD">
      <w:pPr>
        <w:tabs>
          <w:tab w:val="left" w:pos="3990"/>
        </w:tabs>
        <w:jc w:val="center"/>
        <w:rPr>
          <w:b/>
          <w:szCs w:val="28"/>
        </w:rPr>
      </w:pPr>
    </w:p>
    <w:p w14:paraId="3F1B9145" w14:textId="77777777" w:rsidR="003A3D71" w:rsidRDefault="003A3D71" w:rsidP="00456A25">
      <w:pPr>
        <w:tabs>
          <w:tab w:val="left" w:pos="3990"/>
        </w:tabs>
        <w:rPr>
          <w:b/>
          <w:szCs w:val="28"/>
        </w:rPr>
      </w:pPr>
    </w:p>
    <w:p w14:paraId="55AC4B93" w14:textId="77777777" w:rsidR="00DE173A" w:rsidRDefault="00DE173A" w:rsidP="00456A25">
      <w:pPr>
        <w:tabs>
          <w:tab w:val="left" w:pos="3990"/>
        </w:tabs>
        <w:rPr>
          <w:b/>
          <w:szCs w:val="28"/>
        </w:rPr>
      </w:pPr>
    </w:p>
    <w:p w14:paraId="1C59EB69" w14:textId="0472DEF7" w:rsidR="00521FCD" w:rsidRPr="000C6CFE" w:rsidRDefault="00521FCD" w:rsidP="00C63BFC">
      <w:pPr>
        <w:tabs>
          <w:tab w:val="left" w:pos="3990"/>
        </w:tabs>
        <w:jc w:val="center"/>
        <w:rPr>
          <w:b/>
        </w:rPr>
      </w:pPr>
      <w:r w:rsidRPr="000C6CFE">
        <w:rPr>
          <w:b/>
        </w:rPr>
        <w:t>AIŠKINAMASIS RAŠTAS</w:t>
      </w:r>
    </w:p>
    <w:p w14:paraId="40A8DA4F" w14:textId="49531BAF" w:rsidR="00521FCD" w:rsidRPr="00284081" w:rsidRDefault="00521FCD" w:rsidP="00284081">
      <w:pPr>
        <w:jc w:val="center"/>
        <w:rPr>
          <w:b/>
          <w:caps/>
          <w:spacing w:val="20"/>
          <w:sz w:val="28"/>
          <w:szCs w:val="28"/>
          <w:lang w:eastAsia="en-US"/>
        </w:rPr>
      </w:pPr>
      <w:r w:rsidRPr="004064E1">
        <w:rPr>
          <w:b/>
        </w:rPr>
        <w:t>DĖL TARYBOS SPRENDIMO</w:t>
      </w:r>
      <w:r w:rsidRPr="004064E1">
        <w:t xml:space="preserve"> </w:t>
      </w:r>
      <w:r w:rsidRPr="004064E1">
        <w:rPr>
          <w:b/>
        </w:rPr>
        <w:t>„</w:t>
      </w:r>
      <w:r w:rsidR="001D3A09" w:rsidRPr="008358A8">
        <w:rPr>
          <w:b/>
          <w:caps/>
          <w:spacing w:val="20"/>
          <w:lang w:eastAsia="en-US"/>
        </w:rPr>
        <w:t>DĖL klaipėdos rajono savivaldybės BIUDŽETINĖS ĮSTAIGOS SPORTO CENTRO TEIKIAMŲ ATLYGINTINŲ PASLAUGŲ KAINŲ NUSTATYMO</w:t>
      </w:r>
      <w:r w:rsidRPr="004064E1">
        <w:rPr>
          <w:b/>
          <w:bCs/>
        </w:rPr>
        <w:t xml:space="preserve">“ </w:t>
      </w:r>
      <w:r w:rsidRPr="004064E1">
        <w:rPr>
          <w:b/>
        </w:rPr>
        <w:t>PROJEKTO</w:t>
      </w:r>
    </w:p>
    <w:p w14:paraId="48DDC906" w14:textId="77777777" w:rsidR="00C63BFC" w:rsidRDefault="00C63BFC" w:rsidP="00C63BFC">
      <w:pPr>
        <w:tabs>
          <w:tab w:val="left" w:pos="3990"/>
        </w:tabs>
        <w:jc w:val="center"/>
      </w:pPr>
    </w:p>
    <w:p w14:paraId="0F4C7D62" w14:textId="7EEECE61" w:rsidR="00C63BFC" w:rsidRPr="000C6CFE" w:rsidRDefault="00C63BFC" w:rsidP="00C63BFC">
      <w:pPr>
        <w:tabs>
          <w:tab w:val="left" w:pos="3990"/>
        </w:tabs>
        <w:jc w:val="center"/>
      </w:pPr>
      <w:r w:rsidRPr="000C6CFE">
        <w:t>2023-0</w:t>
      </w:r>
      <w:r w:rsidR="003E4178">
        <w:t>8</w:t>
      </w:r>
      <w:r w:rsidRPr="000C6CFE">
        <w:t>-</w:t>
      </w:r>
      <w:r w:rsidR="002D001D">
        <w:t>21</w:t>
      </w:r>
    </w:p>
    <w:p w14:paraId="28CBE743" w14:textId="77777777" w:rsidR="00521FCD" w:rsidRPr="000C6CFE" w:rsidRDefault="00521FCD" w:rsidP="00310384">
      <w:pPr>
        <w:pStyle w:val="statymopavad"/>
        <w:tabs>
          <w:tab w:val="left" w:pos="1134"/>
        </w:tabs>
        <w:spacing w:line="240" w:lineRule="auto"/>
        <w:ind w:firstLine="0"/>
        <w:jc w:val="left"/>
        <w:rPr>
          <w:rFonts w:ascii="Times New Roman" w:hAnsi="Times New Roman"/>
        </w:rPr>
      </w:pPr>
    </w:p>
    <w:p w14:paraId="5DD3C3DF" w14:textId="77777777" w:rsidR="002D001D" w:rsidRDefault="00D517C9" w:rsidP="002D001D">
      <w:pPr>
        <w:pStyle w:val="Betarp"/>
        <w:jc w:val="both"/>
      </w:pPr>
      <w:r>
        <w:rPr>
          <w:b/>
        </w:rPr>
        <w:t xml:space="preserve">          </w:t>
      </w:r>
      <w:r w:rsidR="00521FCD" w:rsidRPr="000C6CFE">
        <w:rPr>
          <w:b/>
        </w:rPr>
        <w:t>1. Sprendimo projekto tikslai, uždaviniai (ko sprendimo projektu norima pasiekti):</w:t>
      </w:r>
      <w:r w:rsidR="00521FCD" w:rsidRPr="000C6CFE">
        <w:rPr>
          <w:bCs/>
        </w:rPr>
        <w:t xml:space="preserve"> </w:t>
      </w:r>
      <w:r w:rsidR="002D001D">
        <w:rPr>
          <w:bCs/>
        </w:rPr>
        <w:t xml:space="preserve">nustatyti </w:t>
      </w:r>
      <w:r w:rsidR="002D001D">
        <w:rPr>
          <w:lang w:eastAsia="ar-SA"/>
        </w:rPr>
        <w:t xml:space="preserve">Klaipėdos rajono savivaldybės </w:t>
      </w:r>
      <w:r w:rsidR="002D001D" w:rsidRPr="00E1123B">
        <w:t>biudžetinės įstaigos Sporto centro teikiamų atlygintinų paslaugų kainas</w:t>
      </w:r>
      <w:r w:rsidR="002D001D">
        <w:t>.</w:t>
      </w:r>
    </w:p>
    <w:p w14:paraId="10B1A45A" w14:textId="06912B7E" w:rsidR="0054253C" w:rsidRPr="005F4CE8" w:rsidRDefault="00D517C9" w:rsidP="002D001D">
      <w:pPr>
        <w:pStyle w:val="Betarp"/>
        <w:jc w:val="both"/>
        <w:rPr>
          <w:b/>
        </w:rPr>
      </w:pPr>
      <w:r>
        <w:rPr>
          <w:b/>
        </w:rPr>
        <w:t xml:space="preserve">    </w:t>
      </w:r>
      <w:r w:rsidR="00130693">
        <w:rPr>
          <w:b/>
        </w:rPr>
        <w:t xml:space="preserve">      </w:t>
      </w:r>
      <w:r w:rsidR="006F1FFD" w:rsidRPr="0054253C">
        <w:rPr>
          <w:b/>
        </w:rPr>
        <w:t xml:space="preserve">2. Kaip šiuo metu yra teisiškai reglamentuojami projekte aptariami klausimai: </w:t>
      </w:r>
      <w:r w:rsidR="005D4C4D" w:rsidRPr="005D4C4D">
        <w:rPr>
          <w:bCs/>
        </w:rPr>
        <w:t>vadovaujantis</w:t>
      </w:r>
      <w:r w:rsidR="005D4C4D">
        <w:rPr>
          <w:b/>
        </w:rPr>
        <w:t xml:space="preserve"> </w:t>
      </w:r>
      <w:r w:rsidR="005D4C4D" w:rsidRPr="000C6CFE">
        <w:rPr>
          <w:color w:val="000000"/>
        </w:rPr>
        <w:t xml:space="preserve">Lietuvos Respublikos vietos savivaldos įstatymo </w:t>
      </w:r>
      <w:r w:rsidR="00D16367">
        <w:t xml:space="preserve">15 straipsnio 2 dalies </w:t>
      </w:r>
      <w:r w:rsidR="002D001D">
        <w:t>2</w:t>
      </w:r>
      <w:r w:rsidR="00D16367">
        <w:t xml:space="preserve">9 punktu </w:t>
      </w:r>
      <w:r w:rsidR="005D4C4D">
        <w:rPr>
          <w:color w:val="000000"/>
        </w:rPr>
        <w:t>(</w:t>
      </w:r>
      <w:r w:rsidR="00D16367">
        <w:rPr>
          <w:color w:val="000000"/>
        </w:rPr>
        <w:t>išimtinė savivaldybės tarybos kompetencija:</w:t>
      </w:r>
      <w:r w:rsidR="00D16367" w:rsidRPr="00D16367">
        <w:rPr>
          <w:color w:val="000000"/>
        </w:rPr>
        <w:t xml:space="preserve"> </w:t>
      </w:r>
      <w:r w:rsidR="00D16367">
        <w:rPr>
          <w:color w:val="000000"/>
        </w:rPr>
        <w:t> </w:t>
      </w:r>
      <w:r w:rsidR="002D001D">
        <w:rPr>
          <w:color w:val="000000"/>
        </w:rPr>
        <w:t>kainų ir tarifų už savivaldybės valdomų įmonių, biudžetinių ir viešųjų įstaigų (kurių savininkė yra savivaldybė) teikiamas atlygintinas viešąsias paslaugas ir keleivių vežimą vietiniais maršrutais nustatymas, centralizuotai tiekiamos šilumos, karšto vandens kainų nustatymas (tvirtinimas) įstatymų nustatyta tvarka, vietinių rinkliavų, įmokų ir mokesčių tarifų nustatymas įstatymų nustatyta tvarka</w:t>
      </w:r>
      <w:r w:rsidR="00893C64">
        <w:t>).</w:t>
      </w:r>
      <w:r w:rsidR="005D4C4D">
        <w:t xml:space="preserve"> </w:t>
      </w:r>
    </w:p>
    <w:p w14:paraId="2D1A261D" w14:textId="71D9AA6A" w:rsidR="00D16367" w:rsidRPr="00D16367" w:rsidRDefault="00BB49B9" w:rsidP="00D16367">
      <w:pPr>
        <w:pStyle w:val="Betarp"/>
        <w:jc w:val="both"/>
        <w:rPr>
          <w:rFonts w:eastAsiaTheme="minorHAnsi"/>
          <w:b/>
        </w:rPr>
      </w:pPr>
      <w:r>
        <w:rPr>
          <w:b/>
          <w:color w:val="000000"/>
        </w:rPr>
        <w:t xml:space="preserve"> </w:t>
      </w:r>
      <w:r w:rsidR="00D517C9">
        <w:rPr>
          <w:b/>
          <w:color w:val="000000"/>
        </w:rPr>
        <w:t xml:space="preserve">          </w:t>
      </w:r>
      <w:r w:rsidR="006F1FFD" w:rsidRPr="006F1FFD">
        <w:rPr>
          <w:b/>
          <w:color w:val="000000"/>
        </w:rPr>
        <w:t>3. Kokios siūlomos naujos teisinio reguliavimo nuostatos ir kokių teigiamų rezultatų laukiama:</w:t>
      </w:r>
      <w:r w:rsidR="006F1FFD">
        <w:rPr>
          <w:b/>
          <w:color w:val="000000"/>
        </w:rPr>
        <w:t xml:space="preserve"> </w:t>
      </w:r>
      <w:r w:rsidR="00871272">
        <w:rPr>
          <w:lang w:eastAsia="ar-SA"/>
        </w:rPr>
        <w:t xml:space="preserve">bus nustatytos </w:t>
      </w:r>
      <w:r w:rsidR="00871272">
        <w:t xml:space="preserve">Klaipėdos rajono savivaldybės </w:t>
      </w:r>
      <w:r w:rsidR="00871272" w:rsidRPr="00E1123B">
        <w:t xml:space="preserve">biudžetinės įstaigos </w:t>
      </w:r>
      <w:r w:rsidR="00871272">
        <w:t>s</w:t>
      </w:r>
      <w:r w:rsidR="00871272" w:rsidRPr="00E1123B">
        <w:t>porto centro teikiamų atlygintinų paslaugų kain</w:t>
      </w:r>
      <w:r w:rsidR="00871272">
        <w:t>o</w:t>
      </w:r>
      <w:r w:rsidR="00871272" w:rsidRPr="00E1123B">
        <w:t>s</w:t>
      </w:r>
      <w:r w:rsidR="00D16367">
        <w:rPr>
          <w:rFonts w:eastAsiaTheme="minorHAnsi"/>
          <w:color w:val="000000"/>
          <w:shd w:val="clear" w:color="auto" w:fill="FFFFFF"/>
        </w:rPr>
        <w:t>.</w:t>
      </w:r>
    </w:p>
    <w:p w14:paraId="25A60853" w14:textId="5F34F1C3" w:rsidR="0054253C" w:rsidRPr="00D517C9" w:rsidRDefault="00D517C9" w:rsidP="001E2623">
      <w:pPr>
        <w:jc w:val="both"/>
        <w:rPr>
          <w:bCs/>
        </w:rPr>
      </w:pPr>
      <w:r>
        <w:rPr>
          <w:bCs/>
        </w:rPr>
        <w:t xml:space="preserve">          </w:t>
      </w:r>
      <w:r w:rsidR="001E2623">
        <w:rPr>
          <w:bCs/>
        </w:rPr>
        <w:t xml:space="preserve"> </w:t>
      </w:r>
      <w:r w:rsidR="006A4B09" w:rsidRPr="006A4B09">
        <w:rPr>
          <w:rStyle w:val="FontStyle150"/>
          <w:b/>
          <w:sz w:val="24"/>
          <w:szCs w:val="24"/>
        </w:rPr>
        <w:t xml:space="preserve">4. Galimos neigiamos pasekmės priėmus siūlomą Savivaldybės tarybos </w:t>
      </w:r>
      <w:r w:rsidR="006A4B09" w:rsidRPr="006A4B09">
        <w:rPr>
          <w:b/>
        </w:rPr>
        <w:t>sprendimą ir kokių priemonių būtina imtis, siekiant išvengti neigiamų pasekmių:</w:t>
      </w:r>
      <w:r w:rsidR="006A4B09">
        <w:rPr>
          <w:b/>
        </w:rPr>
        <w:t xml:space="preserve"> </w:t>
      </w:r>
      <w:r w:rsidR="006A4B09">
        <w:rPr>
          <w:bCs/>
        </w:rPr>
        <w:t>neigiamų pasekmių nebus.</w:t>
      </w:r>
    </w:p>
    <w:p w14:paraId="4E750A32" w14:textId="77777777" w:rsidR="00004990" w:rsidRDefault="00D517C9" w:rsidP="00004990">
      <w:pPr>
        <w:jc w:val="both"/>
        <w:rPr>
          <w:rStyle w:val="FontStyle150"/>
          <w:b/>
          <w:color w:val="000000"/>
          <w:sz w:val="24"/>
          <w:szCs w:val="24"/>
        </w:rPr>
      </w:pPr>
      <w:r>
        <w:rPr>
          <w:b/>
          <w:caps/>
          <w:color w:val="000000"/>
        </w:rPr>
        <w:t xml:space="preserve">           </w:t>
      </w:r>
      <w:r w:rsidR="006A4B09" w:rsidRPr="006A4B09">
        <w:rPr>
          <w:b/>
          <w:caps/>
          <w:color w:val="000000"/>
        </w:rPr>
        <w:t>5. A</w:t>
      </w:r>
      <w:r w:rsidR="006A4B09" w:rsidRPr="006A4B09">
        <w:rPr>
          <w:b/>
          <w:color w:val="000000"/>
        </w:rPr>
        <w:t>r sprendimo projektas neprieštarauja Lietuvos Respublikos lygių galimybių įstatymui ir atitinka lygių galimybių principus:</w:t>
      </w:r>
      <w:r w:rsidR="006A4B09">
        <w:rPr>
          <w:b/>
          <w:color w:val="000000"/>
        </w:rPr>
        <w:t xml:space="preserve"> s</w:t>
      </w:r>
      <w:r w:rsidR="006A4B09" w:rsidRPr="0006705A">
        <w:rPr>
          <w:bCs/>
          <w:color w:val="000000"/>
        </w:rPr>
        <w:t>prendimo projektas neprieštarauja Lietuvos Respublikos lygių galimybių įstatymui</w:t>
      </w:r>
      <w:r w:rsidR="006A4B09">
        <w:rPr>
          <w:bCs/>
          <w:color w:val="000000"/>
        </w:rPr>
        <w:t xml:space="preserve"> bei atitinka lygių galimybių principus. </w:t>
      </w:r>
    </w:p>
    <w:p w14:paraId="1277A4D0" w14:textId="138A3B07" w:rsidR="00004990" w:rsidRPr="001D3A09" w:rsidRDefault="00004990" w:rsidP="00004990">
      <w:pPr>
        <w:jc w:val="both"/>
        <w:rPr>
          <w:b/>
          <w:color w:val="000000"/>
        </w:rPr>
      </w:pPr>
      <w:r>
        <w:rPr>
          <w:rStyle w:val="FontStyle150"/>
          <w:b/>
          <w:color w:val="000000"/>
          <w:sz w:val="24"/>
          <w:szCs w:val="24"/>
        </w:rPr>
        <w:t xml:space="preserve">           </w:t>
      </w:r>
      <w:r w:rsidR="006A4B09" w:rsidRPr="006A4B09">
        <w:rPr>
          <w:rStyle w:val="FontStyle150"/>
          <w:b/>
          <w:sz w:val="24"/>
          <w:szCs w:val="24"/>
        </w:rPr>
        <w:t xml:space="preserve">6. Kokius teisės aktus būtina pakeisti ar panaikinti, priėmus teikiamą Savivaldybės tarybos sprendimą: </w:t>
      </w:r>
      <w:r w:rsidRPr="001D3A09">
        <w:rPr>
          <w:lang w:eastAsia="en-US"/>
        </w:rPr>
        <w:t xml:space="preserve">Pripažinti netekusiu galios </w:t>
      </w:r>
      <w:r>
        <w:t>Klaipėdos rajono savivaldybės tarybos 2020 m. spalio 29 d. sprendimą Nr. T11-393 „Dėl Klaipėdos rajono savivaldybės biudžetinės įstaigos Sporto centro teikiamų atlygintinų paslaugų kainų nustatymo“</w:t>
      </w:r>
      <w:r>
        <w:t xml:space="preserve"> (pridedamas lyginamasis variantas pa</w:t>
      </w:r>
      <w:r w:rsidR="000E5DCA">
        <w:t>žymint</w:t>
      </w:r>
      <w:r>
        <w:t xml:space="preserve"> kokie įkainiai keitėsi, buvo panaikinti, kokiais įkainiais sąrašas papildytas)</w:t>
      </w:r>
      <w:r w:rsidRPr="001D3A09">
        <w:rPr>
          <w:lang w:eastAsia="en-US"/>
        </w:rPr>
        <w:t>.</w:t>
      </w:r>
    </w:p>
    <w:p w14:paraId="32F3F6AB" w14:textId="5E297727" w:rsidR="008F7FC5" w:rsidRDefault="001E2623" w:rsidP="00F23BD8">
      <w:pPr>
        <w:jc w:val="both"/>
        <w:rPr>
          <w:b/>
        </w:rPr>
      </w:pPr>
      <w:r>
        <w:rPr>
          <w:bCs/>
        </w:rPr>
        <w:t xml:space="preserve">           </w:t>
      </w:r>
      <w:r w:rsidR="006A4B09" w:rsidRPr="006A4B09">
        <w:rPr>
          <w:b/>
        </w:rPr>
        <w:t>7. Projekto rengimo metu gauti specialistų vertinimai ir išvados, konsultavimosi su visuomene metu gauti pasiūlymai ir jų motyvuotas vertinimas (atsižvelgta ar ne</w:t>
      </w:r>
      <w:r w:rsidR="006A4B09" w:rsidRPr="00F23BD8">
        <w:rPr>
          <w:b/>
        </w:rPr>
        <w:t xml:space="preserve">): </w:t>
      </w:r>
      <w:r w:rsidR="00F45D63">
        <w:rPr>
          <w:rFonts w:eastAsiaTheme="minorHAnsi"/>
          <w:color w:val="000000"/>
          <w:shd w:val="clear" w:color="auto" w:fill="FFFFFF"/>
        </w:rPr>
        <w:t>nėra.</w:t>
      </w:r>
    </w:p>
    <w:p w14:paraId="026739A9" w14:textId="0FB528F9" w:rsidR="006A4B09" w:rsidRPr="008F7FC5" w:rsidRDefault="008F7FC5" w:rsidP="00F23BD8">
      <w:pPr>
        <w:jc w:val="both"/>
        <w:rPr>
          <w:rFonts w:eastAsiaTheme="minorHAnsi"/>
          <w:color w:val="000000"/>
          <w:shd w:val="clear" w:color="auto" w:fill="FFFFFF"/>
        </w:rPr>
      </w:pPr>
      <w:r>
        <w:rPr>
          <w:b/>
        </w:rPr>
        <w:t xml:space="preserve">           </w:t>
      </w:r>
      <w:r w:rsidR="006A4B09" w:rsidRPr="00F23BD8">
        <w:rPr>
          <w:b/>
        </w:rPr>
        <w:t>8. Sprendimo įgyvendinimui reikalingos lėšos (ekonominiai apsk</w:t>
      </w:r>
      <w:r w:rsidR="006A4B09" w:rsidRPr="006A4B09">
        <w:rPr>
          <w:b/>
        </w:rPr>
        <w:t>aičiavimai), finansavimo šaltiniai:</w:t>
      </w:r>
      <w:r w:rsidR="00310384">
        <w:rPr>
          <w:b/>
        </w:rPr>
        <w:t xml:space="preserve"> </w:t>
      </w:r>
      <w:r w:rsidR="00F45D63">
        <w:t>lėšos nereikalingos</w:t>
      </w:r>
      <w:r w:rsidR="00F21C74">
        <w:t>.</w:t>
      </w:r>
    </w:p>
    <w:p w14:paraId="4D1BC144" w14:textId="223C38FC" w:rsidR="006A4B09" w:rsidRPr="00310384" w:rsidRDefault="001E2623" w:rsidP="00C620EB">
      <w:pPr>
        <w:jc w:val="both"/>
        <w:rPr>
          <w:bCs/>
        </w:rPr>
      </w:pPr>
      <w:r>
        <w:rPr>
          <w:b/>
        </w:rPr>
        <w:t xml:space="preserve">           </w:t>
      </w:r>
      <w:r w:rsidR="006A4B09" w:rsidRPr="006A4B09">
        <w:rPr>
          <w:b/>
        </w:rPr>
        <w:t>9. Kiti, autoriaus nuomone, reikalingi pagrindimai, skaičiavimai ir paaiškinimai</w:t>
      </w:r>
      <w:r w:rsidR="00C620EB">
        <w:rPr>
          <w:b/>
        </w:rPr>
        <w:t>.</w:t>
      </w:r>
      <w:r w:rsidR="00310384">
        <w:rPr>
          <w:b/>
        </w:rPr>
        <w:t xml:space="preserve"> </w:t>
      </w:r>
      <w:r w:rsidR="00C620EB">
        <w:rPr>
          <w:lang w:eastAsia="ar-SA"/>
        </w:rPr>
        <w:t>Pridedamas išsamus įstaigos prašymas dėl įkainių nustatymo.</w:t>
      </w:r>
    </w:p>
    <w:p w14:paraId="7C384879" w14:textId="1B35EB89" w:rsidR="00521FCD" w:rsidRPr="0054253C" w:rsidRDefault="001E2623" w:rsidP="001E2623">
      <w:pPr>
        <w:pStyle w:val="Pagrindiniotekstotrauka"/>
        <w:tabs>
          <w:tab w:val="left" w:pos="540"/>
        </w:tabs>
        <w:ind w:left="0" w:right="-81"/>
        <w:jc w:val="both"/>
        <w:rPr>
          <w:bCs/>
        </w:rPr>
      </w:pPr>
      <w:r>
        <w:rPr>
          <w:b/>
        </w:rPr>
        <w:t xml:space="preserve">           1</w:t>
      </w:r>
      <w:r w:rsidR="006A4B09" w:rsidRPr="006A4B09">
        <w:rPr>
          <w:b/>
        </w:rPr>
        <w:t xml:space="preserve">0. </w:t>
      </w:r>
      <w:r w:rsidR="006A4B09" w:rsidRPr="006A4B09">
        <w:rPr>
          <w:b/>
          <w:color w:val="000000"/>
        </w:rPr>
        <w:t>Sprendimo projekto iniciatoriai (institucija, asmenys ar piliečių įgalioti atstovai) ir rengėjai</w:t>
      </w:r>
      <w:r w:rsidR="006A4B09" w:rsidRPr="006A4B09">
        <w:rPr>
          <w:b/>
        </w:rPr>
        <w:t>:</w:t>
      </w:r>
      <w:r w:rsidR="00310384">
        <w:rPr>
          <w:b/>
        </w:rPr>
        <w:t xml:space="preserve"> </w:t>
      </w:r>
      <w:r w:rsidR="005A60F8">
        <w:rPr>
          <w:bCs/>
        </w:rPr>
        <w:t>BĮ Sporto centras</w:t>
      </w:r>
      <w:r w:rsidR="00310384" w:rsidRPr="00310384">
        <w:rPr>
          <w:bCs/>
        </w:rPr>
        <w:t xml:space="preserve"> yra sprendimo projekto iniciatori</w:t>
      </w:r>
      <w:r w:rsidR="00310384">
        <w:rPr>
          <w:bCs/>
        </w:rPr>
        <w:t>us</w:t>
      </w:r>
      <w:r w:rsidR="00925A7E">
        <w:rPr>
          <w:bCs/>
        </w:rPr>
        <w:t xml:space="preserve"> (pridedamas įstaigos </w:t>
      </w:r>
      <w:r w:rsidR="004A7E1D">
        <w:rPr>
          <w:bCs/>
        </w:rPr>
        <w:t>raštas</w:t>
      </w:r>
      <w:r w:rsidR="00925A7E">
        <w:rPr>
          <w:bCs/>
        </w:rPr>
        <w:t>)</w:t>
      </w:r>
      <w:r w:rsidR="00310384" w:rsidRPr="00310384">
        <w:rPr>
          <w:bCs/>
        </w:rPr>
        <w:t>. Sprendimo projekto rengė</w:t>
      </w:r>
      <w:r w:rsidR="00950E5B">
        <w:rPr>
          <w:bCs/>
        </w:rPr>
        <w:t>jas</w:t>
      </w:r>
      <w:r w:rsidR="00310384" w:rsidRPr="00310384">
        <w:rPr>
          <w:bCs/>
        </w:rPr>
        <w:t xml:space="preserve"> </w:t>
      </w:r>
      <w:r w:rsidR="00F21C74">
        <w:rPr>
          <w:bCs/>
        </w:rPr>
        <w:t>Švietimo ir sporto</w:t>
      </w:r>
      <w:r w:rsidR="00F21C74" w:rsidRPr="00310384">
        <w:rPr>
          <w:bCs/>
        </w:rPr>
        <w:t xml:space="preserve"> skyri</w:t>
      </w:r>
      <w:r w:rsidR="00F21C74">
        <w:rPr>
          <w:bCs/>
        </w:rPr>
        <w:t>aus patarėja Ugnė Tamošauskienė</w:t>
      </w:r>
      <w:r w:rsidR="0054253C">
        <w:rPr>
          <w:bCs/>
        </w:rPr>
        <w:t>.</w:t>
      </w:r>
    </w:p>
    <w:p w14:paraId="775982C4" w14:textId="77777777" w:rsidR="00894B46" w:rsidRDefault="00894B46" w:rsidP="00521FCD">
      <w:pPr>
        <w:tabs>
          <w:tab w:val="num" w:pos="720"/>
        </w:tabs>
        <w:jc w:val="both"/>
        <w:outlineLvl w:val="0"/>
      </w:pPr>
    </w:p>
    <w:p w14:paraId="0BFE7AFB" w14:textId="77777777" w:rsidR="00894B46" w:rsidRPr="000C6CFE" w:rsidRDefault="00894B46" w:rsidP="00521FCD">
      <w:pPr>
        <w:tabs>
          <w:tab w:val="num" w:pos="720"/>
        </w:tabs>
        <w:jc w:val="both"/>
        <w:outlineLvl w:val="0"/>
      </w:pPr>
    </w:p>
    <w:p w14:paraId="5CD72A51" w14:textId="7FD4E3EC" w:rsidR="006F1FFD" w:rsidRPr="000C6CFE" w:rsidRDefault="00F21C74" w:rsidP="00521FCD">
      <w:pPr>
        <w:tabs>
          <w:tab w:val="num" w:pos="720"/>
        </w:tabs>
        <w:jc w:val="both"/>
        <w:outlineLvl w:val="0"/>
      </w:pPr>
      <w:r>
        <w:t>Švietimo ir sporto skyriaus patarėja</w:t>
      </w:r>
      <w:r w:rsidR="00521FCD" w:rsidRPr="000C6CFE">
        <w:t xml:space="preserve">                                                                             </w:t>
      </w:r>
      <w:r>
        <w:t>Ugnė Tamošauskienė</w:t>
      </w:r>
    </w:p>
    <w:sectPr w:rsidR="006F1FFD" w:rsidRPr="000C6CFE" w:rsidSect="00521FCD">
      <w:headerReference w:type="even" r:id="rId7"/>
      <w:headerReference w:type="default" r:id="rId8"/>
      <w:headerReference w:type="first" r:id="rId9"/>
      <w:pgSz w:w="11907" w:h="16840" w:code="9"/>
      <w:pgMar w:top="1134" w:right="567"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E058" w14:textId="77777777" w:rsidR="009A474D" w:rsidRDefault="009A474D">
      <w:r>
        <w:separator/>
      </w:r>
    </w:p>
  </w:endnote>
  <w:endnote w:type="continuationSeparator" w:id="0">
    <w:p w14:paraId="1545A2BA" w14:textId="77777777" w:rsidR="009A474D" w:rsidRDefault="009A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F084" w14:textId="77777777" w:rsidR="009A474D" w:rsidRDefault="009A474D">
      <w:r>
        <w:separator/>
      </w:r>
    </w:p>
  </w:footnote>
  <w:footnote w:type="continuationSeparator" w:id="0">
    <w:p w14:paraId="13E770D5" w14:textId="77777777" w:rsidR="009A474D" w:rsidRDefault="009A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15EC" w14:textId="77777777" w:rsidR="00F53421" w:rsidRDefault="00000000">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0B45F9C5" w14:textId="77777777" w:rsidR="00F53421" w:rsidRDefault="00F53421">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277064"/>
      <w:docPartObj>
        <w:docPartGallery w:val="Page Numbers (Top of Page)"/>
        <w:docPartUnique/>
      </w:docPartObj>
    </w:sdtPr>
    <w:sdtContent>
      <w:p w14:paraId="091C1C9A" w14:textId="77777777" w:rsidR="00F53421" w:rsidRDefault="00000000">
        <w:pPr>
          <w:pStyle w:val="Antrats"/>
          <w:jc w:val="center"/>
        </w:pPr>
        <w:r>
          <w:fldChar w:fldCharType="begin"/>
        </w:r>
        <w:r>
          <w:instrText>PAGE   \* MERGEFORMAT</w:instrText>
        </w:r>
        <w:r>
          <w:fldChar w:fldCharType="separate"/>
        </w:r>
        <w:r>
          <w:rPr>
            <w:noProof/>
          </w:rPr>
          <w:t>8</w:t>
        </w:r>
        <w:r>
          <w:fldChar w:fldCharType="end"/>
        </w:r>
      </w:p>
    </w:sdtContent>
  </w:sdt>
  <w:p w14:paraId="1681EC15" w14:textId="77777777" w:rsidR="00F53421" w:rsidRDefault="00F53421">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ED80" w14:textId="04474914" w:rsidR="00E41EE5" w:rsidRPr="00E41EE5" w:rsidRDefault="00E41EE5" w:rsidP="00E41EE5">
    <w:pPr>
      <w:pStyle w:val="Antrats"/>
      <w:jc w:val="right"/>
      <w:rPr>
        <w:b/>
        <w:bCs/>
      </w:rPr>
    </w:pPr>
    <w:r w:rsidRPr="00E41EE5">
      <w:rPr>
        <w:b/>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26"/>
    <w:multiLevelType w:val="hybridMultilevel"/>
    <w:tmpl w:val="D084DEEC"/>
    <w:lvl w:ilvl="0" w:tplc="FC4451A0">
      <w:start w:val="1"/>
      <w:numFmt w:val="decimal"/>
      <w:lvlText w:val="%1."/>
      <w:lvlJc w:val="left"/>
      <w:pPr>
        <w:tabs>
          <w:tab w:val="num" w:pos="1778"/>
        </w:tabs>
        <w:ind w:left="1778" w:hanging="360"/>
      </w:pPr>
      <w:rPr>
        <w:rFonts w:hint="default"/>
      </w:rPr>
    </w:lvl>
    <w:lvl w:ilvl="1" w:tplc="04270019" w:tentative="1">
      <w:start w:val="1"/>
      <w:numFmt w:val="lowerLetter"/>
      <w:lvlText w:val="%2."/>
      <w:lvlJc w:val="left"/>
      <w:pPr>
        <w:tabs>
          <w:tab w:val="num" w:pos="2498"/>
        </w:tabs>
        <w:ind w:left="2498" w:hanging="360"/>
      </w:pPr>
    </w:lvl>
    <w:lvl w:ilvl="2" w:tplc="0427001B" w:tentative="1">
      <w:start w:val="1"/>
      <w:numFmt w:val="lowerRoman"/>
      <w:lvlText w:val="%3."/>
      <w:lvlJc w:val="right"/>
      <w:pPr>
        <w:tabs>
          <w:tab w:val="num" w:pos="3218"/>
        </w:tabs>
        <w:ind w:left="3218" w:hanging="180"/>
      </w:pPr>
    </w:lvl>
    <w:lvl w:ilvl="3" w:tplc="0427000F" w:tentative="1">
      <w:start w:val="1"/>
      <w:numFmt w:val="decimal"/>
      <w:lvlText w:val="%4."/>
      <w:lvlJc w:val="left"/>
      <w:pPr>
        <w:tabs>
          <w:tab w:val="num" w:pos="3938"/>
        </w:tabs>
        <w:ind w:left="3938" w:hanging="360"/>
      </w:pPr>
    </w:lvl>
    <w:lvl w:ilvl="4" w:tplc="04270019" w:tentative="1">
      <w:start w:val="1"/>
      <w:numFmt w:val="lowerLetter"/>
      <w:lvlText w:val="%5."/>
      <w:lvlJc w:val="left"/>
      <w:pPr>
        <w:tabs>
          <w:tab w:val="num" w:pos="4658"/>
        </w:tabs>
        <w:ind w:left="4658" w:hanging="360"/>
      </w:pPr>
    </w:lvl>
    <w:lvl w:ilvl="5" w:tplc="0427001B" w:tentative="1">
      <w:start w:val="1"/>
      <w:numFmt w:val="lowerRoman"/>
      <w:lvlText w:val="%6."/>
      <w:lvlJc w:val="right"/>
      <w:pPr>
        <w:tabs>
          <w:tab w:val="num" w:pos="5378"/>
        </w:tabs>
        <w:ind w:left="5378" w:hanging="180"/>
      </w:pPr>
    </w:lvl>
    <w:lvl w:ilvl="6" w:tplc="0427000F" w:tentative="1">
      <w:start w:val="1"/>
      <w:numFmt w:val="decimal"/>
      <w:lvlText w:val="%7."/>
      <w:lvlJc w:val="left"/>
      <w:pPr>
        <w:tabs>
          <w:tab w:val="num" w:pos="6098"/>
        </w:tabs>
        <w:ind w:left="6098" w:hanging="360"/>
      </w:pPr>
    </w:lvl>
    <w:lvl w:ilvl="7" w:tplc="04270019" w:tentative="1">
      <w:start w:val="1"/>
      <w:numFmt w:val="lowerLetter"/>
      <w:lvlText w:val="%8."/>
      <w:lvlJc w:val="left"/>
      <w:pPr>
        <w:tabs>
          <w:tab w:val="num" w:pos="6818"/>
        </w:tabs>
        <w:ind w:left="6818" w:hanging="360"/>
      </w:pPr>
    </w:lvl>
    <w:lvl w:ilvl="8" w:tplc="0427001B" w:tentative="1">
      <w:start w:val="1"/>
      <w:numFmt w:val="lowerRoman"/>
      <w:lvlText w:val="%9."/>
      <w:lvlJc w:val="right"/>
      <w:pPr>
        <w:tabs>
          <w:tab w:val="num" w:pos="7538"/>
        </w:tabs>
        <w:ind w:left="7538" w:hanging="180"/>
      </w:pPr>
    </w:lvl>
  </w:abstractNum>
  <w:abstractNum w:abstractNumId="1" w15:restartNumberingAfterBreak="0">
    <w:nsid w:val="0E8955F8"/>
    <w:multiLevelType w:val="hybridMultilevel"/>
    <w:tmpl w:val="478EA09E"/>
    <w:lvl w:ilvl="0" w:tplc="FFFFFFFF">
      <w:start w:val="1"/>
      <w:numFmt w:val="decimal"/>
      <w:lvlText w:val="%1."/>
      <w:lvlJc w:val="left"/>
      <w:pPr>
        <w:ind w:left="1494" w:hanging="360"/>
      </w:pPr>
      <w:rPr>
        <w:rFonts w:ascii="Times New Roman" w:eastAsia="Times New Roman" w:hAnsi="Times New Roman" w:cs="Times New Roman"/>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 w15:restartNumberingAfterBreak="0">
    <w:nsid w:val="12445C1E"/>
    <w:multiLevelType w:val="hybridMultilevel"/>
    <w:tmpl w:val="BDE0EB80"/>
    <w:lvl w:ilvl="0" w:tplc="1C2AD0BE">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3" w15:restartNumberingAfterBreak="0">
    <w:nsid w:val="13903329"/>
    <w:multiLevelType w:val="hybridMultilevel"/>
    <w:tmpl w:val="AD725FB8"/>
    <w:lvl w:ilvl="0" w:tplc="CC30D4A8">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4" w15:restartNumberingAfterBreak="0">
    <w:nsid w:val="1D1313C6"/>
    <w:multiLevelType w:val="hybridMultilevel"/>
    <w:tmpl w:val="ED7C68F2"/>
    <w:lvl w:ilvl="0" w:tplc="DEE0D9E0">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5" w15:restartNumberingAfterBreak="0">
    <w:nsid w:val="22612CC7"/>
    <w:multiLevelType w:val="hybridMultilevel"/>
    <w:tmpl w:val="56707BBE"/>
    <w:lvl w:ilvl="0" w:tplc="5F84E972">
      <w:start w:val="1"/>
      <w:numFmt w:val="decimal"/>
      <w:lvlText w:val="%1."/>
      <w:lvlJc w:val="left"/>
      <w:pPr>
        <w:ind w:left="1494" w:hanging="360"/>
      </w:pPr>
      <w:rPr>
        <w:rFonts w:hint="default"/>
        <w:b/>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15:restartNumberingAfterBreak="0">
    <w:nsid w:val="267A416C"/>
    <w:multiLevelType w:val="hybridMultilevel"/>
    <w:tmpl w:val="C87E01B4"/>
    <w:lvl w:ilvl="0" w:tplc="9878E03E">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7" w15:restartNumberingAfterBreak="0">
    <w:nsid w:val="26E54DD0"/>
    <w:multiLevelType w:val="hybridMultilevel"/>
    <w:tmpl w:val="309646A8"/>
    <w:lvl w:ilvl="0" w:tplc="FD4AA916">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8" w15:restartNumberingAfterBreak="0">
    <w:nsid w:val="3C750502"/>
    <w:multiLevelType w:val="hybridMultilevel"/>
    <w:tmpl w:val="EAF2C442"/>
    <w:lvl w:ilvl="0" w:tplc="76EA7D0E">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9" w15:restartNumberingAfterBreak="0">
    <w:nsid w:val="3F71021E"/>
    <w:multiLevelType w:val="multilevel"/>
    <w:tmpl w:val="BEE83DA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41773FA0"/>
    <w:multiLevelType w:val="multilevel"/>
    <w:tmpl w:val="C1F802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3E32900"/>
    <w:multiLevelType w:val="hybridMultilevel"/>
    <w:tmpl w:val="E4BA3EB6"/>
    <w:lvl w:ilvl="0" w:tplc="FFFFFFFF">
      <w:start w:val="1"/>
      <w:numFmt w:val="decimal"/>
      <w:lvlText w:val="%1."/>
      <w:lvlJc w:val="left"/>
      <w:pPr>
        <w:ind w:left="1494" w:hanging="360"/>
      </w:pPr>
      <w:rPr>
        <w:rFonts w:ascii="Times New Roman" w:eastAsia="Times New Roman" w:hAnsi="Times New Roman" w:cs="Times New Roman"/>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2" w15:restartNumberingAfterBreak="0">
    <w:nsid w:val="46EA4885"/>
    <w:multiLevelType w:val="hybridMultilevel"/>
    <w:tmpl w:val="80C0A53E"/>
    <w:lvl w:ilvl="0" w:tplc="6E041D18">
      <w:start w:val="2"/>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3" w15:restartNumberingAfterBreak="0">
    <w:nsid w:val="4927199C"/>
    <w:multiLevelType w:val="hybridMultilevel"/>
    <w:tmpl w:val="06462DAA"/>
    <w:lvl w:ilvl="0" w:tplc="65F4B090">
      <w:start w:val="1"/>
      <w:numFmt w:val="decimal"/>
      <w:lvlText w:val="%1."/>
      <w:lvlJc w:val="left"/>
      <w:pPr>
        <w:tabs>
          <w:tab w:val="num" w:pos="1320"/>
        </w:tabs>
        <w:ind w:left="1320" w:hanging="360"/>
      </w:pPr>
      <w:rPr>
        <w:rFonts w:hint="default"/>
      </w:r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14" w15:restartNumberingAfterBreak="0">
    <w:nsid w:val="548A7F29"/>
    <w:multiLevelType w:val="hybridMultilevel"/>
    <w:tmpl w:val="F9F001DA"/>
    <w:lvl w:ilvl="0" w:tplc="50287AD6">
      <w:start w:val="1"/>
      <w:numFmt w:val="decimal"/>
      <w:lvlText w:val="%1."/>
      <w:lvlJc w:val="left"/>
      <w:pPr>
        <w:ind w:left="1070" w:hanging="360"/>
      </w:pPr>
    </w:lvl>
    <w:lvl w:ilvl="1" w:tplc="04270019">
      <w:start w:val="1"/>
      <w:numFmt w:val="lowerLetter"/>
      <w:lvlText w:val="%2."/>
      <w:lvlJc w:val="left"/>
      <w:pPr>
        <w:ind w:left="1790" w:hanging="360"/>
      </w:pPr>
    </w:lvl>
    <w:lvl w:ilvl="2" w:tplc="0427001B">
      <w:start w:val="1"/>
      <w:numFmt w:val="lowerRoman"/>
      <w:lvlText w:val="%3."/>
      <w:lvlJc w:val="right"/>
      <w:pPr>
        <w:ind w:left="2510" w:hanging="180"/>
      </w:pPr>
    </w:lvl>
    <w:lvl w:ilvl="3" w:tplc="0427000F">
      <w:start w:val="1"/>
      <w:numFmt w:val="decimal"/>
      <w:lvlText w:val="%4."/>
      <w:lvlJc w:val="left"/>
      <w:pPr>
        <w:ind w:left="3230" w:hanging="360"/>
      </w:pPr>
    </w:lvl>
    <w:lvl w:ilvl="4" w:tplc="04270019">
      <w:start w:val="1"/>
      <w:numFmt w:val="lowerLetter"/>
      <w:lvlText w:val="%5."/>
      <w:lvlJc w:val="left"/>
      <w:pPr>
        <w:ind w:left="3950" w:hanging="360"/>
      </w:pPr>
    </w:lvl>
    <w:lvl w:ilvl="5" w:tplc="0427001B">
      <w:start w:val="1"/>
      <w:numFmt w:val="lowerRoman"/>
      <w:lvlText w:val="%6."/>
      <w:lvlJc w:val="right"/>
      <w:pPr>
        <w:ind w:left="4670" w:hanging="180"/>
      </w:pPr>
    </w:lvl>
    <w:lvl w:ilvl="6" w:tplc="0427000F">
      <w:start w:val="1"/>
      <w:numFmt w:val="decimal"/>
      <w:lvlText w:val="%7."/>
      <w:lvlJc w:val="left"/>
      <w:pPr>
        <w:ind w:left="5390" w:hanging="360"/>
      </w:pPr>
    </w:lvl>
    <w:lvl w:ilvl="7" w:tplc="04270019">
      <w:start w:val="1"/>
      <w:numFmt w:val="lowerLetter"/>
      <w:lvlText w:val="%8."/>
      <w:lvlJc w:val="left"/>
      <w:pPr>
        <w:ind w:left="6110" w:hanging="360"/>
      </w:pPr>
    </w:lvl>
    <w:lvl w:ilvl="8" w:tplc="0427001B">
      <w:start w:val="1"/>
      <w:numFmt w:val="lowerRoman"/>
      <w:lvlText w:val="%9."/>
      <w:lvlJc w:val="right"/>
      <w:pPr>
        <w:ind w:left="6830" w:hanging="180"/>
      </w:pPr>
    </w:lvl>
  </w:abstractNum>
  <w:abstractNum w:abstractNumId="15" w15:restartNumberingAfterBreak="0">
    <w:nsid w:val="63405F88"/>
    <w:multiLevelType w:val="hybridMultilevel"/>
    <w:tmpl w:val="9C8AE7F6"/>
    <w:lvl w:ilvl="0" w:tplc="7F66C95C">
      <w:start w:val="1"/>
      <w:numFmt w:val="decimal"/>
      <w:lvlText w:val="%1."/>
      <w:lvlJc w:val="left"/>
      <w:pPr>
        <w:ind w:left="1494" w:hanging="360"/>
      </w:pPr>
      <w:rPr>
        <w:rFonts w:ascii="Times New Roman" w:eastAsia="Times New Roman" w:hAnsi="Times New Roman" w:cs="Times New Roman"/>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6" w15:restartNumberingAfterBreak="0">
    <w:nsid w:val="68A24B49"/>
    <w:multiLevelType w:val="multilevel"/>
    <w:tmpl w:val="8D103E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8" w15:restartNumberingAfterBreak="0">
    <w:nsid w:val="794E7C94"/>
    <w:multiLevelType w:val="hybridMultilevel"/>
    <w:tmpl w:val="62B2E32A"/>
    <w:lvl w:ilvl="0" w:tplc="51EA0A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7D64385B"/>
    <w:multiLevelType w:val="hybridMultilevel"/>
    <w:tmpl w:val="370C1B52"/>
    <w:lvl w:ilvl="0" w:tplc="FFFFFFFF">
      <w:start w:val="1"/>
      <w:numFmt w:val="decimal"/>
      <w:lvlText w:val="%1."/>
      <w:lvlJc w:val="left"/>
      <w:pPr>
        <w:ind w:left="1494" w:hanging="360"/>
      </w:pPr>
      <w:rPr>
        <w:rFonts w:ascii="Times New Roman" w:eastAsia="Times New Roman" w:hAnsi="Times New Roman" w:cs="Times New Roman"/>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16cid:durableId="1966160816">
    <w:abstractNumId w:val="17"/>
  </w:num>
  <w:num w:numId="2" w16cid:durableId="55200437">
    <w:abstractNumId w:val="0"/>
  </w:num>
  <w:num w:numId="3" w16cid:durableId="973216079">
    <w:abstractNumId w:val="6"/>
  </w:num>
  <w:num w:numId="4" w16cid:durableId="752319446">
    <w:abstractNumId w:val="13"/>
  </w:num>
  <w:num w:numId="5" w16cid:durableId="388303717">
    <w:abstractNumId w:val="2"/>
  </w:num>
  <w:num w:numId="6" w16cid:durableId="1192493586">
    <w:abstractNumId w:val="3"/>
  </w:num>
  <w:num w:numId="7" w16cid:durableId="745493106">
    <w:abstractNumId w:val="4"/>
  </w:num>
  <w:num w:numId="8" w16cid:durableId="725758943">
    <w:abstractNumId w:val="10"/>
  </w:num>
  <w:num w:numId="9" w16cid:durableId="845049869">
    <w:abstractNumId w:val="16"/>
  </w:num>
  <w:num w:numId="10" w16cid:durableId="13781632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9313123">
    <w:abstractNumId w:val="18"/>
  </w:num>
  <w:num w:numId="12" w16cid:durableId="2007703599">
    <w:abstractNumId w:val="9"/>
  </w:num>
  <w:num w:numId="13" w16cid:durableId="3313700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87588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7443064">
    <w:abstractNumId w:val="5"/>
  </w:num>
  <w:num w:numId="16" w16cid:durableId="815951294">
    <w:abstractNumId w:val="15"/>
  </w:num>
  <w:num w:numId="17" w16cid:durableId="1186552752">
    <w:abstractNumId w:val="19"/>
  </w:num>
  <w:num w:numId="18" w16cid:durableId="1085801117">
    <w:abstractNumId w:val="1"/>
  </w:num>
  <w:num w:numId="19" w16cid:durableId="448361047">
    <w:abstractNumId w:val="11"/>
  </w:num>
  <w:num w:numId="20" w16cid:durableId="2042127671">
    <w:abstractNumId w:val="12"/>
  </w:num>
  <w:num w:numId="21" w16cid:durableId="1984575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DC"/>
    <w:rsid w:val="00004990"/>
    <w:rsid w:val="00006A05"/>
    <w:rsid w:val="000127DC"/>
    <w:rsid w:val="000325FD"/>
    <w:rsid w:val="00035F3C"/>
    <w:rsid w:val="00045EBA"/>
    <w:rsid w:val="00046AB4"/>
    <w:rsid w:val="0008782A"/>
    <w:rsid w:val="000C689F"/>
    <w:rsid w:val="000C6CFE"/>
    <w:rsid w:val="000E5DCA"/>
    <w:rsid w:val="00100EDC"/>
    <w:rsid w:val="00103504"/>
    <w:rsid w:val="00130693"/>
    <w:rsid w:val="00130FD3"/>
    <w:rsid w:val="00136E56"/>
    <w:rsid w:val="00160219"/>
    <w:rsid w:val="001611B1"/>
    <w:rsid w:val="00193374"/>
    <w:rsid w:val="001A4CD6"/>
    <w:rsid w:val="001C77CF"/>
    <w:rsid w:val="001D3A09"/>
    <w:rsid w:val="001E2623"/>
    <w:rsid w:val="001E5C3C"/>
    <w:rsid w:val="00217D44"/>
    <w:rsid w:val="00220407"/>
    <w:rsid w:val="00227C44"/>
    <w:rsid w:val="002404EC"/>
    <w:rsid w:val="00266F98"/>
    <w:rsid w:val="00284081"/>
    <w:rsid w:val="002B4B08"/>
    <w:rsid w:val="002D001D"/>
    <w:rsid w:val="002F1CB6"/>
    <w:rsid w:val="00310384"/>
    <w:rsid w:val="00333B1E"/>
    <w:rsid w:val="003624D9"/>
    <w:rsid w:val="003A3367"/>
    <w:rsid w:val="003A3D71"/>
    <w:rsid w:val="003C12E0"/>
    <w:rsid w:val="003C2C2A"/>
    <w:rsid w:val="003D4263"/>
    <w:rsid w:val="003E4178"/>
    <w:rsid w:val="00401EE5"/>
    <w:rsid w:val="004064E1"/>
    <w:rsid w:val="00412862"/>
    <w:rsid w:val="00414DD7"/>
    <w:rsid w:val="00430977"/>
    <w:rsid w:val="00456A25"/>
    <w:rsid w:val="00460320"/>
    <w:rsid w:val="004A7E1D"/>
    <w:rsid w:val="004D244F"/>
    <w:rsid w:val="004D3C36"/>
    <w:rsid w:val="005017B2"/>
    <w:rsid w:val="00521FCD"/>
    <w:rsid w:val="00537548"/>
    <w:rsid w:val="0054253C"/>
    <w:rsid w:val="005758C3"/>
    <w:rsid w:val="00577BEE"/>
    <w:rsid w:val="005933C7"/>
    <w:rsid w:val="0059710D"/>
    <w:rsid w:val="005A60F8"/>
    <w:rsid w:val="005B53DC"/>
    <w:rsid w:val="005D1C69"/>
    <w:rsid w:val="005D4C4D"/>
    <w:rsid w:val="005F4CE8"/>
    <w:rsid w:val="00603B81"/>
    <w:rsid w:val="00615FEF"/>
    <w:rsid w:val="00626D6B"/>
    <w:rsid w:val="00674DFE"/>
    <w:rsid w:val="006A3F47"/>
    <w:rsid w:val="006A4B09"/>
    <w:rsid w:val="006D1D4F"/>
    <w:rsid w:val="006F1FFD"/>
    <w:rsid w:val="00733404"/>
    <w:rsid w:val="00741266"/>
    <w:rsid w:val="008358A8"/>
    <w:rsid w:val="00856D9E"/>
    <w:rsid w:val="008601FD"/>
    <w:rsid w:val="00871272"/>
    <w:rsid w:val="008723A2"/>
    <w:rsid w:val="00893C64"/>
    <w:rsid w:val="00894B46"/>
    <w:rsid w:val="008C2567"/>
    <w:rsid w:val="008F7FC5"/>
    <w:rsid w:val="00925A7E"/>
    <w:rsid w:val="00950E5B"/>
    <w:rsid w:val="009759A6"/>
    <w:rsid w:val="009A0CCA"/>
    <w:rsid w:val="009A474D"/>
    <w:rsid w:val="00A30822"/>
    <w:rsid w:val="00A367CD"/>
    <w:rsid w:val="00A5694A"/>
    <w:rsid w:val="00A71AB4"/>
    <w:rsid w:val="00A8040F"/>
    <w:rsid w:val="00AE00B2"/>
    <w:rsid w:val="00AE5CD1"/>
    <w:rsid w:val="00B035C9"/>
    <w:rsid w:val="00B40171"/>
    <w:rsid w:val="00B54BB0"/>
    <w:rsid w:val="00B661D7"/>
    <w:rsid w:val="00B71778"/>
    <w:rsid w:val="00B955A6"/>
    <w:rsid w:val="00BA5FB4"/>
    <w:rsid w:val="00BB49B9"/>
    <w:rsid w:val="00BC00FC"/>
    <w:rsid w:val="00C07DD4"/>
    <w:rsid w:val="00C167ED"/>
    <w:rsid w:val="00C5403D"/>
    <w:rsid w:val="00C620EB"/>
    <w:rsid w:val="00C63BFC"/>
    <w:rsid w:val="00C7070E"/>
    <w:rsid w:val="00C75058"/>
    <w:rsid w:val="00C7752F"/>
    <w:rsid w:val="00CA2C6C"/>
    <w:rsid w:val="00CA69AA"/>
    <w:rsid w:val="00CC65BD"/>
    <w:rsid w:val="00CE4B67"/>
    <w:rsid w:val="00D10431"/>
    <w:rsid w:val="00D10787"/>
    <w:rsid w:val="00D15298"/>
    <w:rsid w:val="00D16367"/>
    <w:rsid w:val="00D42D74"/>
    <w:rsid w:val="00D45D31"/>
    <w:rsid w:val="00D517C9"/>
    <w:rsid w:val="00DA20CC"/>
    <w:rsid w:val="00DA4B8D"/>
    <w:rsid w:val="00DA6046"/>
    <w:rsid w:val="00DB1F35"/>
    <w:rsid w:val="00DC0514"/>
    <w:rsid w:val="00DE173A"/>
    <w:rsid w:val="00DE2A5B"/>
    <w:rsid w:val="00DF44F7"/>
    <w:rsid w:val="00DF72F8"/>
    <w:rsid w:val="00E00BBB"/>
    <w:rsid w:val="00E41EE5"/>
    <w:rsid w:val="00E62CC8"/>
    <w:rsid w:val="00EC74E8"/>
    <w:rsid w:val="00EF1FD0"/>
    <w:rsid w:val="00F0394B"/>
    <w:rsid w:val="00F21C74"/>
    <w:rsid w:val="00F23BD8"/>
    <w:rsid w:val="00F27569"/>
    <w:rsid w:val="00F44801"/>
    <w:rsid w:val="00F45D63"/>
    <w:rsid w:val="00F50D92"/>
    <w:rsid w:val="00F52F8A"/>
    <w:rsid w:val="00F53421"/>
    <w:rsid w:val="00F75F98"/>
    <w:rsid w:val="00FD5A0D"/>
    <w:rsid w:val="00FE3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4BDF"/>
  <w15:chartTrackingRefBased/>
  <w15:docId w15:val="{D1202263-9B8C-4DC5-A59E-72587D9C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21FC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521FCD"/>
    <w:pPr>
      <w:keepNext/>
      <w:jc w:val="center"/>
      <w:outlineLvl w:val="0"/>
    </w:pPr>
    <w:rPr>
      <w:sz w:val="28"/>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21FCD"/>
    <w:rPr>
      <w:rFonts w:ascii="Times New Roman" w:eastAsia="Times New Roman" w:hAnsi="Times New Roman" w:cs="Times New Roman"/>
      <w:sz w:val="28"/>
      <w:szCs w:val="20"/>
      <w:lang w:val="en-AU" w:eastAsia="lt-LT"/>
    </w:rPr>
  </w:style>
  <w:style w:type="paragraph" w:customStyle="1" w:styleId="statymopavad">
    <w:name w:val="?statymo pavad."/>
    <w:basedOn w:val="prastasis"/>
    <w:link w:val="statymopavadChar"/>
    <w:uiPriority w:val="99"/>
    <w:rsid w:val="00521FCD"/>
    <w:pPr>
      <w:spacing w:line="360" w:lineRule="auto"/>
      <w:ind w:firstLine="720"/>
      <w:jc w:val="center"/>
    </w:pPr>
    <w:rPr>
      <w:rFonts w:ascii="TimesLT" w:hAnsi="TimesLT"/>
      <w:caps/>
      <w:szCs w:val="20"/>
      <w:lang w:eastAsia="en-US"/>
    </w:rPr>
  </w:style>
  <w:style w:type="paragraph" w:styleId="Porat">
    <w:name w:val="footer"/>
    <w:basedOn w:val="prastasis"/>
    <w:link w:val="PoratDiagrama"/>
    <w:rsid w:val="00521FCD"/>
    <w:pPr>
      <w:tabs>
        <w:tab w:val="center" w:pos="4320"/>
        <w:tab w:val="right" w:pos="8640"/>
      </w:tabs>
      <w:spacing w:line="360" w:lineRule="auto"/>
      <w:ind w:firstLine="720"/>
      <w:jc w:val="both"/>
    </w:pPr>
    <w:rPr>
      <w:rFonts w:ascii="TimesLT" w:hAnsi="TimesLT"/>
      <w:szCs w:val="20"/>
      <w:lang w:eastAsia="en-US"/>
    </w:rPr>
  </w:style>
  <w:style w:type="character" w:customStyle="1" w:styleId="PoratDiagrama">
    <w:name w:val="Poraštė Diagrama"/>
    <w:basedOn w:val="Numatytasispastraiposriftas"/>
    <w:link w:val="Porat"/>
    <w:rsid w:val="00521FCD"/>
    <w:rPr>
      <w:rFonts w:ascii="TimesLT" w:eastAsia="Times New Roman" w:hAnsi="TimesLT" w:cs="Times New Roman"/>
      <w:sz w:val="24"/>
      <w:szCs w:val="20"/>
    </w:rPr>
  </w:style>
  <w:style w:type="character" w:styleId="Puslapionumeris">
    <w:name w:val="page number"/>
    <w:basedOn w:val="Numatytasispastraiposriftas"/>
    <w:rsid w:val="00521FCD"/>
  </w:style>
  <w:style w:type="character" w:customStyle="1" w:styleId="Pareigos">
    <w:name w:val="Pareigos"/>
    <w:rsid w:val="00521FCD"/>
    <w:rPr>
      <w:rFonts w:ascii="TimesLT" w:hAnsi="TimesLT"/>
      <w:caps/>
      <w:sz w:val="24"/>
    </w:rPr>
  </w:style>
  <w:style w:type="paragraph" w:styleId="Antrats">
    <w:name w:val="header"/>
    <w:basedOn w:val="prastasis"/>
    <w:link w:val="AntratsDiagrama"/>
    <w:uiPriority w:val="99"/>
    <w:rsid w:val="00521FCD"/>
    <w:pPr>
      <w:tabs>
        <w:tab w:val="center" w:pos="4819"/>
        <w:tab w:val="right" w:pos="9638"/>
      </w:tabs>
    </w:pPr>
    <w:rPr>
      <w:lang w:eastAsia="en-US"/>
    </w:rPr>
  </w:style>
  <w:style w:type="character" w:customStyle="1" w:styleId="AntratsDiagrama">
    <w:name w:val="Antraštės Diagrama"/>
    <w:basedOn w:val="Numatytasispastraiposriftas"/>
    <w:link w:val="Antrats"/>
    <w:uiPriority w:val="99"/>
    <w:rsid w:val="00521FCD"/>
    <w:rPr>
      <w:rFonts w:ascii="Times New Roman" w:eastAsia="Times New Roman" w:hAnsi="Times New Roman" w:cs="Times New Roman"/>
      <w:sz w:val="24"/>
      <w:szCs w:val="24"/>
    </w:rPr>
  </w:style>
  <w:style w:type="paragraph" w:styleId="Antrat">
    <w:name w:val="caption"/>
    <w:basedOn w:val="prastasis"/>
    <w:next w:val="prastasis"/>
    <w:qFormat/>
    <w:rsid w:val="00521FCD"/>
    <w:rPr>
      <w:b/>
      <w:bCs/>
      <w:sz w:val="20"/>
      <w:szCs w:val="20"/>
      <w:lang w:eastAsia="en-US"/>
    </w:rPr>
  </w:style>
  <w:style w:type="paragraph" w:styleId="Debesliotekstas">
    <w:name w:val="Balloon Text"/>
    <w:basedOn w:val="prastasis"/>
    <w:link w:val="DebesliotekstasDiagrama"/>
    <w:semiHidden/>
    <w:rsid w:val="00521FCD"/>
    <w:rPr>
      <w:rFonts w:ascii="Tahoma" w:hAnsi="Tahoma" w:cs="Tahoma"/>
      <w:sz w:val="16"/>
      <w:szCs w:val="16"/>
      <w:lang w:eastAsia="en-US"/>
    </w:rPr>
  </w:style>
  <w:style w:type="character" w:customStyle="1" w:styleId="DebesliotekstasDiagrama">
    <w:name w:val="Debesėlio tekstas Diagrama"/>
    <w:basedOn w:val="Numatytasispastraiposriftas"/>
    <w:link w:val="Debesliotekstas"/>
    <w:semiHidden/>
    <w:rsid w:val="00521FCD"/>
    <w:rPr>
      <w:rFonts w:ascii="Tahoma" w:eastAsia="Times New Roman" w:hAnsi="Tahoma" w:cs="Tahoma"/>
      <w:sz w:val="16"/>
      <w:szCs w:val="16"/>
    </w:rPr>
  </w:style>
  <w:style w:type="table" w:styleId="Lentelstinklelis">
    <w:name w:val="Table Grid"/>
    <w:basedOn w:val="prastojilentel"/>
    <w:rsid w:val="00521FC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521FCD"/>
    <w:pPr>
      <w:spacing w:before="100" w:beforeAutospacing="1" w:after="100" w:afterAutospacing="1"/>
    </w:pPr>
  </w:style>
  <w:style w:type="paragraph" w:styleId="Pagrindinistekstas">
    <w:name w:val="Body Text"/>
    <w:basedOn w:val="prastasis"/>
    <w:link w:val="PagrindinistekstasDiagrama"/>
    <w:rsid w:val="00521FCD"/>
    <w:pPr>
      <w:jc w:val="both"/>
    </w:pPr>
    <w:rPr>
      <w:szCs w:val="20"/>
    </w:rPr>
  </w:style>
  <w:style w:type="character" w:customStyle="1" w:styleId="PagrindinistekstasDiagrama">
    <w:name w:val="Pagrindinis tekstas Diagrama"/>
    <w:basedOn w:val="Numatytasispastraiposriftas"/>
    <w:link w:val="Pagrindinistekstas"/>
    <w:rsid w:val="00521FCD"/>
    <w:rPr>
      <w:rFonts w:ascii="Times New Roman" w:eastAsia="Times New Roman" w:hAnsi="Times New Roman" w:cs="Times New Roman"/>
      <w:sz w:val="24"/>
      <w:szCs w:val="20"/>
      <w:lang w:eastAsia="lt-LT"/>
    </w:rPr>
  </w:style>
  <w:style w:type="paragraph" w:customStyle="1" w:styleId="Default">
    <w:name w:val="Default"/>
    <w:rsid w:val="00521FC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FontStyle150">
    <w:name w:val="Font Style150"/>
    <w:rsid w:val="00521FCD"/>
    <w:rPr>
      <w:rFonts w:ascii="Times New Roman" w:hAnsi="Times New Roman" w:cs="Times New Roman"/>
      <w:sz w:val="18"/>
      <w:szCs w:val="18"/>
    </w:rPr>
  </w:style>
  <w:style w:type="paragraph" w:styleId="Sraopastraipa">
    <w:name w:val="List Paragraph"/>
    <w:basedOn w:val="prastasis"/>
    <w:uiPriority w:val="34"/>
    <w:qFormat/>
    <w:rsid w:val="00521FCD"/>
    <w:pPr>
      <w:ind w:left="720"/>
      <w:contextualSpacing/>
    </w:pPr>
    <w:rPr>
      <w:lang w:val="en-GB" w:eastAsia="en-US"/>
    </w:rPr>
  </w:style>
  <w:style w:type="character" w:styleId="Komentaronuoroda">
    <w:name w:val="annotation reference"/>
    <w:basedOn w:val="Numatytasispastraiposriftas"/>
    <w:unhideWhenUsed/>
    <w:rsid w:val="00521FCD"/>
    <w:rPr>
      <w:sz w:val="16"/>
      <w:szCs w:val="16"/>
    </w:rPr>
  </w:style>
  <w:style w:type="paragraph" w:styleId="Komentarotekstas">
    <w:name w:val="annotation text"/>
    <w:basedOn w:val="prastasis"/>
    <w:link w:val="KomentarotekstasDiagrama"/>
    <w:unhideWhenUsed/>
    <w:rsid w:val="00521FCD"/>
    <w:rPr>
      <w:sz w:val="20"/>
      <w:szCs w:val="20"/>
      <w:lang w:eastAsia="en-US"/>
    </w:rPr>
  </w:style>
  <w:style w:type="character" w:customStyle="1" w:styleId="KomentarotekstasDiagrama">
    <w:name w:val="Komentaro tekstas Diagrama"/>
    <w:basedOn w:val="Numatytasispastraiposriftas"/>
    <w:link w:val="Komentarotekstas"/>
    <w:rsid w:val="00521FC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unhideWhenUsed/>
    <w:rsid w:val="00521FCD"/>
    <w:rPr>
      <w:b/>
      <w:bCs/>
    </w:rPr>
  </w:style>
  <w:style w:type="character" w:customStyle="1" w:styleId="KomentarotemaDiagrama">
    <w:name w:val="Komentaro tema Diagrama"/>
    <w:basedOn w:val="KomentarotekstasDiagrama"/>
    <w:link w:val="Komentarotema"/>
    <w:semiHidden/>
    <w:rsid w:val="00521FCD"/>
    <w:rPr>
      <w:rFonts w:ascii="Times New Roman" w:eastAsia="Times New Roman" w:hAnsi="Times New Roman" w:cs="Times New Roman"/>
      <w:b/>
      <w:bCs/>
      <w:sz w:val="20"/>
      <w:szCs w:val="20"/>
    </w:rPr>
  </w:style>
  <w:style w:type="paragraph" w:customStyle="1" w:styleId="Textbodyindent">
    <w:name w:val="Text body indent"/>
    <w:basedOn w:val="prastasis"/>
    <w:rsid w:val="00521FCD"/>
    <w:pPr>
      <w:tabs>
        <w:tab w:val="right" w:pos="9639"/>
      </w:tabs>
      <w:suppressAutoHyphens/>
      <w:autoSpaceDN w:val="0"/>
      <w:ind w:firstLine="1134"/>
      <w:jc w:val="both"/>
    </w:pPr>
    <w:rPr>
      <w:lang w:eastAsia="en-US"/>
    </w:rPr>
  </w:style>
  <w:style w:type="paragraph" w:customStyle="1" w:styleId="Standard">
    <w:name w:val="Standard"/>
    <w:rsid w:val="00521FCD"/>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styleId="Pagrindiniotekstotrauka">
    <w:name w:val="Body Text Indent"/>
    <w:basedOn w:val="prastasis"/>
    <w:link w:val="PagrindiniotekstotraukaDiagrama"/>
    <w:unhideWhenUsed/>
    <w:rsid w:val="00521FCD"/>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rsid w:val="00521FCD"/>
    <w:rPr>
      <w:rFonts w:ascii="Times New Roman" w:eastAsia="Times New Roman" w:hAnsi="Times New Roman" w:cs="Times New Roman"/>
      <w:sz w:val="24"/>
      <w:szCs w:val="24"/>
    </w:rPr>
  </w:style>
  <w:style w:type="paragraph" w:styleId="Pataisymai">
    <w:name w:val="Revision"/>
    <w:hidden/>
    <w:uiPriority w:val="99"/>
    <w:semiHidden/>
    <w:rsid w:val="00521FCD"/>
    <w:pPr>
      <w:spacing w:after="0" w:line="240" w:lineRule="auto"/>
    </w:pPr>
    <w:rPr>
      <w:rFonts w:ascii="Times New Roman" w:eastAsia="Times New Roman" w:hAnsi="Times New Roman" w:cs="Times New Roman"/>
      <w:sz w:val="24"/>
      <w:szCs w:val="24"/>
    </w:rPr>
  </w:style>
  <w:style w:type="paragraph" w:customStyle="1" w:styleId="WW-NormalWeb">
    <w:name w:val="WW-Normal (Web)"/>
    <w:basedOn w:val="prastasis"/>
    <w:qFormat/>
    <w:rsid w:val="00521FCD"/>
    <w:pPr>
      <w:suppressAutoHyphens/>
      <w:spacing w:before="100" w:after="100"/>
    </w:pPr>
    <w:rPr>
      <w:szCs w:val="20"/>
      <w:lang w:val="en-GB" w:eastAsia="ar-SA"/>
    </w:rPr>
  </w:style>
  <w:style w:type="character" w:styleId="Grietas">
    <w:name w:val="Strong"/>
    <w:basedOn w:val="Numatytasispastraiposriftas"/>
    <w:uiPriority w:val="22"/>
    <w:qFormat/>
    <w:rsid w:val="000C6CFE"/>
    <w:rPr>
      <w:b/>
      <w:bCs/>
    </w:rPr>
  </w:style>
  <w:style w:type="paragraph" w:styleId="Pagrindiniotekstotrauka2">
    <w:name w:val="Body Text Indent 2"/>
    <w:basedOn w:val="prastasis"/>
    <w:link w:val="Pagrindiniotekstotrauka2Diagrama"/>
    <w:rsid w:val="006F1FFD"/>
    <w:pPr>
      <w:spacing w:after="120" w:line="480" w:lineRule="auto"/>
      <w:ind w:left="283"/>
    </w:pPr>
    <w:rPr>
      <w:lang w:val="en-GB" w:eastAsia="en-US"/>
    </w:rPr>
  </w:style>
  <w:style w:type="character" w:customStyle="1" w:styleId="Pagrindiniotekstotrauka2Diagrama">
    <w:name w:val="Pagrindinio teksto įtrauka 2 Diagrama"/>
    <w:basedOn w:val="Numatytasispastraiposriftas"/>
    <w:link w:val="Pagrindiniotekstotrauka2"/>
    <w:rsid w:val="006F1FFD"/>
    <w:rPr>
      <w:rFonts w:ascii="Times New Roman" w:eastAsia="Times New Roman" w:hAnsi="Times New Roman" w:cs="Times New Roman"/>
      <w:sz w:val="24"/>
      <w:szCs w:val="24"/>
      <w:lang w:val="en-GB"/>
    </w:rPr>
  </w:style>
  <w:style w:type="paragraph" w:styleId="Betarp">
    <w:name w:val="No Spacing"/>
    <w:uiPriority w:val="1"/>
    <w:qFormat/>
    <w:rsid w:val="004D3C36"/>
    <w:pPr>
      <w:spacing w:after="0" w:line="240" w:lineRule="auto"/>
    </w:pPr>
    <w:rPr>
      <w:rFonts w:ascii="Times New Roman" w:eastAsia="Times New Roman" w:hAnsi="Times New Roman" w:cs="Times New Roman"/>
      <w:sz w:val="24"/>
      <w:szCs w:val="24"/>
    </w:rPr>
  </w:style>
  <w:style w:type="character" w:customStyle="1" w:styleId="statymopavadChar">
    <w:name w:val="?statymo pavad. Char"/>
    <w:link w:val="statymopavad"/>
    <w:uiPriority w:val="99"/>
    <w:locked/>
    <w:rsid w:val="00537548"/>
    <w:rPr>
      <w:rFonts w:ascii="TimesLT" w:eastAsia="Times New Roman" w:hAnsi="TimesLT" w:cs="Times New Roman"/>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717254">
      <w:bodyDiv w:val="1"/>
      <w:marLeft w:val="0"/>
      <w:marRight w:val="0"/>
      <w:marTop w:val="0"/>
      <w:marBottom w:val="0"/>
      <w:divBdr>
        <w:top w:val="none" w:sz="0" w:space="0" w:color="auto"/>
        <w:left w:val="none" w:sz="0" w:space="0" w:color="auto"/>
        <w:bottom w:val="none" w:sz="0" w:space="0" w:color="auto"/>
        <w:right w:val="none" w:sz="0" w:space="0" w:color="auto"/>
      </w:divBdr>
    </w:div>
    <w:div w:id="21235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642</Words>
  <Characters>3666</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Zubienė</dc:creator>
  <cp:keywords/>
  <dc:description/>
  <cp:lastModifiedBy>Ugnė Tamošauskienė</cp:lastModifiedBy>
  <cp:revision>12</cp:revision>
  <cp:lastPrinted>2023-03-20T09:38:00Z</cp:lastPrinted>
  <dcterms:created xsi:type="dcterms:W3CDTF">2023-08-21T05:09:00Z</dcterms:created>
  <dcterms:modified xsi:type="dcterms:W3CDTF">2023-08-21T07:54:00Z</dcterms:modified>
</cp:coreProperties>
</file>