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A1482" w14:textId="789E0E72" w:rsidR="006D3F48" w:rsidRDefault="00873D0A" w:rsidP="00C62C34">
      <w:pPr>
        <w:keepNext/>
        <w:jc w:val="center"/>
        <w:outlineLvl w:val="0"/>
        <w:rPr>
          <w:b/>
          <w:lang w:eastAsia="lt-LT"/>
        </w:rPr>
      </w:pPr>
      <w:bookmarkStart w:id="0" w:name="_Hlk16151182"/>
      <w:bookmarkStart w:id="1" w:name="data_metai"/>
      <w:r>
        <w:rPr>
          <w:b/>
          <w:sz w:val="28"/>
          <w:szCs w:val="28"/>
          <w:lang w:eastAsia="lt-LT"/>
        </w:rPr>
        <w:t xml:space="preserve"> </w:t>
      </w:r>
      <w:r w:rsidR="00C62C34" w:rsidRPr="005756B1">
        <w:rPr>
          <w:b/>
          <w:sz w:val="28"/>
          <w:szCs w:val="28"/>
          <w:lang w:eastAsia="lt-LT"/>
        </w:rPr>
        <w:t>KLAIPĖDOS RAJONO SAVIVALDYBĖS TARYBA</w:t>
      </w:r>
    </w:p>
    <w:p w14:paraId="7E7DEB77" w14:textId="77777777" w:rsidR="00C62C34" w:rsidRPr="00C62C34" w:rsidRDefault="00C62C34" w:rsidP="00C62C34">
      <w:pPr>
        <w:keepNext/>
        <w:jc w:val="center"/>
        <w:outlineLvl w:val="0"/>
        <w:rPr>
          <w:b/>
          <w:lang w:eastAsia="lt-LT"/>
        </w:rPr>
      </w:pPr>
    </w:p>
    <w:bookmarkEnd w:id="0"/>
    <w:bookmarkEnd w:id="1"/>
    <w:p w14:paraId="7D5EF269" w14:textId="37F9CD41" w:rsidR="00762BD7" w:rsidRDefault="00937150" w:rsidP="00C62C34">
      <w:pPr>
        <w:pStyle w:val="statymopavad"/>
        <w:spacing w:line="240" w:lineRule="auto"/>
        <w:ind w:firstLine="0"/>
        <w:rPr>
          <w:rFonts w:ascii="Times New Roman" w:hAnsi="Times New Roman"/>
          <w:b/>
          <w:spacing w:val="20"/>
          <w:sz w:val="28"/>
          <w:szCs w:val="28"/>
        </w:rPr>
      </w:pPr>
      <w:r w:rsidRPr="00AD1728">
        <w:rPr>
          <w:rFonts w:ascii="Times New Roman" w:hAnsi="Times New Roman"/>
          <w:b/>
          <w:spacing w:val="20"/>
          <w:sz w:val="28"/>
          <w:szCs w:val="28"/>
        </w:rPr>
        <w:t>SPRENDIMAS</w:t>
      </w:r>
    </w:p>
    <w:p w14:paraId="26C4E207" w14:textId="17422F7B" w:rsidR="00B455D9" w:rsidRDefault="00CD2E00" w:rsidP="00237067">
      <w:pPr>
        <w:tabs>
          <w:tab w:val="left" w:pos="3450"/>
        </w:tabs>
        <w:jc w:val="center"/>
        <w:rPr>
          <w:b/>
          <w:spacing w:val="20"/>
          <w:sz w:val="28"/>
        </w:rPr>
      </w:pPr>
      <w:r w:rsidRPr="00B455D9">
        <w:rPr>
          <w:b/>
          <w:spacing w:val="20"/>
          <w:sz w:val="28"/>
          <w:szCs w:val="28"/>
        </w:rPr>
        <w:t>D</w:t>
      </w:r>
      <w:r w:rsidR="00E009D0" w:rsidRPr="00B455D9">
        <w:rPr>
          <w:b/>
          <w:spacing w:val="20"/>
          <w:sz w:val="28"/>
          <w:szCs w:val="28"/>
        </w:rPr>
        <w:t>ĖL</w:t>
      </w:r>
      <w:r w:rsidR="008F38B8" w:rsidRPr="00B455D9">
        <w:rPr>
          <w:b/>
          <w:sz w:val="28"/>
          <w:szCs w:val="28"/>
        </w:rPr>
        <w:t xml:space="preserve"> </w:t>
      </w:r>
      <w:r w:rsidR="00042D26">
        <w:rPr>
          <w:b/>
          <w:spacing w:val="20"/>
          <w:sz w:val="28"/>
        </w:rPr>
        <w:t>KLAIPĖDOS RAJONO SAVIVALDYBĖS 20</w:t>
      </w:r>
      <w:r w:rsidR="003342DF">
        <w:rPr>
          <w:b/>
          <w:spacing w:val="20"/>
          <w:sz w:val="28"/>
        </w:rPr>
        <w:t>2</w:t>
      </w:r>
      <w:r w:rsidR="002D13D0">
        <w:rPr>
          <w:b/>
          <w:spacing w:val="20"/>
          <w:sz w:val="28"/>
        </w:rPr>
        <w:t>3</w:t>
      </w:r>
      <w:r w:rsidR="00042D26">
        <w:rPr>
          <w:b/>
          <w:spacing w:val="20"/>
          <w:sz w:val="28"/>
        </w:rPr>
        <w:t xml:space="preserve"> METŲ BIUDŽETO PATI</w:t>
      </w:r>
      <w:r w:rsidR="0096377D">
        <w:rPr>
          <w:b/>
          <w:spacing w:val="20"/>
          <w:sz w:val="28"/>
        </w:rPr>
        <w:t>KSL</w:t>
      </w:r>
      <w:r w:rsidR="00042D26">
        <w:rPr>
          <w:b/>
          <w:spacing w:val="20"/>
          <w:sz w:val="28"/>
        </w:rPr>
        <w:t>INIMO</w:t>
      </w:r>
    </w:p>
    <w:p w14:paraId="6A1FF18B" w14:textId="77777777" w:rsidR="00E144E3" w:rsidRPr="006D3F48" w:rsidRDefault="00E144E3" w:rsidP="00237067">
      <w:pPr>
        <w:tabs>
          <w:tab w:val="left" w:pos="3450"/>
        </w:tabs>
        <w:jc w:val="center"/>
        <w:rPr>
          <w:bCs/>
        </w:rPr>
      </w:pPr>
    </w:p>
    <w:p w14:paraId="66825AE1" w14:textId="01438AFE" w:rsidR="005A2D38" w:rsidRDefault="002156CC" w:rsidP="00E144E3">
      <w:pPr>
        <w:pStyle w:val="statymopavad"/>
        <w:spacing w:line="240" w:lineRule="auto"/>
        <w:ind w:firstLine="0"/>
        <w:rPr>
          <w:rFonts w:ascii="Times New Roman" w:hAnsi="Times New Roman"/>
          <w:caps w:val="0"/>
        </w:rPr>
      </w:pPr>
      <w:r>
        <w:rPr>
          <w:rFonts w:ascii="Times New Roman" w:hAnsi="Times New Roman"/>
        </w:rPr>
        <w:t>20</w:t>
      </w:r>
      <w:r w:rsidR="003342DF">
        <w:rPr>
          <w:rFonts w:ascii="Times New Roman" w:hAnsi="Times New Roman"/>
        </w:rPr>
        <w:t>2</w:t>
      </w:r>
      <w:r w:rsidR="002D13D0">
        <w:rPr>
          <w:rFonts w:ascii="Times New Roman" w:hAnsi="Times New Roman"/>
        </w:rPr>
        <w:t>3</w:t>
      </w:r>
      <w:r w:rsidR="008F38B8" w:rsidRPr="00C6237D">
        <w:rPr>
          <w:rFonts w:ascii="Times New Roman" w:hAnsi="Times New Roman"/>
        </w:rPr>
        <w:t xml:space="preserve"> </w:t>
      </w:r>
      <w:r w:rsidR="008F38B8" w:rsidRPr="00C6237D">
        <w:rPr>
          <w:rFonts w:ascii="Times New Roman" w:hAnsi="Times New Roman"/>
          <w:caps w:val="0"/>
        </w:rPr>
        <w:t>m.</w:t>
      </w:r>
      <w:r w:rsidR="009A54B7">
        <w:rPr>
          <w:rFonts w:ascii="Times New Roman" w:hAnsi="Times New Roman"/>
          <w:caps w:val="0"/>
        </w:rPr>
        <w:t xml:space="preserve"> </w:t>
      </w:r>
      <w:r w:rsidR="005A307E">
        <w:rPr>
          <w:rFonts w:ascii="Times New Roman" w:hAnsi="Times New Roman"/>
          <w:caps w:val="0"/>
        </w:rPr>
        <w:t>gruodžio</w:t>
      </w:r>
      <w:r w:rsidR="008F2D17">
        <w:rPr>
          <w:rFonts w:ascii="Times New Roman" w:hAnsi="Times New Roman"/>
          <w:caps w:val="0"/>
        </w:rPr>
        <w:t xml:space="preserve">   </w:t>
      </w:r>
      <w:r w:rsidR="0096377D">
        <w:rPr>
          <w:rFonts w:ascii="Times New Roman" w:hAnsi="Times New Roman"/>
          <w:caps w:val="0"/>
        </w:rPr>
        <w:t xml:space="preserve"> </w:t>
      </w:r>
      <w:r w:rsidR="00CD2E00">
        <w:rPr>
          <w:rFonts w:ascii="Times New Roman" w:hAnsi="Times New Roman"/>
          <w:caps w:val="0"/>
        </w:rPr>
        <w:t>d. Nr. T11</w:t>
      </w:r>
      <w:r w:rsidR="00E06E5D">
        <w:rPr>
          <w:rFonts w:ascii="Times New Roman" w:hAnsi="Times New Roman"/>
          <w:caps w:val="0"/>
        </w:rPr>
        <w:t>-</w:t>
      </w:r>
    </w:p>
    <w:p w14:paraId="31E54D78" w14:textId="77777777" w:rsidR="008F38B8" w:rsidRDefault="008F38B8" w:rsidP="00E144E3">
      <w:pPr>
        <w:pStyle w:val="statymopavad"/>
        <w:spacing w:line="240" w:lineRule="auto"/>
        <w:ind w:firstLine="0"/>
        <w:rPr>
          <w:rFonts w:ascii="Times New Roman" w:hAnsi="Times New Roman"/>
          <w:caps w:val="0"/>
        </w:rPr>
      </w:pPr>
      <w:r w:rsidRPr="00C6237D">
        <w:rPr>
          <w:rFonts w:ascii="Times New Roman" w:hAnsi="Times New Roman"/>
        </w:rPr>
        <w:t>G</w:t>
      </w:r>
      <w:r w:rsidRPr="00C6237D">
        <w:rPr>
          <w:rFonts w:ascii="Times New Roman" w:hAnsi="Times New Roman"/>
          <w:caps w:val="0"/>
        </w:rPr>
        <w:t>argždai</w:t>
      </w:r>
    </w:p>
    <w:p w14:paraId="44D9C55E" w14:textId="77777777" w:rsidR="00E144E3" w:rsidRDefault="00E144E3" w:rsidP="00C67E17">
      <w:pPr>
        <w:pStyle w:val="Antrats"/>
        <w:ind w:firstLine="1134"/>
        <w:jc w:val="both"/>
      </w:pPr>
    </w:p>
    <w:p w14:paraId="1F0D500F" w14:textId="67A2F757" w:rsidR="006D3F48" w:rsidRPr="00300A37" w:rsidRDefault="003F131A" w:rsidP="0075645C">
      <w:pPr>
        <w:autoSpaceDE w:val="0"/>
        <w:autoSpaceDN w:val="0"/>
        <w:adjustRightInd w:val="0"/>
        <w:ind w:firstLine="1134"/>
        <w:jc w:val="both"/>
      </w:pPr>
      <w:r w:rsidRPr="00300A37">
        <w:t xml:space="preserve">Klaipėdos rajono savivaldybės taryba, vadovaudamasi </w:t>
      </w:r>
      <w:r w:rsidRPr="00A015ED">
        <w:t>Lietuvos Respublikos vietos savivaldos įstatymo 1</w:t>
      </w:r>
      <w:r w:rsidR="00EA45F6">
        <w:t>5</w:t>
      </w:r>
      <w:r w:rsidRPr="00A015ED">
        <w:t xml:space="preserve"> straipsnio 2 dalies 1</w:t>
      </w:r>
      <w:r w:rsidR="00EA45F6">
        <w:t>2</w:t>
      </w:r>
      <w:r w:rsidRPr="00A015ED">
        <w:t xml:space="preserve"> punktu, </w:t>
      </w:r>
      <w:r w:rsidR="005A307E">
        <w:t>Lietuvos Respublikos švietimo, mokslo ir sporto ministro 2023 m. spalio 13 d. įsakymu Nr. V-1349 „Dėl Švietimo, mokslo ir sporto ministro 2023 m. vasario 4 d. įsakymo Nr. V-11 „Dėl ugdymo, maitinimo ir pavėžėjimo lėšų socialinę riziką patiriančių vaikų ikimokykliniam ugdymui užtikrinti 2023 metais paskirstymo pagal savivaldybes patvirtinimo“ pakeitimo“,</w:t>
      </w:r>
      <w:r w:rsidR="00276857">
        <w:t xml:space="preserve"> L</w:t>
      </w:r>
      <w:r w:rsidR="00276857">
        <w:rPr>
          <w:lang w:eastAsia="lt-LT"/>
        </w:rPr>
        <w:t>ietuvos Respublikos švietimo, mokslo ir sporto ministro 2023 m. spalio 27 d. įsakymu Nr. V-1423 „Dėl Švietimo, mokslo ir sporto ministro 2023 m. sausio 3 d. įsakymo Nr. V-6 „Dėl specialios tikslinės dotacijos ugdymo reikmėms finansuoti 2023 metais paskirstymo pagal savivaldybes patvirtinimo“ pakeitimo</w:t>
      </w:r>
      <w:r w:rsidR="00276857" w:rsidRPr="00D600D9">
        <w:rPr>
          <w:lang w:eastAsia="lt-LT"/>
        </w:rPr>
        <w:t xml:space="preserve">“, </w:t>
      </w:r>
      <w:r w:rsidR="00D600D9">
        <w:rPr>
          <w:lang w:eastAsia="lt-LT"/>
        </w:rPr>
        <w:t xml:space="preserve">Lietuvos Respublikos socialinės apsaugos ir darbo ministro 2023 m. spalio 26 d. įsakymu Nr. A1-699 „Dėl valstybės biudžeto lėšų paskirstymo savivaldybių administracijoms 2023 metais, siekiant užtikrinti Lietuvos Respublikos piniginės socialinės paramos </w:t>
      </w:r>
      <w:r w:rsidR="00236037">
        <w:rPr>
          <w:lang w:eastAsia="lt-LT"/>
        </w:rPr>
        <w:t xml:space="preserve">nepasiturintiems gyventojams įstatymo įgyvendinimą“, Lietuvos Respublikos socialinės apsaugos ir darbo ministro 2023 m. </w:t>
      </w:r>
      <w:r w:rsidR="00CB28CA">
        <w:rPr>
          <w:lang w:eastAsia="lt-LT"/>
        </w:rPr>
        <w:t>spalio</w:t>
      </w:r>
      <w:r w:rsidR="00236037">
        <w:rPr>
          <w:lang w:eastAsia="lt-LT"/>
        </w:rPr>
        <w:t xml:space="preserve"> </w:t>
      </w:r>
      <w:r w:rsidR="00CB28CA">
        <w:rPr>
          <w:lang w:eastAsia="lt-LT"/>
        </w:rPr>
        <w:t>24</w:t>
      </w:r>
      <w:r w:rsidR="00236037">
        <w:rPr>
          <w:lang w:eastAsia="lt-LT"/>
        </w:rPr>
        <w:t xml:space="preserve"> d. įsaky</w:t>
      </w:r>
      <w:r w:rsidR="00CB28CA">
        <w:rPr>
          <w:lang w:eastAsia="lt-LT"/>
        </w:rPr>
        <w:t xml:space="preserve">mu Nr. A1-695 „Dėl </w:t>
      </w:r>
      <w:r w:rsidR="00CB28CA">
        <w:t>Lietuvos Respublikos socialinės apsaugos ir darbo ministro 2022 m. gruodžio 8 d. įsakymo Nr. A1-833 „Dėl Lietuvos Respublikos valstybės biudžeto specialių tikslinių dotacijų, skirtų socialinėms paslaugoms finansuoti, savivaldybių biudžetams 2023 metais paskirstymo savivaldybių administracijoms ir jų panaudojimo tikslo pasiekimo 2023 metais vertinimo kriterijų patvirtinimo“ pakeitimo“</w:t>
      </w:r>
      <w:r w:rsidR="00F320DA">
        <w:t xml:space="preserve">, </w:t>
      </w:r>
      <w:r w:rsidR="00B937A0">
        <w:t xml:space="preserve">Lietuvos Respublikos socialinės apsaugos ir darbo ministro 2023 m. lapkričio 10 d. įsakymu Nr. A1-732 „Dėl Valstybės vardu pasiskolintų lėšų paskirstymo savivaldybių administracijoms išlaidoms, patirtoms 2023 m. III ketvirtį teikiant paramą būstui išsinuomoti pagal Lietuvos Respublikos paramos būstui įsigyti ar išsinuomoti įstatymą užsieniečiams, pasitraukusiems iš Ukrainos dėl Rusijos Federacijos karinių veiksmų Ukrainoje, padengti“, </w:t>
      </w:r>
      <w:r w:rsidR="00583F7A">
        <w:t xml:space="preserve">Lietuvos Respublikos socialinės apsaugos ir darbo ministro 2023 m. lapkričio 10 d. įsakymu Nr. A1-735 „Dėl Valstybės vardu pasiskolintų lėšų paskirstymo savivaldybių administracijoms išlaidoms, patirtoms 2023 metų III ketvirtį </w:t>
      </w:r>
      <w:r w:rsidR="004215DA">
        <w:t>mokant laidojimo pašalpą pagal Lietuvos Respublikos paramos mirties atveju įstatymą ir teikiant socialinę paramą mokiniams pagal Lietuvos Respublikos socialinės paramos mokiniams įstatymą užsieniečiams, pasitraukusiems iš Ukrainos dėl Rusijos Federacijos karinių veiksmų Ukrainoje, padengti</w:t>
      </w:r>
      <w:r w:rsidR="00583F7A">
        <w:t xml:space="preserve">“, </w:t>
      </w:r>
      <w:r w:rsidR="00F320DA">
        <w:t xml:space="preserve">Lietuvos Respublikos socialinės apsaugos ir darbo ministro 2023 m. lapkričio 10 d. įsakymu Nr. A1-736 „Dėl Valstybės vardu pasiskolintų lėšų paskirstymo savivaldybių administracijoms išlaidoms, patirtoms 2023 metų III ketvirtį teikiant piniginę socialinę paramą, skiriamą vadovaujantis Lietuvos Respublikos piniginės socialinės paramos nepasiturintiems gyventojams įstatymu, užsieniečiams, pasitraukusiems iš Ukrainos dėl Rusijos Federacijos karinių veiksmų Ukrainoje, padengti“, </w:t>
      </w:r>
      <w:r w:rsidR="00D65360">
        <w:t>Lietuvos Respublikos vidaus reikalų ministro 2023 m. lapkričio 7 d. įsakymu Nr. 1V-695 „Dėl Lietuvos Respublikos vidaus reikalų ministro 2022 m. gruodžio 9 d. įsakymo Nr. 1V-758 „Dėl Lietuvos Respublikos vidaus reikalų ministerijos kuruojamoms valstybinėms (valstybės perduotoms savivaldybėms) funkcijoms atlikti skiriamų Lietuvos Respublikos 2023 metų valstybės biudžeto specialiųjų tikslinių dotacijų savivaldybių biudžetams paskirstymo“ pakeitimo“</w:t>
      </w:r>
      <w:r w:rsidR="003E5FF8" w:rsidRPr="002E0FBD">
        <w:rPr>
          <w:lang w:eastAsia="lt-LT"/>
        </w:rPr>
        <w:t xml:space="preserve">, </w:t>
      </w:r>
      <w:r w:rsidR="00C62C34" w:rsidRPr="002E0FBD">
        <w:rPr>
          <w:spacing w:val="40"/>
        </w:rPr>
        <w:t>nusprendži</w:t>
      </w:r>
      <w:r w:rsidR="001A0B31" w:rsidRPr="002E0FBD">
        <w:t>a</w:t>
      </w:r>
      <w:r w:rsidR="001A0B31" w:rsidRPr="00D2357A">
        <w:t>:</w:t>
      </w:r>
    </w:p>
    <w:p w14:paraId="607F686B" w14:textId="598E8956" w:rsidR="00102C41" w:rsidRPr="00A078D2" w:rsidRDefault="00102C41" w:rsidP="00C62C34">
      <w:pPr>
        <w:pStyle w:val="Pagrindiniotekstotrauka2"/>
        <w:ind w:left="0" w:firstLine="1134"/>
      </w:pPr>
      <w:r w:rsidRPr="00300A37">
        <w:t xml:space="preserve">1. </w:t>
      </w:r>
      <w:r w:rsidR="00B95656">
        <w:t>Padidinti</w:t>
      </w:r>
      <w:r w:rsidRPr="00A078D2">
        <w:t xml:space="preserve"> Klaipėdos rajono savivaldybės 202</w:t>
      </w:r>
      <w:r w:rsidR="00637C0D">
        <w:t>3</w:t>
      </w:r>
      <w:r w:rsidRPr="00A078D2">
        <w:t xml:space="preserve"> metų biudžeto pajamas ir asignavimus </w:t>
      </w:r>
      <w:r w:rsidR="005C7767" w:rsidRPr="00A078D2">
        <w:t xml:space="preserve"> </w:t>
      </w:r>
      <w:r w:rsidR="00B05793">
        <w:t>2721,085</w:t>
      </w:r>
      <w:r w:rsidR="005E4FFA" w:rsidRPr="00D2357A">
        <w:t xml:space="preserve"> </w:t>
      </w:r>
      <w:r w:rsidRPr="00D2357A">
        <w:t>tūkst. eurų.</w:t>
      </w:r>
      <w:r w:rsidRPr="00A078D2">
        <w:t xml:space="preserve"> </w:t>
      </w:r>
      <w:r w:rsidR="00CE4623">
        <w:t xml:space="preserve">   </w:t>
      </w:r>
    </w:p>
    <w:p w14:paraId="12D5BBCC" w14:textId="3BC17544" w:rsidR="00102C41" w:rsidRPr="00A078D2" w:rsidRDefault="00102C41" w:rsidP="00C62C34">
      <w:pPr>
        <w:pStyle w:val="Pagrindiniotekstotrauka2"/>
        <w:ind w:left="0" w:firstLine="1134"/>
      </w:pPr>
      <w:r w:rsidRPr="00A078D2">
        <w:t xml:space="preserve">2. Pakeisti biudžeto asignavimus atsižvelgiant </w:t>
      </w:r>
      <w:r w:rsidR="000E0DD2">
        <w:t xml:space="preserve">į </w:t>
      </w:r>
      <w:r w:rsidR="00B95656">
        <w:t xml:space="preserve">biudžetinių įstaigų prašymus ir </w:t>
      </w:r>
      <w:r w:rsidR="000E0DD2">
        <w:t>valstybės institucijų priimtus teisės aktus</w:t>
      </w:r>
      <w:r w:rsidR="002C64D1">
        <w:t xml:space="preserve"> (priedas pridedamas).</w:t>
      </w:r>
    </w:p>
    <w:p w14:paraId="43EE394A" w14:textId="4EF6E567" w:rsidR="00C15963" w:rsidRDefault="00102C41" w:rsidP="00C15963">
      <w:pPr>
        <w:pStyle w:val="Pagrindiniotekstotrauka2"/>
        <w:ind w:left="0" w:firstLine="1134"/>
      </w:pPr>
      <w:r w:rsidRPr="00A078D2">
        <w:lastRenderedPageBreak/>
        <w:t>3. Pakeisti Klaipėdos rajono savivaldybės tarybos 202</w:t>
      </w:r>
      <w:r w:rsidR="00637C0D">
        <w:t>3</w:t>
      </w:r>
      <w:r w:rsidRPr="00A078D2">
        <w:t xml:space="preserve"> m. sausio 2</w:t>
      </w:r>
      <w:r w:rsidR="00637C0D">
        <w:t>6</w:t>
      </w:r>
      <w:r w:rsidRPr="00A078D2">
        <w:t xml:space="preserve"> d. sprendimo Nr. T11-</w:t>
      </w:r>
      <w:r w:rsidR="00637C0D">
        <w:t>23</w:t>
      </w:r>
      <w:r w:rsidRPr="00A078D2">
        <w:t xml:space="preserve"> ,,Dėl Klaipėdos rajono savivaldybės 202</w:t>
      </w:r>
      <w:r w:rsidR="00637C0D">
        <w:t>3</w:t>
      </w:r>
      <w:r w:rsidRPr="00A078D2">
        <w:t xml:space="preserve"> metų biudžeto patvirtinimo“:</w:t>
      </w:r>
    </w:p>
    <w:p w14:paraId="012042D9" w14:textId="5DFED380" w:rsidR="00102C41" w:rsidRDefault="00C62C34" w:rsidP="00C62C34">
      <w:pPr>
        <w:pStyle w:val="Pagrindiniotekstotrauka2"/>
        <w:ind w:left="0" w:firstLine="1134"/>
      </w:pPr>
      <w:r w:rsidRPr="00E95CB8">
        <w:t xml:space="preserve">3.1. </w:t>
      </w:r>
      <w:r w:rsidR="00102C41" w:rsidRPr="00E95CB8">
        <w:t>1 priedą:</w:t>
      </w:r>
    </w:p>
    <w:p w14:paraId="400E14C4" w14:textId="6E57D9A6" w:rsidR="00A63C24" w:rsidRDefault="00A63C24" w:rsidP="00A63C24">
      <w:pPr>
        <w:pStyle w:val="Pagrindiniotekstotrauka2"/>
        <w:ind w:left="0" w:firstLine="1134"/>
      </w:pPr>
      <w:r>
        <w:t>Įrašyti eilutę Nr. 2.3.2</w:t>
      </w:r>
      <w:r w:rsidR="00E25D6A">
        <w:t>9</w:t>
      </w:r>
      <w:r>
        <w:t>., skiltyje „Pajamų rūšys“ įrašant žodžius „</w:t>
      </w:r>
      <w:r w:rsidR="00E25D6A" w:rsidRPr="00E25D6A">
        <w:rPr>
          <w:color w:val="444444"/>
        </w:rPr>
        <w:t>Piniginės socialinės paramos nepasiturintiems gyventojams įstatymui įgyvendinti dėl padidėjusių išlaidų būsto šildymo išlaidų kompensacijoms teikti (VBD)</w:t>
      </w:r>
      <w:r w:rsidRPr="00A310C2">
        <w:t>“.</w:t>
      </w:r>
    </w:p>
    <w:tbl>
      <w:tblPr>
        <w:tblW w:w="8940" w:type="dxa"/>
        <w:tblLook w:val="04A0" w:firstRow="1" w:lastRow="0" w:firstColumn="1" w:lastColumn="0" w:noHBand="0" w:noVBand="1"/>
      </w:tblPr>
      <w:tblGrid>
        <w:gridCol w:w="920"/>
        <w:gridCol w:w="5420"/>
        <w:gridCol w:w="2600"/>
      </w:tblGrid>
      <w:tr w:rsidR="00EF26DF" w14:paraId="6568FA4B" w14:textId="77777777" w:rsidTr="00EF26DF">
        <w:trPr>
          <w:trHeight w:val="34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BD2E1" w14:textId="77777777" w:rsidR="00EF26DF" w:rsidRDefault="00EF26DF">
            <w:pPr>
              <w:jc w:val="center"/>
              <w:rPr>
                <w:sz w:val="18"/>
                <w:szCs w:val="18"/>
                <w:lang w:eastAsia="lt-LT"/>
              </w:rPr>
            </w:pPr>
            <w:r>
              <w:rPr>
                <w:sz w:val="18"/>
                <w:szCs w:val="18"/>
              </w:rPr>
              <w:t>Eil. Nr.</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14:paraId="5045FC52" w14:textId="77777777" w:rsidR="00EF26DF" w:rsidRDefault="00EF26DF">
            <w:pPr>
              <w:jc w:val="center"/>
              <w:rPr>
                <w:sz w:val="18"/>
                <w:szCs w:val="18"/>
              </w:rPr>
            </w:pPr>
            <w:r>
              <w:rPr>
                <w:sz w:val="18"/>
                <w:szCs w:val="18"/>
              </w:rPr>
              <w:t>Pajamų rūšys</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27EDB5ED" w14:textId="77777777" w:rsidR="00EF26DF" w:rsidRDefault="00EF26DF">
            <w:pPr>
              <w:jc w:val="center"/>
              <w:rPr>
                <w:sz w:val="18"/>
                <w:szCs w:val="18"/>
              </w:rPr>
            </w:pPr>
            <w:r>
              <w:rPr>
                <w:sz w:val="18"/>
                <w:szCs w:val="18"/>
              </w:rPr>
              <w:t>Sumos tūkst. eurų</w:t>
            </w:r>
          </w:p>
        </w:tc>
      </w:tr>
      <w:tr w:rsidR="00EF26DF" w14:paraId="635DBD32" w14:textId="77777777" w:rsidTr="00EF26DF">
        <w:trPr>
          <w:trHeight w:val="25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7570E1A" w14:textId="77777777" w:rsidR="00EF26DF" w:rsidRDefault="00EF26DF">
            <w:pPr>
              <w:jc w:val="center"/>
              <w:rPr>
                <w:sz w:val="18"/>
                <w:szCs w:val="18"/>
              </w:rPr>
            </w:pPr>
            <w:r>
              <w:rPr>
                <w:sz w:val="18"/>
                <w:szCs w:val="18"/>
              </w:rPr>
              <w:t>1</w:t>
            </w:r>
          </w:p>
        </w:tc>
        <w:tc>
          <w:tcPr>
            <w:tcW w:w="5420" w:type="dxa"/>
            <w:tcBorders>
              <w:top w:val="nil"/>
              <w:left w:val="nil"/>
              <w:bottom w:val="single" w:sz="4" w:space="0" w:color="auto"/>
              <w:right w:val="single" w:sz="4" w:space="0" w:color="auto"/>
            </w:tcBorders>
            <w:shd w:val="clear" w:color="auto" w:fill="auto"/>
            <w:noWrap/>
            <w:vAlign w:val="center"/>
            <w:hideMark/>
          </w:tcPr>
          <w:p w14:paraId="31C4C2C7" w14:textId="77777777" w:rsidR="00EF26DF" w:rsidRDefault="00EF26DF">
            <w:pPr>
              <w:jc w:val="center"/>
              <w:rPr>
                <w:sz w:val="18"/>
                <w:szCs w:val="18"/>
              </w:rPr>
            </w:pPr>
            <w:r>
              <w:rPr>
                <w:sz w:val="18"/>
                <w:szCs w:val="18"/>
              </w:rPr>
              <w:t>2</w:t>
            </w:r>
          </w:p>
        </w:tc>
        <w:tc>
          <w:tcPr>
            <w:tcW w:w="2600" w:type="dxa"/>
            <w:tcBorders>
              <w:top w:val="nil"/>
              <w:left w:val="single" w:sz="4" w:space="0" w:color="auto"/>
              <w:bottom w:val="single" w:sz="4" w:space="0" w:color="auto"/>
              <w:right w:val="single" w:sz="4" w:space="0" w:color="auto"/>
            </w:tcBorders>
            <w:shd w:val="clear" w:color="auto" w:fill="auto"/>
            <w:vAlign w:val="center"/>
            <w:hideMark/>
          </w:tcPr>
          <w:p w14:paraId="64712322" w14:textId="77777777" w:rsidR="00EF26DF" w:rsidRDefault="00EF26DF">
            <w:pPr>
              <w:jc w:val="center"/>
              <w:rPr>
                <w:sz w:val="18"/>
                <w:szCs w:val="18"/>
              </w:rPr>
            </w:pPr>
            <w:r>
              <w:rPr>
                <w:sz w:val="18"/>
                <w:szCs w:val="18"/>
              </w:rPr>
              <w:t>3</w:t>
            </w:r>
          </w:p>
        </w:tc>
      </w:tr>
      <w:tr w:rsidR="00EF26DF" w14:paraId="2F3EC63A" w14:textId="77777777" w:rsidTr="00EF26DF">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E300BF2" w14:textId="77777777" w:rsidR="00EF26DF" w:rsidRDefault="00EF26DF">
            <w:pPr>
              <w:rPr>
                <w:b/>
                <w:bCs/>
                <w:sz w:val="18"/>
                <w:szCs w:val="18"/>
              </w:rPr>
            </w:pPr>
            <w:r>
              <w:rPr>
                <w:b/>
                <w:bCs/>
                <w:sz w:val="18"/>
                <w:szCs w:val="18"/>
              </w:rPr>
              <w:t>1.</w:t>
            </w:r>
          </w:p>
        </w:tc>
        <w:tc>
          <w:tcPr>
            <w:tcW w:w="5420" w:type="dxa"/>
            <w:tcBorders>
              <w:top w:val="nil"/>
              <w:left w:val="nil"/>
              <w:bottom w:val="single" w:sz="4" w:space="0" w:color="auto"/>
              <w:right w:val="single" w:sz="4" w:space="0" w:color="auto"/>
            </w:tcBorders>
            <w:shd w:val="clear" w:color="auto" w:fill="auto"/>
            <w:noWrap/>
            <w:vAlign w:val="bottom"/>
            <w:hideMark/>
          </w:tcPr>
          <w:p w14:paraId="34470228" w14:textId="77777777" w:rsidR="00EF26DF" w:rsidRDefault="00EF26DF">
            <w:pPr>
              <w:rPr>
                <w:b/>
                <w:bCs/>
                <w:sz w:val="18"/>
                <w:szCs w:val="18"/>
              </w:rPr>
            </w:pPr>
            <w:r>
              <w:rPr>
                <w:b/>
                <w:bCs/>
                <w:sz w:val="18"/>
                <w:szCs w:val="18"/>
              </w:rPr>
              <w:t>Mokesčiai</w:t>
            </w:r>
          </w:p>
        </w:tc>
        <w:tc>
          <w:tcPr>
            <w:tcW w:w="2600" w:type="dxa"/>
            <w:tcBorders>
              <w:top w:val="nil"/>
              <w:left w:val="single" w:sz="4" w:space="0" w:color="auto"/>
              <w:bottom w:val="single" w:sz="4" w:space="0" w:color="auto"/>
              <w:right w:val="single" w:sz="4" w:space="0" w:color="auto"/>
            </w:tcBorders>
            <w:shd w:val="clear" w:color="auto" w:fill="auto"/>
            <w:vAlign w:val="center"/>
            <w:hideMark/>
          </w:tcPr>
          <w:p w14:paraId="232A77B3" w14:textId="77777777" w:rsidR="00EF26DF" w:rsidRDefault="00EF26DF">
            <w:pPr>
              <w:jc w:val="right"/>
              <w:rPr>
                <w:b/>
                <w:bCs/>
                <w:sz w:val="18"/>
                <w:szCs w:val="18"/>
              </w:rPr>
            </w:pPr>
            <w:r>
              <w:rPr>
                <w:b/>
                <w:bCs/>
                <w:sz w:val="18"/>
                <w:szCs w:val="18"/>
              </w:rPr>
              <w:t>70,000</w:t>
            </w:r>
          </w:p>
        </w:tc>
      </w:tr>
      <w:tr w:rsidR="00EF26DF" w14:paraId="1CA03043" w14:textId="77777777" w:rsidTr="00EF26DF">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6475B64" w14:textId="77777777" w:rsidR="00EF26DF" w:rsidRDefault="00EF26DF">
            <w:pPr>
              <w:rPr>
                <w:sz w:val="18"/>
                <w:szCs w:val="18"/>
              </w:rPr>
            </w:pPr>
            <w:r>
              <w:rPr>
                <w:sz w:val="18"/>
                <w:szCs w:val="18"/>
              </w:rPr>
              <w:t>1.3.</w:t>
            </w:r>
          </w:p>
        </w:tc>
        <w:tc>
          <w:tcPr>
            <w:tcW w:w="5420" w:type="dxa"/>
            <w:tcBorders>
              <w:top w:val="nil"/>
              <w:left w:val="nil"/>
              <w:bottom w:val="single" w:sz="4" w:space="0" w:color="auto"/>
              <w:right w:val="single" w:sz="4" w:space="0" w:color="auto"/>
            </w:tcBorders>
            <w:shd w:val="clear" w:color="auto" w:fill="auto"/>
            <w:noWrap/>
            <w:vAlign w:val="bottom"/>
            <w:hideMark/>
          </w:tcPr>
          <w:p w14:paraId="4A89C745" w14:textId="77777777" w:rsidR="00EF26DF" w:rsidRDefault="00EF26DF">
            <w:pPr>
              <w:rPr>
                <w:sz w:val="18"/>
                <w:szCs w:val="18"/>
              </w:rPr>
            </w:pPr>
            <w:r>
              <w:rPr>
                <w:sz w:val="18"/>
                <w:szCs w:val="18"/>
              </w:rPr>
              <w:t>Prekių ir paslaugų mokesčiai</w:t>
            </w:r>
          </w:p>
        </w:tc>
        <w:tc>
          <w:tcPr>
            <w:tcW w:w="2600" w:type="dxa"/>
            <w:tcBorders>
              <w:top w:val="nil"/>
              <w:left w:val="single" w:sz="4" w:space="0" w:color="auto"/>
              <w:bottom w:val="single" w:sz="4" w:space="0" w:color="auto"/>
              <w:right w:val="single" w:sz="4" w:space="0" w:color="auto"/>
            </w:tcBorders>
            <w:shd w:val="clear" w:color="auto" w:fill="auto"/>
            <w:vAlign w:val="center"/>
            <w:hideMark/>
          </w:tcPr>
          <w:p w14:paraId="22AE87E5" w14:textId="77777777" w:rsidR="00EF26DF" w:rsidRDefault="00EF26DF">
            <w:pPr>
              <w:jc w:val="right"/>
              <w:rPr>
                <w:sz w:val="18"/>
                <w:szCs w:val="18"/>
              </w:rPr>
            </w:pPr>
            <w:r>
              <w:rPr>
                <w:sz w:val="18"/>
                <w:szCs w:val="18"/>
              </w:rPr>
              <w:t>70,000</w:t>
            </w:r>
          </w:p>
        </w:tc>
      </w:tr>
      <w:tr w:rsidR="00EF26DF" w14:paraId="7B7CDBD0" w14:textId="77777777" w:rsidTr="00EF26DF">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8684C89" w14:textId="77777777" w:rsidR="00EF26DF" w:rsidRDefault="00EF26DF">
            <w:pPr>
              <w:rPr>
                <w:sz w:val="18"/>
                <w:szCs w:val="18"/>
              </w:rPr>
            </w:pPr>
            <w:r>
              <w:rPr>
                <w:sz w:val="18"/>
                <w:szCs w:val="18"/>
              </w:rPr>
              <w:t>1.3.1.</w:t>
            </w:r>
          </w:p>
        </w:tc>
        <w:tc>
          <w:tcPr>
            <w:tcW w:w="5420" w:type="dxa"/>
            <w:tcBorders>
              <w:top w:val="nil"/>
              <w:left w:val="nil"/>
              <w:bottom w:val="single" w:sz="4" w:space="0" w:color="auto"/>
              <w:right w:val="single" w:sz="4" w:space="0" w:color="auto"/>
            </w:tcBorders>
            <w:shd w:val="clear" w:color="auto" w:fill="auto"/>
            <w:noWrap/>
            <w:vAlign w:val="bottom"/>
            <w:hideMark/>
          </w:tcPr>
          <w:p w14:paraId="644D0792" w14:textId="77777777" w:rsidR="00EF26DF" w:rsidRDefault="00EF26DF">
            <w:pPr>
              <w:rPr>
                <w:sz w:val="18"/>
                <w:szCs w:val="18"/>
              </w:rPr>
            </w:pPr>
            <w:r>
              <w:rPr>
                <w:sz w:val="18"/>
                <w:szCs w:val="18"/>
              </w:rPr>
              <w:t>Mokestis už aplinkos teršimą</w:t>
            </w:r>
          </w:p>
        </w:tc>
        <w:tc>
          <w:tcPr>
            <w:tcW w:w="2600" w:type="dxa"/>
            <w:tcBorders>
              <w:top w:val="nil"/>
              <w:left w:val="single" w:sz="4" w:space="0" w:color="auto"/>
              <w:bottom w:val="single" w:sz="4" w:space="0" w:color="auto"/>
              <w:right w:val="single" w:sz="4" w:space="0" w:color="auto"/>
            </w:tcBorders>
            <w:shd w:val="clear" w:color="auto" w:fill="auto"/>
            <w:vAlign w:val="center"/>
            <w:hideMark/>
          </w:tcPr>
          <w:p w14:paraId="7A286A24" w14:textId="77777777" w:rsidR="00EF26DF" w:rsidRDefault="00EF26DF">
            <w:pPr>
              <w:jc w:val="right"/>
              <w:rPr>
                <w:sz w:val="18"/>
                <w:szCs w:val="18"/>
              </w:rPr>
            </w:pPr>
            <w:r>
              <w:rPr>
                <w:sz w:val="18"/>
                <w:szCs w:val="18"/>
              </w:rPr>
              <w:t>70,000</w:t>
            </w:r>
          </w:p>
        </w:tc>
      </w:tr>
      <w:tr w:rsidR="00EF26DF" w14:paraId="7E1978F9" w14:textId="77777777" w:rsidTr="00EF26DF">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009BAC5" w14:textId="77777777" w:rsidR="00EF26DF" w:rsidRDefault="00EF26DF">
            <w:pPr>
              <w:rPr>
                <w:b/>
                <w:bCs/>
                <w:sz w:val="18"/>
                <w:szCs w:val="18"/>
              </w:rPr>
            </w:pPr>
            <w:r>
              <w:rPr>
                <w:b/>
                <w:bCs/>
                <w:sz w:val="18"/>
                <w:szCs w:val="18"/>
              </w:rPr>
              <w:t>2.</w:t>
            </w:r>
          </w:p>
        </w:tc>
        <w:tc>
          <w:tcPr>
            <w:tcW w:w="5420" w:type="dxa"/>
            <w:tcBorders>
              <w:top w:val="nil"/>
              <w:left w:val="nil"/>
              <w:bottom w:val="single" w:sz="4" w:space="0" w:color="auto"/>
              <w:right w:val="single" w:sz="4" w:space="0" w:color="auto"/>
            </w:tcBorders>
            <w:shd w:val="clear" w:color="auto" w:fill="auto"/>
            <w:noWrap/>
            <w:vAlign w:val="bottom"/>
            <w:hideMark/>
          </w:tcPr>
          <w:p w14:paraId="104EC2F4" w14:textId="77777777" w:rsidR="00EF26DF" w:rsidRDefault="00EF26DF">
            <w:pPr>
              <w:rPr>
                <w:b/>
                <w:bCs/>
                <w:sz w:val="18"/>
                <w:szCs w:val="18"/>
              </w:rPr>
            </w:pPr>
            <w:r>
              <w:rPr>
                <w:b/>
                <w:bCs/>
                <w:sz w:val="18"/>
                <w:szCs w:val="18"/>
              </w:rPr>
              <w:t>Dotacijos iš kitų valdžios sektoriaus subjektų</w:t>
            </w:r>
          </w:p>
        </w:tc>
        <w:tc>
          <w:tcPr>
            <w:tcW w:w="2600" w:type="dxa"/>
            <w:tcBorders>
              <w:top w:val="nil"/>
              <w:left w:val="nil"/>
              <w:bottom w:val="single" w:sz="4" w:space="0" w:color="auto"/>
              <w:right w:val="single" w:sz="4" w:space="0" w:color="auto"/>
            </w:tcBorders>
            <w:shd w:val="clear" w:color="auto" w:fill="auto"/>
            <w:noWrap/>
            <w:vAlign w:val="bottom"/>
            <w:hideMark/>
          </w:tcPr>
          <w:p w14:paraId="3899C4A3" w14:textId="77777777" w:rsidR="00EF26DF" w:rsidRDefault="00EF26DF">
            <w:pPr>
              <w:jc w:val="right"/>
              <w:rPr>
                <w:b/>
                <w:bCs/>
                <w:sz w:val="18"/>
                <w:szCs w:val="18"/>
              </w:rPr>
            </w:pPr>
            <w:r>
              <w:rPr>
                <w:b/>
                <w:bCs/>
                <w:sz w:val="18"/>
                <w:szCs w:val="18"/>
              </w:rPr>
              <w:t>1 806,835</w:t>
            </w:r>
          </w:p>
        </w:tc>
      </w:tr>
      <w:tr w:rsidR="00EF26DF" w14:paraId="61E8647A" w14:textId="77777777" w:rsidTr="00EF26DF">
        <w:trPr>
          <w:trHeight w:val="255"/>
        </w:trPr>
        <w:tc>
          <w:tcPr>
            <w:tcW w:w="920" w:type="dxa"/>
            <w:tcBorders>
              <w:top w:val="nil"/>
              <w:left w:val="single" w:sz="4" w:space="0" w:color="auto"/>
              <w:bottom w:val="single" w:sz="4" w:space="0" w:color="auto"/>
              <w:right w:val="single" w:sz="4" w:space="0" w:color="auto"/>
            </w:tcBorders>
            <w:shd w:val="clear" w:color="auto" w:fill="auto"/>
            <w:hideMark/>
          </w:tcPr>
          <w:p w14:paraId="3242D554" w14:textId="77777777" w:rsidR="00EF26DF" w:rsidRDefault="00EF26DF">
            <w:pPr>
              <w:rPr>
                <w:sz w:val="18"/>
                <w:szCs w:val="18"/>
              </w:rPr>
            </w:pPr>
            <w:r>
              <w:rPr>
                <w:sz w:val="18"/>
                <w:szCs w:val="18"/>
              </w:rPr>
              <w:t>2.1.</w:t>
            </w:r>
          </w:p>
        </w:tc>
        <w:tc>
          <w:tcPr>
            <w:tcW w:w="5420" w:type="dxa"/>
            <w:tcBorders>
              <w:top w:val="nil"/>
              <w:left w:val="nil"/>
              <w:bottom w:val="single" w:sz="4" w:space="0" w:color="auto"/>
              <w:right w:val="single" w:sz="4" w:space="0" w:color="auto"/>
            </w:tcBorders>
            <w:shd w:val="clear" w:color="auto" w:fill="auto"/>
            <w:hideMark/>
          </w:tcPr>
          <w:p w14:paraId="48FECE82" w14:textId="77777777" w:rsidR="00EF26DF" w:rsidRDefault="00EF26DF">
            <w:pPr>
              <w:rPr>
                <w:sz w:val="18"/>
                <w:szCs w:val="18"/>
              </w:rPr>
            </w:pPr>
            <w:r>
              <w:rPr>
                <w:sz w:val="18"/>
                <w:szCs w:val="18"/>
              </w:rPr>
              <w:t xml:space="preserve">Speciali tikslinė dotacija </w:t>
            </w:r>
          </w:p>
        </w:tc>
        <w:tc>
          <w:tcPr>
            <w:tcW w:w="2600" w:type="dxa"/>
            <w:tcBorders>
              <w:top w:val="nil"/>
              <w:left w:val="nil"/>
              <w:bottom w:val="single" w:sz="4" w:space="0" w:color="auto"/>
              <w:right w:val="single" w:sz="4" w:space="0" w:color="auto"/>
            </w:tcBorders>
            <w:shd w:val="clear" w:color="auto" w:fill="auto"/>
            <w:noWrap/>
            <w:vAlign w:val="bottom"/>
            <w:hideMark/>
          </w:tcPr>
          <w:p w14:paraId="724526A4" w14:textId="77777777" w:rsidR="00EF26DF" w:rsidRDefault="00EF26DF">
            <w:pPr>
              <w:jc w:val="right"/>
              <w:rPr>
                <w:sz w:val="18"/>
                <w:szCs w:val="18"/>
              </w:rPr>
            </w:pPr>
            <w:r>
              <w:rPr>
                <w:sz w:val="18"/>
                <w:szCs w:val="18"/>
              </w:rPr>
              <w:t>1 061,300</w:t>
            </w:r>
          </w:p>
        </w:tc>
      </w:tr>
      <w:tr w:rsidR="00EF26DF" w14:paraId="5D4E3477" w14:textId="77777777" w:rsidTr="00F44E0A">
        <w:trPr>
          <w:trHeight w:val="369"/>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B6382C0" w14:textId="77777777" w:rsidR="00EF26DF" w:rsidRDefault="00EF26DF">
            <w:pPr>
              <w:rPr>
                <w:sz w:val="18"/>
                <w:szCs w:val="18"/>
              </w:rPr>
            </w:pPr>
            <w:r>
              <w:rPr>
                <w:sz w:val="18"/>
                <w:szCs w:val="18"/>
              </w:rPr>
              <w:t>2.1.1.</w:t>
            </w:r>
          </w:p>
        </w:tc>
        <w:tc>
          <w:tcPr>
            <w:tcW w:w="5420" w:type="dxa"/>
            <w:tcBorders>
              <w:top w:val="nil"/>
              <w:left w:val="nil"/>
              <w:bottom w:val="single" w:sz="4" w:space="0" w:color="auto"/>
              <w:right w:val="single" w:sz="4" w:space="0" w:color="auto"/>
            </w:tcBorders>
            <w:shd w:val="clear" w:color="auto" w:fill="auto"/>
            <w:hideMark/>
          </w:tcPr>
          <w:p w14:paraId="239BBED7" w14:textId="77777777" w:rsidR="00EF26DF" w:rsidRDefault="00EF26DF">
            <w:pPr>
              <w:rPr>
                <w:sz w:val="18"/>
                <w:szCs w:val="18"/>
              </w:rPr>
            </w:pPr>
            <w:r>
              <w:rPr>
                <w:sz w:val="18"/>
                <w:szCs w:val="18"/>
              </w:rPr>
              <w:t>Valstybinėms (valstybės perduotoms savivaldybėms) funkcijoms atlikti (VBD)</w:t>
            </w:r>
          </w:p>
        </w:tc>
        <w:tc>
          <w:tcPr>
            <w:tcW w:w="2600" w:type="dxa"/>
            <w:tcBorders>
              <w:top w:val="nil"/>
              <w:left w:val="nil"/>
              <w:bottom w:val="single" w:sz="4" w:space="0" w:color="auto"/>
              <w:right w:val="single" w:sz="4" w:space="0" w:color="auto"/>
            </w:tcBorders>
            <w:shd w:val="clear" w:color="auto" w:fill="auto"/>
            <w:noWrap/>
            <w:vAlign w:val="bottom"/>
            <w:hideMark/>
          </w:tcPr>
          <w:p w14:paraId="28F515B3" w14:textId="77777777" w:rsidR="00EF26DF" w:rsidRDefault="00EF26DF">
            <w:pPr>
              <w:jc w:val="right"/>
              <w:rPr>
                <w:sz w:val="18"/>
                <w:szCs w:val="18"/>
              </w:rPr>
            </w:pPr>
            <w:r>
              <w:rPr>
                <w:sz w:val="18"/>
                <w:szCs w:val="18"/>
              </w:rPr>
              <w:t>396,500</w:t>
            </w:r>
          </w:p>
        </w:tc>
      </w:tr>
      <w:tr w:rsidR="00EF26DF" w14:paraId="025900DB" w14:textId="77777777" w:rsidTr="00EF26DF">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C3F9B2A" w14:textId="77777777" w:rsidR="00EF26DF" w:rsidRDefault="00EF26DF">
            <w:pPr>
              <w:rPr>
                <w:sz w:val="18"/>
                <w:szCs w:val="18"/>
              </w:rPr>
            </w:pPr>
            <w:r>
              <w:rPr>
                <w:sz w:val="18"/>
                <w:szCs w:val="18"/>
              </w:rPr>
              <w:t>2.1.2.</w:t>
            </w:r>
          </w:p>
        </w:tc>
        <w:tc>
          <w:tcPr>
            <w:tcW w:w="5420" w:type="dxa"/>
            <w:tcBorders>
              <w:top w:val="nil"/>
              <w:left w:val="nil"/>
              <w:bottom w:val="single" w:sz="4" w:space="0" w:color="auto"/>
              <w:right w:val="single" w:sz="4" w:space="0" w:color="auto"/>
            </w:tcBorders>
            <w:shd w:val="clear" w:color="auto" w:fill="auto"/>
            <w:noWrap/>
            <w:vAlign w:val="bottom"/>
            <w:hideMark/>
          </w:tcPr>
          <w:p w14:paraId="4F305D3E" w14:textId="77777777" w:rsidR="00EF26DF" w:rsidRDefault="00EF26DF">
            <w:pPr>
              <w:rPr>
                <w:sz w:val="18"/>
                <w:szCs w:val="18"/>
              </w:rPr>
            </w:pPr>
            <w:r>
              <w:rPr>
                <w:sz w:val="18"/>
                <w:szCs w:val="18"/>
              </w:rPr>
              <w:t>Mokymo reikmėms finansuoti (ML)</w:t>
            </w:r>
          </w:p>
        </w:tc>
        <w:tc>
          <w:tcPr>
            <w:tcW w:w="2600" w:type="dxa"/>
            <w:tcBorders>
              <w:top w:val="nil"/>
              <w:left w:val="nil"/>
              <w:bottom w:val="single" w:sz="4" w:space="0" w:color="auto"/>
              <w:right w:val="single" w:sz="4" w:space="0" w:color="auto"/>
            </w:tcBorders>
            <w:shd w:val="clear" w:color="auto" w:fill="auto"/>
            <w:noWrap/>
            <w:vAlign w:val="bottom"/>
            <w:hideMark/>
          </w:tcPr>
          <w:p w14:paraId="0D75FC34" w14:textId="77777777" w:rsidR="00EF26DF" w:rsidRDefault="00EF26DF">
            <w:pPr>
              <w:jc w:val="right"/>
              <w:rPr>
                <w:sz w:val="18"/>
                <w:szCs w:val="18"/>
              </w:rPr>
            </w:pPr>
            <w:r>
              <w:rPr>
                <w:sz w:val="18"/>
                <w:szCs w:val="18"/>
              </w:rPr>
              <w:t>595,000</w:t>
            </w:r>
          </w:p>
        </w:tc>
      </w:tr>
      <w:tr w:rsidR="00EF26DF" w14:paraId="629937DF" w14:textId="77777777" w:rsidTr="00EF26DF">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B827A3F" w14:textId="77777777" w:rsidR="00EF26DF" w:rsidRDefault="00EF26DF">
            <w:pPr>
              <w:rPr>
                <w:sz w:val="18"/>
                <w:szCs w:val="18"/>
              </w:rPr>
            </w:pPr>
            <w:r>
              <w:rPr>
                <w:sz w:val="18"/>
                <w:szCs w:val="18"/>
              </w:rPr>
              <w:t>2.1.3.</w:t>
            </w:r>
          </w:p>
        </w:tc>
        <w:tc>
          <w:tcPr>
            <w:tcW w:w="5420" w:type="dxa"/>
            <w:tcBorders>
              <w:top w:val="nil"/>
              <w:left w:val="nil"/>
              <w:bottom w:val="single" w:sz="4" w:space="0" w:color="auto"/>
              <w:right w:val="single" w:sz="4" w:space="0" w:color="auto"/>
            </w:tcBorders>
            <w:shd w:val="clear" w:color="auto" w:fill="auto"/>
            <w:noWrap/>
            <w:vAlign w:val="bottom"/>
            <w:hideMark/>
          </w:tcPr>
          <w:p w14:paraId="47988E91" w14:textId="77777777" w:rsidR="00EF26DF" w:rsidRDefault="00EF26DF">
            <w:pPr>
              <w:rPr>
                <w:sz w:val="18"/>
                <w:szCs w:val="18"/>
              </w:rPr>
            </w:pPr>
            <w:r>
              <w:rPr>
                <w:sz w:val="18"/>
                <w:szCs w:val="18"/>
              </w:rPr>
              <w:t>Ugdymo reikmėms finansuoti (ML(UK))</w:t>
            </w:r>
          </w:p>
        </w:tc>
        <w:tc>
          <w:tcPr>
            <w:tcW w:w="2600" w:type="dxa"/>
            <w:tcBorders>
              <w:top w:val="nil"/>
              <w:left w:val="nil"/>
              <w:bottom w:val="single" w:sz="4" w:space="0" w:color="auto"/>
              <w:right w:val="single" w:sz="4" w:space="0" w:color="auto"/>
            </w:tcBorders>
            <w:shd w:val="clear" w:color="auto" w:fill="auto"/>
            <w:noWrap/>
            <w:vAlign w:val="bottom"/>
            <w:hideMark/>
          </w:tcPr>
          <w:p w14:paraId="42A22CB0" w14:textId="77777777" w:rsidR="00EF26DF" w:rsidRDefault="00EF26DF">
            <w:pPr>
              <w:jc w:val="right"/>
              <w:rPr>
                <w:sz w:val="18"/>
                <w:szCs w:val="18"/>
              </w:rPr>
            </w:pPr>
            <w:r>
              <w:rPr>
                <w:sz w:val="18"/>
                <w:szCs w:val="18"/>
              </w:rPr>
              <w:t>69,800</w:t>
            </w:r>
          </w:p>
        </w:tc>
      </w:tr>
      <w:tr w:rsidR="00EF26DF" w14:paraId="4203D57F" w14:textId="77777777" w:rsidTr="00EF26DF">
        <w:trPr>
          <w:trHeight w:val="255"/>
        </w:trPr>
        <w:tc>
          <w:tcPr>
            <w:tcW w:w="920" w:type="dxa"/>
            <w:tcBorders>
              <w:top w:val="nil"/>
              <w:left w:val="single" w:sz="4" w:space="0" w:color="auto"/>
              <w:bottom w:val="single" w:sz="4" w:space="0" w:color="auto"/>
              <w:right w:val="single" w:sz="4" w:space="0" w:color="auto"/>
            </w:tcBorders>
            <w:shd w:val="clear" w:color="auto" w:fill="auto"/>
            <w:hideMark/>
          </w:tcPr>
          <w:p w14:paraId="2B016158" w14:textId="77777777" w:rsidR="00EF26DF" w:rsidRDefault="00EF26DF">
            <w:pPr>
              <w:rPr>
                <w:sz w:val="18"/>
                <w:szCs w:val="18"/>
              </w:rPr>
            </w:pPr>
            <w:r>
              <w:rPr>
                <w:sz w:val="18"/>
                <w:szCs w:val="18"/>
              </w:rPr>
              <w:t>2.3.</w:t>
            </w:r>
          </w:p>
        </w:tc>
        <w:tc>
          <w:tcPr>
            <w:tcW w:w="5420" w:type="dxa"/>
            <w:tcBorders>
              <w:top w:val="nil"/>
              <w:left w:val="nil"/>
              <w:bottom w:val="single" w:sz="4" w:space="0" w:color="auto"/>
              <w:right w:val="single" w:sz="4" w:space="0" w:color="auto"/>
            </w:tcBorders>
            <w:shd w:val="clear" w:color="auto" w:fill="auto"/>
            <w:hideMark/>
          </w:tcPr>
          <w:p w14:paraId="6F00460E" w14:textId="77777777" w:rsidR="00EF26DF" w:rsidRDefault="00EF26DF">
            <w:pPr>
              <w:rPr>
                <w:sz w:val="18"/>
                <w:szCs w:val="18"/>
              </w:rPr>
            </w:pPr>
            <w:r>
              <w:rPr>
                <w:sz w:val="18"/>
                <w:szCs w:val="18"/>
              </w:rPr>
              <w:t>Kitos dotacijos</w:t>
            </w:r>
          </w:p>
        </w:tc>
        <w:tc>
          <w:tcPr>
            <w:tcW w:w="2600" w:type="dxa"/>
            <w:tcBorders>
              <w:top w:val="nil"/>
              <w:left w:val="nil"/>
              <w:bottom w:val="single" w:sz="4" w:space="0" w:color="auto"/>
              <w:right w:val="single" w:sz="4" w:space="0" w:color="auto"/>
            </w:tcBorders>
            <w:shd w:val="clear" w:color="auto" w:fill="auto"/>
            <w:noWrap/>
            <w:vAlign w:val="bottom"/>
            <w:hideMark/>
          </w:tcPr>
          <w:p w14:paraId="788C8629" w14:textId="77777777" w:rsidR="00EF26DF" w:rsidRDefault="00EF26DF">
            <w:pPr>
              <w:jc w:val="right"/>
              <w:rPr>
                <w:sz w:val="18"/>
                <w:szCs w:val="18"/>
              </w:rPr>
            </w:pPr>
            <w:r>
              <w:rPr>
                <w:sz w:val="18"/>
                <w:szCs w:val="18"/>
              </w:rPr>
              <w:t>85,200</w:t>
            </w:r>
          </w:p>
        </w:tc>
      </w:tr>
      <w:tr w:rsidR="00EF26DF" w14:paraId="2E69F11F" w14:textId="77777777" w:rsidTr="00F44E0A">
        <w:trPr>
          <w:trHeight w:val="429"/>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82233B1" w14:textId="77777777" w:rsidR="00EF26DF" w:rsidRDefault="00EF26DF">
            <w:pPr>
              <w:rPr>
                <w:sz w:val="18"/>
                <w:szCs w:val="18"/>
              </w:rPr>
            </w:pPr>
            <w:r>
              <w:rPr>
                <w:sz w:val="18"/>
                <w:szCs w:val="18"/>
              </w:rPr>
              <w:t>2.3.8.</w:t>
            </w:r>
          </w:p>
        </w:tc>
        <w:tc>
          <w:tcPr>
            <w:tcW w:w="5420" w:type="dxa"/>
            <w:tcBorders>
              <w:top w:val="nil"/>
              <w:left w:val="nil"/>
              <w:bottom w:val="single" w:sz="4" w:space="0" w:color="auto"/>
              <w:right w:val="single" w:sz="4" w:space="0" w:color="auto"/>
            </w:tcBorders>
            <w:shd w:val="clear" w:color="auto" w:fill="auto"/>
            <w:vAlign w:val="bottom"/>
            <w:hideMark/>
          </w:tcPr>
          <w:p w14:paraId="4325DCE0" w14:textId="77777777" w:rsidR="00EF26DF" w:rsidRDefault="00EF26DF">
            <w:pPr>
              <w:rPr>
                <w:sz w:val="18"/>
                <w:szCs w:val="18"/>
              </w:rPr>
            </w:pPr>
            <w:r>
              <w:rPr>
                <w:sz w:val="18"/>
                <w:szCs w:val="18"/>
              </w:rPr>
              <w:t>Ugdymo, maitinimo ir pavėžėjimo lėšos socialinę riziką patiriančių vaikų ikimokykliniam ugdymui užtikrinti (VBD)</w:t>
            </w:r>
          </w:p>
        </w:tc>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E975378" w14:textId="77777777" w:rsidR="00EF26DF" w:rsidRDefault="00EF26DF">
            <w:pPr>
              <w:jc w:val="right"/>
              <w:rPr>
                <w:sz w:val="18"/>
                <w:szCs w:val="18"/>
              </w:rPr>
            </w:pPr>
            <w:r>
              <w:rPr>
                <w:sz w:val="18"/>
                <w:szCs w:val="18"/>
              </w:rPr>
              <w:t>1,326</w:t>
            </w:r>
          </w:p>
        </w:tc>
      </w:tr>
      <w:tr w:rsidR="00EF26DF" w14:paraId="6DED05AC" w14:textId="77777777" w:rsidTr="00F44E0A">
        <w:trPr>
          <w:trHeight w:val="974"/>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153F387" w14:textId="77777777" w:rsidR="00EF26DF" w:rsidRDefault="00EF26DF">
            <w:pPr>
              <w:rPr>
                <w:sz w:val="18"/>
                <w:szCs w:val="18"/>
              </w:rPr>
            </w:pPr>
            <w:r>
              <w:rPr>
                <w:sz w:val="18"/>
                <w:szCs w:val="18"/>
              </w:rPr>
              <w:t>2.3.22.</w:t>
            </w:r>
          </w:p>
        </w:tc>
        <w:tc>
          <w:tcPr>
            <w:tcW w:w="5420" w:type="dxa"/>
            <w:tcBorders>
              <w:top w:val="nil"/>
              <w:left w:val="nil"/>
              <w:bottom w:val="single" w:sz="4" w:space="0" w:color="auto"/>
              <w:right w:val="single" w:sz="4" w:space="0" w:color="auto"/>
            </w:tcBorders>
            <w:shd w:val="clear" w:color="auto" w:fill="auto"/>
            <w:vAlign w:val="bottom"/>
            <w:hideMark/>
          </w:tcPr>
          <w:p w14:paraId="7CB23D88" w14:textId="77777777" w:rsidR="00EF26DF" w:rsidRDefault="00EF26DF">
            <w:pPr>
              <w:rPr>
                <w:color w:val="444444"/>
                <w:sz w:val="18"/>
                <w:szCs w:val="18"/>
              </w:rPr>
            </w:pPr>
            <w:r>
              <w:rPr>
                <w:color w:val="444444"/>
                <w:sz w:val="18"/>
                <w:szCs w:val="18"/>
              </w:rPr>
              <w:t>Išlaidoms, patirtoms 2023 m. I, II ir III ketvirčiuose teikiant piniginę socialinę paramą, skiriamą vadovaujantis Lietuvos Respublikos piniginės socialinės paramos nepasiturintiems gyventojams įstatymu, užsieniečiams, pasitraukusiems iš Ukrainos dėl Rusijos Federacijos karinių veiksmų Ukrainoje, padengti VBD(UK))</w:t>
            </w:r>
          </w:p>
        </w:tc>
        <w:tc>
          <w:tcPr>
            <w:tcW w:w="2600" w:type="dxa"/>
            <w:tcBorders>
              <w:top w:val="nil"/>
              <w:left w:val="nil"/>
              <w:bottom w:val="single" w:sz="4" w:space="0" w:color="auto"/>
              <w:right w:val="single" w:sz="4" w:space="0" w:color="auto"/>
            </w:tcBorders>
            <w:shd w:val="clear" w:color="auto" w:fill="auto"/>
            <w:noWrap/>
            <w:vAlign w:val="bottom"/>
            <w:hideMark/>
          </w:tcPr>
          <w:p w14:paraId="5CEF9326" w14:textId="77777777" w:rsidR="00EF26DF" w:rsidRDefault="00EF26DF">
            <w:pPr>
              <w:jc w:val="right"/>
              <w:rPr>
                <w:sz w:val="18"/>
                <w:szCs w:val="18"/>
              </w:rPr>
            </w:pPr>
            <w:r>
              <w:rPr>
                <w:sz w:val="18"/>
                <w:szCs w:val="18"/>
              </w:rPr>
              <w:t>17,919</w:t>
            </w:r>
          </w:p>
        </w:tc>
      </w:tr>
      <w:tr w:rsidR="00EF26DF" w14:paraId="671C7A21" w14:textId="77777777" w:rsidTr="00F44E0A">
        <w:trPr>
          <w:trHeight w:val="776"/>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8FF94C4" w14:textId="77777777" w:rsidR="00EF26DF" w:rsidRDefault="00EF26DF">
            <w:pPr>
              <w:rPr>
                <w:sz w:val="18"/>
                <w:szCs w:val="18"/>
              </w:rPr>
            </w:pPr>
            <w:r>
              <w:rPr>
                <w:sz w:val="18"/>
                <w:szCs w:val="18"/>
              </w:rPr>
              <w:t>2.3.23.</w:t>
            </w:r>
          </w:p>
        </w:tc>
        <w:tc>
          <w:tcPr>
            <w:tcW w:w="5420" w:type="dxa"/>
            <w:tcBorders>
              <w:top w:val="nil"/>
              <w:left w:val="nil"/>
              <w:bottom w:val="single" w:sz="4" w:space="0" w:color="auto"/>
              <w:right w:val="single" w:sz="4" w:space="0" w:color="auto"/>
            </w:tcBorders>
            <w:shd w:val="clear" w:color="auto" w:fill="auto"/>
            <w:vAlign w:val="bottom"/>
            <w:hideMark/>
          </w:tcPr>
          <w:p w14:paraId="3FFAF1A7" w14:textId="77777777" w:rsidR="00EF26DF" w:rsidRDefault="00EF26DF">
            <w:pPr>
              <w:rPr>
                <w:color w:val="444444"/>
                <w:sz w:val="18"/>
                <w:szCs w:val="18"/>
              </w:rPr>
            </w:pPr>
            <w:r>
              <w:rPr>
                <w:color w:val="444444"/>
                <w:sz w:val="18"/>
                <w:szCs w:val="18"/>
              </w:rPr>
              <w:t>Išlaidoms, patirtoms 2023 m. I, II ir III ketvirčiuose teikiant socialinę paramą mokiniams pagal Lietuvos Respublikos socialinės paramos mokiniams  įstatymą, užsieniečiams, pasitraukusiems iš Ukrainos dėl Rusijos Federacijos karinių veiksmų Ukrainoje, padengti VBD(UK))</w:t>
            </w:r>
          </w:p>
        </w:tc>
        <w:tc>
          <w:tcPr>
            <w:tcW w:w="2600" w:type="dxa"/>
            <w:tcBorders>
              <w:top w:val="nil"/>
              <w:left w:val="nil"/>
              <w:bottom w:val="single" w:sz="4" w:space="0" w:color="auto"/>
              <w:right w:val="single" w:sz="4" w:space="0" w:color="auto"/>
            </w:tcBorders>
            <w:shd w:val="clear" w:color="auto" w:fill="auto"/>
            <w:noWrap/>
            <w:vAlign w:val="bottom"/>
            <w:hideMark/>
          </w:tcPr>
          <w:p w14:paraId="19157454" w14:textId="77777777" w:rsidR="00EF26DF" w:rsidRDefault="00EF26DF">
            <w:pPr>
              <w:jc w:val="right"/>
              <w:rPr>
                <w:sz w:val="18"/>
                <w:szCs w:val="18"/>
              </w:rPr>
            </w:pPr>
            <w:r>
              <w:rPr>
                <w:sz w:val="18"/>
                <w:szCs w:val="18"/>
              </w:rPr>
              <w:t>2,615</w:t>
            </w:r>
          </w:p>
        </w:tc>
      </w:tr>
      <w:tr w:rsidR="00EF26DF" w14:paraId="7F5396D7" w14:textId="77777777" w:rsidTr="00F44E0A">
        <w:trPr>
          <w:trHeight w:val="847"/>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A8625FF" w14:textId="77777777" w:rsidR="00EF26DF" w:rsidRDefault="00EF26DF">
            <w:pPr>
              <w:rPr>
                <w:sz w:val="18"/>
                <w:szCs w:val="18"/>
              </w:rPr>
            </w:pPr>
            <w:r>
              <w:rPr>
                <w:sz w:val="18"/>
                <w:szCs w:val="18"/>
              </w:rPr>
              <w:t>2.3.25.</w:t>
            </w:r>
          </w:p>
        </w:tc>
        <w:tc>
          <w:tcPr>
            <w:tcW w:w="5420" w:type="dxa"/>
            <w:tcBorders>
              <w:top w:val="nil"/>
              <w:left w:val="nil"/>
              <w:bottom w:val="single" w:sz="4" w:space="0" w:color="auto"/>
              <w:right w:val="single" w:sz="4" w:space="0" w:color="auto"/>
            </w:tcBorders>
            <w:shd w:val="clear" w:color="auto" w:fill="auto"/>
            <w:vAlign w:val="bottom"/>
            <w:hideMark/>
          </w:tcPr>
          <w:p w14:paraId="176C7198" w14:textId="77777777" w:rsidR="00EF26DF" w:rsidRDefault="00EF26DF">
            <w:pPr>
              <w:rPr>
                <w:color w:val="444444"/>
                <w:sz w:val="18"/>
                <w:szCs w:val="18"/>
              </w:rPr>
            </w:pPr>
            <w:r>
              <w:rPr>
                <w:color w:val="444444"/>
                <w:sz w:val="18"/>
                <w:szCs w:val="18"/>
              </w:rPr>
              <w:t>Išlaidoms, 2023 metų I, II ir III ketvirčiuose patirtoms teikiant paramą būstui išsinuomoti  pagal Lietuvos Respublikos paramos būstui įsigyti ar išsinuomoti įstatymą užsieniečiams, pasitraukusiems iš Ukrainos dėl Rusijos Federacijos karinių veiksmų Ukrainoje, padengti (VBD(UK)</w:t>
            </w:r>
          </w:p>
        </w:tc>
        <w:tc>
          <w:tcPr>
            <w:tcW w:w="2600" w:type="dxa"/>
            <w:tcBorders>
              <w:top w:val="nil"/>
              <w:left w:val="nil"/>
              <w:bottom w:val="single" w:sz="4" w:space="0" w:color="auto"/>
              <w:right w:val="single" w:sz="4" w:space="0" w:color="auto"/>
            </w:tcBorders>
            <w:shd w:val="clear" w:color="auto" w:fill="auto"/>
            <w:noWrap/>
            <w:vAlign w:val="bottom"/>
            <w:hideMark/>
          </w:tcPr>
          <w:p w14:paraId="364E9269" w14:textId="77777777" w:rsidR="00EF26DF" w:rsidRDefault="00EF26DF">
            <w:pPr>
              <w:jc w:val="right"/>
              <w:rPr>
                <w:sz w:val="18"/>
                <w:szCs w:val="18"/>
              </w:rPr>
            </w:pPr>
            <w:r>
              <w:rPr>
                <w:sz w:val="18"/>
                <w:szCs w:val="18"/>
              </w:rPr>
              <w:t>3,540</w:t>
            </w:r>
          </w:p>
        </w:tc>
      </w:tr>
      <w:tr w:rsidR="00EF26DF" w14:paraId="2DD1AC6B" w14:textId="77777777" w:rsidTr="00F44E0A">
        <w:trPr>
          <w:trHeight w:val="64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4CEA7FF" w14:textId="77777777" w:rsidR="00EF26DF" w:rsidRDefault="00EF26DF">
            <w:pPr>
              <w:rPr>
                <w:sz w:val="18"/>
                <w:szCs w:val="18"/>
              </w:rPr>
            </w:pPr>
            <w:r>
              <w:rPr>
                <w:sz w:val="18"/>
                <w:szCs w:val="18"/>
              </w:rPr>
              <w:t>2.3.29.</w:t>
            </w:r>
          </w:p>
        </w:tc>
        <w:tc>
          <w:tcPr>
            <w:tcW w:w="5420" w:type="dxa"/>
            <w:tcBorders>
              <w:top w:val="nil"/>
              <w:left w:val="nil"/>
              <w:bottom w:val="single" w:sz="4" w:space="0" w:color="auto"/>
              <w:right w:val="single" w:sz="4" w:space="0" w:color="auto"/>
            </w:tcBorders>
            <w:shd w:val="clear" w:color="auto" w:fill="auto"/>
            <w:vAlign w:val="bottom"/>
            <w:hideMark/>
          </w:tcPr>
          <w:p w14:paraId="470FBF12" w14:textId="77777777" w:rsidR="00EF26DF" w:rsidRDefault="00EF26DF">
            <w:pPr>
              <w:rPr>
                <w:color w:val="444444"/>
                <w:sz w:val="18"/>
                <w:szCs w:val="18"/>
              </w:rPr>
            </w:pPr>
            <w:r>
              <w:rPr>
                <w:color w:val="444444"/>
                <w:sz w:val="18"/>
                <w:szCs w:val="18"/>
              </w:rPr>
              <w:t>Piniginės socialinės paramos nepasiturintiems gyventojams įstatymui įgyvendinti dėl padidėjusių išlaidų būsto šildymo išlaidų kompensacijoms teikti (VBD)</w:t>
            </w:r>
          </w:p>
        </w:tc>
        <w:tc>
          <w:tcPr>
            <w:tcW w:w="2600" w:type="dxa"/>
            <w:tcBorders>
              <w:top w:val="nil"/>
              <w:left w:val="nil"/>
              <w:bottom w:val="single" w:sz="4" w:space="0" w:color="auto"/>
              <w:right w:val="single" w:sz="4" w:space="0" w:color="auto"/>
            </w:tcBorders>
            <w:shd w:val="clear" w:color="auto" w:fill="auto"/>
            <w:noWrap/>
            <w:vAlign w:val="bottom"/>
            <w:hideMark/>
          </w:tcPr>
          <w:p w14:paraId="422202C9" w14:textId="77777777" w:rsidR="00EF26DF" w:rsidRDefault="00EF26DF">
            <w:pPr>
              <w:jc w:val="right"/>
              <w:rPr>
                <w:sz w:val="18"/>
                <w:szCs w:val="18"/>
              </w:rPr>
            </w:pPr>
            <w:r>
              <w:rPr>
                <w:sz w:val="18"/>
                <w:szCs w:val="18"/>
              </w:rPr>
              <w:t>59,800</w:t>
            </w:r>
          </w:p>
        </w:tc>
      </w:tr>
      <w:tr w:rsidR="00EF26DF" w14:paraId="16F57E94" w14:textId="77777777" w:rsidTr="00EF26DF">
        <w:trPr>
          <w:trHeight w:val="54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FD03EB7" w14:textId="77777777" w:rsidR="00EF26DF" w:rsidRDefault="00EF26DF">
            <w:pPr>
              <w:rPr>
                <w:sz w:val="18"/>
                <w:szCs w:val="18"/>
              </w:rPr>
            </w:pPr>
            <w:r>
              <w:rPr>
                <w:sz w:val="18"/>
                <w:szCs w:val="18"/>
              </w:rPr>
              <w:t>2.4.</w:t>
            </w:r>
          </w:p>
        </w:tc>
        <w:tc>
          <w:tcPr>
            <w:tcW w:w="5420" w:type="dxa"/>
            <w:tcBorders>
              <w:top w:val="nil"/>
              <w:left w:val="nil"/>
              <w:bottom w:val="single" w:sz="4" w:space="0" w:color="auto"/>
              <w:right w:val="single" w:sz="4" w:space="0" w:color="auto"/>
            </w:tcBorders>
            <w:shd w:val="clear" w:color="auto" w:fill="auto"/>
            <w:hideMark/>
          </w:tcPr>
          <w:p w14:paraId="5302D503" w14:textId="77777777" w:rsidR="00EF26DF" w:rsidRDefault="00EF26DF">
            <w:pPr>
              <w:rPr>
                <w:sz w:val="18"/>
                <w:szCs w:val="18"/>
              </w:rPr>
            </w:pPr>
            <w:r>
              <w:rPr>
                <w:sz w:val="18"/>
                <w:szCs w:val="18"/>
              </w:rPr>
              <w:t>Dotacija savivaldybėms iš Europos Sąjungos, kitos tarptautinės finansinės paramos ir bendrojo finansavimo lėšų (ES; VBES; EEE; EEEVB)</w:t>
            </w:r>
          </w:p>
        </w:tc>
        <w:tc>
          <w:tcPr>
            <w:tcW w:w="2600" w:type="dxa"/>
            <w:tcBorders>
              <w:top w:val="nil"/>
              <w:left w:val="nil"/>
              <w:bottom w:val="single" w:sz="4" w:space="0" w:color="auto"/>
              <w:right w:val="single" w:sz="4" w:space="0" w:color="auto"/>
            </w:tcBorders>
            <w:shd w:val="clear" w:color="auto" w:fill="auto"/>
            <w:noWrap/>
            <w:vAlign w:val="bottom"/>
            <w:hideMark/>
          </w:tcPr>
          <w:p w14:paraId="2EB2A876" w14:textId="77777777" w:rsidR="00EF26DF" w:rsidRDefault="00EF26DF">
            <w:pPr>
              <w:jc w:val="right"/>
              <w:rPr>
                <w:sz w:val="18"/>
                <w:szCs w:val="18"/>
              </w:rPr>
            </w:pPr>
            <w:r>
              <w:rPr>
                <w:sz w:val="18"/>
                <w:szCs w:val="18"/>
              </w:rPr>
              <w:t>660,335</w:t>
            </w:r>
          </w:p>
        </w:tc>
      </w:tr>
      <w:tr w:rsidR="00EF26DF" w14:paraId="511CAE2B" w14:textId="77777777" w:rsidTr="00EF26DF">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305A0B9" w14:textId="77777777" w:rsidR="00EF26DF" w:rsidRDefault="00EF26DF">
            <w:pPr>
              <w:rPr>
                <w:b/>
                <w:bCs/>
                <w:sz w:val="18"/>
                <w:szCs w:val="18"/>
              </w:rPr>
            </w:pPr>
            <w:r>
              <w:rPr>
                <w:b/>
                <w:bCs/>
                <w:sz w:val="18"/>
                <w:szCs w:val="18"/>
              </w:rPr>
              <w:t>3.</w:t>
            </w:r>
          </w:p>
        </w:tc>
        <w:tc>
          <w:tcPr>
            <w:tcW w:w="5420" w:type="dxa"/>
            <w:tcBorders>
              <w:top w:val="nil"/>
              <w:left w:val="nil"/>
              <w:bottom w:val="single" w:sz="4" w:space="0" w:color="auto"/>
              <w:right w:val="single" w:sz="4" w:space="0" w:color="auto"/>
            </w:tcBorders>
            <w:shd w:val="clear" w:color="auto" w:fill="auto"/>
            <w:noWrap/>
            <w:vAlign w:val="bottom"/>
            <w:hideMark/>
          </w:tcPr>
          <w:p w14:paraId="69F3B272" w14:textId="77777777" w:rsidR="00EF26DF" w:rsidRDefault="00EF26DF">
            <w:pPr>
              <w:rPr>
                <w:b/>
                <w:bCs/>
                <w:sz w:val="18"/>
                <w:szCs w:val="18"/>
              </w:rPr>
            </w:pPr>
            <w:r>
              <w:rPr>
                <w:b/>
                <w:bCs/>
                <w:sz w:val="18"/>
                <w:szCs w:val="18"/>
              </w:rPr>
              <w:t>Turto pajamos</w:t>
            </w:r>
          </w:p>
        </w:tc>
        <w:tc>
          <w:tcPr>
            <w:tcW w:w="2600" w:type="dxa"/>
            <w:tcBorders>
              <w:top w:val="nil"/>
              <w:left w:val="nil"/>
              <w:bottom w:val="single" w:sz="4" w:space="0" w:color="auto"/>
              <w:right w:val="single" w:sz="4" w:space="0" w:color="auto"/>
            </w:tcBorders>
            <w:shd w:val="clear" w:color="auto" w:fill="auto"/>
            <w:noWrap/>
            <w:vAlign w:val="bottom"/>
            <w:hideMark/>
          </w:tcPr>
          <w:p w14:paraId="4511A611" w14:textId="77777777" w:rsidR="00EF26DF" w:rsidRDefault="00EF26DF">
            <w:pPr>
              <w:jc w:val="right"/>
              <w:rPr>
                <w:b/>
                <w:bCs/>
                <w:sz w:val="18"/>
                <w:szCs w:val="18"/>
              </w:rPr>
            </w:pPr>
            <w:r>
              <w:rPr>
                <w:b/>
                <w:bCs/>
                <w:sz w:val="18"/>
                <w:szCs w:val="18"/>
              </w:rPr>
              <w:t>-163,000</w:t>
            </w:r>
          </w:p>
        </w:tc>
      </w:tr>
      <w:tr w:rsidR="00EF26DF" w14:paraId="42AF4355" w14:textId="77777777" w:rsidTr="00EF26DF">
        <w:trPr>
          <w:trHeight w:val="255"/>
        </w:trPr>
        <w:tc>
          <w:tcPr>
            <w:tcW w:w="920" w:type="dxa"/>
            <w:tcBorders>
              <w:top w:val="nil"/>
              <w:left w:val="single" w:sz="4" w:space="0" w:color="auto"/>
              <w:bottom w:val="single" w:sz="4" w:space="0" w:color="auto"/>
              <w:right w:val="single" w:sz="4" w:space="0" w:color="auto"/>
            </w:tcBorders>
            <w:shd w:val="clear" w:color="auto" w:fill="auto"/>
            <w:hideMark/>
          </w:tcPr>
          <w:p w14:paraId="54529936" w14:textId="77777777" w:rsidR="00EF26DF" w:rsidRDefault="00EF26DF">
            <w:pPr>
              <w:rPr>
                <w:sz w:val="18"/>
                <w:szCs w:val="18"/>
              </w:rPr>
            </w:pPr>
            <w:r>
              <w:rPr>
                <w:sz w:val="18"/>
                <w:szCs w:val="18"/>
              </w:rPr>
              <w:t>3.2.</w:t>
            </w:r>
          </w:p>
        </w:tc>
        <w:tc>
          <w:tcPr>
            <w:tcW w:w="5420" w:type="dxa"/>
            <w:tcBorders>
              <w:top w:val="nil"/>
              <w:left w:val="nil"/>
              <w:bottom w:val="single" w:sz="4" w:space="0" w:color="auto"/>
              <w:right w:val="single" w:sz="4" w:space="0" w:color="auto"/>
            </w:tcBorders>
            <w:shd w:val="clear" w:color="auto" w:fill="auto"/>
            <w:hideMark/>
          </w:tcPr>
          <w:p w14:paraId="7FCC948A" w14:textId="77777777" w:rsidR="00EF26DF" w:rsidRDefault="00EF26DF">
            <w:pPr>
              <w:rPr>
                <w:sz w:val="18"/>
                <w:szCs w:val="18"/>
              </w:rPr>
            </w:pPr>
            <w:r>
              <w:rPr>
                <w:sz w:val="18"/>
                <w:szCs w:val="18"/>
              </w:rPr>
              <w:t>Mokestis už medžiojamų gyvūnų išteklius</w:t>
            </w:r>
          </w:p>
        </w:tc>
        <w:tc>
          <w:tcPr>
            <w:tcW w:w="2600" w:type="dxa"/>
            <w:tcBorders>
              <w:top w:val="nil"/>
              <w:left w:val="nil"/>
              <w:bottom w:val="single" w:sz="4" w:space="0" w:color="auto"/>
              <w:right w:val="single" w:sz="4" w:space="0" w:color="auto"/>
            </w:tcBorders>
            <w:shd w:val="clear" w:color="auto" w:fill="auto"/>
            <w:noWrap/>
            <w:vAlign w:val="bottom"/>
            <w:hideMark/>
          </w:tcPr>
          <w:p w14:paraId="666B6FDC" w14:textId="77777777" w:rsidR="00EF26DF" w:rsidRDefault="00EF26DF">
            <w:pPr>
              <w:jc w:val="right"/>
              <w:rPr>
                <w:sz w:val="18"/>
                <w:szCs w:val="18"/>
              </w:rPr>
            </w:pPr>
            <w:r>
              <w:rPr>
                <w:sz w:val="18"/>
                <w:szCs w:val="18"/>
              </w:rPr>
              <w:t>-14,000</w:t>
            </w:r>
          </w:p>
        </w:tc>
      </w:tr>
      <w:tr w:rsidR="00EF26DF" w14:paraId="5B530572" w14:textId="77777777" w:rsidTr="00EF26DF">
        <w:trPr>
          <w:trHeight w:val="255"/>
        </w:trPr>
        <w:tc>
          <w:tcPr>
            <w:tcW w:w="920" w:type="dxa"/>
            <w:tcBorders>
              <w:top w:val="nil"/>
              <w:left w:val="single" w:sz="4" w:space="0" w:color="auto"/>
              <w:bottom w:val="single" w:sz="4" w:space="0" w:color="auto"/>
              <w:right w:val="single" w:sz="4" w:space="0" w:color="auto"/>
            </w:tcBorders>
            <w:shd w:val="clear" w:color="auto" w:fill="auto"/>
            <w:hideMark/>
          </w:tcPr>
          <w:p w14:paraId="58B6E9BF" w14:textId="77777777" w:rsidR="00EF26DF" w:rsidRDefault="00EF26DF">
            <w:pPr>
              <w:rPr>
                <w:sz w:val="18"/>
                <w:szCs w:val="18"/>
              </w:rPr>
            </w:pPr>
            <w:r>
              <w:rPr>
                <w:sz w:val="18"/>
                <w:szCs w:val="18"/>
              </w:rPr>
              <w:t>3.3.</w:t>
            </w:r>
          </w:p>
        </w:tc>
        <w:tc>
          <w:tcPr>
            <w:tcW w:w="5420" w:type="dxa"/>
            <w:tcBorders>
              <w:top w:val="nil"/>
              <w:left w:val="nil"/>
              <w:bottom w:val="single" w:sz="4" w:space="0" w:color="auto"/>
              <w:right w:val="single" w:sz="4" w:space="0" w:color="auto"/>
            </w:tcBorders>
            <w:shd w:val="clear" w:color="auto" w:fill="auto"/>
            <w:hideMark/>
          </w:tcPr>
          <w:p w14:paraId="7C32245E" w14:textId="77777777" w:rsidR="00EF26DF" w:rsidRDefault="00EF26DF">
            <w:pPr>
              <w:rPr>
                <w:sz w:val="18"/>
                <w:szCs w:val="18"/>
              </w:rPr>
            </w:pPr>
            <w:r>
              <w:rPr>
                <w:sz w:val="18"/>
                <w:szCs w:val="18"/>
              </w:rPr>
              <w:t>Kiti mokesčiai už valstybinius gamtos išteklius</w:t>
            </w:r>
          </w:p>
        </w:tc>
        <w:tc>
          <w:tcPr>
            <w:tcW w:w="2600" w:type="dxa"/>
            <w:tcBorders>
              <w:top w:val="nil"/>
              <w:left w:val="nil"/>
              <w:bottom w:val="single" w:sz="4" w:space="0" w:color="auto"/>
              <w:right w:val="single" w:sz="4" w:space="0" w:color="auto"/>
            </w:tcBorders>
            <w:shd w:val="clear" w:color="auto" w:fill="auto"/>
            <w:noWrap/>
            <w:vAlign w:val="bottom"/>
            <w:hideMark/>
          </w:tcPr>
          <w:p w14:paraId="2AAA1E24" w14:textId="77777777" w:rsidR="00EF26DF" w:rsidRDefault="00EF26DF">
            <w:pPr>
              <w:jc w:val="right"/>
              <w:rPr>
                <w:sz w:val="18"/>
                <w:szCs w:val="18"/>
              </w:rPr>
            </w:pPr>
            <w:r>
              <w:rPr>
                <w:sz w:val="18"/>
                <w:szCs w:val="18"/>
              </w:rPr>
              <w:t>-149,000</w:t>
            </w:r>
          </w:p>
        </w:tc>
      </w:tr>
      <w:tr w:rsidR="00EF26DF" w14:paraId="5E0EA893" w14:textId="77777777" w:rsidTr="00EF26DF">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B04D35D" w14:textId="77777777" w:rsidR="00EF26DF" w:rsidRDefault="00EF26DF">
            <w:pPr>
              <w:rPr>
                <w:b/>
                <w:bCs/>
                <w:sz w:val="18"/>
                <w:szCs w:val="18"/>
              </w:rPr>
            </w:pPr>
            <w:r>
              <w:rPr>
                <w:b/>
                <w:bCs/>
                <w:sz w:val="18"/>
                <w:szCs w:val="18"/>
              </w:rPr>
              <w:t>4.</w:t>
            </w:r>
          </w:p>
        </w:tc>
        <w:tc>
          <w:tcPr>
            <w:tcW w:w="5420" w:type="dxa"/>
            <w:tcBorders>
              <w:top w:val="nil"/>
              <w:left w:val="nil"/>
              <w:bottom w:val="single" w:sz="4" w:space="0" w:color="auto"/>
              <w:right w:val="single" w:sz="4" w:space="0" w:color="auto"/>
            </w:tcBorders>
            <w:shd w:val="clear" w:color="auto" w:fill="auto"/>
            <w:noWrap/>
            <w:vAlign w:val="bottom"/>
            <w:hideMark/>
          </w:tcPr>
          <w:p w14:paraId="232D4E4F" w14:textId="77777777" w:rsidR="00EF26DF" w:rsidRDefault="00EF26DF">
            <w:pPr>
              <w:rPr>
                <w:b/>
                <w:bCs/>
                <w:sz w:val="18"/>
                <w:szCs w:val="18"/>
              </w:rPr>
            </w:pPr>
            <w:r>
              <w:rPr>
                <w:b/>
                <w:bCs/>
                <w:sz w:val="18"/>
                <w:szCs w:val="18"/>
              </w:rPr>
              <w:t>Pajamos už prekes ir paslaugas</w:t>
            </w:r>
          </w:p>
        </w:tc>
        <w:tc>
          <w:tcPr>
            <w:tcW w:w="2600" w:type="dxa"/>
            <w:tcBorders>
              <w:top w:val="nil"/>
              <w:left w:val="nil"/>
              <w:bottom w:val="single" w:sz="4" w:space="0" w:color="auto"/>
              <w:right w:val="single" w:sz="4" w:space="0" w:color="auto"/>
            </w:tcBorders>
            <w:shd w:val="clear" w:color="auto" w:fill="auto"/>
            <w:noWrap/>
            <w:vAlign w:val="bottom"/>
            <w:hideMark/>
          </w:tcPr>
          <w:p w14:paraId="1C21F708" w14:textId="77777777" w:rsidR="00EF26DF" w:rsidRDefault="00EF26DF">
            <w:pPr>
              <w:jc w:val="right"/>
              <w:rPr>
                <w:b/>
                <w:bCs/>
                <w:sz w:val="18"/>
                <w:szCs w:val="18"/>
              </w:rPr>
            </w:pPr>
            <w:r>
              <w:rPr>
                <w:b/>
                <w:bCs/>
                <w:sz w:val="18"/>
                <w:szCs w:val="18"/>
              </w:rPr>
              <w:t>957,250</w:t>
            </w:r>
          </w:p>
        </w:tc>
      </w:tr>
      <w:tr w:rsidR="00EF26DF" w14:paraId="56C82100" w14:textId="77777777" w:rsidTr="00EF26DF">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365F1DB" w14:textId="77777777" w:rsidR="00EF26DF" w:rsidRDefault="00EF26DF">
            <w:pPr>
              <w:rPr>
                <w:sz w:val="18"/>
                <w:szCs w:val="18"/>
              </w:rPr>
            </w:pPr>
            <w:r>
              <w:rPr>
                <w:sz w:val="18"/>
                <w:szCs w:val="18"/>
              </w:rPr>
              <w:t>4.1.</w:t>
            </w:r>
          </w:p>
        </w:tc>
        <w:tc>
          <w:tcPr>
            <w:tcW w:w="5420" w:type="dxa"/>
            <w:tcBorders>
              <w:top w:val="nil"/>
              <w:left w:val="nil"/>
              <w:bottom w:val="single" w:sz="4" w:space="0" w:color="auto"/>
              <w:right w:val="single" w:sz="4" w:space="0" w:color="auto"/>
            </w:tcBorders>
            <w:shd w:val="clear" w:color="auto" w:fill="auto"/>
            <w:noWrap/>
            <w:vAlign w:val="bottom"/>
            <w:hideMark/>
          </w:tcPr>
          <w:p w14:paraId="28FC5253" w14:textId="77777777" w:rsidR="00EF26DF" w:rsidRDefault="00EF26DF">
            <w:pPr>
              <w:rPr>
                <w:sz w:val="18"/>
                <w:szCs w:val="18"/>
              </w:rPr>
            </w:pPr>
            <w:r>
              <w:rPr>
                <w:sz w:val="18"/>
                <w:szCs w:val="18"/>
              </w:rPr>
              <w:t>Pajamos už ilgalaikio ir trumpalaikio materialiojo turto nuomą</w:t>
            </w:r>
          </w:p>
        </w:tc>
        <w:tc>
          <w:tcPr>
            <w:tcW w:w="2600" w:type="dxa"/>
            <w:tcBorders>
              <w:top w:val="nil"/>
              <w:left w:val="nil"/>
              <w:bottom w:val="single" w:sz="4" w:space="0" w:color="auto"/>
              <w:right w:val="single" w:sz="4" w:space="0" w:color="auto"/>
            </w:tcBorders>
            <w:shd w:val="clear" w:color="auto" w:fill="auto"/>
            <w:noWrap/>
            <w:vAlign w:val="bottom"/>
            <w:hideMark/>
          </w:tcPr>
          <w:p w14:paraId="72EF060D" w14:textId="77777777" w:rsidR="00EF26DF" w:rsidRDefault="00EF26DF">
            <w:pPr>
              <w:jc w:val="right"/>
              <w:rPr>
                <w:sz w:val="18"/>
                <w:szCs w:val="18"/>
              </w:rPr>
            </w:pPr>
            <w:r>
              <w:rPr>
                <w:sz w:val="18"/>
                <w:szCs w:val="18"/>
              </w:rPr>
              <w:t>14,820</w:t>
            </w:r>
          </w:p>
        </w:tc>
      </w:tr>
      <w:tr w:rsidR="00EF26DF" w14:paraId="51B7628E" w14:textId="77777777" w:rsidTr="00EF26DF">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6A6D5A4" w14:textId="77777777" w:rsidR="00EF26DF" w:rsidRDefault="00EF26DF">
            <w:pPr>
              <w:rPr>
                <w:sz w:val="18"/>
                <w:szCs w:val="18"/>
              </w:rPr>
            </w:pPr>
            <w:r>
              <w:rPr>
                <w:sz w:val="18"/>
                <w:szCs w:val="18"/>
              </w:rPr>
              <w:t>4.2.</w:t>
            </w:r>
          </w:p>
        </w:tc>
        <w:tc>
          <w:tcPr>
            <w:tcW w:w="5420" w:type="dxa"/>
            <w:tcBorders>
              <w:top w:val="nil"/>
              <w:left w:val="nil"/>
              <w:bottom w:val="single" w:sz="4" w:space="0" w:color="auto"/>
              <w:right w:val="single" w:sz="4" w:space="0" w:color="auto"/>
            </w:tcBorders>
            <w:shd w:val="clear" w:color="auto" w:fill="auto"/>
            <w:noWrap/>
            <w:vAlign w:val="bottom"/>
            <w:hideMark/>
          </w:tcPr>
          <w:p w14:paraId="595EC9D8" w14:textId="77777777" w:rsidR="00EF26DF" w:rsidRDefault="00EF26DF">
            <w:pPr>
              <w:rPr>
                <w:sz w:val="18"/>
                <w:szCs w:val="18"/>
              </w:rPr>
            </w:pPr>
            <w:r>
              <w:rPr>
                <w:sz w:val="18"/>
                <w:szCs w:val="18"/>
              </w:rPr>
              <w:t>Pajamos už prekes ir paslaugas</w:t>
            </w:r>
          </w:p>
        </w:tc>
        <w:tc>
          <w:tcPr>
            <w:tcW w:w="2600" w:type="dxa"/>
            <w:tcBorders>
              <w:top w:val="nil"/>
              <w:left w:val="nil"/>
              <w:bottom w:val="single" w:sz="4" w:space="0" w:color="auto"/>
              <w:right w:val="single" w:sz="4" w:space="0" w:color="auto"/>
            </w:tcBorders>
            <w:shd w:val="clear" w:color="auto" w:fill="auto"/>
            <w:noWrap/>
            <w:vAlign w:val="bottom"/>
            <w:hideMark/>
          </w:tcPr>
          <w:p w14:paraId="2472586F" w14:textId="77777777" w:rsidR="00EF26DF" w:rsidRDefault="00EF26DF">
            <w:pPr>
              <w:jc w:val="right"/>
              <w:rPr>
                <w:sz w:val="18"/>
                <w:szCs w:val="18"/>
              </w:rPr>
            </w:pPr>
            <w:r>
              <w:rPr>
                <w:sz w:val="18"/>
                <w:szCs w:val="18"/>
              </w:rPr>
              <w:t>116,630</w:t>
            </w:r>
          </w:p>
        </w:tc>
      </w:tr>
      <w:tr w:rsidR="00EF26DF" w14:paraId="1B716E47" w14:textId="77777777" w:rsidTr="00EF26DF">
        <w:trPr>
          <w:trHeight w:val="255"/>
        </w:trPr>
        <w:tc>
          <w:tcPr>
            <w:tcW w:w="920" w:type="dxa"/>
            <w:tcBorders>
              <w:top w:val="nil"/>
              <w:left w:val="single" w:sz="4" w:space="0" w:color="auto"/>
              <w:bottom w:val="single" w:sz="4" w:space="0" w:color="auto"/>
              <w:right w:val="single" w:sz="4" w:space="0" w:color="auto"/>
            </w:tcBorders>
            <w:shd w:val="clear" w:color="auto" w:fill="auto"/>
            <w:hideMark/>
          </w:tcPr>
          <w:p w14:paraId="034CBF53" w14:textId="77777777" w:rsidR="00EF26DF" w:rsidRDefault="00EF26DF">
            <w:pPr>
              <w:rPr>
                <w:sz w:val="18"/>
                <w:szCs w:val="18"/>
              </w:rPr>
            </w:pPr>
            <w:r>
              <w:rPr>
                <w:sz w:val="18"/>
                <w:szCs w:val="18"/>
              </w:rPr>
              <w:t>4.3.</w:t>
            </w:r>
          </w:p>
        </w:tc>
        <w:tc>
          <w:tcPr>
            <w:tcW w:w="5420" w:type="dxa"/>
            <w:tcBorders>
              <w:top w:val="nil"/>
              <w:left w:val="nil"/>
              <w:bottom w:val="single" w:sz="4" w:space="0" w:color="auto"/>
              <w:right w:val="single" w:sz="4" w:space="0" w:color="auto"/>
            </w:tcBorders>
            <w:shd w:val="clear" w:color="auto" w:fill="auto"/>
            <w:hideMark/>
          </w:tcPr>
          <w:p w14:paraId="32548F8C" w14:textId="77777777" w:rsidR="00EF26DF" w:rsidRDefault="00EF26DF">
            <w:pPr>
              <w:rPr>
                <w:sz w:val="18"/>
                <w:szCs w:val="18"/>
              </w:rPr>
            </w:pPr>
            <w:r>
              <w:rPr>
                <w:sz w:val="18"/>
                <w:szCs w:val="18"/>
              </w:rPr>
              <w:t>Įmokos už išlaikymą švietimo, socialinės apsaugos įstaigose</w:t>
            </w:r>
          </w:p>
        </w:tc>
        <w:tc>
          <w:tcPr>
            <w:tcW w:w="2600" w:type="dxa"/>
            <w:tcBorders>
              <w:top w:val="nil"/>
              <w:left w:val="nil"/>
              <w:bottom w:val="single" w:sz="4" w:space="0" w:color="auto"/>
              <w:right w:val="single" w:sz="4" w:space="0" w:color="auto"/>
            </w:tcBorders>
            <w:shd w:val="clear" w:color="auto" w:fill="auto"/>
            <w:noWrap/>
            <w:vAlign w:val="bottom"/>
            <w:hideMark/>
          </w:tcPr>
          <w:p w14:paraId="7113B0C5" w14:textId="77777777" w:rsidR="00EF26DF" w:rsidRDefault="00EF26DF">
            <w:pPr>
              <w:jc w:val="right"/>
              <w:rPr>
                <w:sz w:val="18"/>
                <w:szCs w:val="18"/>
              </w:rPr>
            </w:pPr>
            <w:r>
              <w:rPr>
                <w:sz w:val="18"/>
                <w:szCs w:val="18"/>
              </w:rPr>
              <w:t>225,800</w:t>
            </w:r>
          </w:p>
        </w:tc>
      </w:tr>
      <w:tr w:rsidR="00EF26DF" w14:paraId="2DEFE6D6" w14:textId="77777777" w:rsidTr="00EF26DF">
        <w:trPr>
          <w:trHeight w:val="255"/>
        </w:trPr>
        <w:tc>
          <w:tcPr>
            <w:tcW w:w="920" w:type="dxa"/>
            <w:tcBorders>
              <w:top w:val="nil"/>
              <w:left w:val="single" w:sz="4" w:space="0" w:color="auto"/>
              <w:bottom w:val="single" w:sz="4" w:space="0" w:color="auto"/>
              <w:right w:val="single" w:sz="4" w:space="0" w:color="auto"/>
            </w:tcBorders>
            <w:shd w:val="clear" w:color="auto" w:fill="auto"/>
            <w:hideMark/>
          </w:tcPr>
          <w:p w14:paraId="69A0653E" w14:textId="77777777" w:rsidR="00EF26DF" w:rsidRDefault="00EF26DF">
            <w:pPr>
              <w:rPr>
                <w:sz w:val="18"/>
                <w:szCs w:val="18"/>
              </w:rPr>
            </w:pPr>
            <w:r>
              <w:rPr>
                <w:sz w:val="18"/>
                <w:szCs w:val="18"/>
              </w:rPr>
              <w:t>4.4.</w:t>
            </w:r>
          </w:p>
        </w:tc>
        <w:tc>
          <w:tcPr>
            <w:tcW w:w="5420" w:type="dxa"/>
            <w:tcBorders>
              <w:top w:val="nil"/>
              <w:left w:val="nil"/>
              <w:bottom w:val="single" w:sz="4" w:space="0" w:color="auto"/>
              <w:right w:val="single" w:sz="4" w:space="0" w:color="auto"/>
            </w:tcBorders>
            <w:shd w:val="clear" w:color="auto" w:fill="auto"/>
            <w:hideMark/>
          </w:tcPr>
          <w:p w14:paraId="4958F85B" w14:textId="77777777" w:rsidR="00EF26DF" w:rsidRDefault="00EF26DF">
            <w:pPr>
              <w:rPr>
                <w:sz w:val="18"/>
                <w:szCs w:val="18"/>
              </w:rPr>
            </w:pPr>
            <w:r>
              <w:rPr>
                <w:sz w:val="18"/>
                <w:szCs w:val="18"/>
              </w:rPr>
              <w:t>Infrastruktūros plėtros įmokų lėšos</w:t>
            </w:r>
          </w:p>
        </w:tc>
        <w:tc>
          <w:tcPr>
            <w:tcW w:w="2600" w:type="dxa"/>
            <w:tcBorders>
              <w:top w:val="nil"/>
              <w:left w:val="nil"/>
              <w:bottom w:val="single" w:sz="4" w:space="0" w:color="auto"/>
              <w:right w:val="single" w:sz="4" w:space="0" w:color="auto"/>
            </w:tcBorders>
            <w:shd w:val="clear" w:color="auto" w:fill="auto"/>
            <w:noWrap/>
            <w:vAlign w:val="bottom"/>
            <w:hideMark/>
          </w:tcPr>
          <w:p w14:paraId="753C860F" w14:textId="77777777" w:rsidR="00EF26DF" w:rsidRDefault="00EF26DF">
            <w:pPr>
              <w:jc w:val="right"/>
              <w:rPr>
                <w:sz w:val="18"/>
                <w:szCs w:val="18"/>
              </w:rPr>
            </w:pPr>
            <w:r>
              <w:rPr>
                <w:sz w:val="18"/>
                <w:szCs w:val="18"/>
              </w:rPr>
              <w:t>300,000</w:t>
            </w:r>
          </w:p>
        </w:tc>
      </w:tr>
      <w:tr w:rsidR="00EF26DF" w14:paraId="7F06F675" w14:textId="77777777" w:rsidTr="00EF26DF">
        <w:trPr>
          <w:trHeight w:val="255"/>
        </w:trPr>
        <w:tc>
          <w:tcPr>
            <w:tcW w:w="920" w:type="dxa"/>
            <w:tcBorders>
              <w:top w:val="nil"/>
              <w:left w:val="single" w:sz="4" w:space="0" w:color="auto"/>
              <w:bottom w:val="single" w:sz="4" w:space="0" w:color="auto"/>
              <w:right w:val="single" w:sz="4" w:space="0" w:color="auto"/>
            </w:tcBorders>
            <w:shd w:val="clear" w:color="auto" w:fill="auto"/>
            <w:hideMark/>
          </w:tcPr>
          <w:p w14:paraId="67775D1B" w14:textId="77777777" w:rsidR="00EF26DF" w:rsidRDefault="00EF26DF">
            <w:pPr>
              <w:rPr>
                <w:sz w:val="18"/>
                <w:szCs w:val="18"/>
              </w:rPr>
            </w:pPr>
            <w:r>
              <w:rPr>
                <w:sz w:val="18"/>
                <w:szCs w:val="18"/>
              </w:rPr>
              <w:t>4.6.</w:t>
            </w:r>
          </w:p>
        </w:tc>
        <w:tc>
          <w:tcPr>
            <w:tcW w:w="5420" w:type="dxa"/>
            <w:tcBorders>
              <w:top w:val="nil"/>
              <w:left w:val="nil"/>
              <w:bottom w:val="single" w:sz="4" w:space="0" w:color="auto"/>
              <w:right w:val="single" w:sz="4" w:space="0" w:color="auto"/>
            </w:tcBorders>
            <w:shd w:val="clear" w:color="auto" w:fill="auto"/>
            <w:hideMark/>
          </w:tcPr>
          <w:p w14:paraId="693BCBF1" w14:textId="77777777" w:rsidR="00EF26DF" w:rsidRDefault="00EF26DF">
            <w:pPr>
              <w:rPr>
                <w:sz w:val="18"/>
                <w:szCs w:val="18"/>
              </w:rPr>
            </w:pPr>
            <w:r>
              <w:rPr>
                <w:sz w:val="18"/>
                <w:szCs w:val="18"/>
              </w:rPr>
              <w:t>Vietinės rinkliavos</w:t>
            </w:r>
          </w:p>
        </w:tc>
        <w:tc>
          <w:tcPr>
            <w:tcW w:w="2600" w:type="dxa"/>
            <w:tcBorders>
              <w:top w:val="nil"/>
              <w:left w:val="nil"/>
              <w:bottom w:val="single" w:sz="4" w:space="0" w:color="auto"/>
              <w:right w:val="single" w:sz="4" w:space="0" w:color="auto"/>
            </w:tcBorders>
            <w:shd w:val="clear" w:color="auto" w:fill="auto"/>
            <w:noWrap/>
            <w:vAlign w:val="bottom"/>
            <w:hideMark/>
          </w:tcPr>
          <w:p w14:paraId="360BD569" w14:textId="77777777" w:rsidR="00EF26DF" w:rsidRDefault="00EF26DF">
            <w:pPr>
              <w:jc w:val="right"/>
              <w:rPr>
                <w:sz w:val="18"/>
                <w:szCs w:val="18"/>
              </w:rPr>
            </w:pPr>
            <w:r>
              <w:rPr>
                <w:sz w:val="18"/>
                <w:szCs w:val="18"/>
              </w:rPr>
              <w:t>300,000</w:t>
            </w:r>
          </w:p>
        </w:tc>
      </w:tr>
      <w:tr w:rsidR="00EF26DF" w14:paraId="5FC3DCBD" w14:textId="77777777" w:rsidTr="00EF26DF">
        <w:trPr>
          <w:trHeight w:val="255"/>
        </w:trPr>
        <w:tc>
          <w:tcPr>
            <w:tcW w:w="920" w:type="dxa"/>
            <w:tcBorders>
              <w:top w:val="nil"/>
              <w:left w:val="single" w:sz="4" w:space="0" w:color="auto"/>
              <w:bottom w:val="single" w:sz="4" w:space="0" w:color="auto"/>
              <w:right w:val="single" w:sz="4" w:space="0" w:color="auto"/>
            </w:tcBorders>
            <w:shd w:val="clear" w:color="auto" w:fill="auto"/>
            <w:hideMark/>
          </w:tcPr>
          <w:p w14:paraId="4929D420" w14:textId="77777777" w:rsidR="00EF26DF" w:rsidRDefault="00EF26DF">
            <w:pPr>
              <w:rPr>
                <w:sz w:val="18"/>
                <w:szCs w:val="18"/>
              </w:rPr>
            </w:pPr>
            <w:r>
              <w:rPr>
                <w:sz w:val="18"/>
                <w:szCs w:val="18"/>
              </w:rPr>
              <w:t>4.6.1.</w:t>
            </w:r>
          </w:p>
        </w:tc>
        <w:tc>
          <w:tcPr>
            <w:tcW w:w="5420" w:type="dxa"/>
            <w:tcBorders>
              <w:top w:val="nil"/>
              <w:left w:val="nil"/>
              <w:bottom w:val="single" w:sz="4" w:space="0" w:color="auto"/>
              <w:right w:val="single" w:sz="4" w:space="0" w:color="auto"/>
            </w:tcBorders>
            <w:shd w:val="clear" w:color="auto" w:fill="auto"/>
            <w:vAlign w:val="bottom"/>
            <w:hideMark/>
          </w:tcPr>
          <w:p w14:paraId="64BB9F92" w14:textId="77777777" w:rsidR="00EF26DF" w:rsidRDefault="00EF26DF">
            <w:pPr>
              <w:rPr>
                <w:color w:val="000000"/>
                <w:sz w:val="18"/>
                <w:szCs w:val="18"/>
              </w:rPr>
            </w:pPr>
            <w:r>
              <w:rPr>
                <w:color w:val="000000"/>
                <w:sz w:val="18"/>
                <w:szCs w:val="18"/>
              </w:rPr>
              <w:t>Komunalinių atliekų surinkimą iš atliekų turėtojų ir atliekų tvarkymą</w:t>
            </w:r>
          </w:p>
        </w:tc>
        <w:tc>
          <w:tcPr>
            <w:tcW w:w="2600" w:type="dxa"/>
            <w:tcBorders>
              <w:top w:val="nil"/>
              <w:left w:val="nil"/>
              <w:bottom w:val="single" w:sz="4" w:space="0" w:color="auto"/>
              <w:right w:val="single" w:sz="4" w:space="0" w:color="auto"/>
            </w:tcBorders>
            <w:shd w:val="clear" w:color="auto" w:fill="auto"/>
            <w:noWrap/>
            <w:vAlign w:val="bottom"/>
            <w:hideMark/>
          </w:tcPr>
          <w:p w14:paraId="0CE59CFA" w14:textId="77777777" w:rsidR="00EF26DF" w:rsidRDefault="00EF26DF">
            <w:pPr>
              <w:jc w:val="right"/>
              <w:rPr>
                <w:sz w:val="18"/>
                <w:szCs w:val="18"/>
              </w:rPr>
            </w:pPr>
            <w:r>
              <w:rPr>
                <w:sz w:val="18"/>
                <w:szCs w:val="18"/>
              </w:rPr>
              <w:t>300,000</w:t>
            </w:r>
          </w:p>
        </w:tc>
      </w:tr>
      <w:tr w:rsidR="00EF26DF" w14:paraId="63FA1059" w14:textId="77777777" w:rsidTr="00EF26DF">
        <w:trPr>
          <w:trHeight w:val="255"/>
        </w:trPr>
        <w:tc>
          <w:tcPr>
            <w:tcW w:w="920" w:type="dxa"/>
            <w:tcBorders>
              <w:top w:val="nil"/>
              <w:left w:val="single" w:sz="4" w:space="0" w:color="auto"/>
              <w:bottom w:val="single" w:sz="4" w:space="0" w:color="auto"/>
              <w:right w:val="single" w:sz="4" w:space="0" w:color="auto"/>
            </w:tcBorders>
            <w:shd w:val="clear" w:color="auto" w:fill="auto"/>
            <w:hideMark/>
          </w:tcPr>
          <w:p w14:paraId="77F82828" w14:textId="77777777" w:rsidR="00EF26DF" w:rsidRDefault="00EF26DF">
            <w:pPr>
              <w:rPr>
                <w:sz w:val="18"/>
                <w:szCs w:val="18"/>
              </w:rPr>
            </w:pPr>
            <w:r>
              <w:rPr>
                <w:sz w:val="18"/>
                <w:szCs w:val="18"/>
              </w:rPr>
              <w:t>7.</w:t>
            </w:r>
          </w:p>
        </w:tc>
        <w:tc>
          <w:tcPr>
            <w:tcW w:w="5420" w:type="dxa"/>
            <w:tcBorders>
              <w:top w:val="nil"/>
              <w:left w:val="nil"/>
              <w:bottom w:val="single" w:sz="4" w:space="0" w:color="auto"/>
              <w:right w:val="single" w:sz="4" w:space="0" w:color="auto"/>
            </w:tcBorders>
            <w:shd w:val="clear" w:color="auto" w:fill="auto"/>
            <w:hideMark/>
          </w:tcPr>
          <w:p w14:paraId="06297D26" w14:textId="77777777" w:rsidR="00EF26DF" w:rsidRDefault="00EF26DF">
            <w:pPr>
              <w:jc w:val="both"/>
              <w:rPr>
                <w:sz w:val="18"/>
                <w:szCs w:val="18"/>
              </w:rPr>
            </w:pPr>
            <w:r>
              <w:rPr>
                <w:sz w:val="18"/>
                <w:szCs w:val="18"/>
              </w:rPr>
              <w:t>Materialiojo ir nematerialiojo turto realizavimo pajamos</w:t>
            </w:r>
          </w:p>
        </w:tc>
        <w:tc>
          <w:tcPr>
            <w:tcW w:w="2600" w:type="dxa"/>
            <w:tcBorders>
              <w:top w:val="nil"/>
              <w:left w:val="nil"/>
              <w:bottom w:val="single" w:sz="4" w:space="0" w:color="auto"/>
              <w:right w:val="single" w:sz="4" w:space="0" w:color="auto"/>
            </w:tcBorders>
            <w:shd w:val="clear" w:color="auto" w:fill="auto"/>
            <w:noWrap/>
            <w:vAlign w:val="bottom"/>
            <w:hideMark/>
          </w:tcPr>
          <w:p w14:paraId="00B2BC9A" w14:textId="77777777" w:rsidR="00EF26DF" w:rsidRDefault="00EF26DF">
            <w:pPr>
              <w:jc w:val="right"/>
              <w:rPr>
                <w:sz w:val="18"/>
                <w:szCs w:val="18"/>
              </w:rPr>
            </w:pPr>
            <w:r>
              <w:rPr>
                <w:sz w:val="18"/>
                <w:szCs w:val="18"/>
              </w:rPr>
              <w:t>50,000</w:t>
            </w:r>
          </w:p>
        </w:tc>
      </w:tr>
      <w:tr w:rsidR="00EF26DF" w14:paraId="79216902" w14:textId="77777777" w:rsidTr="00EF26DF">
        <w:trPr>
          <w:trHeight w:val="255"/>
        </w:trPr>
        <w:tc>
          <w:tcPr>
            <w:tcW w:w="920" w:type="dxa"/>
            <w:tcBorders>
              <w:top w:val="nil"/>
              <w:left w:val="single" w:sz="4" w:space="0" w:color="auto"/>
              <w:bottom w:val="single" w:sz="4" w:space="0" w:color="auto"/>
              <w:right w:val="single" w:sz="4" w:space="0" w:color="auto"/>
            </w:tcBorders>
            <w:shd w:val="clear" w:color="auto" w:fill="auto"/>
            <w:hideMark/>
          </w:tcPr>
          <w:p w14:paraId="0B520D37" w14:textId="77777777" w:rsidR="00EF26DF" w:rsidRDefault="00EF26DF">
            <w:pPr>
              <w:rPr>
                <w:sz w:val="18"/>
                <w:szCs w:val="18"/>
              </w:rPr>
            </w:pPr>
            <w:r>
              <w:rPr>
                <w:sz w:val="18"/>
                <w:szCs w:val="18"/>
              </w:rPr>
              <w:t>7.1.</w:t>
            </w:r>
          </w:p>
        </w:tc>
        <w:tc>
          <w:tcPr>
            <w:tcW w:w="5420" w:type="dxa"/>
            <w:tcBorders>
              <w:top w:val="nil"/>
              <w:left w:val="nil"/>
              <w:bottom w:val="single" w:sz="4" w:space="0" w:color="auto"/>
              <w:right w:val="single" w:sz="4" w:space="0" w:color="auto"/>
            </w:tcBorders>
            <w:shd w:val="clear" w:color="auto" w:fill="auto"/>
            <w:hideMark/>
          </w:tcPr>
          <w:p w14:paraId="65D19E9E" w14:textId="77777777" w:rsidR="00EF26DF" w:rsidRDefault="00EF26DF">
            <w:pPr>
              <w:jc w:val="both"/>
              <w:rPr>
                <w:sz w:val="18"/>
                <w:szCs w:val="18"/>
              </w:rPr>
            </w:pPr>
            <w:r>
              <w:rPr>
                <w:sz w:val="18"/>
                <w:szCs w:val="18"/>
              </w:rPr>
              <w:t>Pajamos už parduotą žemę</w:t>
            </w:r>
          </w:p>
        </w:tc>
        <w:tc>
          <w:tcPr>
            <w:tcW w:w="2600" w:type="dxa"/>
            <w:tcBorders>
              <w:top w:val="nil"/>
              <w:left w:val="nil"/>
              <w:bottom w:val="single" w:sz="4" w:space="0" w:color="auto"/>
              <w:right w:val="single" w:sz="4" w:space="0" w:color="auto"/>
            </w:tcBorders>
            <w:shd w:val="clear" w:color="auto" w:fill="auto"/>
            <w:noWrap/>
            <w:vAlign w:val="bottom"/>
            <w:hideMark/>
          </w:tcPr>
          <w:p w14:paraId="35BEF09C" w14:textId="77777777" w:rsidR="00EF26DF" w:rsidRDefault="00EF26DF">
            <w:pPr>
              <w:jc w:val="right"/>
              <w:rPr>
                <w:sz w:val="18"/>
                <w:szCs w:val="18"/>
              </w:rPr>
            </w:pPr>
            <w:r>
              <w:rPr>
                <w:sz w:val="18"/>
                <w:szCs w:val="18"/>
              </w:rPr>
              <w:t>50,000</w:t>
            </w:r>
          </w:p>
        </w:tc>
      </w:tr>
      <w:tr w:rsidR="00EF26DF" w14:paraId="2852F90D" w14:textId="77777777" w:rsidTr="00EF26DF">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1C677DA" w14:textId="77777777" w:rsidR="00EF26DF" w:rsidRDefault="00EF26DF">
            <w:pPr>
              <w:rPr>
                <w:sz w:val="18"/>
                <w:szCs w:val="18"/>
              </w:rPr>
            </w:pPr>
            <w:r>
              <w:rPr>
                <w:sz w:val="18"/>
                <w:szCs w:val="18"/>
              </w:rPr>
              <w:t>9.</w:t>
            </w:r>
          </w:p>
        </w:tc>
        <w:tc>
          <w:tcPr>
            <w:tcW w:w="5420" w:type="dxa"/>
            <w:tcBorders>
              <w:top w:val="nil"/>
              <w:left w:val="nil"/>
              <w:bottom w:val="single" w:sz="4" w:space="0" w:color="auto"/>
              <w:right w:val="single" w:sz="4" w:space="0" w:color="auto"/>
            </w:tcBorders>
            <w:shd w:val="clear" w:color="auto" w:fill="auto"/>
            <w:noWrap/>
            <w:vAlign w:val="bottom"/>
            <w:hideMark/>
          </w:tcPr>
          <w:p w14:paraId="05F09F12" w14:textId="77777777" w:rsidR="00EF26DF" w:rsidRDefault="00EF26DF">
            <w:pPr>
              <w:rPr>
                <w:b/>
                <w:bCs/>
                <w:sz w:val="18"/>
                <w:szCs w:val="18"/>
              </w:rPr>
            </w:pPr>
            <w:r>
              <w:rPr>
                <w:b/>
                <w:bCs/>
                <w:sz w:val="18"/>
                <w:szCs w:val="18"/>
              </w:rPr>
              <w:t>Iš viso pajamų:</w:t>
            </w:r>
          </w:p>
        </w:tc>
        <w:tc>
          <w:tcPr>
            <w:tcW w:w="2600" w:type="dxa"/>
            <w:tcBorders>
              <w:top w:val="nil"/>
              <w:left w:val="nil"/>
              <w:bottom w:val="single" w:sz="4" w:space="0" w:color="auto"/>
              <w:right w:val="single" w:sz="4" w:space="0" w:color="auto"/>
            </w:tcBorders>
            <w:shd w:val="clear" w:color="auto" w:fill="auto"/>
            <w:noWrap/>
            <w:vAlign w:val="bottom"/>
            <w:hideMark/>
          </w:tcPr>
          <w:p w14:paraId="7B1323D7" w14:textId="77777777" w:rsidR="00EF26DF" w:rsidRDefault="00EF26DF">
            <w:pPr>
              <w:jc w:val="right"/>
              <w:rPr>
                <w:b/>
                <w:bCs/>
                <w:sz w:val="18"/>
                <w:szCs w:val="18"/>
              </w:rPr>
            </w:pPr>
            <w:r>
              <w:rPr>
                <w:b/>
                <w:bCs/>
                <w:sz w:val="18"/>
                <w:szCs w:val="18"/>
              </w:rPr>
              <w:t>2 721,085</w:t>
            </w:r>
          </w:p>
        </w:tc>
      </w:tr>
    </w:tbl>
    <w:p w14:paraId="4D19F1DA" w14:textId="77777777" w:rsidR="0079270D" w:rsidRDefault="0079270D" w:rsidP="00C62C34">
      <w:pPr>
        <w:pStyle w:val="Pagrindiniotekstotrauka2"/>
        <w:ind w:left="0" w:firstLine="1134"/>
      </w:pPr>
    </w:p>
    <w:p w14:paraId="780726DC" w14:textId="124A7291" w:rsidR="00EA421B" w:rsidRDefault="004A62DE" w:rsidP="00C62C34">
      <w:pPr>
        <w:pStyle w:val="Pagrindiniotekstotrauka2"/>
        <w:ind w:left="0" w:firstLine="1134"/>
      </w:pPr>
      <w:r w:rsidRPr="00C83658">
        <w:t>3.</w:t>
      </w:r>
      <w:r w:rsidR="00A310C2">
        <w:t>2</w:t>
      </w:r>
      <w:r w:rsidRPr="00C83658">
        <w:t xml:space="preserve">. </w:t>
      </w:r>
      <w:r w:rsidR="00F44E0A">
        <w:t>2</w:t>
      </w:r>
      <w:r w:rsidRPr="00C83658">
        <w:t xml:space="preserve"> priedą:</w:t>
      </w:r>
    </w:p>
    <w:tbl>
      <w:tblPr>
        <w:tblW w:w="8931" w:type="dxa"/>
        <w:tblLook w:val="04A0" w:firstRow="1" w:lastRow="0" w:firstColumn="1" w:lastColumn="0" w:noHBand="0" w:noVBand="1"/>
      </w:tblPr>
      <w:tblGrid>
        <w:gridCol w:w="900"/>
        <w:gridCol w:w="5400"/>
        <w:gridCol w:w="2631"/>
      </w:tblGrid>
      <w:tr w:rsidR="00433D8A" w14:paraId="6EEC19B4" w14:textId="77777777" w:rsidTr="00433D8A">
        <w:trPr>
          <w:trHeight w:val="288"/>
        </w:trPr>
        <w:tc>
          <w:tcPr>
            <w:tcW w:w="900" w:type="dxa"/>
            <w:tcBorders>
              <w:top w:val="nil"/>
              <w:left w:val="nil"/>
              <w:bottom w:val="nil"/>
              <w:right w:val="nil"/>
            </w:tcBorders>
            <w:shd w:val="clear" w:color="auto" w:fill="auto"/>
            <w:noWrap/>
            <w:vAlign w:val="bottom"/>
            <w:hideMark/>
          </w:tcPr>
          <w:p w14:paraId="1CF692E3" w14:textId="77777777" w:rsidR="00433D8A" w:rsidRDefault="00433D8A">
            <w:pPr>
              <w:rPr>
                <w:sz w:val="20"/>
                <w:szCs w:val="20"/>
                <w:lang w:eastAsia="lt-LT"/>
              </w:rPr>
            </w:pPr>
          </w:p>
        </w:tc>
        <w:tc>
          <w:tcPr>
            <w:tcW w:w="5400" w:type="dxa"/>
            <w:tcBorders>
              <w:top w:val="nil"/>
              <w:left w:val="nil"/>
              <w:bottom w:val="nil"/>
              <w:right w:val="nil"/>
            </w:tcBorders>
            <w:shd w:val="clear" w:color="auto" w:fill="auto"/>
            <w:noWrap/>
            <w:vAlign w:val="bottom"/>
            <w:hideMark/>
          </w:tcPr>
          <w:p w14:paraId="3A6DBF78" w14:textId="77777777" w:rsidR="00433D8A" w:rsidRDefault="00433D8A">
            <w:pPr>
              <w:rPr>
                <w:sz w:val="20"/>
                <w:szCs w:val="20"/>
              </w:rPr>
            </w:pPr>
          </w:p>
        </w:tc>
        <w:tc>
          <w:tcPr>
            <w:tcW w:w="2631" w:type="dxa"/>
            <w:tcBorders>
              <w:top w:val="nil"/>
              <w:left w:val="nil"/>
              <w:bottom w:val="nil"/>
              <w:right w:val="nil"/>
            </w:tcBorders>
            <w:shd w:val="clear" w:color="auto" w:fill="auto"/>
            <w:noWrap/>
            <w:vAlign w:val="bottom"/>
            <w:hideMark/>
          </w:tcPr>
          <w:p w14:paraId="1F57307E" w14:textId="77777777" w:rsidR="00433D8A" w:rsidRDefault="00433D8A">
            <w:pPr>
              <w:jc w:val="right"/>
              <w:rPr>
                <w:rFonts w:ascii="Arial" w:hAnsi="Arial" w:cs="Arial"/>
                <w:sz w:val="20"/>
                <w:szCs w:val="20"/>
              </w:rPr>
            </w:pPr>
            <w:r>
              <w:rPr>
                <w:rFonts w:ascii="Arial" w:hAnsi="Arial" w:cs="Arial"/>
                <w:sz w:val="20"/>
                <w:szCs w:val="20"/>
              </w:rPr>
              <w:t>tūkst. eurų</w:t>
            </w:r>
          </w:p>
        </w:tc>
      </w:tr>
      <w:tr w:rsidR="00433D8A" w14:paraId="6CF04D84" w14:textId="77777777" w:rsidTr="00433D8A">
        <w:trPr>
          <w:trHeight w:val="288"/>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2F69D" w14:textId="77777777" w:rsidR="00433D8A" w:rsidRPr="008C2C67" w:rsidRDefault="00433D8A">
            <w:pPr>
              <w:jc w:val="center"/>
              <w:rPr>
                <w:rFonts w:ascii="Arial" w:hAnsi="Arial" w:cs="Arial"/>
                <w:sz w:val="18"/>
                <w:szCs w:val="18"/>
              </w:rPr>
            </w:pPr>
            <w:r w:rsidRPr="008C2C67">
              <w:rPr>
                <w:rFonts w:ascii="Arial" w:hAnsi="Arial" w:cs="Arial"/>
                <w:sz w:val="18"/>
                <w:szCs w:val="18"/>
              </w:rPr>
              <w:t>Eil. Nr.</w:t>
            </w:r>
          </w:p>
        </w:tc>
        <w:tc>
          <w:tcPr>
            <w:tcW w:w="5400" w:type="dxa"/>
            <w:tcBorders>
              <w:top w:val="single" w:sz="4" w:space="0" w:color="auto"/>
              <w:left w:val="nil"/>
              <w:bottom w:val="single" w:sz="4" w:space="0" w:color="auto"/>
              <w:right w:val="single" w:sz="4" w:space="0" w:color="auto"/>
            </w:tcBorders>
            <w:shd w:val="clear" w:color="auto" w:fill="auto"/>
            <w:noWrap/>
            <w:vAlign w:val="bottom"/>
            <w:hideMark/>
          </w:tcPr>
          <w:p w14:paraId="70DBD859" w14:textId="77777777" w:rsidR="00433D8A" w:rsidRPr="008C2C67" w:rsidRDefault="00433D8A">
            <w:pPr>
              <w:jc w:val="center"/>
              <w:rPr>
                <w:rFonts w:ascii="Arial" w:hAnsi="Arial" w:cs="Arial"/>
                <w:sz w:val="18"/>
                <w:szCs w:val="18"/>
              </w:rPr>
            </w:pPr>
            <w:r w:rsidRPr="008C2C67">
              <w:rPr>
                <w:rFonts w:ascii="Arial" w:hAnsi="Arial" w:cs="Arial"/>
                <w:sz w:val="18"/>
                <w:szCs w:val="18"/>
              </w:rPr>
              <w:t>Lėšų pavadinimas</w:t>
            </w:r>
          </w:p>
        </w:tc>
        <w:tc>
          <w:tcPr>
            <w:tcW w:w="2631" w:type="dxa"/>
            <w:tcBorders>
              <w:top w:val="single" w:sz="4" w:space="0" w:color="auto"/>
              <w:left w:val="nil"/>
              <w:bottom w:val="single" w:sz="4" w:space="0" w:color="auto"/>
              <w:right w:val="single" w:sz="4" w:space="0" w:color="auto"/>
            </w:tcBorders>
            <w:shd w:val="clear" w:color="auto" w:fill="auto"/>
            <w:noWrap/>
            <w:vAlign w:val="bottom"/>
            <w:hideMark/>
          </w:tcPr>
          <w:p w14:paraId="3D07BD27" w14:textId="77777777" w:rsidR="00433D8A" w:rsidRPr="008C2C67" w:rsidRDefault="00433D8A">
            <w:pPr>
              <w:jc w:val="center"/>
              <w:rPr>
                <w:rFonts w:ascii="Arial" w:hAnsi="Arial" w:cs="Arial"/>
                <w:sz w:val="18"/>
                <w:szCs w:val="18"/>
              </w:rPr>
            </w:pPr>
            <w:r w:rsidRPr="008C2C67">
              <w:rPr>
                <w:rFonts w:ascii="Arial" w:hAnsi="Arial" w:cs="Arial"/>
                <w:sz w:val="18"/>
                <w:szCs w:val="18"/>
              </w:rPr>
              <w:t xml:space="preserve">Suma </w:t>
            </w:r>
          </w:p>
        </w:tc>
      </w:tr>
      <w:tr w:rsidR="00433D8A" w14:paraId="09E1CEB2" w14:textId="77777777" w:rsidTr="00433D8A">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9DAC4AD" w14:textId="77777777" w:rsidR="00433D8A" w:rsidRPr="008C2C67" w:rsidRDefault="00433D8A">
            <w:pPr>
              <w:rPr>
                <w:rFonts w:ascii="Arial" w:hAnsi="Arial" w:cs="Arial"/>
                <w:sz w:val="18"/>
                <w:szCs w:val="18"/>
              </w:rPr>
            </w:pPr>
            <w:r w:rsidRPr="008C2C67">
              <w:rPr>
                <w:rFonts w:ascii="Arial" w:hAnsi="Arial" w:cs="Arial"/>
                <w:sz w:val="18"/>
                <w:szCs w:val="18"/>
              </w:rPr>
              <w:t>2.</w:t>
            </w:r>
          </w:p>
        </w:tc>
        <w:tc>
          <w:tcPr>
            <w:tcW w:w="5400" w:type="dxa"/>
            <w:tcBorders>
              <w:top w:val="nil"/>
              <w:left w:val="nil"/>
              <w:bottom w:val="nil"/>
              <w:right w:val="nil"/>
            </w:tcBorders>
            <w:shd w:val="clear" w:color="auto" w:fill="auto"/>
            <w:noWrap/>
            <w:vAlign w:val="bottom"/>
            <w:hideMark/>
          </w:tcPr>
          <w:p w14:paraId="38B80747" w14:textId="77777777" w:rsidR="00433D8A" w:rsidRPr="008C2C67" w:rsidRDefault="00433D8A">
            <w:pPr>
              <w:rPr>
                <w:rFonts w:ascii="Arial" w:hAnsi="Arial" w:cs="Arial"/>
                <w:sz w:val="18"/>
                <w:szCs w:val="18"/>
              </w:rPr>
            </w:pPr>
            <w:r w:rsidRPr="008C2C67">
              <w:rPr>
                <w:rFonts w:ascii="Arial" w:hAnsi="Arial" w:cs="Arial"/>
                <w:sz w:val="18"/>
                <w:szCs w:val="18"/>
              </w:rPr>
              <w:t>Skolintos lėšos (SL)</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06FBEDE3" w14:textId="77777777" w:rsidR="00433D8A" w:rsidRPr="008C2C67" w:rsidRDefault="00433D8A">
            <w:pPr>
              <w:jc w:val="right"/>
              <w:rPr>
                <w:rFonts w:ascii="Arial" w:hAnsi="Arial" w:cs="Arial"/>
                <w:sz w:val="18"/>
                <w:szCs w:val="18"/>
              </w:rPr>
            </w:pPr>
            <w:r w:rsidRPr="008C2C67">
              <w:rPr>
                <w:rFonts w:ascii="Arial" w:hAnsi="Arial" w:cs="Arial"/>
                <w:sz w:val="18"/>
                <w:szCs w:val="18"/>
              </w:rPr>
              <w:t>370,0</w:t>
            </w:r>
          </w:p>
        </w:tc>
      </w:tr>
      <w:tr w:rsidR="00433D8A" w14:paraId="1284323A" w14:textId="77777777" w:rsidTr="00433D8A">
        <w:trPr>
          <w:trHeight w:val="288"/>
        </w:trPr>
        <w:tc>
          <w:tcPr>
            <w:tcW w:w="6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C3431A" w14:textId="77777777" w:rsidR="00433D8A" w:rsidRPr="008C2C67" w:rsidRDefault="00433D8A">
            <w:pPr>
              <w:rPr>
                <w:rFonts w:ascii="Arial" w:hAnsi="Arial" w:cs="Arial"/>
                <w:sz w:val="18"/>
                <w:szCs w:val="18"/>
              </w:rPr>
            </w:pPr>
            <w:r w:rsidRPr="008C2C67">
              <w:rPr>
                <w:rFonts w:ascii="Arial" w:hAnsi="Arial" w:cs="Arial"/>
                <w:sz w:val="18"/>
                <w:szCs w:val="18"/>
              </w:rPr>
              <w:t>Iš viso:</w:t>
            </w:r>
          </w:p>
        </w:tc>
        <w:tc>
          <w:tcPr>
            <w:tcW w:w="2631" w:type="dxa"/>
            <w:tcBorders>
              <w:top w:val="nil"/>
              <w:left w:val="nil"/>
              <w:bottom w:val="single" w:sz="4" w:space="0" w:color="auto"/>
              <w:right w:val="single" w:sz="4" w:space="0" w:color="auto"/>
            </w:tcBorders>
            <w:shd w:val="clear" w:color="auto" w:fill="auto"/>
            <w:noWrap/>
            <w:vAlign w:val="bottom"/>
            <w:hideMark/>
          </w:tcPr>
          <w:p w14:paraId="7BF21E60" w14:textId="77777777" w:rsidR="00433D8A" w:rsidRPr="008C2C67" w:rsidRDefault="00433D8A">
            <w:pPr>
              <w:jc w:val="right"/>
              <w:rPr>
                <w:rFonts w:ascii="Arial" w:hAnsi="Arial" w:cs="Arial"/>
                <w:sz w:val="18"/>
                <w:szCs w:val="18"/>
              </w:rPr>
            </w:pPr>
            <w:r w:rsidRPr="008C2C67">
              <w:rPr>
                <w:rFonts w:ascii="Arial" w:hAnsi="Arial" w:cs="Arial"/>
                <w:sz w:val="18"/>
                <w:szCs w:val="18"/>
              </w:rPr>
              <w:t>370,0</w:t>
            </w:r>
          </w:p>
        </w:tc>
      </w:tr>
    </w:tbl>
    <w:p w14:paraId="0B756545" w14:textId="1A6DF395" w:rsidR="004A5EE6" w:rsidRDefault="004A5EE6" w:rsidP="00C62C34">
      <w:pPr>
        <w:pStyle w:val="Pagrindiniotekstotrauka2"/>
        <w:ind w:left="0" w:firstLine="1134"/>
      </w:pPr>
      <w:r>
        <w:lastRenderedPageBreak/>
        <w:t>3.</w:t>
      </w:r>
      <w:r w:rsidR="00190218">
        <w:t>3</w:t>
      </w:r>
      <w:r>
        <w:t xml:space="preserve">. </w:t>
      </w:r>
      <w:r w:rsidR="000C5DE2">
        <w:t xml:space="preserve"> </w:t>
      </w:r>
      <w:r w:rsidR="00551742">
        <w:t>3</w:t>
      </w:r>
      <w:r>
        <w:t xml:space="preserve"> priedą</w:t>
      </w:r>
      <w:r w:rsidR="00752B43">
        <w:t>:</w:t>
      </w:r>
    </w:p>
    <w:tbl>
      <w:tblPr>
        <w:tblW w:w="9469" w:type="dxa"/>
        <w:tblLook w:val="04A0" w:firstRow="1" w:lastRow="0" w:firstColumn="1" w:lastColumn="0" w:noHBand="0" w:noVBand="1"/>
      </w:tblPr>
      <w:tblGrid>
        <w:gridCol w:w="565"/>
        <w:gridCol w:w="3087"/>
        <w:gridCol w:w="721"/>
        <w:gridCol w:w="943"/>
        <w:gridCol w:w="970"/>
        <w:gridCol w:w="1076"/>
        <w:gridCol w:w="872"/>
        <w:gridCol w:w="1235"/>
      </w:tblGrid>
      <w:tr w:rsidR="00D51D35" w14:paraId="1DA0028C" w14:textId="77777777" w:rsidTr="00D51D35">
        <w:trPr>
          <w:trHeight w:val="300"/>
        </w:trPr>
        <w:tc>
          <w:tcPr>
            <w:tcW w:w="4388" w:type="dxa"/>
            <w:gridSpan w:val="3"/>
            <w:tcBorders>
              <w:top w:val="nil"/>
              <w:left w:val="nil"/>
              <w:bottom w:val="nil"/>
              <w:right w:val="nil"/>
            </w:tcBorders>
            <w:shd w:val="clear" w:color="000000" w:fill="FFFFFF"/>
            <w:noWrap/>
            <w:vAlign w:val="bottom"/>
            <w:hideMark/>
          </w:tcPr>
          <w:p w14:paraId="6666C764" w14:textId="77777777" w:rsidR="00D51D35" w:rsidRDefault="00D51D35">
            <w:pPr>
              <w:jc w:val="center"/>
              <w:rPr>
                <w:rFonts w:ascii="Arial" w:hAnsi="Arial" w:cs="Arial"/>
                <w:b/>
                <w:bCs/>
                <w:sz w:val="20"/>
                <w:szCs w:val="20"/>
                <w:lang w:eastAsia="lt-LT"/>
              </w:rPr>
            </w:pPr>
            <w:r>
              <w:rPr>
                <w:rFonts w:ascii="Arial" w:hAnsi="Arial" w:cs="Arial"/>
                <w:b/>
                <w:bCs/>
                <w:sz w:val="20"/>
                <w:szCs w:val="20"/>
              </w:rPr>
              <w:t> </w:t>
            </w:r>
          </w:p>
        </w:tc>
        <w:tc>
          <w:tcPr>
            <w:tcW w:w="939" w:type="dxa"/>
            <w:tcBorders>
              <w:top w:val="nil"/>
              <w:left w:val="nil"/>
              <w:bottom w:val="nil"/>
              <w:right w:val="nil"/>
            </w:tcBorders>
            <w:shd w:val="clear" w:color="000000" w:fill="FFFFFF"/>
            <w:noWrap/>
            <w:vAlign w:val="bottom"/>
            <w:hideMark/>
          </w:tcPr>
          <w:p w14:paraId="0FFC3D58" w14:textId="77777777" w:rsidR="00D51D35" w:rsidRDefault="00D51D35">
            <w:pPr>
              <w:jc w:val="center"/>
              <w:rPr>
                <w:rFonts w:ascii="Arial" w:hAnsi="Arial" w:cs="Arial"/>
                <w:b/>
                <w:bCs/>
                <w:sz w:val="20"/>
                <w:szCs w:val="20"/>
              </w:rPr>
            </w:pPr>
            <w:r>
              <w:rPr>
                <w:rFonts w:ascii="Arial" w:hAnsi="Arial" w:cs="Arial"/>
                <w:b/>
                <w:bCs/>
                <w:sz w:val="20"/>
                <w:szCs w:val="20"/>
              </w:rPr>
              <w:t> </w:t>
            </w:r>
          </w:p>
        </w:tc>
        <w:tc>
          <w:tcPr>
            <w:tcW w:w="973" w:type="dxa"/>
            <w:tcBorders>
              <w:top w:val="nil"/>
              <w:left w:val="nil"/>
              <w:bottom w:val="single" w:sz="4" w:space="0" w:color="auto"/>
              <w:right w:val="nil"/>
            </w:tcBorders>
            <w:shd w:val="clear" w:color="000000" w:fill="FFFFFF"/>
            <w:noWrap/>
            <w:vAlign w:val="bottom"/>
            <w:hideMark/>
          </w:tcPr>
          <w:p w14:paraId="5ACA0FAA" w14:textId="77777777" w:rsidR="00D51D35" w:rsidRDefault="00D51D35">
            <w:pPr>
              <w:jc w:val="right"/>
              <w:rPr>
                <w:rFonts w:ascii="Arial" w:hAnsi="Arial" w:cs="Arial"/>
                <w:sz w:val="20"/>
                <w:szCs w:val="20"/>
              </w:rPr>
            </w:pPr>
            <w:r>
              <w:rPr>
                <w:rFonts w:ascii="Arial" w:hAnsi="Arial" w:cs="Arial"/>
                <w:sz w:val="20"/>
                <w:szCs w:val="20"/>
              </w:rPr>
              <w:t> </w:t>
            </w:r>
          </w:p>
        </w:tc>
        <w:tc>
          <w:tcPr>
            <w:tcW w:w="1071" w:type="dxa"/>
            <w:tcBorders>
              <w:top w:val="nil"/>
              <w:left w:val="nil"/>
              <w:bottom w:val="nil"/>
              <w:right w:val="nil"/>
            </w:tcBorders>
            <w:shd w:val="clear" w:color="000000" w:fill="FFFFFF"/>
            <w:noWrap/>
            <w:vAlign w:val="bottom"/>
            <w:hideMark/>
          </w:tcPr>
          <w:p w14:paraId="14C7DD87" w14:textId="77777777" w:rsidR="00D51D35" w:rsidRDefault="00D51D35">
            <w:pPr>
              <w:rPr>
                <w:rFonts w:ascii="Arial" w:hAnsi="Arial" w:cs="Arial"/>
                <w:sz w:val="18"/>
                <w:szCs w:val="18"/>
              </w:rPr>
            </w:pPr>
            <w:r>
              <w:rPr>
                <w:rFonts w:ascii="Arial" w:hAnsi="Arial" w:cs="Arial"/>
                <w:sz w:val="18"/>
                <w:szCs w:val="18"/>
              </w:rPr>
              <w:t> </w:t>
            </w:r>
          </w:p>
        </w:tc>
        <w:tc>
          <w:tcPr>
            <w:tcW w:w="2098" w:type="dxa"/>
            <w:gridSpan w:val="2"/>
            <w:tcBorders>
              <w:top w:val="nil"/>
              <w:left w:val="nil"/>
              <w:bottom w:val="single" w:sz="4" w:space="0" w:color="auto"/>
              <w:right w:val="nil"/>
            </w:tcBorders>
            <w:shd w:val="clear" w:color="000000" w:fill="FFFFFF"/>
            <w:noWrap/>
            <w:vAlign w:val="bottom"/>
            <w:hideMark/>
          </w:tcPr>
          <w:p w14:paraId="528A45AE" w14:textId="77777777" w:rsidR="00D51D35" w:rsidRDefault="00D51D35">
            <w:pPr>
              <w:jc w:val="center"/>
              <w:rPr>
                <w:rFonts w:ascii="Arial" w:hAnsi="Arial" w:cs="Arial"/>
                <w:sz w:val="18"/>
                <w:szCs w:val="18"/>
              </w:rPr>
            </w:pPr>
            <w:r>
              <w:rPr>
                <w:rFonts w:ascii="Arial" w:hAnsi="Arial" w:cs="Arial"/>
                <w:sz w:val="18"/>
                <w:szCs w:val="18"/>
              </w:rPr>
              <w:t>tūkst. eurų</w:t>
            </w:r>
          </w:p>
        </w:tc>
      </w:tr>
      <w:tr w:rsidR="00D51D35" w14:paraId="64E8058C" w14:textId="77777777" w:rsidTr="00D51D35">
        <w:trPr>
          <w:trHeight w:val="1489"/>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E82A3" w14:textId="77777777" w:rsidR="00D51D35" w:rsidRDefault="00D51D35">
            <w:pPr>
              <w:rPr>
                <w:rFonts w:ascii="Arial" w:hAnsi="Arial" w:cs="Arial"/>
                <w:color w:val="000000"/>
                <w:sz w:val="16"/>
                <w:szCs w:val="16"/>
              </w:rPr>
            </w:pPr>
            <w:r>
              <w:rPr>
                <w:rFonts w:ascii="Arial" w:hAnsi="Arial" w:cs="Arial"/>
                <w:color w:val="000000"/>
                <w:sz w:val="16"/>
                <w:szCs w:val="16"/>
              </w:rPr>
              <w:t>Eil. Nr.</w:t>
            </w:r>
          </w:p>
        </w:tc>
        <w:tc>
          <w:tcPr>
            <w:tcW w:w="3098" w:type="dxa"/>
            <w:tcBorders>
              <w:top w:val="single" w:sz="4" w:space="0" w:color="auto"/>
              <w:left w:val="nil"/>
              <w:bottom w:val="single" w:sz="4" w:space="0" w:color="auto"/>
              <w:right w:val="single" w:sz="4" w:space="0" w:color="auto"/>
            </w:tcBorders>
            <w:shd w:val="clear" w:color="000000" w:fill="FFFFFF"/>
            <w:noWrap/>
            <w:vAlign w:val="center"/>
            <w:hideMark/>
          </w:tcPr>
          <w:p w14:paraId="5C366F85" w14:textId="77777777" w:rsidR="00D51D35" w:rsidRDefault="00D51D35">
            <w:pPr>
              <w:jc w:val="center"/>
              <w:rPr>
                <w:rFonts w:ascii="Arial" w:hAnsi="Arial" w:cs="Arial"/>
                <w:color w:val="000000"/>
                <w:sz w:val="16"/>
                <w:szCs w:val="16"/>
              </w:rPr>
            </w:pPr>
            <w:r>
              <w:rPr>
                <w:rFonts w:ascii="Arial" w:hAnsi="Arial" w:cs="Arial"/>
                <w:color w:val="000000"/>
                <w:sz w:val="16"/>
                <w:szCs w:val="16"/>
              </w:rPr>
              <w:t>Įstaigos pavadinimas</w:t>
            </w:r>
          </w:p>
        </w:tc>
        <w:tc>
          <w:tcPr>
            <w:tcW w:w="723" w:type="dxa"/>
            <w:tcBorders>
              <w:top w:val="single" w:sz="4" w:space="0" w:color="auto"/>
              <w:left w:val="nil"/>
              <w:bottom w:val="single" w:sz="4" w:space="0" w:color="auto"/>
              <w:right w:val="nil"/>
            </w:tcBorders>
            <w:shd w:val="clear" w:color="000000" w:fill="FFFFFF"/>
            <w:noWrap/>
            <w:vAlign w:val="center"/>
            <w:hideMark/>
          </w:tcPr>
          <w:p w14:paraId="2F612605" w14:textId="77777777" w:rsidR="00D51D35" w:rsidRDefault="00D51D35">
            <w:pPr>
              <w:jc w:val="center"/>
              <w:rPr>
                <w:rFonts w:ascii="Arial" w:hAnsi="Arial" w:cs="Arial"/>
                <w:sz w:val="16"/>
                <w:szCs w:val="16"/>
              </w:rPr>
            </w:pPr>
            <w:r>
              <w:rPr>
                <w:rFonts w:ascii="Arial" w:hAnsi="Arial" w:cs="Arial"/>
                <w:sz w:val="16"/>
                <w:szCs w:val="16"/>
              </w:rPr>
              <w:t>Iš viso:</w:t>
            </w:r>
          </w:p>
        </w:tc>
        <w:tc>
          <w:tcPr>
            <w:tcW w:w="939" w:type="dxa"/>
            <w:tcBorders>
              <w:top w:val="single" w:sz="4" w:space="0" w:color="auto"/>
              <w:left w:val="single" w:sz="4" w:space="0" w:color="auto"/>
              <w:bottom w:val="single" w:sz="4" w:space="0" w:color="auto"/>
              <w:right w:val="nil"/>
            </w:tcBorders>
            <w:shd w:val="clear" w:color="000000" w:fill="FFFFFF"/>
            <w:vAlign w:val="center"/>
            <w:hideMark/>
          </w:tcPr>
          <w:p w14:paraId="3CFC6C74" w14:textId="77777777" w:rsidR="00D51D35" w:rsidRDefault="00D51D35">
            <w:pPr>
              <w:jc w:val="center"/>
              <w:rPr>
                <w:rFonts w:ascii="Arial" w:hAnsi="Arial" w:cs="Arial"/>
                <w:sz w:val="16"/>
                <w:szCs w:val="16"/>
              </w:rPr>
            </w:pPr>
            <w:r>
              <w:rPr>
                <w:rFonts w:ascii="Arial" w:hAnsi="Arial" w:cs="Arial"/>
                <w:sz w:val="16"/>
                <w:szCs w:val="16"/>
              </w:rPr>
              <w:t>Pajamos už prekes ir paslaugas</w:t>
            </w:r>
          </w:p>
        </w:tc>
        <w:tc>
          <w:tcPr>
            <w:tcW w:w="973" w:type="dxa"/>
            <w:tcBorders>
              <w:top w:val="nil"/>
              <w:left w:val="single" w:sz="4" w:space="0" w:color="auto"/>
              <w:bottom w:val="single" w:sz="4" w:space="0" w:color="auto"/>
              <w:right w:val="nil"/>
            </w:tcBorders>
            <w:shd w:val="clear" w:color="000000" w:fill="FFFFFF"/>
            <w:vAlign w:val="center"/>
            <w:hideMark/>
          </w:tcPr>
          <w:p w14:paraId="3AD9616D" w14:textId="77777777" w:rsidR="00D51D35" w:rsidRDefault="00D51D35">
            <w:pPr>
              <w:jc w:val="center"/>
              <w:rPr>
                <w:rFonts w:ascii="Arial" w:hAnsi="Arial" w:cs="Arial"/>
                <w:sz w:val="16"/>
                <w:szCs w:val="16"/>
              </w:rPr>
            </w:pPr>
            <w:r>
              <w:rPr>
                <w:rFonts w:ascii="Arial" w:hAnsi="Arial" w:cs="Arial"/>
                <w:sz w:val="16"/>
                <w:szCs w:val="16"/>
              </w:rPr>
              <w:t>Įmokos už išlaikymą švietimo, socialinės apsaugos ir kitose įstaigose</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B70C8" w14:textId="77777777" w:rsidR="00D51D35" w:rsidRDefault="00D51D35">
            <w:pPr>
              <w:jc w:val="center"/>
              <w:rPr>
                <w:rFonts w:ascii="Arial" w:hAnsi="Arial" w:cs="Arial"/>
                <w:sz w:val="16"/>
                <w:szCs w:val="16"/>
              </w:rPr>
            </w:pPr>
            <w:r>
              <w:rPr>
                <w:rFonts w:ascii="Arial" w:hAnsi="Arial" w:cs="Arial"/>
                <w:sz w:val="16"/>
                <w:szCs w:val="16"/>
              </w:rPr>
              <w:t>Pajamos už ilgalaikio ir trumpalaikio materialiojo turto nuomą</w:t>
            </w:r>
          </w:p>
        </w:tc>
        <w:tc>
          <w:tcPr>
            <w:tcW w:w="869" w:type="dxa"/>
            <w:tcBorders>
              <w:top w:val="nil"/>
              <w:left w:val="nil"/>
              <w:bottom w:val="single" w:sz="4" w:space="0" w:color="auto"/>
              <w:right w:val="single" w:sz="4" w:space="0" w:color="auto"/>
            </w:tcBorders>
            <w:shd w:val="clear" w:color="000000" w:fill="FFFFFF"/>
            <w:vAlign w:val="center"/>
            <w:hideMark/>
          </w:tcPr>
          <w:p w14:paraId="5AA28EDB" w14:textId="77777777" w:rsidR="00D51D35" w:rsidRDefault="00D51D35">
            <w:pPr>
              <w:jc w:val="center"/>
              <w:rPr>
                <w:rFonts w:ascii="Arial" w:hAnsi="Arial" w:cs="Arial"/>
                <w:sz w:val="16"/>
                <w:szCs w:val="16"/>
              </w:rPr>
            </w:pPr>
            <w:r>
              <w:rPr>
                <w:rFonts w:ascii="Arial" w:hAnsi="Arial" w:cs="Arial"/>
                <w:sz w:val="16"/>
                <w:szCs w:val="16"/>
              </w:rPr>
              <w:t>Pajamos už socialinio būsto nuomą</w:t>
            </w:r>
          </w:p>
        </w:tc>
        <w:tc>
          <w:tcPr>
            <w:tcW w:w="1229" w:type="dxa"/>
            <w:tcBorders>
              <w:top w:val="nil"/>
              <w:left w:val="nil"/>
              <w:bottom w:val="single" w:sz="4" w:space="0" w:color="auto"/>
              <w:right w:val="single" w:sz="4" w:space="0" w:color="auto"/>
            </w:tcBorders>
            <w:shd w:val="clear" w:color="000000" w:fill="FFFFFF"/>
            <w:vAlign w:val="center"/>
            <w:hideMark/>
          </w:tcPr>
          <w:p w14:paraId="294F5E79" w14:textId="77777777" w:rsidR="00D51D35" w:rsidRDefault="00D51D35">
            <w:pPr>
              <w:jc w:val="center"/>
              <w:rPr>
                <w:rFonts w:ascii="Arial" w:hAnsi="Arial" w:cs="Arial"/>
                <w:sz w:val="16"/>
                <w:szCs w:val="16"/>
              </w:rPr>
            </w:pPr>
            <w:r>
              <w:rPr>
                <w:rFonts w:ascii="Arial" w:hAnsi="Arial" w:cs="Arial"/>
                <w:sz w:val="16"/>
                <w:szCs w:val="16"/>
              </w:rPr>
              <w:t>Infrastruktūros plėtros įmokų lėšos</w:t>
            </w:r>
          </w:p>
        </w:tc>
      </w:tr>
      <w:tr w:rsidR="00D51D35" w14:paraId="319EB5ED"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429B18A" w14:textId="77777777" w:rsidR="00D51D35" w:rsidRDefault="00D51D35">
            <w:pPr>
              <w:jc w:val="center"/>
              <w:rPr>
                <w:rFonts w:ascii="Arial" w:hAnsi="Arial" w:cs="Arial"/>
                <w:sz w:val="16"/>
                <w:szCs w:val="16"/>
              </w:rPr>
            </w:pPr>
            <w:r>
              <w:rPr>
                <w:rFonts w:ascii="Arial" w:hAnsi="Arial" w:cs="Arial"/>
                <w:sz w:val="16"/>
                <w:szCs w:val="16"/>
              </w:rPr>
              <w:t>1</w:t>
            </w:r>
          </w:p>
        </w:tc>
        <w:tc>
          <w:tcPr>
            <w:tcW w:w="3098" w:type="dxa"/>
            <w:tcBorders>
              <w:top w:val="nil"/>
              <w:left w:val="nil"/>
              <w:bottom w:val="single" w:sz="4" w:space="0" w:color="auto"/>
              <w:right w:val="single" w:sz="4" w:space="0" w:color="auto"/>
            </w:tcBorders>
            <w:shd w:val="clear" w:color="000000" w:fill="FFFFFF"/>
            <w:vAlign w:val="center"/>
            <w:hideMark/>
          </w:tcPr>
          <w:p w14:paraId="3E8CC144" w14:textId="77777777" w:rsidR="00D51D35" w:rsidRDefault="00D51D35">
            <w:pPr>
              <w:jc w:val="center"/>
              <w:rPr>
                <w:rFonts w:ascii="Arial" w:hAnsi="Arial" w:cs="Arial"/>
                <w:sz w:val="16"/>
                <w:szCs w:val="16"/>
              </w:rPr>
            </w:pPr>
            <w:r>
              <w:rPr>
                <w:rFonts w:ascii="Arial" w:hAnsi="Arial" w:cs="Arial"/>
                <w:sz w:val="16"/>
                <w:szCs w:val="16"/>
              </w:rPr>
              <w:t>2</w:t>
            </w:r>
          </w:p>
        </w:tc>
        <w:tc>
          <w:tcPr>
            <w:tcW w:w="723" w:type="dxa"/>
            <w:tcBorders>
              <w:top w:val="nil"/>
              <w:left w:val="nil"/>
              <w:bottom w:val="single" w:sz="4" w:space="0" w:color="auto"/>
              <w:right w:val="single" w:sz="4" w:space="0" w:color="auto"/>
            </w:tcBorders>
            <w:shd w:val="clear" w:color="000000" w:fill="FFFFFF"/>
            <w:vAlign w:val="center"/>
            <w:hideMark/>
          </w:tcPr>
          <w:p w14:paraId="38DF2824" w14:textId="77777777" w:rsidR="00D51D35" w:rsidRDefault="00D51D35">
            <w:pPr>
              <w:jc w:val="center"/>
              <w:rPr>
                <w:rFonts w:ascii="Arial" w:hAnsi="Arial" w:cs="Arial"/>
                <w:sz w:val="16"/>
                <w:szCs w:val="16"/>
              </w:rPr>
            </w:pPr>
            <w:r>
              <w:rPr>
                <w:rFonts w:ascii="Arial" w:hAnsi="Arial" w:cs="Arial"/>
                <w:sz w:val="16"/>
                <w:szCs w:val="16"/>
              </w:rPr>
              <w:t>3</w:t>
            </w:r>
          </w:p>
        </w:tc>
        <w:tc>
          <w:tcPr>
            <w:tcW w:w="939" w:type="dxa"/>
            <w:tcBorders>
              <w:top w:val="nil"/>
              <w:left w:val="nil"/>
              <w:bottom w:val="single" w:sz="4" w:space="0" w:color="auto"/>
              <w:right w:val="single" w:sz="4" w:space="0" w:color="auto"/>
            </w:tcBorders>
            <w:shd w:val="clear" w:color="000000" w:fill="FFFFFF"/>
            <w:vAlign w:val="center"/>
            <w:hideMark/>
          </w:tcPr>
          <w:p w14:paraId="6413D022" w14:textId="77777777" w:rsidR="00D51D35" w:rsidRDefault="00D51D35">
            <w:pPr>
              <w:jc w:val="center"/>
              <w:rPr>
                <w:rFonts w:ascii="Arial" w:hAnsi="Arial" w:cs="Arial"/>
                <w:sz w:val="16"/>
                <w:szCs w:val="16"/>
              </w:rPr>
            </w:pPr>
            <w:r>
              <w:rPr>
                <w:rFonts w:ascii="Arial" w:hAnsi="Arial" w:cs="Arial"/>
                <w:sz w:val="16"/>
                <w:szCs w:val="16"/>
              </w:rPr>
              <w:t>4</w:t>
            </w:r>
          </w:p>
        </w:tc>
        <w:tc>
          <w:tcPr>
            <w:tcW w:w="973" w:type="dxa"/>
            <w:tcBorders>
              <w:top w:val="nil"/>
              <w:left w:val="nil"/>
              <w:bottom w:val="single" w:sz="4" w:space="0" w:color="auto"/>
              <w:right w:val="single" w:sz="4" w:space="0" w:color="auto"/>
            </w:tcBorders>
            <w:shd w:val="clear" w:color="000000" w:fill="FFFFFF"/>
            <w:vAlign w:val="center"/>
            <w:hideMark/>
          </w:tcPr>
          <w:p w14:paraId="67248722" w14:textId="77777777" w:rsidR="00D51D35" w:rsidRDefault="00D51D35">
            <w:pPr>
              <w:jc w:val="center"/>
              <w:rPr>
                <w:rFonts w:ascii="Arial" w:hAnsi="Arial" w:cs="Arial"/>
                <w:sz w:val="16"/>
                <w:szCs w:val="16"/>
              </w:rPr>
            </w:pPr>
            <w:r>
              <w:rPr>
                <w:rFonts w:ascii="Arial" w:hAnsi="Arial" w:cs="Arial"/>
                <w:sz w:val="16"/>
                <w:szCs w:val="16"/>
              </w:rPr>
              <w:t>5</w:t>
            </w:r>
          </w:p>
        </w:tc>
        <w:tc>
          <w:tcPr>
            <w:tcW w:w="1071" w:type="dxa"/>
            <w:tcBorders>
              <w:top w:val="nil"/>
              <w:left w:val="nil"/>
              <w:bottom w:val="single" w:sz="4" w:space="0" w:color="auto"/>
              <w:right w:val="single" w:sz="4" w:space="0" w:color="auto"/>
            </w:tcBorders>
            <w:shd w:val="clear" w:color="000000" w:fill="FFFFFF"/>
            <w:vAlign w:val="center"/>
            <w:hideMark/>
          </w:tcPr>
          <w:p w14:paraId="7F611AEF" w14:textId="77777777" w:rsidR="00D51D35" w:rsidRDefault="00D51D35">
            <w:pPr>
              <w:jc w:val="center"/>
              <w:rPr>
                <w:rFonts w:ascii="Arial" w:hAnsi="Arial" w:cs="Arial"/>
                <w:sz w:val="16"/>
                <w:szCs w:val="16"/>
              </w:rPr>
            </w:pPr>
            <w:r>
              <w:rPr>
                <w:rFonts w:ascii="Arial" w:hAnsi="Arial" w:cs="Arial"/>
                <w:sz w:val="16"/>
                <w:szCs w:val="16"/>
              </w:rPr>
              <w:t>6</w:t>
            </w:r>
          </w:p>
        </w:tc>
        <w:tc>
          <w:tcPr>
            <w:tcW w:w="869" w:type="dxa"/>
            <w:tcBorders>
              <w:top w:val="nil"/>
              <w:left w:val="nil"/>
              <w:bottom w:val="single" w:sz="4" w:space="0" w:color="auto"/>
              <w:right w:val="single" w:sz="4" w:space="0" w:color="auto"/>
            </w:tcBorders>
            <w:shd w:val="clear" w:color="000000" w:fill="FFFFFF"/>
            <w:vAlign w:val="center"/>
            <w:hideMark/>
          </w:tcPr>
          <w:p w14:paraId="4B533F21" w14:textId="77777777" w:rsidR="00D51D35" w:rsidRDefault="00D51D35">
            <w:pPr>
              <w:jc w:val="center"/>
              <w:rPr>
                <w:rFonts w:ascii="Arial" w:hAnsi="Arial" w:cs="Arial"/>
                <w:sz w:val="16"/>
                <w:szCs w:val="16"/>
              </w:rPr>
            </w:pPr>
            <w:r>
              <w:rPr>
                <w:rFonts w:ascii="Arial" w:hAnsi="Arial" w:cs="Arial"/>
                <w:sz w:val="16"/>
                <w:szCs w:val="16"/>
              </w:rPr>
              <w:t>7</w:t>
            </w:r>
          </w:p>
        </w:tc>
        <w:tc>
          <w:tcPr>
            <w:tcW w:w="1229" w:type="dxa"/>
            <w:tcBorders>
              <w:top w:val="nil"/>
              <w:left w:val="nil"/>
              <w:bottom w:val="single" w:sz="4" w:space="0" w:color="auto"/>
              <w:right w:val="single" w:sz="4" w:space="0" w:color="auto"/>
            </w:tcBorders>
            <w:shd w:val="clear" w:color="000000" w:fill="FFFFFF"/>
            <w:vAlign w:val="center"/>
            <w:hideMark/>
          </w:tcPr>
          <w:p w14:paraId="53A9BC04" w14:textId="77777777" w:rsidR="00D51D35" w:rsidRDefault="00D51D35">
            <w:pPr>
              <w:jc w:val="center"/>
              <w:rPr>
                <w:rFonts w:ascii="Arial" w:hAnsi="Arial" w:cs="Arial"/>
                <w:sz w:val="16"/>
                <w:szCs w:val="16"/>
              </w:rPr>
            </w:pPr>
            <w:r>
              <w:rPr>
                <w:rFonts w:ascii="Arial" w:hAnsi="Arial" w:cs="Arial"/>
                <w:sz w:val="16"/>
                <w:szCs w:val="16"/>
              </w:rPr>
              <w:t>8</w:t>
            </w:r>
          </w:p>
        </w:tc>
      </w:tr>
      <w:tr w:rsidR="00D51D35" w14:paraId="0B5C6D06"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0B62216" w14:textId="77777777" w:rsidR="00D51D35" w:rsidRDefault="00D51D35">
            <w:pPr>
              <w:rPr>
                <w:rFonts w:ascii="Arial" w:hAnsi="Arial" w:cs="Arial"/>
                <w:color w:val="000000"/>
                <w:sz w:val="16"/>
                <w:szCs w:val="16"/>
              </w:rPr>
            </w:pPr>
            <w:r>
              <w:rPr>
                <w:rFonts w:ascii="Arial" w:hAnsi="Arial" w:cs="Arial"/>
                <w:color w:val="000000"/>
                <w:sz w:val="16"/>
                <w:szCs w:val="16"/>
              </w:rPr>
              <w:t>1.</w:t>
            </w:r>
          </w:p>
        </w:tc>
        <w:tc>
          <w:tcPr>
            <w:tcW w:w="3098" w:type="dxa"/>
            <w:tcBorders>
              <w:top w:val="nil"/>
              <w:left w:val="nil"/>
              <w:bottom w:val="single" w:sz="4" w:space="0" w:color="auto"/>
              <w:right w:val="single" w:sz="4" w:space="0" w:color="auto"/>
            </w:tcBorders>
            <w:shd w:val="clear" w:color="auto" w:fill="auto"/>
            <w:noWrap/>
            <w:vAlign w:val="bottom"/>
            <w:hideMark/>
          </w:tcPr>
          <w:p w14:paraId="5646696D" w14:textId="77777777" w:rsidR="00D51D35" w:rsidRDefault="00D51D35">
            <w:pPr>
              <w:rPr>
                <w:rFonts w:ascii="Arial" w:hAnsi="Arial" w:cs="Arial"/>
                <w:color w:val="000000"/>
                <w:sz w:val="16"/>
                <w:szCs w:val="16"/>
              </w:rPr>
            </w:pPr>
            <w:r>
              <w:rPr>
                <w:rFonts w:ascii="Arial" w:hAnsi="Arial" w:cs="Arial"/>
                <w:color w:val="000000"/>
                <w:sz w:val="16"/>
                <w:szCs w:val="16"/>
              </w:rPr>
              <w:t>Gargždų ,,Vaivorykštės"  gimnazija</w:t>
            </w:r>
          </w:p>
        </w:tc>
        <w:tc>
          <w:tcPr>
            <w:tcW w:w="723" w:type="dxa"/>
            <w:tcBorders>
              <w:top w:val="nil"/>
              <w:left w:val="nil"/>
              <w:bottom w:val="single" w:sz="4" w:space="0" w:color="auto"/>
              <w:right w:val="single" w:sz="4" w:space="0" w:color="auto"/>
            </w:tcBorders>
            <w:shd w:val="clear" w:color="auto" w:fill="auto"/>
            <w:noWrap/>
            <w:vAlign w:val="bottom"/>
            <w:hideMark/>
          </w:tcPr>
          <w:p w14:paraId="664766B8" w14:textId="77777777" w:rsidR="00D51D35" w:rsidRDefault="00D51D35">
            <w:pPr>
              <w:jc w:val="right"/>
              <w:rPr>
                <w:rFonts w:ascii="Arial" w:hAnsi="Arial" w:cs="Arial"/>
                <w:sz w:val="16"/>
                <w:szCs w:val="16"/>
              </w:rPr>
            </w:pPr>
            <w:r>
              <w:rPr>
                <w:rFonts w:ascii="Arial" w:hAnsi="Arial" w:cs="Arial"/>
                <w:sz w:val="16"/>
                <w:szCs w:val="16"/>
              </w:rPr>
              <w:t>4,0</w:t>
            </w:r>
          </w:p>
        </w:tc>
        <w:tc>
          <w:tcPr>
            <w:tcW w:w="939" w:type="dxa"/>
            <w:tcBorders>
              <w:top w:val="nil"/>
              <w:left w:val="nil"/>
              <w:bottom w:val="single" w:sz="4" w:space="0" w:color="auto"/>
              <w:right w:val="single" w:sz="4" w:space="0" w:color="auto"/>
            </w:tcBorders>
            <w:shd w:val="clear" w:color="auto" w:fill="auto"/>
            <w:noWrap/>
            <w:vAlign w:val="center"/>
            <w:hideMark/>
          </w:tcPr>
          <w:p w14:paraId="5C3C7ECD" w14:textId="77777777" w:rsidR="00D51D35" w:rsidRDefault="00D51D35">
            <w:pPr>
              <w:jc w:val="right"/>
              <w:rPr>
                <w:rFonts w:ascii="Arial" w:hAnsi="Arial" w:cs="Arial"/>
                <w:sz w:val="16"/>
                <w:szCs w:val="16"/>
              </w:rPr>
            </w:pPr>
            <w:r>
              <w:rPr>
                <w:rFonts w:ascii="Arial" w:hAnsi="Arial" w:cs="Arial"/>
                <w:sz w:val="16"/>
                <w:szCs w:val="16"/>
              </w:rPr>
              <w:t>4,0</w:t>
            </w:r>
          </w:p>
        </w:tc>
        <w:tc>
          <w:tcPr>
            <w:tcW w:w="973" w:type="dxa"/>
            <w:tcBorders>
              <w:top w:val="nil"/>
              <w:left w:val="nil"/>
              <w:bottom w:val="single" w:sz="4" w:space="0" w:color="auto"/>
              <w:right w:val="single" w:sz="4" w:space="0" w:color="auto"/>
            </w:tcBorders>
            <w:shd w:val="clear" w:color="auto" w:fill="auto"/>
            <w:noWrap/>
            <w:vAlign w:val="bottom"/>
            <w:hideMark/>
          </w:tcPr>
          <w:p w14:paraId="17D97623"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071" w:type="dxa"/>
            <w:tcBorders>
              <w:top w:val="nil"/>
              <w:left w:val="nil"/>
              <w:bottom w:val="single" w:sz="4" w:space="0" w:color="auto"/>
              <w:right w:val="single" w:sz="4" w:space="0" w:color="auto"/>
            </w:tcBorders>
            <w:shd w:val="clear" w:color="auto" w:fill="auto"/>
            <w:noWrap/>
            <w:vAlign w:val="bottom"/>
            <w:hideMark/>
          </w:tcPr>
          <w:p w14:paraId="0C95D344"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869" w:type="dxa"/>
            <w:tcBorders>
              <w:top w:val="nil"/>
              <w:left w:val="nil"/>
              <w:bottom w:val="single" w:sz="4" w:space="0" w:color="auto"/>
              <w:right w:val="single" w:sz="4" w:space="0" w:color="auto"/>
            </w:tcBorders>
            <w:shd w:val="clear" w:color="auto" w:fill="auto"/>
            <w:noWrap/>
            <w:vAlign w:val="bottom"/>
            <w:hideMark/>
          </w:tcPr>
          <w:p w14:paraId="6AD6942B"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44FF25DD" w14:textId="77777777" w:rsidR="00D51D35" w:rsidRDefault="00D51D35">
            <w:pPr>
              <w:rPr>
                <w:rFonts w:ascii="Arial" w:hAnsi="Arial" w:cs="Arial"/>
                <w:color w:val="000000"/>
                <w:sz w:val="16"/>
                <w:szCs w:val="16"/>
              </w:rPr>
            </w:pPr>
            <w:r>
              <w:rPr>
                <w:rFonts w:ascii="Arial" w:hAnsi="Arial" w:cs="Arial"/>
                <w:color w:val="000000"/>
                <w:sz w:val="16"/>
                <w:szCs w:val="16"/>
              </w:rPr>
              <w:t> </w:t>
            </w:r>
          </w:p>
        </w:tc>
      </w:tr>
      <w:tr w:rsidR="00D51D35" w14:paraId="0F727ED9"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3CF3B92" w14:textId="77777777" w:rsidR="00D51D35" w:rsidRDefault="00D51D35">
            <w:pPr>
              <w:rPr>
                <w:rFonts w:ascii="Arial" w:hAnsi="Arial" w:cs="Arial"/>
                <w:color w:val="000000"/>
                <w:sz w:val="16"/>
                <w:szCs w:val="16"/>
              </w:rPr>
            </w:pPr>
            <w:r>
              <w:rPr>
                <w:rFonts w:ascii="Arial" w:hAnsi="Arial" w:cs="Arial"/>
                <w:color w:val="000000"/>
                <w:sz w:val="16"/>
                <w:szCs w:val="16"/>
              </w:rPr>
              <w:t>2.</w:t>
            </w:r>
          </w:p>
        </w:tc>
        <w:tc>
          <w:tcPr>
            <w:tcW w:w="3098" w:type="dxa"/>
            <w:tcBorders>
              <w:top w:val="nil"/>
              <w:left w:val="nil"/>
              <w:bottom w:val="single" w:sz="4" w:space="0" w:color="auto"/>
              <w:right w:val="single" w:sz="4" w:space="0" w:color="auto"/>
            </w:tcBorders>
            <w:shd w:val="clear" w:color="auto" w:fill="auto"/>
            <w:noWrap/>
            <w:vAlign w:val="bottom"/>
            <w:hideMark/>
          </w:tcPr>
          <w:p w14:paraId="702D3950" w14:textId="77777777" w:rsidR="00D51D35" w:rsidRDefault="00D51D35">
            <w:pPr>
              <w:rPr>
                <w:rFonts w:ascii="Arial" w:hAnsi="Arial" w:cs="Arial"/>
                <w:sz w:val="16"/>
                <w:szCs w:val="16"/>
              </w:rPr>
            </w:pPr>
            <w:r>
              <w:rPr>
                <w:rFonts w:ascii="Arial" w:hAnsi="Arial" w:cs="Arial"/>
                <w:sz w:val="16"/>
                <w:szCs w:val="16"/>
              </w:rPr>
              <w:t>Veiviržėnų Jurgio Šaulio gimnazija</w:t>
            </w:r>
          </w:p>
        </w:tc>
        <w:tc>
          <w:tcPr>
            <w:tcW w:w="723" w:type="dxa"/>
            <w:tcBorders>
              <w:top w:val="nil"/>
              <w:left w:val="nil"/>
              <w:bottom w:val="single" w:sz="4" w:space="0" w:color="auto"/>
              <w:right w:val="single" w:sz="4" w:space="0" w:color="auto"/>
            </w:tcBorders>
            <w:shd w:val="clear" w:color="auto" w:fill="auto"/>
            <w:noWrap/>
            <w:vAlign w:val="bottom"/>
            <w:hideMark/>
          </w:tcPr>
          <w:p w14:paraId="11FC93D9" w14:textId="77777777" w:rsidR="00D51D35" w:rsidRDefault="00D51D35">
            <w:pPr>
              <w:jc w:val="right"/>
              <w:rPr>
                <w:rFonts w:ascii="Arial" w:hAnsi="Arial" w:cs="Arial"/>
                <w:sz w:val="16"/>
                <w:szCs w:val="16"/>
              </w:rPr>
            </w:pPr>
            <w:r>
              <w:rPr>
                <w:rFonts w:ascii="Arial" w:hAnsi="Arial" w:cs="Arial"/>
                <w:sz w:val="16"/>
                <w:szCs w:val="16"/>
              </w:rPr>
              <w:t>0,0</w:t>
            </w:r>
          </w:p>
        </w:tc>
        <w:tc>
          <w:tcPr>
            <w:tcW w:w="939" w:type="dxa"/>
            <w:tcBorders>
              <w:top w:val="nil"/>
              <w:left w:val="nil"/>
              <w:bottom w:val="single" w:sz="4" w:space="0" w:color="auto"/>
              <w:right w:val="single" w:sz="4" w:space="0" w:color="auto"/>
            </w:tcBorders>
            <w:shd w:val="clear" w:color="auto" w:fill="auto"/>
            <w:noWrap/>
            <w:vAlign w:val="center"/>
            <w:hideMark/>
          </w:tcPr>
          <w:p w14:paraId="21C0A0F5" w14:textId="77777777" w:rsidR="00D51D35" w:rsidRDefault="00D51D35">
            <w:pPr>
              <w:jc w:val="right"/>
              <w:rPr>
                <w:rFonts w:ascii="Arial" w:hAnsi="Arial" w:cs="Arial"/>
                <w:sz w:val="16"/>
                <w:szCs w:val="16"/>
              </w:rPr>
            </w:pPr>
            <w:r>
              <w:rPr>
                <w:rFonts w:ascii="Arial" w:hAnsi="Arial" w:cs="Arial"/>
                <w:sz w:val="16"/>
                <w:szCs w:val="16"/>
              </w:rPr>
              <w:t>4,0</w:t>
            </w:r>
          </w:p>
        </w:tc>
        <w:tc>
          <w:tcPr>
            <w:tcW w:w="973" w:type="dxa"/>
            <w:tcBorders>
              <w:top w:val="nil"/>
              <w:left w:val="nil"/>
              <w:bottom w:val="single" w:sz="4" w:space="0" w:color="auto"/>
              <w:right w:val="single" w:sz="4" w:space="0" w:color="auto"/>
            </w:tcBorders>
            <w:shd w:val="clear" w:color="auto" w:fill="auto"/>
            <w:noWrap/>
            <w:vAlign w:val="bottom"/>
            <w:hideMark/>
          </w:tcPr>
          <w:p w14:paraId="75EBA886" w14:textId="77777777" w:rsidR="00D51D35" w:rsidRDefault="00D51D35">
            <w:pPr>
              <w:jc w:val="right"/>
              <w:rPr>
                <w:rFonts w:ascii="Arial" w:hAnsi="Arial" w:cs="Arial"/>
                <w:color w:val="000000"/>
                <w:sz w:val="16"/>
                <w:szCs w:val="16"/>
              </w:rPr>
            </w:pPr>
            <w:r>
              <w:rPr>
                <w:rFonts w:ascii="Arial" w:hAnsi="Arial" w:cs="Arial"/>
                <w:color w:val="000000"/>
                <w:sz w:val="16"/>
                <w:szCs w:val="16"/>
              </w:rPr>
              <w:t>-4,0</w:t>
            </w:r>
          </w:p>
        </w:tc>
        <w:tc>
          <w:tcPr>
            <w:tcW w:w="1071" w:type="dxa"/>
            <w:tcBorders>
              <w:top w:val="nil"/>
              <w:left w:val="nil"/>
              <w:bottom w:val="single" w:sz="4" w:space="0" w:color="auto"/>
              <w:right w:val="single" w:sz="4" w:space="0" w:color="auto"/>
            </w:tcBorders>
            <w:shd w:val="clear" w:color="auto" w:fill="auto"/>
            <w:noWrap/>
            <w:vAlign w:val="bottom"/>
            <w:hideMark/>
          </w:tcPr>
          <w:p w14:paraId="6CAD0E7E"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869" w:type="dxa"/>
            <w:tcBorders>
              <w:top w:val="nil"/>
              <w:left w:val="nil"/>
              <w:bottom w:val="single" w:sz="4" w:space="0" w:color="auto"/>
              <w:right w:val="single" w:sz="4" w:space="0" w:color="auto"/>
            </w:tcBorders>
            <w:shd w:val="clear" w:color="auto" w:fill="auto"/>
            <w:noWrap/>
            <w:vAlign w:val="bottom"/>
            <w:hideMark/>
          </w:tcPr>
          <w:p w14:paraId="4611F4AE"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39E48942" w14:textId="77777777" w:rsidR="00D51D35" w:rsidRDefault="00D51D35">
            <w:pPr>
              <w:rPr>
                <w:rFonts w:ascii="Arial" w:hAnsi="Arial" w:cs="Arial"/>
                <w:color w:val="000000"/>
                <w:sz w:val="16"/>
                <w:szCs w:val="16"/>
              </w:rPr>
            </w:pPr>
            <w:r>
              <w:rPr>
                <w:rFonts w:ascii="Arial" w:hAnsi="Arial" w:cs="Arial"/>
                <w:color w:val="000000"/>
                <w:sz w:val="16"/>
                <w:szCs w:val="16"/>
              </w:rPr>
              <w:t> </w:t>
            </w:r>
          </w:p>
        </w:tc>
      </w:tr>
      <w:tr w:rsidR="00D51D35" w14:paraId="0EEDF788"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6790474" w14:textId="77777777" w:rsidR="00D51D35" w:rsidRDefault="00D51D35">
            <w:pPr>
              <w:rPr>
                <w:rFonts w:ascii="Arial" w:hAnsi="Arial" w:cs="Arial"/>
                <w:color w:val="000000"/>
                <w:sz w:val="16"/>
                <w:szCs w:val="16"/>
              </w:rPr>
            </w:pPr>
            <w:r>
              <w:rPr>
                <w:rFonts w:ascii="Arial" w:hAnsi="Arial" w:cs="Arial"/>
                <w:color w:val="000000"/>
                <w:sz w:val="16"/>
                <w:szCs w:val="16"/>
              </w:rPr>
              <w:t>3.</w:t>
            </w:r>
          </w:p>
        </w:tc>
        <w:tc>
          <w:tcPr>
            <w:tcW w:w="3098" w:type="dxa"/>
            <w:tcBorders>
              <w:top w:val="nil"/>
              <w:left w:val="nil"/>
              <w:bottom w:val="single" w:sz="4" w:space="0" w:color="auto"/>
              <w:right w:val="single" w:sz="4" w:space="0" w:color="auto"/>
            </w:tcBorders>
            <w:shd w:val="clear" w:color="auto" w:fill="auto"/>
            <w:noWrap/>
            <w:vAlign w:val="bottom"/>
            <w:hideMark/>
          </w:tcPr>
          <w:p w14:paraId="5BACA3C4" w14:textId="77777777" w:rsidR="00D51D35" w:rsidRDefault="00D51D35">
            <w:pPr>
              <w:rPr>
                <w:rFonts w:ascii="Arial" w:hAnsi="Arial" w:cs="Arial"/>
                <w:sz w:val="16"/>
                <w:szCs w:val="16"/>
              </w:rPr>
            </w:pPr>
            <w:r>
              <w:rPr>
                <w:rFonts w:ascii="Arial" w:hAnsi="Arial" w:cs="Arial"/>
                <w:sz w:val="16"/>
                <w:szCs w:val="16"/>
              </w:rPr>
              <w:t>Priekulės Ievos Simonaitytės  gimnazija</w:t>
            </w:r>
          </w:p>
        </w:tc>
        <w:tc>
          <w:tcPr>
            <w:tcW w:w="723" w:type="dxa"/>
            <w:tcBorders>
              <w:top w:val="nil"/>
              <w:left w:val="nil"/>
              <w:bottom w:val="single" w:sz="4" w:space="0" w:color="auto"/>
              <w:right w:val="single" w:sz="4" w:space="0" w:color="auto"/>
            </w:tcBorders>
            <w:shd w:val="clear" w:color="auto" w:fill="auto"/>
            <w:noWrap/>
            <w:vAlign w:val="bottom"/>
            <w:hideMark/>
          </w:tcPr>
          <w:p w14:paraId="091376F0" w14:textId="77777777" w:rsidR="00D51D35" w:rsidRDefault="00D51D35">
            <w:pPr>
              <w:jc w:val="right"/>
              <w:rPr>
                <w:rFonts w:ascii="Arial" w:hAnsi="Arial" w:cs="Arial"/>
                <w:sz w:val="16"/>
                <w:szCs w:val="16"/>
              </w:rPr>
            </w:pPr>
            <w:r>
              <w:rPr>
                <w:rFonts w:ascii="Arial" w:hAnsi="Arial" w:cs="Arial"/>
                <w:sz w:val="16"/>
                <w:szCs w:val="16"/>
              </w:rPr>
              <w:t>8,5</w:t>
            </w:r>
          </w:p>
        </w:tc>
        <w:tc>
          <w:tcPr>
            <w:tcW w:w="939" w:type="dxa"/>
            <w:tcBorders>
              <w:top w:val="nil"/>
              <w:left w:val="nil"/>
              <w:bottom w:val="single" w:sz="4" w:space="0" w:color="auto"/>
              <w:right w:val="single" w:sz="4" w:space="0" w:color="auto"/>
            </w:tcBorders>
            <w:shd w:val="clear" w:color="auto" w:fill="auto"/>
            <w:noWrap/>
            <w:vAlign w:val="center"/>
            <w:hideMark/>
          </w:tcPr>
          <w:p w14:paraId="4AC69BC5" w14:textId="77777777" w:rsidR="00D51D35" w:rsidRDefault="00D51D35">
            <w:pPr>
              <w:jc w:val="right"/>
              <w:rPr>
                <w:rFonts w:ascii="Arial" w:hAnsi="Arial" w:cs="Arial"/>
                <w:sz w:val="16"/>
                <w:szCs w:val="16"/>
              </w:rPr>
            </w:pPr>
            <w:r>
              <w:rPr>
                <w:rFonts w:ascii="Arial" w:hAnsi="Arial" w:cs="Arial"/>
                <w:sz w:val="16"/>
                <w:szCs w:val="16"/>
              </w:rPr>
              <w:t>7,0</w:t>
            </w:r>
          </w:p>
        </w:tc>
        <w:tc>
          <w:tcPr>
            <w:tcW w:w="973" w:type="dxa"/>
            <w:tcBorders>
              <w:top w:val="nil"/>
              <w:left w:val="nil"/>
              <w:bottom w:val="single" w:sz="4" w:space="0" w:color="auto"/>
              <w:right w:val="single" w:sz="4" w:space="0" w:color="auto"/>
            </w:tcBorders>
            <w:shd w:val="clear" w:color="auto" w:fill="auto"/>
            <w:noWrap/>
            <w:vAlign w:val="bottom"/>
            <w:hideMark/>
          </w:tcPr>
          <w:p w14:paraId="4052B274" w14:textId="77777777" w:rsidR="00D51D35" w:rsidRDefault="00D51D35">
            <w:pPr>
              <w:jc w:val="right"/>
              <w:rPr>
                <w:rFonts w:ascii="Arial" w:hAnsi="Arial" w:cs="Arial"/>
                <w:color w:val="000000"/>
                <w:sz w:val="16"/>
                <w:szCs w:val="16"/>
              </w:rPr>
            </w:pPr>
            <w:r>
              <w:rPr>
                <w:rFonts w:ascii="Arial" w:hAnsi="Arial" w:cs="Arial"/>
                <w:color w:val="000000"/>
                <w:sz w:val="16"/>
                <w:szCs w:val="16"/>
              </w:rPr>
              <w:t>0,5</w:t>
            </w:r>
          </w:p>
        </w:tc>
        <w:tc>
          <w:tcPr>
            <w:tcW w:w="1071" w:type="dxa"/>
            <w:tcBorders>
              <w:top w:val="nil"/>
              <w:left w:val="nil"/>
              <w:bottom w:val="single" w:sz="4" w:space="0" w:color="auto"/>
              <w:right w:val="single" w:sz="4" w:space="0" w:color="auto"/>
            </w:tcBorders>
            <w:shd w:val="clear" w:color="auto" w:fill="auto"/>
            <w:noWrap/>
            <w:vAlign w:val="bottom"/>
            <w:hideMark/>
          </w:tcPr>
          <w:p w14:paraId="3F94D678" w14:textId="77777777" w:rsidR="00D51D35" w:rsidRDefault="00D51D35">
            <w:pPr>
              <w:jc w:val="right"/>
              <w:rPr>
                <w:rFonts w:ascii="Arial" w:hAnsi="Arial" w:cs="Arial"/>
                <w:color w:val="000000"/>
                <w:sz w:val="16"/>
                <w:szCs w:val="16"/>
              </w:rPr>
            </w:pPr>
            <w:r>
              <w:rPr>
                <w:rFonts w:ascii="Arial" w:hAnsi="Arial" w:cs="Arial"/>
                <w:color w:val="000000"/>
                <w:sz w:val="16"/>
                <w:szCs w:val="16"/>
              </w:rPr>
              <w:t>1,0</w:t>
            </w:r>
          </w:p>
        </w:tc>
        <w:tc>
          <w:tcPr>
            <w:tcW w:w="869" w:type="dxa"/>
            <w:tcBorders>
              <w:top w:val="nil"/>
              <w:left w:val="nil"/>
              <w:bottom w:val="single" w:sz="4" w:space="0" w:color="auto"/>
              <w:right w:val="single" w:sz="4" w:space="0" w:color="auto"/>
            </w:tcBorders>
            <w:shd w:val="clear" w:color="auto" w:fill="auto"/>
            <w:noWrap/>
            <w:vAlign w:val="bottom"/>
            <w:hideMark/>
          </w:tcPr>
          <w:p w14:paraId="4BF49AA0"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01DCCE96" w14:textId="77777777" w:rsidR="00D51D35" w:rsidRDefault="00D51D35">
            <w:pPr>
              <w:rPr>
                <w:rFonts w:ascii="Arial" w:hAnsi="Arial" w:cs="Arial"/>
                <w:color w:val="000000"/>
                <w:sz w:val="16"/>
                <w:szCs w:val="16"/>
              </w:rPr>
            </w:pPr>
            <w:r>
              <w:rPr>
                <w:rFonts w:ascii="Arial" w:hAnsi="Arial" w:cs="Arial"/>
                <w:color w:val="000000"/>
                <w:sz w:val="16"/>
                <w:szCs w:val="16"/>
              </w:rPr>
              <w:t> </w:t>
            </w:r>
          </w:p>
        </w:tc>
      </w:tr>
      <w:tr w:rsidR="00D51D35" w14:paraId="6B9F4D3E"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A3DE83C" w14:textId="77777777" w:rsidR="00D51D35" w:rsidRDefault="00D51D35">
            <w:pPr>
              <w:rPr>
                <w:rFonts w:ascii="Arial" w:hAnsi="Arial" w:cs="Arial"/>
                <w:color w:val="000000"/>
                <w:sz w:val="16"/>
                <w:szCs w:val="16"/>
              </w:rPr>
            </w:pPr>
            <w:r>
              <w:rPr>
                <w:rFonts w:ascii="Arial" w:hAnsi="Arial" w:cs="Arial"/>
                <w:color w:val="000000"/>
                <w:sz w:val="16"/>
                <w:szCs w:val="16"/>
              </w:rPr>
              <w:t>4.</w:t>
            </w:r>
          </w:p>
        </w:tc>
        <w:tc>
          <w:tcPr>
            <w:tcW w:w="3098" w:type="dxa"/>
            <w:tcBorders>
              <w:top w:val="nil"/>
              <w:left w:val="nil"/>
              <w:bottom w:val="single" w:sz="4" w:space="0" w:color="auto"/>
              <w:right w:val="single" w:sz="4" w:space="0" w:color="auto"/>
            </w:tcBorders>
            <w:shd w:val="clear" w:color="auto" w:fill="auto"/>
            <w:noWrap/>
            <w:vAlign w:val="bottom"/>
            <w:hideMark/>
          </w:tcPr>
          <w:p w14:paraId="14032FC0" w14:textId="77777777" w:rsidR="00D51D35" w:rsidRDefault="00D51D35">
            <w:pPr>
              <w:rPr>
                <w:rFonts w:ascii="Arial" w:hAnsi="Arial" w:cs="Arial"/>
                <w:sz w:val="16"/>
                <w:szCs w:val="16"/>
              </w:rPr>
            </w:pPr>
            <w:r>
              <w:rPr>
                <w:rFonts w:ascii="Arial" w:hAnsi="Arial" w:cs="Arial"/>
                <w:sz w:val="16"/>
                <w:szCs w:val="16"/>
              </w:rPr>
              <w:t>Endriejavo pagrindinė mokykla</w:t>
            </w:r>
          </w:p>
        </w:tc>
        <w:tc>
          <w:tcPr>
            <w:tcW w:w="723" w:type="dxa"/>
            <w:tcBorders>
              <w:top w:val="nil"/>
              <w:left w:val="nil"/>
              <w:bottom w:val="single" w:sz="4" w:space="0" w:color="auto"/>
              <w:right w:val="single" w:sz="4" w:space="0" w:color="auto"/>
            </w:tcBorders>
            <w:shd w:val="clear" w:color="auto" w:fill="auto"/>
            <w:noWrap/>
            <w:vAlign w:val="bottom"/>
            <w:hideMark/>
          </w:tcPr>
          <w:p w14:paraId="594B8615" w14:textId="77777777" w:rsidR="00D51D35" w:rsidRDefault="00D51D35">
            <w:pPr>
              <w:jc w:val="right"/>
              <w:rPr>
                <w:rFonts w:ascii="Arial" w:hAnsi="Arial" w:cs="Arial"/>
                <w:sz w:val="16"/>
                <w:szCs w:val="16"/>
              </w:rPr>
            </w:pPr>
            <w:r>
              <w:rPr>
                <w:rFonts w:ascii="Arial" w:hAnsi="Arial" w:cs="Arial"/>
                <w:sz w:val="16"/>
                <w:szCs w:val="16"/>
              </w:rPr>
              <w:t>0,9</w:t>
            </w:r>
          </w:p>
        </w:tc>
        <w:tc>
          <w:tcPr>
            <w:tcW w:w="939" w:type="dxa"/>
            <w:tcBorders>
              <w:top w:val="nil"/>
              <w:left w:val="nil"/>
              <w:bottom w:val="single" w:sz="4" w:space="0" w:color="auto"/>
              <w:right w:val="single" w:sz="4" w:space="0" w:color="auto"/>
            </w:tcBorders>
            <w:shd w:val="clear" w:color="auto" w:fill="auto"/>
            <w:noWrap/>
            <w:vAlign w:val="center"/>
            <w:hideMark/>
          </w:tcPr>
          <w:p w14:paraId="4163A959" w14:textId="77777777" w:rsidR="00D51D35" w:rsidRDefault="00D51D35">
            <w:pPr>
              <w:jc w:val="right"/>
              <w:rPr>
                <w:rFonts w:ascii="Arial" w:hAnsi="Arial" w:cs="Arial"/>
                <w:sz w:val="16"/>
                <w:szCs w:val="16"/>
              </w:rPr>
            </w:pPr>
            <w:r>
              <w:rPr>
                <w:rFonts w:ascii="Arial" w:hAnsi="Arial" w:cs="Arial"/>
                <w:sz w:val="16"/>
                <w:szCs w:val="16"/>
              </w:rPr>
              <w:t>0,9</w:t>
            </w:r>
          </w:p>
        </w:tc>
        <w:tc>
          <w:tcPr>
            <w:tcW w:w="973" w:type="dxa"/>
            <w:tcBorders>
              <w:top w:val="nil"/>
              <w:left w:val="nil"/>
              <w:bottom w:val="single" w:sz="4" w:space="0" w:color="auto"/>
              <w:right w:val="single" w:sz="4" w:space="0" w:color="auto"/>
            </w:tcBorders>
            <w:shd w:val="clear" w:color="auto" w:fill="auto"/>
            <w:noWrap/>
            <w:vAlign w:val="bottom"/>
            <w:hideMark/>
          </w:tcPr>
          <w:p w14:paraId="27648D61"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071" w:type="dxa"/>
            <w:tcBorders>
              <w:top w:val="nil"/>
              <w:left w:val="nil"/>
              <w:bottom w:val="single" w:sz="4" w:space="0" w:color="auto"/>
              <w:right w:val="single" w:sz="4" w:space="0" w:color="auto"/>
            </w:tcBorders>
            <w:shd w:val="clear" w:color="auto" w:fill="auto"/>
            <w:noWrap/>
            <w:vAlign w:val="bottom"/>
            <w:hideMark/>
          </w:tcPr>
          <w:p w14:paraId="5790981B"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869" w:type="dxa"/>
            <w:tcBorders>
              <w:top w:val="nil"/>
              <w:left w:val="nil"/>
              <w:bottom w:val="single" w:sz="4" w:space="0" w:color="auto"/>
              <w:right w:val="single" w:sz="4" w:space="0" w:color="auto"/>
            </w:tcBorders>
            <w:shd w:val="clear" w:color="auto" w:fill="auto"/>
            <w:noWrap/>
            <w:vAlign w:val="bottom"/>
            <w:hideMark/>
          </w:tcPr>
          <w:p w14:paraId="612823CA"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5BF1F05F" w14:textId="77777777" w:rsidR="00D51D35" w:rsidRDefault="00D51D35">
            <w:pPr>
              <w:rPr>
                <w:rFonts w:ascii="Arial" w:hAnsi="Arial" w:cs="Arial"/>
                <w:color w:val="000000"/>
                <w:sz w:val="16"/>
                <w:szCs w:val="16"/>
              </w:rPr>
            </w:pPr>
            <w:r>
              <w:rPr>
                <w:rFonts w:ascii="Arial" w:hAnsi="Arial" w:cs="Arial"/>
                <w:color w:val="000000"/>
                <w:sz w:val="16"/>
                <w:szCs w:val="16"/>
              </w:rPr>
              <w:t> </w:t>
            </w:r>
          </w:p>
        </w:tc>
      </w:tr>
      <w:tr w:rsidR="00D51D35" w14:paraId="1923F448"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9633078" w14:textId="77777777" w:rsidR="00D51D35" w:rsidRDefault="00D51D35">
            <w:pPr>
              <w:rPr>
                <w:rFonts w:ascii="Arial" w:hAnsi="Arial" w:cs="Arial"/>
                <w:color w:val="000000"/>
                <w:sz w:val="16"/>
                <w:szCs w:val="16"/>
              </w:rPr>
            </w:pPr>
            <w:r>
              <w:rPr>
                <w:rFonts w:ascii="Arial" w:hAnsi="Arial" w:cs="Arial"/>
                <w:color w:val="000000"/>
                <w:sz w:val="16"/>
                <w:szCs w:val="16"/>
              </w:rPr>
              <w:t>5.</w:t>
            </w:r>
          </w:p>
        </w:tc>
        <w:tc>
          <w:tcPr>
            <w:tcW w:w="3098" w:type="dxa"/>
            <w:tcBorders>
              <w:top w:val="nil"/>
              <w:left w:val="nil"/>
              <w:bottom w:val="single" w:sz="4" w:space="0" w:color="auto"/>
              <w:right w:val="single" w:sz="4" w:space="0" w:color="auto"/>
            </w:tcBorders>
            <w:shd w:val="clear" w:color="auto" w:fill="auto"/>
            <w:noWrap/>
            <w:vAlign w:val="bottom"/>
            <w:hideMark/>
          </w:tcPr>
          <w:p w14:paraId="4D4749A1" w14:textId="77777777" w:rsidR="00D51D35" w:rsidRDefault="00D51D35">
            <w:pPr>
              <w:rPr>
                <w:rFonts w:ascii="Arial" w:hAnsi="Arial" w:cs="Arial"/>
                <w:sz w:val="16"/>
                <w:szCs w:val="16"/>
              </w:rPr>
            </w:pPr>
            <w:r>
              <w:rPr>
                <w:rFonts w:ascii="Arial" w:hAnsi="Arial" w:cs="Arial"/>
                <w:sz w:val="16"/>
                <w:szCs w:val="16"/>
              </w:rPr>
              <w:t>Gargždų ,,Minijos"  progimnazija</w:t>
            </w:r>
          </w:p>
        </w:tc>
        <w:tc>
          <w:tcPr>
            <w:tcW w:w="723" w:type="dxa"/>
            <w:tcBorders>
              <w:top w:val="nil"/>
              <w:left w:val="nil"/>
              <w:bottom w:val="single" w:sz="4" w:space="0" w:color="auto"/>
              <w:right w:val="single" w:sz="4" w:space="0" w:color="auto"/>
            </w:tcBorders>
            <w:shd w:val="clear" w:color="auto" w:fill="auto"/>
            <w:noWrap/>
            <w:vAlign w:val="bottom"/>
            <w:hideMark/>
          </w:tcPr>
          <w:p w14:paraId="42E07DC1" w14:textId="77777777" w:rsidR="00D51D35" w:rsidRDefault="00D51D35">
            <w:pPr>
              <w:jc w:val="right"/>
              <w:rPr>
                <w:rFonts w:ascii="Arial" w:hAnsi="Arial" w:cs="Arial"/>
                <w:sz w:val="16"/>
                <w:szCs w:val="16"/>
              </w:rPr>
            </w:pPr>
            <w:r>
              <w:rPr>
                <w:rFonts w:ascii="Arial" w:hAnsi="Arial" w:cs="Arial"/>
                <w:sz w:val="16"/>
                <w:szCs w:val="16"/>
              </w:rPr>
              <w:t>12,6</w:t>
            </w:r>
          </w:p>
        </w:tc>
        <w:tc>
          <w:tcPr>
            <w:tcW w:w="939" w:type="dxa"/>
            <w:tcBorders>
              <w:top w:val="nil"/>
              <w:left w:val="nil"/>
              <w:bottom w:val="single" w:sz="4" w:space="0" w:color="auto"/>
              <w:right w:val="single" w:sz="4" w:space="0" w:color="auto"/>
            </w:tcBorders>
            <w:shd w:val="clear" w:color="auto" w:fill="auto"/>
            <w:noWrap/>
            <w:vAlign w:val="center"/>
            <w:hideMark/>
          </w:tcPr>
          <w:p w14:paraId="39452DE7" w14:textId="77777777" w:rsidR="00D51D35" w:rsidRDefault="00D51D35">
            <w:pPr>
              <w:jc w:val="right"/>
              <w:rPr>
                <w:rFonts w:ascii="Arial" w:hAnsi="Arial" w:cs="Arial"/>
                <w:sz w:val="16"/>
                <w:szCs w:val="16"/>
              </w:rPr>
            </w:pPr>
            <w:r>
              <w:rPr>
                <w:rFonts w:ascii="Arial" w:hAnsi="Arial" w:cs="Arial"/>
                <w:sz w:val="16"/>
                <w:szCs w:val="16"/>
              </w:rPr>
              <w:t>9,6</w:t>
            </w:r>
          </w:p>
        </w:tc>
        <w:tc>
          <w:tcPr>
            <w:tcW w:w="973" w:type="dxa"/>
            <w:tcBorders>
              <w:top w:val="nil"/>
              <w:left w:val="nil"/>
              <w:bottom w:val="single" w:sz="4" w:space="0" w:color="auto"/>
              <w:right w:val="single" w:sz="4" w:space="0" w:color="auto"/>
            </w:tcBorders>
            <w:shd w:val="clear" w:color="auto" w:fill="auto"/>
            <w:noWrap/>
            <w:vAlign w:val="bottom"/>
            <w:hideMark/>
          </w:tcPr>
          <w:p w14:paraId="2DFEDA20"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071" w:type="dxa"/>
            <w:tcBorders>
              <w:top w:val="nil"/>
              <w:left w:val="nil"/>
              <w:bottom w:val="single" w:sz="4" w:space="0" w:color="auto"/>
              <w:right w:val="single" w:sz="4" w:space="0" w:color="auto"/>
            </w:tcBorders>
            <w:shd w:val="clear" w:color="auto" w:fill="auto"/>
            <w:noWrap/>
            <w:vAlign w:val="bottom"/>
            <w:hideMark/>
          </w:tcPr>
          <w:p w14:paraId="2502C3FC" w14:textId="77777777" w:rsidR="00D51D35" w:rsidRDefault="00D51D35">
            <w:pPr>
              <w:jc w:val="right"/>
              <w:rPr>
                <w:rFonts w:ascii="Arial" w:hAnsi="Arial" w:cs="Arial"/>
                <w:color w:val="000000"/>
                <w:sz w:val="16"/>
                <w:szCs w:val="16"/>
              </w:rPr>
            </w:pPr>
            <w:r>
              <w:rPr>
                <w:rFonts w:ascii="Arial" w:hAnsi="Arial" w:cs="Arial"/>
                <w:color w:val="000000"/>
                <w:sz w:val="16"/>
                <w:szCs w:val="16"/>
              </w:rPr>
              <w:t>3,0</w:t>
            </w:r>
          </w:p>
        </w:tc>
        <w:tc>
          <w:tcPr>
            <w:tcW w:w="869" w:type="dxa"/>
            <w:tcBorders>
              <w:top w:val="nil"/>
              <w:left w:val="nil"/>
              <w:bottom w:val="single" w:sz="4" w:space="0" w:color="auto"/>
              <w:right w:val="single" w:sz="4" w:space="0" w:color="auto"/>
            </w:tcBorders>
            <w:shd w:val="clear" w:color="auto" w:fill="auto"/>
            <w:noWrap/>
            <w:vAlign w:val="bottom"/>
            <w:hideMark/>
          </w:tcPr>
          <w:p w14:paraId="76256386"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136808BD" w14:textId="77777777" w:rsidR="00D51D35" w:rsidRDefault="00D51D35">
            <w:pPr>
              <w:rPr>
                <w:rFonts w:ascii="Arial" w:hAnsi="Arial" w:cs="Arial"/>
                <w:color w:val="000000"/>
                <w:sz w:val="16"/>
                <w:szCs w:val="16"/>
              </w:rPr>
            </w:pPr>
            <w:r>
              <w:rPr>
                <w:rFonts w:ascii="Arial" w:hAnsi="Arial" w:cs="Arial"/>
                <w:color w:val="000000"/>
                <w:sz w:val="16"/>
                <w:szCs w:val="16"/>
              </w:rPr>
              <w:t> </w:t>
            </w:r>
          </w:p>
        </w:tc>
      </w:tr>
      <w:tr w:rsidR="00D51D35" w14:paraId="557D4CA4"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35F3BC9" w14:textId="77777777" w:rsidR="00D51D35" w:rsidRDefault="00D51D35">
            <w:pPr>
              <w:rPr>
                <w:rFonts w:ascii="Arial" w:hAnsi="Arial" w:cs="Arial"/>
                <w:color w:val="000000"/>
                <w:sz w:val="16"/>
                <w:szCs w:val="16"/>
              </w:rPr>
            </w:pPr>
            <w:r>
              <w:rPr>
                <w:rFonts w:ascii="Arial" w:hAnsi="Arial" w:cs="Arial"/>
                <w:color w:val="000000"/>
                <w:sz w:val="16"/>
                <w:szCs w:val="16"/>
              </w:rPr>
              <w:t>6.</w:t>
            </w:r>
          </w:p>
        </w:tc>
        <w:tc>
          <w:tcPr>
            <w:tcW w:w="3098" w:type="dxa"/>
            <w:tcBorders>
              <w:top w:val="nil"/>
              <w:left w:val="nil"/>
              <w:bottom w:val="single" w:sz="4" w:space="0" w:color="auto"/>
              <w:right w:val="single" w:sz="4" w:space="0" w:color="auto"/>
            </w:tcBorders>
            <w:shd w:val="clear" w:color="auto" w:fill="auto"/>
            <w:noWrap/>
            <w:vAlign w:val="bottom"/>
            <w:hideMark/>
          </w:tcPr>
          <w:p w14:paraId="47854863" w14:textId="77777777" w:rsidR="00D51D35" w:rsidRDefault="00D51D35">
            <w:pPr>
              <w:rPr>
                <w:rFonts w:ascii="Arial" w:hAnsi="Arial" w:cs="Arial"/>
                <w:sz w:val="16"/>
                <w:szCs w:val="16"/>
              </w:rPr>
            </w:pPr>
            <w:r>
              <w:rPr>
                <w:rFonts w:ascii="Arial" w:hAnsi="Arial" w:cs="Arial"/>
                <w:sz w:val="16"/>
                <w:szCs w:val="16"/>
              </w:rPr>
              <w:t>Gargždų ,,Kranto"  progimnazija</w:t>
            </w:r>
          </w:p>
        </w:tc>
        <w:tc>
          <w:tcPr>
            <w:tcW w:w="723" w:type="dxa"/>
            <w:tcBorders>
              <w:top w:val="nil"/>
              <w:left w:val="nil"/>
              <w:bottom w:val="single" w:sz="4" w:space="0" w:color="auto"/>
              <w:right w:val="single" w:sz="4" w:space="0" w:color="auto"/>
            </w:tcBorders>
            <w:shd w:val="clear" w:color="auto" w:fill="auto"/>
            <w:noWrap/>
            <w:vAlign w:val="bottom"/>
            <w:hideMark/>
          </w:tcPr>
          <w:p w14:paraId="5F36EAE9" w14:textId="77777777" w:rsidR="00D51D35" w:rsidRDefault="00D51D35">
            <w:pPr>
              <w:jc w:val="right"/>
              <w:rPr>
                <w:rFonts w:ascii="Arial" w:hAnsi="Arial" w:cs="Arial"/>
                <w:sz w:val="16"/>
                <w:szCs w:val="16"/>
              </w:rPr>
            </w:pPr>
            <w:r>
              <w:rPr>
                <w:rFonts w:ascii="Arial" w:hAnsi="Arial" w:cs="Arial"/>
                <w:sz w:val="16"/>
                <w:szCs w:val="16"/>
              </w:rPr>
              <w:t>29,7</w:t>
            </w:r>
          </w:p>
        </w:tc>
        <w:tc>
          <w:tcPr>
            <w:tcW w:w="939" w:type="dxa"/>
            <w:tcBorders>
              <w:top w:val="nil"/>
              <w:left w:val="nil"/>
              <w:bottom w:val="single" w:sz="4" w:space="0" w:color="auto"/>
              <w:right w:val="single" w:sz="4" w:space="0" w:color="auto"/>
            </w:tcBorders>
            <w:shd w:val="clear" w:color="auto" w:fill="auto"/>
            <w:noWrap/>
            <w:vAlign w:val="center"/>
            <w:hideMark/>
          </w:tcPr>
          <w:p w14:paraId="58DECA87" w14:textId="77777777" w:rsidR="00D51D35" w:rsidRDefault="00D51D35">
            <w:pPr>
              <w:jc w:val="right"/>
              <w:rPr>
                <w:rFonts w:ascii="Arial" w:hAnsi="Arial" w:cs="Arial"/>
                <w:sz w:val="16"/>
                <w:szCs w:val="16"/>
              </w:rPr>
            </w:pPr>
            <w:r>
              <w:rPr>
                <w:rFonts w:ascii="Arial" w:hAnsi="Arial" w:cs="Arial"/>
                <w:sz w:val="16"/>
                <w:szCs w:val="16"/>
              </w:rPr>
              <w:t>27,7</w:t>
            </w:r>
          </w:p>
        </w:tc>
        <w:tc>
          <w:tcPr>
            <w:tcW w:w="973" w:type="dxa"/>
            <w:tcBorders>
              <w:top w:val="nil"/>
              <w:left w:val="nil"/>
              <w:bottom w:val="single" w:sz="4" w:space="0" w:color="auto"/>
              <w:right w:val="single" w:sz="4" w:space="0" w:color="auto"/>
            </w:tcBorders>
            <w:shd w:val="clear" w:color="auto" w:fill="auto"/>
            <w:noWrap/>
            <w:vAlign w:val="bottom"/>
            <w:hideMark/>
          </w:tcPr>
          <w:p w14:paraId="760C8DBB"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071" w:type="dxa"/>
            <w:tcBorders>
              <w:top w:val="nil"/>
              <w:left w:val="nil"/>
              <w:bottom w:val="single" w:sz="4" w:space="0" w:color="auto"/>
              <w:right w:val="single" w:sz="4" w:space="0" w:color="auto"/>
            </w:tcBorders>
            <w:shd w:val="clear" w:color="auto" w:fill="auto"/>
            <w:noWrap/>
            <w:vAlign w:val="bottom"/>
            <w:hideMark/>
          </w:tcPr>
          <w:p w14:paraId="5AA64654" w14:textId="77777777" w:rsidR="00D51D35" w:rsidRDefault="00D51D35">
            <w:pPr>
              <w:jc w:val="right"/>
              <w:rPr>
                <w:rFonts w:ascii="Arial" w:hAnsi="Arial" w:cs="Arial"/>
                <w:color w:val="000000"/>
                <w:sz w:val="16"/>
                <w:szCs w:val="16"/>
              </w:rPr>
            </w:pPr>
            <w:r>
              <w:rPr>
                <w:rFonts w:ascii="Arial" w:hAnsi="Arial" w:cs="Arial"/>
                <w:color w:val="000000"/>
                <w:sz w:val="16"/>
                <w:szCs w:val="16"/>
              </w:rPr>
              <w:t>2,0</w:t>
            </w:r>
          </w:p>
        </w:tc>
        <w:tc>
          <w:tcPr>
            <w:tcW w:w="869" w:type="dxa"/>
            <w:tcBorders>
              <w:top w:val="nil"/>
              <w:left w:val="nil"/>
              <w:bottom w:val="single" w:sz="4" w:space="0" w:color="auto"/>
              <w:right w:val="single" w:sz="4" w:space="0" w:color="auto"/>
            </w:tcBorders>
            <w:shd w:val="clear" w:color="auto" w:fill="auto"/>
            <w:noWrap/>
            <w:vAlign w:val="bottom"/>
            <w:hideMark/>
          </w:tcPr>
          <w:p w14:paraId="37E4E70C"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63808BBA" w14:textId="77777777" w:rsidR="00D51D35" w:rsidRDefault="00D51D35">
            <w:pPr>
              <w:rPr>
                <w:rFonts w:ascii="Arial" w:hAnsi="Arial" w:cs="Arial"/>
                <w:color w:val="000000"/>
                <w:sz w:val="16"/>
                <w:szCs w:val="16"/>
              </w:rPr>
            </w:pPr>
            <w:r>
              <w:rPr>
                <w:rFonts w:ascii="Arial" w:hAnsi="Arial" w:cs="Arial"/>
                <w:color w:val="000000"/>
                <w:sz w:val="16"/>
                <w:szCs w:val="16"/>
              </w:rPr>
              <w:t> </w:t>
            </w:r>
          </w:p>
        </w:tc>
      </w:tr>
      <w:tr w:rsidR="00D51D35" w14:paraId="33D5E04F"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2F202E6" w14:textId="77777777" w:rsidR="00D51D35" w:rsidRDefault="00D51D35">
            <w:pPr>
              <w:rPr>
                <w:rFonts w:ascii="Arial" w:hAnsi="Arial" w:cs="Arial"/>
                <w:color w:val="000000"/>
                <w:sz w:val="16"/>
                <w:szCs w:val="16"/>
              </w:rPr>
            </w:pPr>
            <w:r>
              <w:rPr>
                <w:rFonts w:ascii="Arial" w:hAnsi="Arial" w:cs="Arial"/>
                <w:color w:val="000000"/>
                <w:sz w:val="16"/>
                <w:szCs w:val="16"/>
              </w:rPr>
              <w:t>7.</w:t>
            </w:r>
          </w:p>
        </w:tc>
        <w:tc>
          <w:tcPr>
            <w:tcW w:w="3098" w:type="dxa"/>
            <w:tcBorders>
              <w:top w:val="nil"/>
              <w:left w:val="nil"/>
              <w:bottom w:val="single" w:sz="4" w:space="0" w:color="auto"/>
              <w:right w:val="single" w:sz="4" w:space="0" w:color="auto"/>
            </w:tcBorders>
            <w:shd w:val="clear" w:color="auto" w:fill="auto"/>
            <w:noWrap/>
            <w:vAlign w:val="bottom"/>
            <w:hideMark/>
          </w:tcPr>
          <w:p w14:paraId="59660ACB" w14:textId="77777777" w:rsidR="00D51D35" w:rsidRDefault="00D51D35">
            <w:pPr>
              <w:rPr>
                <w:rFonts w:ascii="Arial" w:hAnsi="Arial" w:cs="Arial"/>
                <w:sz w:val="16"/>
                <w:szCs w:val="16"/>
              </w:rPr>
            </w:pPr>
            <w:r>
              <w:rPr>
                <w:rFonts w:ascii="Arial" w:hAnsi="Arial" w:cs="Arial"/>
                <w:sz w:val="16"/>
                <w:szCs w:val="16"/>
              </w:rPr>
              <w:t>Agluonėnų  mokykla-darželis</w:t>
            </w:r>
          </w:p>
        </w:tc>
        <w:tc>
          <w:tcPr>
            <w:tcW w:w="723" w:type="dxa"/>
            <w:tcBorders>
              <w:top w:val="nil"/>
              <w:left w:val="nil"/>
              <w:bottom w:val="single" w:sz="4" w:space="0" w:color="auto"/>
              <w:right w:val="single" w:sz="4" w:space="0" w:color="auto"/>
            </w:tcBorders>
            <w:shd w:val="clear" w:color="auto" w:fill="auto"/>
            <w:noWrap/>
            <w:vAlign w:val="bottom"/>
            <w:hideMark/>
          </w:tcPr>
          <w:p w14:paraId="3AB8F466" w14:textId="77777777" w:rsidR="00D51D35" w:rsidRDefault="00D51D35">
            <w:pPr>
              <w:jc w:val="right"/>
              <w:rPr>
                <w:rFonts w:ascii="Arial" w:hAnsi="Arial" w:cs="Arial"/>
                <w:sz w:val="16"/>
                <w:szCs w:val="16"/>
              </w:rPr>
            </w:pPr>
            <w:r>
              <w:rPr>
                <w:rFonts w:ascii="Arial" w:hAnsi="Arial" w:cs="Arial"/>
                <w:sz w:val="16"/>
                <w:szCs w:val="16"/>
              </w:rPr>
              <w:t>2,67</w:t>
            </w:r>
          </w:p>
        </w:tc>
        <w:tc>
          <w:tcPr>
            <w:tcW w:w="939" w:type="dxa"/>
            <w:tcBorders>
              <w:top w:val="nil"/>
              <w:left w:val="nil"/>
              <w:bottom w:val="single" w:sz="4" w:space="0" w:color="auto"/>
              <w:right w:val="single" w:sz="4" w:space="0" w:color="auto"/>
            </w:tcBorders>
            <w:shd w:val="clear" w:color="auto" w:fill="auto"/>
            <w:noWrap/>
            <w:vAlign w:val="center"/>
            <w:hideMark/>
          </w:tcPr>
          <w:p w14:paraId="6484C10C" w14:textId="77777777" w:rsidR="00D51D35" w:rsidRDefault="00D51D35">
            <w:pPr>
              <w:jc w:val="right"/>
              <w:rPr>
                <w:rFonts w:ascii="Arial" w:hAnsi="Arial" w:cs="Arial"/>
                <w:sz w:val="16"/>
                <w:szCs w:val="16"/>
              </w:rPr>
            </w:pPr>
            <w:r>
              <w:rPr>
                <w:rFonts w:ascii="Arial" w:hAnsi="Arial" w:cs="Arial"/>
                <w:sz w:val="16"/>
                <w:szCs w:val="16"/>
              </w:rPr>
              <w:t>1,3</w:t>
            </w:r>
          </w:p>
        </w:tc>
        <w:tc>
          <w:tcPr>
            <w:tcW w:w="973" w:type="dxa"/>
            <w:tcBorders>
              <w:top w:val="nil"/>
              <w:left w:val="nil"/>
              <w:bottom w:val="single" w:sz="4" w:space="0" w:color="auto"/>
              <w:right w:val="single" w:sz="4" w:space="0" w:color="auto"/>
            </w:tcBorders>
            <w:shd w:val="clear" w:color="auto" w:fill="auto"/>
            <w:noWrap/>
            <w:vAlign w:val="bottom"/>
            <w:hideMark/>
          </w:tcPr>
          <w:p w14:paraId="53EEDAF3" w14:textId="77777777" w:rsidR="00D51D35" w:rsidRDefault="00D51D35">
            <w:pPr>
              <w:jc w:val="right"/>
              <w:rPr>
                <w:rFonts w:ascii="Arial" w:hAnsi="Arial" w:cs="Arial"/>
                <w:color w:val="000000"/>
                <w:sz w:val="16"/>
                <w:szCs w:val="16"/>
              </w:rPr>
            </w:pPr>
            <w:r>
              <w:rPr>
                <w:rFonts w:ascii="Arial" w:hAnsi="Arial" w:cs="Arial"/>
                <w:color w:val="000000"/>
                <w:sz w:val="16"/>
                <w:szCs w:val="16"/>
              </w:rPr>
              <w:t>1,0</w:t>
            </w:r>
          </w:p>
        </w:tc>
        <w:tc>
          <w:tcPr>
            <w:tcW w:w="1071" w:type="dxa"/>
            <w:tcBorders>
              <w:top w:val="nil"/>
              <w:left w:val="nil"/>
              <w:bottom w:val="single" w:sz="4" w:space="0" w:color="auto"/>
              <w:right w:val="single" w:sz="4" w:space="0" w:color="auto"/>
            </w:tcBorders>
            <w:shd w:val="clear" w:color="auto" w:fill="auto"/>
            <w:noWrap/>
            <w:vAlign w:val="bottom"/>
            <w:hideMark/>
          </w:tcPr>
          <w:p w14:paraId="0D528435" w14:textId="77777777" w:rsidR="00D51D35" w:rsidRDefault="00D51D35">
            <w:pPr>
              <w:jc w:val="right"/>
              <w:rPr>
                <w:rFonts w:ascii="Arial" w:hAnsi="Arial" w:cs="Arial"/>
                <w:color w:val="000000"/>
                <w:sz w:val="16"/>
                <w:szCs w:val="16"/>
              </w:rPr>
            </w:pPr>
            <w:r>
              <w:rPr>
                <w:rFonts w:ascii="Arial" w:hAnsi="Arial" w:cs="Arial"/>
                <w:color w:val="000000"/>
                <w:sz w:val="16"/>
                <w:szCs w:val="16"/>
              </w:rPr>
              <w:t>0,37</w:t>
            </w:r>
          </w:p>
        </w:tc>
        <w:tc>
          <w:tcPr>
            <w:tcW w:w="869" w:type="dxa"/>
            <w:tcBorders>
              <w:top w:val="nil"/>
              <w:left w:val="nil"/>
              <w:bottom w:val="single" w:sz="4" w:space="0" w:color="auto"/>
              <w:right w:val="single" w:sz="4" w:space="0" w:color="auto"/>
            </w:tcBorders>
            <w:shd w:val="clear" w:color="auto" w:fill="auto"/>
            <w:noWrap/>
            <w:vAlign w:val="bottom"/>
            <w:hideMark/>
          </w:tcPr>
          <w:p w14:paraId="31A69642"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5EDF33DF" w14:textId="77777777" w:rsidR="00D51D35" w:rsidRDefault="00D51D35">
            <w:pPr>
              <w:rPr>
                <w:rFonts w:ascii="Arial" w:hAnsi="Arial" w:cs="Arial"/>
                <w:color w:val="000000"/>
                <w:sz w:val="16"/>
                <w:szCs w:val="16"/>
              </w:rPr>
            </w:pPr>
            <w:r>
              <w:rPr>
                <w:rFonts w:ascii="Arial" w:hAnsi="Arial" w:cs="Arial"/>
                <w:color w:val="000000"/>
                <w:sz w:val="16"/>
                <w:szCs w:val="16"/>
              </w:rPr>
              <w:t> </w:t>
            </w:r>
          </w:p>
        </w:tc>
      </w:tr>
      <w:tr w:rsidR="00D51D35" w14:paraId="385C2FD7"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F0AF890" w14:textId="77777777" w:rsidR="00D51D35" w:rsidRDefault="00D51D35">
            <w:pPr>
              <w:rPr>
                <w:rFonts w:ascii="Arial" w:hAnsi="Arial" w:cs="Arial"/>
                <w:color w:val="000000"/>
                <w:sz w:val="16"/>
                <w:szCs w:val="16"/>
              </w:rPr>
            </w:pPr>
            <w:r>
              <w:rPr>
                <w:rFonts w:ascii="Arial" w:hAnsi="Arial" w:cs="Arial"/>
                <w:color w:val="000000"/>
                <w:sz w:val="16"/>
                <w:szCs w:val="16"/>
              </w:rPr>
              <w:t>9.</w:t>
            </w:r>
          </w:p>
        </w:tc>
        <w:tc>
          <w:tcPr>
            <w:tcW w:w="3098" w:type="dxa"/>
            <w:tcBorders>
              <w:top w:val="nil"/>
              <w:left w:val="nil"/>
              <w:bottom w:val="single" w:sz="4" w:space="0" w:color="auto"/>
              <w:right w:val="single" w:sz="4" w:space="0" w:color="auto"/>
            </w:tcBorders>
            <w:shd w:val="clear" w:color="auto" w:fill="auto"/>
            <w:noWrap/>
            <w:vAlign w:val="bottom"/>
            <w:hideMark/>
          </w:tcPr>
          <w:p w14:paraId="52EE7930" w14:textId="77777777" w:rsidR="00D51D35" w:rsidRDefault="00D51D35">
            <w:pPr>
              <w:rPr>
                <w:rFonts w:ascii="Arial" w:hAnsi="Arial" w:cs="Arial"/>
                <w:color w:val="000000"/>
                <w:sz w:val="16"/>
                <w:szCs w:val="16"/>
              </w:rPr>
            </w:pPr>
            <w:r>
              <w:rPr>
                <w:rFonts w:ascii="Arial" w:hAnsi="Arial" w:cs="Arial"/>
                <w:color w:val="000000"/>
                <w:sz w:val="16"/>
                <w:szCs w:val="16"/>
              </w:rPr>
              <w:t>Dovilų  pagrindinė mokykla</w:t>
            </w:r>
          </w:p>
        </w:tc>
        <w:tc>
          <w:tcPr>
            <w:tcW w:w="723" w:type="dxa"/>
            <w:tcBorders>
              <w:top w:val="nil"/>
              <w:left w:val="nil"/>
              <w:bottom w:val="single" w:sz="4" w:space="0" w:color="auto"/>
              <w:right w:val="single" w:sz="4" w:space="0" w:color="auto"/>
            </w:tcBorders>
            <w:shd w:val="clear" w:color="auto" w:fill="auto"/>
            <w:noWrap/>
            <w:vAlign w:val="bottom"/>
            <w:hideMark/>
          </w:tcPr>
          <w:p w14:paraId="21AC0E37" w14:textId="77777777" w:rsidR="00D51D35" w:rsidRDefault="00D51D35">
            <w:pPr>
              <w:jc w:val="right"/>
              <w:rPr>
                <w:rFonts w:ascii="Arial" w:hAnsi="Arial" w:cs="Arial"/>
                <w:sz w:val="16"/>
                <w:szCs w:val="16"/>
              </w:rPr>
            </w:pPr>
            <w:r>
              <w:rPr>
                <w:rFonts w:ascii="Arial" w:hAnsi="Arial" w:cs="Arial"/>
                <w:sz w:val="16"/>
                <w:szCs w:val="16"/>
              </w:rPr>
              <w:t>14,2</w:t>
            </w:r>
          </w:p>
        </w:tc>
        <w:tc>
          <w:tcPr>
            <w:tcW w:w="939" w:type="dxa"/>
            <w:tcBorders>
              <w:top w:val="nil"/>
              <w:left w:val="nil"/>
              <w:bottom w:val="single" w:sz="4" w:space="0" w:color="auto"/>
              <w:right w:val="single" w:sz="4" w:space="0" w:color="auto"/>
            </w:tcBorders>
            <w:shd w:val="clear" w:color="auto" w:fill="auto"/>
            <w:noWrap/>
            <w:vAlign w:val="center"/>
            <w:hideMark/>
          </w:tcPr>
          <w:p w14:paraId="60AA1D69" w14:textId="77777777" w:rsidR="00D51D35" w:rsidRDefault="00D51D35">
            <w:pPr>
              <w:jc w:val="right"/>
              <w:rPr>
                <w:rFonts w:ascii="Arial" w:hAnsi="Arial" w:cs="Arial"/>
                <w:sz w:val="16"/>
                <w:szCs w:val="16"/>
              </w:rPr>
            </w:pPr>
            <w:r>
              <w:rPr>
                <w:rFonts w:ascii="Arial" w:hAnsi="Arial" w:cs="Arial"/>
                <w:sz w:val="16"/>
                <w:szCs w:val="16"/>
              </w:rPr>
              <w:t>6,5</w:t>
            </w:r>
          </w:p>
        </w:tc>
        <w:tc>
          <w:tcPr>
            <w:tcW w:w="973" w:type="dxa"/>
            <w:tcBorders>
              <w:top w:val="nil"/>
              <w:left w:val="nil"/>
              <w:bottom w:val="single" w:sz="4" w:space="0" w:color="auto"/>
              <w:right w:val="single" w:sz="4" w:space="0" w:color="auto"/>
            </w:tcBorders>
            <w:shd w:val="clear" w:color="auto" w:fill="auto"/>
            <w:noWrap/>
            <w:vAlign w:val="bottom"/>
            <w:hideMark/>
          </w:tcPr>
          <w:p w14:paraId="79371F48" w14:textId="77777777" w:rsidR="00D51D35" w:rsidRDefault="00D51D35">
            <w:pPr>
              <w:jc w:val="right"/>
              <w:rPr>
                <w:rFonts w:ascii="Arial" w:hAnsi="Arial" w:cs="Arial"/>
                <w:color w:val="000000"/>
                <w:sz w:val="16"/>
                <w:szCs w:val="16"/>
              </w:rPr>
            </w:pPr>
            <w:r>
              <w:rPr>
                <w:rFonts w:ascii="Arial" w:hAnsi="Arial" w:cs="Arial"/>
                <w:color w:val="000000"/>
                <w:sz w:val="16"/>
                <w:szCs w:val="16"/>
              </w:rPr>
              <w:t>6,2</w:t>
            </w:r>
          </w:p>
        </w:tc>
        <w:tc>
          <w:tcPr>
            <w:tcW w:w="1071" w:type="dxa"/>
            <w:tcBorders>
              <w:top w:val="nil"/>
              <w:left w:val="nil"/>
              <w:bottom w:val="single" w:sz="4" w:space="0" w:color="auto"/>
              <w:right w:val="single" w:sz="4" w:space="0" w:color="auto"/>
            </w:tcBorders>
            <w:shd w:val="clear" w:color="auto" w:fill="auto"/>
            <w:noWrap/>
            <w:vAlign w:val="bottom"/>
            <w:hideMark/>
          </w:tcPr>
          <w:p w14:paraId="52B7FAB3" w14:textId="77777777" w:rsidR="00D51D35" w:rsidRDefault="00D51D35">
            <w:pPr>
              <w:jc w:val="right"/>
              <w:rPr>
                <w:rFonts w:ascii="Arial" w:hAnsi="Arial" w:cs="Arial"/>
                <w:color w:val="000000"/>
                <w:sz w:val="16"/>
                <w:szCs w:val="16"/>
              </w:rPr>
            </w:pPr>
            <w:r>
              <w:rPr>
                <w:rFonts w:ascii="Arial" w:hAnsi="Arial" w:cs="Arial"/>
                <w:color w:val="000000"/>
                <w:sz w:val="16"/>
                <w:szCs w:val="16"/>
              </w:rPr>
              <w:t>1,5</w:t>
            </w:r>
          </w:p>
        </w:tc>
        <w:tc>
          <w:tcPr>
            <w:tcW w:w="869" w:type="dxa"/>
            <w:tcBorders>
              <w:top w:val="nil"/>
              <w:left w:val="nil"/>
              <w:bottom w:val="single" w:sz="4" w:space="0" w:color="auto"/>
              <w:right w:val="single" w:sz="4" w:space="0" w:color="auto"/>
            </w:tcBorders>
            <w:shd w:val="clear" w:color="auto" w:fill="auto"/>
            <w:noWrap/>
            <w:vAlign w:val="bottom"/>
            <w:hideMark/>
          </w:tcPr>
          <w:p w14:paraId="77199471"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2B60B713" w14:textId="77777777" w:rsidR="00D51D35" w:rsidRDefault="00D51D35">
            <w:pPr>
              <w:rPr>
                <w:rFonts w:ascii="Arial" w:hAnsi="Arial" w:cs="Arial"/>
                <w:color w:val="000000"/>
                <w:sz w:val="16"/>
                <w:szCs w:val="16"/>
              </w:rPr>
            </w:pPr>
            <w:r>
              <w:rPr>
                <w:rFonts w:ascii="Arial" w:hAnsi="Arial" w:cs="Arial"/>
                <w:color w:val="000000"/>
                <w:sz w:val="16"/>
                <w:szCs w:val="16"/>
              </w:rPr>
              <w:t> </w:t>
            </w:r>
          </w:p>
        </w:tc>
      </w:tr>
      <w:tr w:rsidR="00D51D35" w14:paraId="512B82E9"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3A42013" w14:textId="77777777" w:rsidR="00D51D35" w:rsidRDefault="00D51D35">
            <w:pPr>
              <w:rPr>
                <w:rFonts w:ascii="Arial" w:hAnsi="Arial" w:cs="Arial"/>
                <w:color w:val="000000"/>
                <w:sz w:val="16"/>
                <w:szCs w:val="16"/>
              </w:rPr>
            </w:pPr>
            <w:r>
              <w:rPr>
                <w:rFonts w:ascii="Arial" w:hAnsi="Arial" w:cs="Arial"/>
                <w:color w:val="000000"/>
                <w:sz w:val="16"/>
                <w:szCs w:val="16"/>
              </w:rPr>
              <w:t>10.</w:t>
            </w:r>
          </w:p>
        </w:tc>
        <w:tc>
          <w:tcPr>
            <w:tcW w:w="3098" w:type="dxa"/>
            <w:tcBorders>
              <w:top w:val="nil"/>
              <w:left w:val="nil"/>
              <w:bottom w:val="single" w:sz="4" w:space="0" w:color="auto"/>
              <w:right w:val="single" w:sz="4" w:space="0" w:color="auto"/>
            </w:tcBorders>
            <w:shd w:val="clear" w:color="auto" w:fill="auto"/>
            <w:noWrap/>
            <w:vAlign w:val="bottom"/>
            <w:hideMark/>
          </w:tcPr>
          <w:p w14:paraId="0A6F51FF" w14:textId="77777777" w:rsidR="00D51D35" w:rsidRDefault="00D51D35">
            <w:pPr>
              <w:rPr>
                <w:rFonts w:ascii="Arial" w:hAnsi="Arial" w:cs="Arial"/>
                <w:color w:val="000000"/>
                <w:sz w:val="16"/>
                <w:szCs w:val="16"/>
              </w:rPr>
            </w:pPr>
            <w:r>
              <w:rPr>
                <w:rFonts w:ascii="Arial" w:hAnsi="Arial" w:cs="Arial"/>
                <w:color w:val="000000"/>
                <w:sz w:val="16"/>
                <w:szCs w:val="16"/>
              </w:rPr>
              <w:t>Ketvergių  pagrindinė mokykla</w:t>
            </w:r>
          </w:p>
        </w:tc>
        <w:tc>
          <w:tcPr>
            <w:tcW w:w="723" w:type="dxa"/>
            <w:tcBorders>
              <w:top w:val="nil"/>
              <w:left w:val="nil"/>
              <w:bottom w:val="single" w:sz="4" w:space="0" w:color="auto"/>
              <w:right w:val="single" w:sz="4" w:space="0" w:color="auto"/>
            </w:tcBorders>
            <w:shd w:val="clear" w:color="auto" w:fill="auto"/>
            <w:noWrap/>
            <w:vAlign w:val="bottom"/>
            <w:hideMark/>
          </w:tcPr>
          <w:p w14:paraId="6BA955FC" w14:textId="77777777" w:rsidR="00D51D35" w:rsidRDefault="00D51D35">
            <w:pPr>
              <w:jc w:val="right"/>
              <w:rPr>
                <w:rFonts w:ascii="Arial" w:hAnsi="Arial" w:cs="Arial"/>
                <w:sz w:val="16"/>
                <w:szCs w:val="16"/>
              </w:rPr>
            </w:pPr>
            <w:r>
              <w:rPr>
                <w:rFonts w:ascii="Arial" w:hAnsi="Arial" w:cs="Arial"/>
                <w:sz w:val="16"/>
                <w:szCs w:val="16"/>
              </w:rPr>
              <w:t>2,0</w:t>
            </w:r>
          </w:p>
        </w:tc>
        <w:tc>
          <w:tcPr>
            <w:tcW w:w="939" w:type="dxa"/>
            <w:tcBorders>
              <w:top w:val="nil"/>
              <w:left w:val="nil"/>
              <w:bottom w:val="single" w:sz="4" w:space="0" w:color="auto"/>
              <w:right w:val="single" w:sz="4" w:space="0" w:color="auto"/>
            </w:tcBorders>
            <w:shd w:val="clear" w:color="auto" w:fill="auto"/>
            <w:noWrap/>
            <w:vAlign w:val="center"/>
            <w:hideMark/>
          </w:tcPr>
          <w:p w14:paraId="5A54A725" w14:textId="77777777" w:rsidR="00D51D35" w:rsidRDefault="00D51D35">
            <w:pPr>
              <w:jc w:val="right"/>
              <w:rPr>
                <w:rFonts w:ascii="Arial" w:hAnsi="Arial" w:cs="Arial"/>
                <w:sz w:val="16"/>
                <w:szCs w:val="16"/>
              </w:rPr>
            </w:pPr>
            <w:r>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7C9D275B"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071" w:type="dxa"/>
            <w:tcBorders>
              <w:top w:val="nil"/>
              <w:left w:val="nil"/>
              <w:bottom w:val="single" w:sz="4" w:space="0" w:color="auto"/>
              <w:right w:val="single" w:sz="4" w:space="0" w:color="auto"/>
            </w:tcBorders>
            <w:shd w:val="clear" w:color="auto" w:fill="auto"/>
            <w:noWrap/>
            <w:vAlign w:val="bottom"/>
            <w:hideMark/>
          </w:tcPr>
          <w:p w14:paraId="33FBC3FF" w14:textId="77777777" w:rsidR="00D51D35" w:rsidRDefault="00D51D35">
            <w:pPr>
              <w:jc w:val="right"/>
              <w:rPr>
                <w:rFonts w:ascii="Arial" w:hAnsi="Arial" w:cs="Arial"/>
                <w:color w:val="000000"/>
                <w:sz w:val="16"/>
                <w:szCs w:val="16"/>
              </w:rPr>
            </w:pPr>
            <w:r>
              <w:rPr>
                <w:rFonts w:ascii="Arial" w:hAnsi="Arial" w:cs="Arial"/>
                <w:color w:val="000000"/>
                <w:sz w:val="16"/>
                <w:szCs w:val="16"/>
              </w:rPr>
              <w:t>2,0</w:t>
            </w:r>
          </w:p>
        </w:tc>
        <w:tc>
          <w:tcPr>
            <w:tcW w:w="869" w:type="dxa"/>
            <w:tcBorders>
              <w:top w:val="nil"/>
              <w:left w:val="nil"/>
              <w:bottom w:val="single" w:sz="4" w:space="0" w:color="auto"/>
              <w:right w:val="single" w:sz="4" w:space="0" w:color="auto"/>
            </w:tcBorders>
            <w:shd w:val="clear" w:color="auto" w:fill="auto"/>
            <w:noWrap/>
            <w:vAlign w:val="bottom"/>
            <w:hideMark/>
          </w:tcPr>
          <w:p w14:paraId="5C9AE3E1"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3D250B33" w14:textId="77777777" w:rsidR="00D51D35" w:rsidRDefault="00D51D35">
            <w:pPr>
              <w:rPr>
                <w:rFonts w:ascii="Arial" w:hAnsi="Arial" w:cs="Arial"/>
                <w:color w:val="000000"/>
                <w:sz w:val="16"/>
                <w:szCs w:val="16"/>
              </w:rPr>
            </w:pPr>
            <w:r>
              <w:rPr>
                <w:rFonts w:ascii="Arial" w:hAnsi="Arial" w:cs="Arial"/>
                <w:color w:val="000000"/>
                <w:sz w:val="16"/>
                <w:szCs w:val="16"/>
              </w:rPr>
              <w:t> </w:t>
            </w:r>
          </w:p>
        </w:tc>
      </w:tr>
      <w:tr w:rsidR="00D51D35" w14:paraId="5D8906DD"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D4A0741" w14:textId="77777777" w:rsidR="00D51D35" w:rsidRDefault="00D51D35">
            <w:pPr>
              <w:rPr>
                <w:rFonts w:ascii="Arial" w:hAnsi="Arial" w:cs="Arial"/>
                <w:color w:val="000000"/>
                <w:sz w:val="16"/>
                <w:szCs w:val="16"/>
              </w:rPr>
            </w:pPr>
            <w:r>
              <w:rPr>
                <w:rFonts w:ascii="Arial" w:hAnsi="Arial" w:cs="Arial"/>
                <w:color w:val="000000"/>
                <w:sz w:val="16"/>
                <w:szCs w:val="16"/>
              </w:rPr>
              <w:t>11.</w:t>
            </w:r>
          </w:p>
        </w:tc>
        <w:tc>
          <w:tcPr>
            <w:tcW w:w="3098" w:type="dxa"/>
            <w:tcBorders>
              <w:top w:val="nil"/>
              <w:left w:val="nil"/>
              <w:bottom w:val="single" w:sz="4" w:space="0" w:color="auto"/>
              <w:right w:val="single" w:sz="4" w:space="0" w:color="auto"/>
            </w:tcBorders>
            <w:shd w:val="clear" w:color="auto" w:fill="auto"/>
            <w:noWrap/>
            <w:vAlign w:val="bottom"/>
            <w:hideMark/>
          </w:tcPr>
          <w:p w14:paraId="6C04FD96" w14:textId="77777777" w:rsidR="00D51D35" w:rsidRDefault="00D51D35">
            <w:pPr>
              <w:rPr>
                <w:rFonts w:ascii="Arial" w:hAnsi="Arial" w:cs="Arial"/>
                <w:color w:val="000000"/>
                <w:sz w:val="16"/>
                <w:szCs w:val="16"/>
              </w:rPr>
            </w:pPr>
            <w:r>
              <w:rPr>
                <w:rFonts w:ascii="Arial" w:hAnsi="Arial" w:cs="Arial"/>
                <w:color w:val="000000"/>
                <w:sz w:val="16"/>
                <w:szCs w:val="16"/>
              </w:rPr>
              <w:t>Kretingalės  pagrindinė mokykla</w:t>
            </w:r>
          </w:p>
        </w:tc>
        <w:tc>
          <w:tcPr>
            <w:tcW w:w="723" w:type="dxa"/>
            <w:tcBorders>
              <w:top w:val="nil"/>
              <w:left w:val="nil"/>
              <w:bottom w:val="single" w:sz="4" w:space="0" w:color="auto"/>
              <w:right w:val="single" w:sz="4" w:space="0" w:color="auto"/>
            </w:tcBorders>
            <w:shd w:val="clear" w:color="auto" w:fill="auto"/>
            <w:noWrap/>
            <w:vAlign w:val="bottom"/>
            <w:hideMark/>
          </w:tcPr>
          <w:p w14:paraId="16814D72" w14:textId="77777777" w:rsidR="00D51D35" w:rsidRDefault="00D51D35">
            <w:pPr>
              <w:jc w:val="right"/>
              <w:rPr>
                <w:rFonts w:ascii="Arial" w:hAnsi="Arial" w:cs="Arial"/>
                <w:sz w:val="16"/>
                <w:szCs w:val="16"/>
              </w:rPr>
            </w:pPr>
            <w:r>
              <w:rPr>
                <w:rFonts w:ascii="Arial" w:hAnsi="Arial" w:cs="Arial"/>
                <w:sz w:val="16"/>
                <w:szCs w:val="16"/>
              </w:rPr>
              <w:t>7,1</w:t>
            </w:r>
          </w:p>
        </w:tc>
        <w:tc>
          <w:tcPr>
            <w:tcW w:w="939" w:type="dxa"/>
            <w:tcBorders>
              <w:top w:val="nil"/>
              <w:left w:val="nil"/>
              <w:bottom w:val="single" w:sz="4" w:space="0" w:color="auto"/>
              <w:right w:val="single" w:sz="4" w:space="0" w:color="auto"/>
            </w:tcBorders>
            <w:shd w:val="clear" w:color="auto" w:fill="auto"/>
            <w:noWrap/>
            <w:vAlign w:val="center"/>
            <w:hideMark/>
          </w:tcPr>
          <w:p w14:paraId="7984BBE4" w14:textId="77777777" w:rsidR="00D51D35" w:rsidRDefault="00D51D35">
            <w:pPr>
              <w:jc w:val="right"/>
              <w:rPr>
                <w:rFonts w:ascii="Arial" w:hAnsi="Arial" w:cs="Arial"/>
                <w:sz w:val="16"/>
                <w:szCs w:val="16"/>
              </w:rPr>
            </w:pPr>
            <w:r>
              <w:rPr>
                <w:rFonts w:ascii="Arial" w:hAnsi="Arial" w:cs="Arial"/>
                <w:sz w:val="16"/>
                <w:szCs w:val="16"/>
              </w:rPr>
              <w:t>2,6</w:t>
            </w:r>
          </w:p>
        </w:tc>
        <w:tc>
          <w:tcPr>
            <w:tcW w:w="973" w:type="dxa"/>
            <w:tcBorders>
              <w:top w:val="nil"/>
              <w:left w:val="nil"/>
              <w:bottom w:val="single" w:sz="4" w:space="0" w:color="auto"/>
              <w:right w:val="single" w:sz="4" w:space="0" w:color="auto"/>
            </w:tcBorders>
            <w:shd w:val="clear" w:color="auto" w:fill="auto"/>
            <w:noWrap/>
            <w:vAlign w:val="bottom"/>
            <w:hideMark/>
          </w:tcPr>
          <w:p w14:paraId="742923D8" w14:textId="77777777" w:rsidR="00D51D35" w:rsidRDefault="00D51D35">
            <w:pPr>
              <w:jc w:val="right"/>
              <w:rPr>
                <w:rFonts w:ascii="Arial" w:hAnsi="Arial" w:cs="Arial"/>
                <w:color w:val="000000"/>
                <w:sz w:val="16"/>
                <w:szCs w:val="16"/>
              </w:rPr>
            </w:pPr>
            <w:r>
              <w:rPr>
                <w:rFonts w:ascii="Arial" w:hAnsi="Arial" w:cs="Arial"/>
                <w:color w:val="000000"/>
                <w:sz w:val="16"/>
                <w:szCs w:val="16"/>
              </w:rPr>
              <w:t>4,0</w:t>
            </w:r>
          </w:p>
        </w:tc>
        <w:tc>
          <w:tcPr>
            <w:tcW w:w="1071" w:type="dxa"/>
            <w:tcBorders>
              <w:top w:val="nil"/>
              <w:left w:val="nil"/>
              <w:bottom w:val="single" w:sz="4" w:space="0" w:color="auto"/>
              <w:right w:val="single" w:sz="4" w:space="0" w:color="auto"/>
            </w:tcBorders>
            <w:shd w:val="clear" w:color="auto" w:fill="auto"/>
            <w:noWrap/>
            <w:vAlign w:val="bottom"/>
            <w:hideMark/>
          </w:tcPr>
          <w:p w14:paraId="695105C9" w14:textId="77777777" w:rsidR="00D51D35" w:rsidRDefault="00D51D35">
            <w:pPr>
              <w:jc w:val="right"/>
              <w:rPr>
                <w:rFonts w:ascii="Arial" w:hAnsi="Arial" w:cs="Arial"/>
                <w:color w:val="000000"/>
                <w:sz w:val="16"/>
                <w:szCs w:val="16"/>
              </w:rPr>
            </w:pPr>
            <w:r>
              <w:rPr>
                <w:rFonts w:ascii="Arial" w:hAnsi="Arial" w:cs="Arial"/>
                <w:color w:val="000000"/>
                <w:sz w:val="16"/>
                <w:szCs w:val="16"/>
              </w:rPr>
              <w:t>0,5</w:t>
            </w:r>
          </w:p>
        </w:tc>
        <w:tc>
          <w:tcPr>
            <w:tcW w:w="869" w:type="dxa"/>
            <w:tcBorders>
              <w:top w:val="nil"/>
              <w:left w:val="nil"/>
              <w:bottom w:val="single" w:sz="4" w:space="0" w:color="auto"/>
              <w:right w:val="single" w:sz="4" w:space="0" w:color="auto"/>
            </w:tcBorders>
            <w:shd w:val="clear" w:color="auto" w:fill="auto"/>
            <w:noWrap/>
            <w:vAlign w:val="bottom"/>
            <w:hideMark/>
          </w:tcPr>
          <w:p w14:paraId="6457D4A5"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1885BBF9" w14:textId="77777777" w:rsidR="00D51D35" w:rsidRDefault="00D51D35">
            <w:pPr>
              <w:rPr>
                <w:rFonts w:ascii="Arial" w:hAnsi="Arial" w:cs="Arial"/>
                <w:color w:val="000000"/>
                <w:sz w:val="16"/>
                <w:szCs w:val="16"/>
              </w:rPr>
            </w:pPr>
            <w:r>
              <w:rPr>
                <w:rFonts w:ascii="Arial" w:hAnsi="Arial" w:cs="Arial"/>
                <w:color w:val="000000"/>
                <w:sz w:val="16"/>
                <w:szCs w:val="16"/>
              </w:rPr>
              <w:t> </w:t>
            </w:r>
          </w:p>
        </w:tc>
      </w:tr>
      <w:tr w:rsidR="00D51D35" w14:paraId="423711FD"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CD92A18" w14:textId="77777777" w:rsidR="00D51D35" w:rsidRDefault="00D51D35">
            <w:pPr>
              <w:rPr>
                <w:rFonts w:ascii="Arial" w:hAnsi="Arial" w:cs="Arial"/>
                <w:color w:val="000000"/>
                <w:sz w:val="16"/>
                <w:szCs w:val="16"/>
              </w:rPr>
            </w:pPr>
            <w:r>
              <w:rPr>
                <w:rFonts w:ascii="Arial" w:hAnsi="Arial" w:cs="Arial"/>
                <w:color w:val="000000"/>
                <w:sz w:val="16"/>
                <w:szCs w:val="16"/>
              </w:rPr>
              <w:t>12.</w:t>
            </w:r>
          </w:p>
        </w:tc>
        <w:tc>
          <w:tcPr>
            <w:tcW w:w="3098" w:type="dxa"/>
            <w:tcBorders>
              <w:top w:val="nil"/>
              <w:left w:val="nil"/>
              <w:bottom w:val="single" w:sz="4" w:space="0" w:color="auto"/>
              <w:right w:val="single" w:sz="4" w:space="0" w:color="auto"/>
            </w:tcBorders>
            <w:shd w:val="clear" w:color="auto" w:fill="auto"/>
            <w:noWrap/>
            <w:vAlign w:val="bottom"/>
            <w:hideMark/>
          </w:tcPr>
          <w:p w14:paraId="6230C471" w14:textId="77777777" w:rsidR="00D51D35" w:rsidRDefault="00D51D35">
            <w:pPr>
              <w:rPr>
                <w:rFonts w:ascii="Arial" w:hAnsi="Arial" w:cs="Arial"/>
                <w:sz w:val="16"/>
                <w:szCs w:val="16"/>
              </w:rPr>
            </w:pPr>
            <w:r>
              <w:rPr>
                <w:rFonts w:ascii="Arial" w:hAnsi="Arial" w:cs="Arial"/>
                <w:sz w:val="16"/>
                <w:szCs w:val="16"/>
              </w:rPr>
              <w:t>Plikių Ievos Labutytės  pagrindinė mokykla</w:t>
            </w:r>
          </w:p>
        </w:tc>
        <w:tc>
          <w:tcPr>
            <w:tcW w:w="723" w:type="dxa"/>
            <w:tcBorders>
              <w:top w:val="nil"/>
              <w:left w:val="nil"/>
              <w:bottom w:val="single" w:sz="4" w:space="0" w:color="auto"/>
              <w:right w:val="single" w:sz="4" w:space="0" w:color="auto"/>
            </w:tcBorders>
            <w:shd w:val="clear" w:color="auto" w:fill="auto"/>
            <w:noWrap/>
            <w:vAlign w:val="bottom"/>
            <w:hideMark/>
          </w:tcPr>
          <w:p w14:paraId="03ED0848" w14:textId="77777777" w:rsidR="00D51D35" w:rsidRDefault="00D51D35">
            <w:pPr>
              <w:jc w:val="right"/>
              <w:rPr>
                <w:rFonts w:ascii="Arial" w:hAnsi="Arial" w:cs="Arial"/>
                <w:sz w:val="16"/>
                <w:szCs w:val="16"/>
              </w:rPr>
            </w:pPr>
            <w:r>
              <w:rPr>
                <w:rFonts w:ascii="Arial" w:hAnsi="Arial" w:cs="Arial"/>
                <w:sz w:val="16"/>
                <w:szCs w:val="16"/>
              </w:rPr>
              <w:t>13,25</w:t>
            </w:r>
          </w:p>
        </w:tc>
        <w:tc>
          <w:tcPr>
            <w:tcW w:w="939" w:type="dxa"/>
            <w:tcBorders>
              <w:top w:val="nil"/>
              <w:left w:val="nil"/>
              <w:bottom w:val="single" w:sz="4" w:space="0" w:color="auto"/>
              <w:right w:val="single" w:sz="4" w:space="0" w:color="auto"/>
            </w:tcBorders>
            <w:shd w:val="clear" w:color="auto" w:fill="auto"/>
            <w:noWrap/>
            <w:vAlign w:val="center"/>
            <w:hideMark/>
          </w:tcPr>
          <w:p w14:paraId="376374D8" w14:textId="77777777" w:rsidR="00D51D35" w:rsidRDefault="00D51D35">
            <w:pPr>
              <w:jc w:val="right"/>
              <w:rPr>
                <w:rFonts w:ascii="Arial" w:hAnsi="Arial" w:cs="Arial"/>
                <w:sz w:val="16"/>
                <w:szCs w:val="16"/>
              </w:rPr>
            </w:pPr>
            <w:r>
              <w:rPr>
                <w:rFonts w:ascii="Arial" w:hAnsi="Arial" w:cs="Arial"/>
                <w:sz w:val="16"/>
                <w:szCs w:val="16"/>
              </w:rPr>
              <w:t>13,0</w:t>
            </w:r>
          </w:p>
        </w:tc>
        <w:tc>
          <w:tcPr>
            <w:tcW w:w="973" w:type="dxa"/>
            <w:tcBorders>
              <w:top w:val="nil"/>
              <w:left w:val="nil"/>
              <w:bottom w:val="single" w:sz="4" w:space="0" w:color="auto"/>
              <w:right w:val="single" w:sz="4" w:space="0" w:color="auto"/>
            </w:tcBorders>
            <w:shd w:val="clear" w:color="auto" w:fill="auto"/>
            <w:noWrap/>
            <w:vAlign w:val="bottom"/>
            <w:hideMark/>
          </w:tcPr>
          <w:p w14:paraId="7D864F44"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071" w:type="dxa"/>
            <w:tcBorders>
              <w:top w:val="nil"/>
              <w:left w:val="nil"/>
              <w:bottom w:val="single" w:sz="4" w:space="0" w:color="auto"/>
              <w:right w:val="single" w:sz="4" w:space="0" w:color="auto"/>
            </w:tcBorders>
            <w:shd w:val="clear" w:color="auto" w:fill="auto"/>
            <w:noWrap/>
            <w:vAlign w:val="bottom"/>
            <w:hideMark/>
          </w:tcPr>
          <w:p w14:paraId="249BEAE0" w14:textId="77777777" w:rsidR="00D51D35" w:rsidRDefault="00D51D35">
            <w:pPr>
              <w:jc w:val="right"/>
              <w:rPr>
                <w:rFonts w:ascii="Arial" w:hAnsi="Arial" w:cs="Arial"/>
                <w:color w:val="000000"/>
                <w:sz w:val="16"/>
                <w:szCs w:val="16"/>
              </w:rPr>
            </w:pPr>
            <w:r>
              <w:rPr>
                <w:rFonts w:ascii="Arial" w:hAnsi="Arial" w:cs="Arial"/>
                <w:color w:val="000000"/>
                <w:sz w:val="16"/>
                <w:szCs w:val="16"/>
              </w:rPr>
              <w:t>0,25</w:t>
            </w:r>
          </w:p>
        </w:tc>
        <w:tc>
          <w:tcPr>
            <w:tcW w:w="869" w:type="dxa"/>
            <w:tcBorders>
              <w:top w:val="nil"/>
              <w:left w:val="nil"/>
              <w:bottom w:val="single" w:sz="4" w:space="0" w:color="auto"/>
              <w:right w:val="single" w:sz="4" w:space="0" w:color="auto"/>
            </w:tcBorders>
            <w:shd w:val="clear" w:color="auto" w:fill="auto"/>
            <w:noWrap/>
            <w:vAlign w:val="bottom"/>
            <w:hideMark/>
          </w:tcPr>
          <w:p w14:paraId="0C8E60EE"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4D293DDC" w14:textId="77777777" w:rsidR="00D51D35" w:rsidRDefault="00D51D35">
            <w:pPr>
              <w:rPr>
                <w:rFonts w:ascii="Arial" w:hAnsi="Arial" w:cs="Arial"/>
                <w:color w:val="000000"/>
                <w:sz w:val="16"/>
                <w:szCs w:val="16"/>
              </w:rPr>
            </w:pPr>
            <w:r>
              <w:rPr>
                <w:rFonts w:ascii="Arial" w:hAnsi="Arial" w:cs="Arial"/>
                <w:color w:val="000000"/>
                <w:sz w:val="16"/>
                <w:szCs w:val="16"/>
              </w:rPr>
              <w:t> </w:t>
            </w:r>
          </w:p>
        </w:tc>
      </w:tr>
      <w:tr w:rsidR="00D51D35" w14:paraId="57A52944"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5B9F46B" w14:textId="77777777" w:rsidR="00D51D35" w:rsidRDefault="00D51D35">
            <w:pPr>
              <w:rPr>
                <w:rFonts w:ascii="Arial" w:hAnsi="Arial" w:cs="Arial"/>
                <w:color w:val="000000"/>
                <w:sz w:val="16"/>
                <w:szCs w:val="16"/>
              </w:rPr>
            </w:pPr>
            <w:r>
              <w:rPr>
                <w:rFonts w:ascii="Arial" w:hAnsi="Arial" w:cs="Arial"/>
                <w:color w:val="000000"/>
                <w:sz w:val="16"/>
                <w:szCs w:val="16"/>
              </w:rPr>
              <w:t>13.</w:t>
            </w:r>
          </w:p>
        </w:tc>
        <w:tc>
          <w:tcPr>
            <w:tcW w:w="3098" w:type="dxa"/>
            <w:tcBorders>
              <w:top w:val="nil"/>
              <w:left w:val="nil"/>
              <w:bottom w:val="single" w:sz="4" w:space="0" w:color="auto"/>
              <w:right w:val="single" w:sz="4" w:space="0" w:color="auto"/>
            </w:tcBorders>
            <w:shd w:val="clear" w:color="auto" w:fill="auto"/>
            <w:noWrap/>
            <w:vAlign w:val="bottom"/>
            <w:hideMark/>
          </w:tcPr>
          <w:p w14:paraId="59E2A115" w14:textId="77777777" w:rsidR="00D51D35" w:rsidRDefault="00D51D35">
            <w:pPr>
              <w:rPr>
                <w:rFonts w:ascii="Arial" w:hAnsi="Arial" w:cs="Arial"/>
                <w:color w:val="000000"/>
                <w:sz w:val="16"/>
                <w:szCs w:val="16"/>
              </w:rPr>
            </w:pPr>
            <w:r>
              <w:rPr>
                <w:rFonts w:ascii="Arial" w:hAnsi="Arial" w:cs="Arial"/>
                <w:color w:val="000000"/>
                <w:sz w:val="16"/>
                <w:szCs w:val="16"/>
              </w:rPr>
              <w:t>Vėžaičių pagrindinė mokykla</w:t>
            </w:r>
          </w:p>
        </w:tc>
        <w:tc>
          <w:tcPr>
            <w:tcW w:w="723" w:type="dxa"/>
            <w:tcBorders>
              <w:top w:val="nil"/>
              <w:left w:val="nil"/>
              <w:bottom w:val="single" w:sz="4" w:space="0" w:color="auto"/>
              <w:right w:val="single" w:sz="4" w:space="0" w:color="auto"/>
            </w:tcBorders>
            <w:shd w:val="clear" w:color="auto" w:fill="auto"/>
            <w:noWrap/>
            <w:vAlign w:val="bottom"/>
            <w:hideMark/>
          </w:tcPr>
          <w:p w14:paraId="664A9844" w14:textId="77777777" w:rsidR="00D51D35" w:rsidRDefault="00D51D35">
            <w:pPr>
              <w:jc w:val="right"/>
              <w:rPr>
                <w:rFonts w:ascii="Arial" w:hAnsi="Arial" w:cs="Arial"/>
                <w:sz w:val="16"/>
                <w:szCs w:val="16"/>
              </w:rPr>
            </w:pPr>
            <w:r>
              <w:rPr>
                <w:rFonts w:ascii="Arial" w:hAnsi="Arial" w:cs="Arial"/>
                <w:sz w:val="16"/>
                <w:szCs w:val="16"/>
              </w:rPr>
              <w:t>9,78</w:t>
            </w:r>
          </w:p>
        </w:tc>
        <w:tc>
          <w:tcPr>
            <w:tcW w:w="939" w:type="dxa"/>
            <w:tcBorders>
              <w:top w:val="nil"/>
              <w:left w:val="nil"/>
              <w:bottom w:val="single" w:sz="4" w:space="0" w:color="auto"/>
              <w:right w:val="single" w:sz="4" w:space="0" w:color="auto"/>
            </w:tcBorders>
            <w:shd w:val="clear" w:color="auto" w:fill="auto"/>
            <w:noWrap/>
            <w:vAlign w:val="center"/>
            <w:hideMark/>
          </w:tcPr>
          <w:p w14:paraId="56C04949" w14:textId="77777777" w:rsidR="00D51D35" w:rsidRDefault="00D51D35">
            <w:pPr>
              <w:jc w:val="right"/>
              <w:rPr>
                <w:rFonts w:ascii="Arial" w:hAnsi="Arial" w:cs="Arial"/>
                <w:sz w:val="16"/>
                <w:szCs w:val="16"/>
              </w:rPr>
            </w:pPr>
            <w:r>
              <w:rPr>
                <w:rFonts w:ascii="Arial" w:hAnsi="Arial" w:cs="Arial"/>
                <w:sz w:val="16"/>
                <w:szCs w:val="16"/>
              </w:rPr>
              <w:t>4,08</w:t>
            </w:r>
          </w:p>
        </w:tc>
        <w:tc>
          <w:tcPr>
            <w:tcW w:w="973" w:type="dxa"/>
            <w:tcBorders>
              <w:top w:val="nil"/>
              <w:left w:val="nil"/>
              <w:bottom w:val="single" w:sz="4" w:space="0" w:color="auto"/>
              <w:right w:val="single" w:sz="4" w:space="0" w:color="auto"/>
            </w:tcBorders>
            <w:shd w:val="clear" w:color="auto" w:fill="auto"/>
            <w:noWrap/>
            <w:vAlign w:val="bottom"/>
            <w:hideMark/>
          </w:tcPr>
          <w:p w14:paraId="29C85488" w14:textId="77777777" w:rsidR="00D51D35" w:rsidRDefault="00D51D35">
            <w:pPr>
              <w:jc w:val="right"/>
              <w:rPr>
                <w:rFonts w:ascii="Arial" w:hAnsi="Arial" w:cs="Arial"/>
                <w:color w:val="000000"/>
                <w:sz w:val="16"/>
                <w:szCs w:val="16"/>
              </w:rPr>
            </w:pPr>
            <w:r>
              <w:rPr>
                <w:rFonts w:ascii="Arial" w:hAnsi="Arial" w:cs="Arial"/>
                <w:color w:val="000000"/>
                <w:sz w:val="16"/>
                <w:szCs w:val="16"/>
              </w:rPr>
              <w:t>5,7</w:t>
            </w:r>
          </w:p>
        </w:tc>
        <w:tc>
          <w:tcPr>
            <w:tcW w:w="1071" w:type="dxa"/>
            <w:tcBorders>
              <w:top w:val="nil"/>
              <w:left w:val="nil"/>
              <w:bottom w:val="single" w:sz="4" w:space="0" w:color="auto"/>
              <w:right w:val="single" w:sz="4" w:space="0" w:color="auto"/>
            </w:tcBorders>
            <w:shd w:val="clear" w:color="auto" w:fill="auto"/>
            <w:noWrap/>
            <w:vAlign w:val="bottom"/>
            <w:hideMark/>
          </w:tcPr>
          <w:p w14:paraId="055FA52D"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869" w:type="dxa"/>
            <w:tcBorders>
              <w:top w:val="nil"/>
              <w:left w:val="nil"/>
              <w:bottom w:val="single" w:sz="4" w:space="0" w:color="auto"/>
              <w:right w:val="single" w:sz="4" w:space="0" w:color="auto"/>
            </w:tcBorders>
            <w:shd w:val="clear" w:color="auto" w:fill="auto"/>
            <w:noWrap/>
            <w:vAlign w:val="bottom"/>
            <w:hideMark/>
          </w:tcPr>
          <w:p w14:paraId="41505290"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417C4663" w14:textId="77777777" w:rsidR="00D51D35" w:rsidRDefault="00D51D35">
            <w:pPr>
              <w:rPr>
                <w:rFonts w:ascii="Arial" w:hAnsi="Arial" w:cs="Arial"/>
                <w:color w:val="000000"/>
                <w:sz w:val="16"/>
                <w:szCs w:val="16"/>
              </w:rPr>
            </w:pPr>
            <w:r>
              <w:rPr>
                <w:rFonts w:ascii="Arial" w:hAnsi="Arial" w:cs="Arial"/>
                <w:color w:val="000000"/>
                <w:sz w:val="16"/>
                <w:szCs w:val="16"/>
              </w:rPr>
              <w:t> </w:t>
            </w:r>
          </w:p>
        </w:tc>
      </w:tr>
      <w:tr w:rsidR="00D51D35" w14:paraId="6850E74E"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62D05B8" w14:textId="77777777" w:rsidR="00D51D35" w:rsidRDefault="00D51D35">
            <w:pPr>
              <w:rPr>
                <w:rFonts w:ascii="Arial" w:hAnsi="Arial" w:cs="Arial"/>
                <w:color w:val="000000"/>
                <w:sz w:val="16"/>
                <w:szCs w:val="16"/>
              </w:rPr>
            </w:pPr>
            <w:r>
              <w:rPr>
                <w:rFonts w:ascii="Arial" w:hAnsi="Arial" w:cs="Arial"/>
                <w:color w:val="000000"/>
                <w:sz w:val="16"/>
                <w:szCs w:val="16"/>
              </w:rPr>
              <w:t>14.</w:t>
            </w:r>
          </w:p>
        </w:tc>
        <w:tc>
          <w:tcPr>
            <w:tcW w:w="3098" w:type="dxa"/>
            <w:tcBorders>
              <w:top w:val="nil"/>
              <w:left w:val="nil"/>
              <w:bottom w:val="single" w:sz="4" w:space="0" w:color="auto"/>
              <w:right w:val="single" w:sz="4" w:space="0" w:color="auto"/>
            </w:tcBorders>
            <w:shd w:val="clear" w:color="auto" w:fill="auto"/>
            <w:noWrap/>
            <w:vAlign w:val="bottom"/>
            <w:hideMark/>
          </w:tcPr>
          <w:p w14:paraId="384152E3" w14:textId="77777777" w:rsidR="00D51D35" w:rsidRDefault="00D51D35">
            <w:pPr>
              <w:rPr>
                <w:rFonts w:ascii="Arial" w:hAnsi="Arial" w:cs="Arial"/>
                <w:color w:val="000000"/>
                <w:sz w:val="16"/>
                <w:szCs w:val="16"/>
              </w:rPr>
            </w:pPr>
            <w:r>
              <w:rPr>
                <w:rFonts w:ascii="Arial" w:hAnsi="Arial" w:cs="Arial"/>
                <w:color w:val="000000"/>
                <w:sz w:val="16"/>
                <w:szCs w:val="16"/>
              </w:rPr>
              <w:t>Slengių mokykla-daugiafunkcis centras</w:t>
            </w:r>
          </w:p>
        </w:tc>
        <w:tc>
          <w:tcPr>
            <w:tcW w:w="723" w:type="dxa"/>
            <w:tcBorders>
              <w:top w:val="nil"/>
              <w:left w:val="nil"/>
              <w:bottom w:val="single" w:sz="4" w:space="0" w:color="auto"/>
              <w:right w:val="single" w:sz="4" w:space="0" w:color="auto"/>
            </w:tcBorders>
            <w:shd w:val="clear" w:color="auto" w:fill="auto"/>
            <w:noWrap/>
            <w:vAlign w:val="bottom"/>
            <w:hideMark/>
          </w:tcPr>
          <w:p w14:paraId="3D15AFCC" w14:textId="77777777" w:rsidR="00D51D35" w:rsidRDefault="00D51D35">
            <w:pPr>
              <w:jc w:val="right"/>
              <w:rPr>
                <w:rFonts w:ascii="Arial" w:hAnsi="Arial" w:cs="Arial"/>
                <w:sz w:val="16"/>
                <w:szCs w:val="16"/>
              </w:rPr>
            </w:pPr>
            <w:r>
              <w:rPr>
                <w:rFonts w:ascii="Arial" w:hAnsi="Arial" w:cs="Arial"/>
                <w:sz w:val="16"/>
                <w:szCs w:val="16"/>
              </w:rPr>
              <w:t>8,25</w:t>
            </w:r>
          </w:p>
        </w:tc>
        <w:tc>
          <w:tcPr>
            <w:tcW w:w="939" w:type="dxa"/>
            <w:tcBorders>
              <w:top w:val="nil"/>
              <w:left w:val="nil"/>
              <w:bottom w:val="single" w:sz="4" w:space="0" w:color="auto"/>
              <w:right w:val="single" w:sz="4" w:space="0" w:color="auto"/>
            </w:tcBorders>
            <w:shd w:val="clear" w:color="auto" w:fill="auto"/>
            <w:noWrap/>
            <w:vAlign w:val="center"/>
            <w:hideMark/>
          </w:tcPr>
          <w:p w14:paraId="0405FD14" w14:textId="77777777" w:rsidR="00D51D35" w:rsidRDefault="00D51D35">
            <w:pPr>
              <w:jc w:val="right"/>
              <w:rPr>
                <w:rFonts w:ascii="Arial" w:hAnsi="Arial" w:cs="Arial"/>
                <w:sz w:val="16"/>
                <w:szCs w:val="16"/>
              </w:rPr>
            </w:pPr>
            <w:r>
              <w:rPr>
                <w:rFonts w:ascii="Arial" w:hAnsi="Arial" w:cs="Arial"/>
                <w:sz w:val="16"/>
                <w:szCs w:val="16"/>
              </w:rPr>
              <w:t>2,15</w:t>
            </w:r>
          </w:p>
        </w:tc>
        <w:tc>
          <w:tcPr>
            <w:tcW w:w="973" w:type="dxa"/>
            <w:tcBorders>
              <w:top w:val="nil"/>
              <w:left w:val="nil"/>
              <w:bottom w:val="single" w:sz="4" w:space="0" w:color="auto"/>
              <w:right w:val="single" w:sz="4" w:space="0" w:color="auto"/>
            </w:tcBorders>
            <w:shd w:val="clear" w:color="auto" w:fill="auto"/>
            <w:noWrap/>
            <w:vAlign w:val="bottom"/>
            <w:hideMark/>
          </w:tcPr>
          <w:p w14:paraId="74CAA52E" w14:textId="77777777" w:rsidR="00D51D35" w:rsidRDefault="00D51D35">
            <w:pPr>
              <w:jc w:val="right"/>
              <w:rPr>
                <w:rFonts w:ascii="Arial" w:hAnsi="Arial" w:cs="Arial"/>
                <w:color w:val="000000"/>
                <w:sz w:val="16"/>
                <w:szCs w:val="16"/>
              </w:rPr>
            </w:pPr>
            <w:r>
              <w:rPr>
                <w:rFonts w:ascii="Arial" w:hAnsi="Arial" w:cs="Arial"/>
                <w:color w:val="000000"/>
                <w:sz w:val="16"/>
                <w:szCs w:val="16"/>
              </w:rPr>
              <w:t>5,8</w:t>
            </w:r>
          </w:p>
        </w:tc>
        <w:tc>
          <w:tcPr>
            <w:tcW w:w="1071" w:type="dxa"/>
            <w:tcBorders>
              <w:top w:val="nil"/>
              <w:left w:val="nil"/>
              <w:bottom w:val="single" w:sz="4" w:space="0" w:color="auto"/>
              <w:right w:val="single" w:sz="4" w:space="0" w:color="auto"/>
            </w:tcBorders>
            <w:shd w:val="clear" w:color="auto" w:fill="auto"/>
            <w:noWrap/>
            <w:vAlign w:val="bottom"/>
            <w:hideMark/>
          </w:tcPr>
          <w:p w14:paraId="1D2FC967" w14:textId="77777777" w:rsidR="00D51D35" w:rsidRDefault="00D51D35">
            <w:pPr>
              <w:jc w:val="right"/>
              <w:rPr>
                <w:rFonts w:ascii="Arial" w:hAnsi="Arial" w:cs="Arial"/>
                <w:color w:val="000000"/>
                <w:sz w:val="16"/>
                <w:szCs w:val="16"/>
              </w:rPr>
            </w:pPr>
            <w:r>
              <w:rPr>
                <w:rFonts w:ascii="Arial" w:hAnsi="Arial" w:cs="Arial"/>
                <w:color w:val="000000"/>
                <w:sz w:val="16"/>
                <w:szCs w:val="16"/>
              </w:rPr>
              <w:t>0,3</w:t>
            </w:r>
          </w:p>
        </w:tc>
        <w:tc>
          <w:tcPr>
            <w:tcW w:w="869" w:type="dxa"/>
            <w:tcBorders>
              <w:top w:val="nil"/>
              <w:left w:val="nil"/>
              <w:bottom w:val="single" w:sz="4" w:space="0" w:color="auto"/>
              <w:right w:val="single" w:sz="4" w:space="0" w:color="auto"/>
            </w:tcBorders>
            <w:shd w:val="clear" w:color="auto" w:fill="auto"/>
            <w:noWrap/>
            <w:vAlign w:val="bottom"/>
            <w:hideMark/>
          </w:tcPr>
          <w:p w14:paraId="4D4E3947"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4CF82FDC" w14:textId="77777777" w:rsidR="00D51D35" w:rsidRDefault="00D51D35">
            <w:pPr>
              <w:rPr>
                <w:rFonts w:ascii="Arial" w:hAnsi="Arial" w:cs="Arial"/>
                <w:color w:val="000000"/>
                <w:sz w:val="16"/>
                <w:szCs w:val="16"/>
              </w:rPr>
            </w:pPr>
            <w:r>
              <w:rPr>
                <w:rFonts w:ascii="Arial" w:hAnsi="Arial" w:cs="Arial"/>
                <w:color w:val="000000"/>
                <w:sz w:val="16"/>
                <w:szCs w:val="16"/>
              </w:rPr>
              <w:t> </w:t>
            </w:r>
          </w:p>
        </w:tc>
      </w:tr>
      <w:tr w:rsidR="00D51D35" w14:paraId="7E78EE6C"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2C69A1E" w14:textId="77777777" w:rsidR="00D51D35" w:rsidRDefault="00D51D35">
            <w:pPr>
              <w:rPr>
                <w:rFonts w:ascii="Arial" w:hAnsi="Arial" w:cs="Arial"/>
                <w:color w:val="000000"/>
                <w:sz w:val="16"/>
                <w:szCs w:val="16"/>
              </w:rPr>
            </w:pPr>
            <w:r>
              <w:rPr>
                <w:rFonts w:ascii="Arial" w:hAnsi="Arial" w:cs="Arial"/>
                <w:color w:val="000000"/>
                <w:sz w:val="16"/>
                <w:szCs w:val="16"/>
              </w:rPr>
              <w:t>16.</w:t>
            </w:r>
          </w:p>
        </w:tc>
        <w:tc>
          <w:tcPr>
            <w:tcW w:w="3098" w:type="dxa"/>
            <w:tcBorders>
              <w:top w:val="nil"/>
              <w:left w:val="nil"/>
              <w:bottom w:val="single" w:sz="4" w:space="0" w:color="auto"/>
              <w:right w:val="single" w:sz="4" w:space="0" w:color="auto"/>
            </w:tcBorders>
            <w:shd w:val="clear" w:color="auto" w:fill="auto"/>
            <w:noWrap/>
            <w:vAlign w:val="bottom"/>
            <w:hideMark/>
          </w:tcPr>
          <w:p w14:paraId="18133144" w14:textId="77777777" w:rsidR="00D51D35" w:rsidRDefault="00D51D35">
            <w:pPr>
              <w:rPr>
                <w:rFonts w:ascii="Arial" w:hAnsi="Arial" w:cs="Arial"/>
                <w:color w:val="000000"/>
                <w:sz w:val="16"/>
                <w:szCs w:val="16"/>
              </w:rPr>
            </w:pPr>
            <w:r>
              <w:rPr>
                <w:rFonts w:ascii="Arial" w:hAnsi="Arial" w:cs="Arial"/>
                <w:color w:val="000000"/>
                <w:sz w:val="16"/>
                <w:szCs w:val="16"/>
              </w:rPr>
              <w:t>Gargždų lopšelis-darželis ,,Gintarėlis"</w:t>
            </w:r>
          </w:p>
        </w:tc>
        <w:tc>
          <w:tcPr>
            <w:tcW w:w="723" w:type="dxa"/>
            <w:tcBorders>
              <w:top w:val="nil"/>
              <w:left w:val="nil"/>
              <w:bottom w:val="single" w:sz="4" w:space="0" w:color="auto"/>
              <w:right w:val="single" w:sz="4" w:space="0" w:color="auto"/>
            </w:tcBorders>
            <w:shd w:val="clear" w:color="auto" w:fill="auto"/>
            <w:noWrap/>
            <w:vAlign w:val="bottom"/>
            <w:hideMark/>
          </w:tcPr>
          <w:p w14:paraId="3355B24E" w14:textId="77777777" w:rsidR="00D51D35" w:rsidRDefault="00D51D35">
            <w:pPr>
              <w:jc w:val="right"/>
              <w:rPr>
                <w:rFonts w:ascii="Arial" w:hAnsi="Arial" w:cs="Arial"/>
                <w:sz w:val="16"/>
                <w:szCs w:val="16"/>
              </w:rPr>
            </w:pPr>
            <w:r>
              <w:rPr>
                <w:rFonts w:ascii="Arial" w:hAnsi="Arial" w:cs="Arial"/>
                <w:sz w:val="16"/>
                <w:szCs w:val="16"/>
              </w:rPr>
              <w:t>17,4</w:t>
            </w:r>
          </w:p>
        </w:tc>
        <w:tc>
          <w:tcPr>
            <w:tcW w:w="939" w:type="dxa"/>
            <w:tcBorders>
              <w:top w:val="nil"/>
              <w:left w:val="nil"/>
              <w:bottom w:val="single" w:sz="4" w:space="0" w:color="auto"/>
              <w:right w:val="single" w:sz="4" w:space="0" w:color="auto"/>
            </w:tcBorders>
            <w:shd w:val="clear" w:color="auto" w:fill="auto"/>
            <w:noWrap/>
            <w:vAlign w:val="bottom"/>
            <w:hideMark/>
          </w:tcPr>
          <w:p w14:paraId="79A63871"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center"/>
            <w:hideMark/>
          </w:tcPr>
          <w:p w14:paraId="78D04CA5" w14:textId="77777777" w:rsidR="00D51D35" w:rsidRDefault="00D51D35">
            <w:pPr>
              <w:jc w:val="right"/>
              <w:rPr>
                <w:rFonts w:ascii="Arial" w:hAnsi="Arial" w:cs="Arial"/>
                <w:sz w:val="16"/>
                <w:szCs w:val="16"/>
              </w:rPr>
            </w:pPr>
            <w:r>
              <w:rPr>
                <w:rFonts w:ascii="Arial" w:hAnsi="Arial" w:cs="Arial"/>
                <w:sz w:val="16"/>
                <w:szCs w:val="16"/>
              </w:rPr>
              <w:t>17,0</w:t>
            </w:r>
          </w:p>
        </w:tc>
        <w:tc>
          <w:tcPr>
            <w:tcW w:w="1071" w:type="dxa"/>
            <w:tcBorders>
              <w:top w:val="nil"/>
              <w:left w:val="nil"/>
              <w:bottom w:val="single" w:sz="4" w:space="0" w:color="auto"/>
              <w:right w:val="single" w:sz="4" w:space="0" w:color="auto"/>
            </w:tcBorders>
            <w:shd w:val="clear" w:color="auto" w:fill="auto"/>
            <w:noWrap/>
            <w:vAlign w:val="bottom"/>
            <w:hideMark/>
          </w:tcPr>
          <w:p w14:paraId="6A19510C" w14:textId="77777777" w:rsidR="00D51D35" w:rsidRDefault="00D51D35">
            <w:pPr>
              <w:jc w:val="right"/>
              <w:rPr>
                <w:rFonts w:ascii="Arial" w:hAnsi="Arial" w:cs="Arial"/>
                <w:color w:val="000000"/>
                <w:sz w:val="16"/>
                <w:szCs w:val="16"/>
              </w:rPr>
            </w:pPr>
            <w:r>
              <w:rPr>
                <w:rFonts w:ascii="Arial" w:hAnsi="Arial" w:cs="Arial"/>
                <w:color w:val="000000"/>
                <w:sz w:val="16"/>
                <w:szCs w:val="16"/>
              </w:rPr>
              <w:t>0,4</w:t>
            </w:r>
          </w:p>
        </w:tc>
        <w:tc>
          <w:tcPr>
            <w:tcW w:w="869" w:type="dxa"/>
            <w:tcBorders>
              <w:top w:val="nil"/>
              <w:left w:val="nil"/>
              <w:bottom w:val="single" w:sz="4" w:space="0" w:color="auto"/>
              <w:right w:val="single" w:sz="4" w:space="0" w:color="auto"/>
            </w:tcBorders>
            <w:shd w:val="clear" w:color="auto" w:fill="auto"/>
            <w:noWrap/>
            <w:vAlign w:val="bottom"/>
            <w:hideMark/>
          </w:tcPr>
          <w:p w14:paraId="684723FB"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0C3C403C" w14:textId="77777777" w:rsidR="00D51D35" w:rsidRDefault="00D51D35">
            <w:pPr>
              <w:rPr>
                <w:rFonts w:ascii="Arial" w:hAnsi="Arial" w:cs="Arial"/>
                <w:color w:val="000000"/>
                <w:sz w:val="16"/>
                <w:szCs w:val="16"/>
              </w:rPr>
            </w:pPr>
            <w:r>
              <w:rPr>
                <w:rFonts w:ascii="Arial" w:hAnsi="Arial" w:cs="Arial"/>
                <w:color w:val="000000"/>
                <w:sz w:val="16"/>
                <w:szCs w:val="16"/>
              </w:rPr>
              <w:t> </w:t>
            </w:r>
          </w:p>
        </w:tc>
      </w:tr>
      <w:tr w:rsidR="00D51D35" w14:paraId="27A25F33"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05FA105" w14:textId="77777777" w:rsidR="00D51D35" w:rsidRDefault="00D51D35">
            <w:pPr>
              <w:rPr>
                <w:rFonts w:ascii="Arial" w:hAnsi="Arial" w:cs="Arial"/>
                <w:color w:val="000000"/>
                <w:sz w:val="16"/>
                <w:szCs w:val="16"/>
              </w:rPr>
            </w:pPr>
            <w:r>
              <w:rPr>
                <w:rFonts w:ascii="Arial" w:hAnsi="Arial" w:cs="Arial"/>
                <w:color w:val="000000"/>
                <w:sz w:val="16"/>
                <w:szCs w:val="16"/>
              </w:rPr>
              <w:t>17.</w:t>
            </w:r>
          </w:p>
        </w:tc>
        <w:tc>
          <w:tcPr>
            <w:tcW w:w="3098" w:type="dxa"/>
            <w:tcBorders>
              <w:top w:val="nil"/>
              <w:left w:val="nil"/>
              <w:bottom w:val="single" w:sz="4" w:space="0" w:color="auto"/>
              <w:right w:val="single" w:sz="4" w:space="0" w:color="auto"/>
            </w:tcBorders>
            <w:shd w:val="clear" w:color="auto" w:fill="auto"/>
            <w:noWrap/>
            <w:vAlign w:val="bottom"/>
            <w:hideMark/>
          </w:tcPr>
          <w:p w14:paraId="6FB0F2FD" w14:textId="77777777" w:rsidR="00D51D35" w:rsidRDefault="00D51D35">
            <w:pPr>
              <w:rPr>
                <w:rFonts w:ascii="Arial" w:hAnsi="Arial" w:cs="Arial"/>
                <w:color w:val="000000"/>
                <w:sz w:val="16"/>
                <w:szCs w:val="16"/>
              </w:rPr>
            </w:pPr>
            <w:r>
              <w:rPr>
                <w:rFonts w:ascii="Arial" w:hAnsi="Arial" w:cs="Arial"/>
                <w:color w:val="000000"/>
                <w:sz w:val="16"/>
                <w:szCs w:val="16"/>
              </w:rPr>
              <w:t>Gargždų lopšelis-darželis ,,Saulutė"</w:t>
            </w:r>
          </w:p>
        </w:tc>
        <w:tc>
          <w:tcPr>
            <w:tcW w:w="723" w:type="dxa"/>
            <w:tcBorders>
              <w:top w:val="nil"/>
              <w:left w:val="nil"/>
              <w:bottom w:val="single" w:sz="4" w:space="0" w:color="auto"/>
              <w:right w:val="single" w:sz="4" w:space="0" w:color="auto"/>
            </w:tcBorders>
            <w:shd w:val="clear" w:color="auto" w:fill="auto"/>
            <w:noWrap/>
            <w:vAlign w:val="bottom"/>
            <w:hideMark/>
          </w:tcPr>
          <w:p w14:paraId="7266BA43" w14:textId="77777777" w:rsidR="00D51D35" w:rsidRDefault="00D51D35">
            <w:pPr>
              <w:jc w:val="right"/>
              <w:rPr>
                <w:rFonts w:ascii="Arial" w:hAnsi="Arial" w:cs="Arial"/>
                <w:sz w:val="16"/>
                <w:szCs w:val="16"/>
              </w:rPr>
            </w:pPr>
            <w:r>
              <w:rPr>
                <w:rFonts w:ascii="Arial" w:hAnsi="Arial" w:cs="Arial"/>
                <w:sz w:val="16"/>
                <w:szCs w:val="16"/>
              </w:rPr>
              <w:t>-32,2</w:t>
            </w:r>
          </w:p>
        </w:tc>
        <w:tc>
          <w:tcPr>
            <w:tcW w:w="939" w:type="dxa"/>
            <w:tcBorders>
              <w:top w:val="nil"/>
              <w:left w:val="nil"/>
              <w:bottom w:val="single" w:sz="4" w:space="0" w:color="auto"/>
              <w:right w:val="single" w:sz="4" w:space="0" w:color="auto"/>
            </w:tcBorders>
            <w:shd w:val="clear" w:color="auto" w:fill="auto"/>
            <w:noWrap/>
            <w:vAlign w:val="bottom"/>
            <w:hideMark/>
          </w:tcPr>
          <w:p w14:paraId="6A048935"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center"/>
            <w:hideMark/>
          </w:tcPr>
          <w:p w14:paraId="4B10B39C" w14:textId="77777777" w:rsidR="00D51D35" w:rsidRDefault="00D51D35">
            <w:pPr>
              <w:jc w:val="right"/>
              <w:rPr>
                <w:rFonts w:ascii="Arial" w:hAnsi="Arial" w:cs="Arial"/>
                <w:sz w:val="16"/>
                <w:szCs w:val="16"/>
              </w:rPr>
            </w:pPr>
            <w:r>
              <w:rPr>
                <w:rFonts w:ascii="Arial" w:hAnsi="Arial" w:cs="Arial"/>
                <w:sz w:val="16"/>
                <w:szCs w:val="16"/>
              </w:rPr>
              <w:t>-32,2</w:t>
            </w:r>
          </w:p>
        </w:tc>
        <w:tc>
          <w:tcPr>
            <w:tcW w:w="1071" w:type="dxa"/>
            <w:tcBorders>
              <w:top w:val="nil"/>
              <w:left w:val="nil"/>
              <w:bottom w:val="single" w:sz="4" w:space="0" w:color="auto"/>
              <w:right w:val="single" w:sz="4" w:space="0" w:color="auto"/>
            </w:tcBorders>
            <w:shd w:val="clear" w:color="auto" w:fill="auto"/>
            <w:noWrap/>
            <w:vAlign w:val="bottom"/>
            <w:hideMark/>
          </w:tcPr>
          <w:p w14:paraId="5AC73D17"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869" w:type="dxa"/>
            <w:tcBorders>
              <w:top w:val="nil"/>
              <w:left w:val="nil"/>
              <w:bottom w:val="single" w:sz="4" w:space="0" w:color="auto"/>
              <w:right w:val="single" w:sz="4" w:space="0" w:color="auto"/>
            </w:tcBorders>
            <w:shd w:val="clear" w:color="auto" w:fill="auto"/>
            <w:noWrap/>
            <w:vAlign w:val="bottom"/>
            <w:hideMark/>
          </w:tcPr>
          <w:p w14:paraId="287F77E5"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3D274C2E" w14:textId="77777777" w:rsidR="00D51D35" w:rsidRDefault="00D51D35">
            <w:pPr>
              <w:rPr>
                <w:rFonts w:ascii="Arial" w:hAnsi="Arial" w:cs="Arial"/>
                <w:color w:val="000000"/>
                <w:sz w:val="16"/>
                <w:szCs w:val="16"/>
              </w:rPr>
            </w:pPr>
            <w:r>
              <w:rPr>
                <w:rFonts w:ascii="Arial" w:hAnsi="Arial" w:cs="Arial"/>
                <w:color w:val="000000"/>
                <w:sz w:val="16"/>
                <w:szCs w:val="16"/>
              </w:rPr>
              <w:t> </w:t>
            </w:r>
          </w:p>
        </w:tc>
      </w:tr>
      <w:tr w:rsidR="00D51D35" w14:paraId="56D3A05E"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B2ADCE1" w14:textId="77777777" w:rsidR="00D51D35" w:rsidRDefault="00D51D35">
            <w:pPr>
              <w:rPr>
                <w:rFonts w:ascii="Arial" w:hAnsi="Arial" w:cs="Arial"/>
                <w:sz w:val="16"/>
                <w:szCs w:val="16"/>
              </w:rPr>
            </w:pPr>
            <w:r>
              <w:rPr>
                <w:rFonts w:ascii="Arial" w:hAnsi="Arial" w:cs="Arial"/>
                <w:sz w:val="16"/>
                <w:szCs w:val="16"/>
              </w:rPr>
              <w:t>18.</w:t>
            </w:r>
          </w:p>
        </w:tc>
        <w:tc>
          <w:tcPr>
            <w:tcW w:w="3098" w:type="dxa"/>
            <w:tcBorders>
              <w:top w:val="nil"/>
              <w:left w:val="nil"/>
              <w:bottom w:val="single" w:sz="4" w:space="0" w:color="auto"/>
              <w:right w:val="single" w:sz="4" w:space="0" w:color="auto"/>
            </w:tcBorders>
            <w:shd w:val="clear" w:color="auto" w:fill="auto"/>
            <w:noWrap/>
            <w:vAlign w:val="bottom"/>
            <w:hideMark/>
          </w:tcPr>
          <w:p w14:paraId="566863CD" w14:textId="77777777" w:rsidR="00D51D35" w:rsidRDefault="00D51D35">
            <w:pPr>
              <w:rPr>
                <w:rFonts w:ascii="Arial" w:hAnsi="Arial" w:cs="Arial"/>
                <w:sz w:val="16"/>
                <w:szCs w:val="16"/>
              </w:rPr>
            </w:pPr>
            <w:r>
              <w:rPr>
                <w:rFonts w:ascii="Arial" w:hAnsi="Arial" w:cs="Arial"/>
                <w:sz w:val="16"/>
                <w:szCs w:val="16"/>
              </w:rPr>
              <w:t>Gargždų lopšelis-darželis ,,Naminukas"</w:t>
            </w:r>
          </w:p>
        </w:tc>
        <w:tc>
          <w:tcPr>
            <w:tcW w:w="723" w:type="dxa"/>
            <w:tcBorders>
              <w:top w:val="nil"/>
              <w:left w:val="nil"/>
              <w:bottom w:val="single" w:sz="4" w:space="0" w:color="auto"/>
              <w:right w:val="single" w:sz="4" w:space="0" w:color="auto"/>
            </w:tcBorders>
            <w:shd w:val="clear" w:color="auto" w:fill="auto"/>
            <w:noWrap/>
            <w:vAlign w:val="bottom"/>
            <w:hideMark/>
          </w:tcPr>
          <w:p w14:paraId="7DC994EC" w14:textId="77777777" w:rsidR="00D51D35" w:rsidRDefault="00D51D35">
            <w:pPr>
              <w:jc w:val="right"/>
              <w:rPr>
                <w:rFonts w:ascii="Arial" w:hAnsi="Arial" w:cs="Arial"/>
                <w:sz w:val="16"/>
                <w:szCs w:val="16"/>
              </w:rPr>
            </w:pPr>
            <w:r>
              <w:rPr>
                <w:rFonts w:ascii="Arial" w:hAnsi="Arial" w:cs="Arial"/>
                <w:sz w:val="16"/>
                <w:szCs w:val="16"/>
              </w:rPr>
              <w:t>26,0</w:t>
            </w:r>
          </w:p>
        </w:tc>
        <w:tc>
          <w:tcPr>
            <w:tcW w:w="939" w:type="dxa"/>
            <w:tcBorders>
              <w:top w:val="nil"/>
              <w:left w:val="nil"/>
              <w:bottom w:val="single" w:sz="4" w:space="0" w:color="auto"/>
              <w:right w:val="single" w:sz="4" w:space="0" w:color="auto"/>
            </w:tcBorders>
            <w:shd w:val="clear" w:color="auto" w:fill="auto"/>
            <w:noWrap/>
            <w:vAlign w:val="bottom"/>
            <w:hideMark/>
          </w:tcPr>
          <w:p w14:paraId="39631FB1"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center"/>
            <w:hideMark/>
          </w:tcPr>
          <w:p w14:paraId="2AC389D1" w14:textId="77777777" w:rsidR="00D51D35" w:rsidRDefault="00D51D35">
            <w:pPr>
              <w:jc w:val="right"/>
              <w:rPr>
                <w:rFonts w:ascii="Arial" w:hAnsi="Arial" w:cs="Arial"/>
                <w:sz w:val="16"/>
                <w:szCs w:val="16"/>
              </w:rPr>
            </w:pPr>
            <w:r>
              <w:rPr>
                <w:rFonts w:ascii="Arial" w:hAnsi="Arial" w:cs="Arial"/>
                <w:sz w:val="16"/>
                <w:szCs w:val="16"/>
              </w:rPr>
              <w:t>26,0</w:t>
            </w:r>
          </w:p>
        </w:tc>
        <w:tc>
          <w:tcPr>
            <w:tcW w:w="1071" w:type="dxa"/>
            <w:tcBorders>
              <w:top w:val="nil"/>
              <w:left w:val="nil"/>
              <w:bottom w:val="single" w:sz="4" w:space="0" w:color="auto"/>
              <w:right w:val="single" w:sz="4" w:space="0" w:color="auto"/>
            </w:tcBorders>
            <w:shd w:val="clear" w:color="auto" w:fill="auto"/>
            <w:noWrap/>
            <w:vAlign w:val="bottom"/>
            <w:hideMark/>
          </w:tcPr>
          <w:p w14:paraId="2A8AD977"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869" w:type="dxa"/>
            <w:tcBorders>
              <w:top w:val="nil"/>
              <w:left w:val="nil"/>
              <w:bottom w:val="single" w:sz="4" w:space="0" w:color="auto"/>
              <w:right w:val="single" w:sz="4" w:space="0" w:color="auto"/>
            </w:tcBorders>
            <w:shd w:val="clear" w:color="auto" w:fill="auto"/>
            <w:noWrap/>
            <w:vAlign w:val="bottom"/>
            <w:hideMark/>
          </w:tcPr>
          <w:p w14:paraId="2BC56919"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4F5DA6C5" w14:textId="77777777" w:rsidR="00D51D35" w:rsidRDefault="00D51D35">
            <w:pPr>
              <w:rPr>
                <w:rFonts w:ascii="Arial" w:hAnsi="Arial" w:cs="Arial"/>
                <w:color w:val="000000"/>
                <w:sz w:val="16"/>
                <w:szCs w:val="16"/>
              </w:rPr>
            </w:pPr>
            <w:r>
              <w:rPr>
                <w:rFonts w:ascii="Arial" w:hAnsi="Arial" w:cs="Arial"/>
                <w:color w:val="000000"/>
                <w:sz w:val="16"/>
                <w:szCs w:val="16"/>
              </w:rPr>
              <w:t> </w:t>
            </w:r>
          </w:p>
        </w:tc>
      </w:tr>
      <w:tr w:rsidR="00D51D35" w14:paraId="13267CFA"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FBC16F6" w14:textId="77777777" w:rsidR="00D51D35" w:rsidRDefault="00D51D35">
            <w:pPr>
              <w:rPr>
                <w:rFonts w:ascii="Arial" w:hAnsi="Arial" w:cs="Arial"/>
                <w:sz w:val="16"/>
                <w:szCs w:val="16"/>
              </w:rPr>
            </w:pPr>
            <w:r>
              <w:rPr>
                <w:rFonts w:ascii="Arial" w:hAnsi="Arial" w:cs="Arial"/>
                <w:sz w:val="16"/>
                <w:szCs w:val="16"/>
              </w:rPr>
              <w:t>19.</w:t>
            </w:r>
          </w:p>
        </w:tc>
        <w:tc>
          <w:tcPr>
            <w:tcW w:w="3098" w:type="dxa"/>
            <w:tcBorders>
              <w:top w:val="nil"/>
              <w:left w:val="nil"/>
              <w:bottom w:val="single" w:sz="4" w:space="0" w:color="auto"/>
              <w:right w:val="single" w:sz="4" w:space="0" w:color="auto"/>
            </w:tcBorders>
            <w:shd w:val="clear" w:color="auto" w:fill="auto"/>
            <w:noWrap/>
            <w:vAlign w:val="bottom"/>
            <w:hideMark/>
          </w:tcPr>
          <w:p w14:paraId="3DC9828E" w14:textId="77777777" w:rsidR="00D51D35" w:rsidRDefault="00D51D35">
            <w:pPr>
              <w:rPr>
                <w:rFonts w:ascii="Arial" w:hAnsi="Arial" w:cs="Arial"/>
                <w:sz w:val="16"/>
                <w:szCs w:val="16"/>
              </w:rPr>
            </w:pPr>
            <w:r>
              <w:rPr>
                <w:rFonts w:ascii="Arial" w:hAnsi="Arial" w:cs="Arial"/>
                <w:sz w:val="16"/>
                <w:szCs w:val="16"/>
              </w:rPr>
              <w:t>Priekulės lopšelis-darželis</w:t>
            </w:r>
          </w:p>
        </w:tc>
        <w:tc>
          <w:tcPr>
            <w:tcW w:w="723" w:type="dxa"/>
            <w:tcBorders>
              <w:top w:val="nil"/>
              <w:left w:val="nil"/>
              <w:bottom w:val="single" w:sz="4" w:space="0" w:color="auto"/>
              <w:right w:val="single" w:sz="4" w:space="0" w:color="auto"/>
            </w:tcBorders>
            <w:shd w:val="clear" w:color="auto" w:fill="auto"/>
            <w:noWrap/>
            <w:vAlign w:val="bottom"/>
            <w:hideMark/>
          </w:tcPr>
          <w:p w14:paraId="76A25B59" w14:textId="77777777" w:rsidR="00D51D35" w:rsidRDefault="00D51D35">
            <w:pPr>
              <w:jc w:val="right"/>
              <w:rPr>
                <w:rFonts w:ascii="Arial" w:hAnsi="Arial" w:cs="Arial"/>
                <w:sz w:val="16"/>
                <w:szCs w:val="16"/>
              </w:rPr>
            </w:pPr>
            <w:r>
              <w:rPr>
                <w:rFonts w:ascii="Arial" w:hAnsi="Arial" w:cs="Arial"/>
                <w:sz w:val="16"/>
                <w:szCs w:val="16"/>
              </w:rPr>
              <w:t>0,4</w:t>
            </w:r>
          </w:p>
        </w:tc>
        <w:tc>
          <w:tcPr>
            <w:tcW w:w="939" w:type="dxa"/>
            <w:tcBorders>
              <w:top w:val="nil"/>
              <w:left w:val="nil"/>
              <w:bottom w:val="single" w:sz="4" w:space="0" w:color="auto"/>
              <w:right w:val="single" w:sz="4" w:space="0" w:color="auto"/>
            </w:tcBorders>
            <w:shd w:val="clear" w:color="auto" w:fill="auto"/>
            <w:noWrap/>
            <w:vAlign w:val="bottom"/>
            <w:hideMark/>
          </w:tcPr>
          <w:p w14:paraId="4D975666"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center"/>
            <w:hideMark/>
          </w:tcPr>
          <w:p w14:paraId="41DA64A4" w14:textId="77777777" w:rsidR="00D51D35" w:rsidRDefault="00D51D35">
            <w:pPr>
              <w:jc w:val="right"/>
              <w:rPr>
                <w:rFonts w:ascii="Arial" w:hAnsi="Arial" w:cs="Arial"/>
                <w:sz w:val="16"/>
                <w:szCs w:val="16"/>
              </w:rPr>
            </w:pPr>
            <w:r>
              <w:rPr>
                <w:rFonts w:ascii="Arial" w:hAnsi="Arial" w:cs="Arial"/>
                <w:sz w:val="16"/>
                <w:szCs w:val="16"/>
              </w:rPr>
              <w:t> </w:t>
            </w:r>
          </w:p>
        </w:tc>
        <w:tc>
          <w:tcPr>
            <w:tcW w:w="1071" w:type="dxa"/>
            <w:tcBorders>
              <w:top w:val="nil"/>
              <w:left w:val="nil"/>
              <w:bottom w:val="single" w:sz="4" w:space="0" w:color="auto"/>
              <w:right w:val="single" w:sz="4" w:space="0" w:color="auto"/>
            </w:tcBorders>
            <w:shd w:val="clear" w:color="auto" w:fill="auto"/>
            <w:noWrap/>
            <w:vAlign w:val="bottom"/>
            <w:hideMark/>
          </w:tcPr>
          <w:p w14:paraId="7253BC65" w14:textId="77777777" w:rsidR="00D51D35" w:rsidRDefault="00D51D35">
            <w:pPr>
              <w:jc w:val="right"/>
              <w:rPr>
                <w:rFonts w:ascii="Arial" w:hAnsi="Arial" w:cs="Arial"/>
                <w:color w:val="000000"/>
                <w:sz w:val="16"/>
                <w:szCs w:val="16"/>
              </w:rPr>
            </w:pPr>
            <w:r>
              <w:rPr>
                <w:rFonts w:ascii="Arial" w:hAnsi="Arial" w:cs="Arial"/>
                <w:color w:val="000000"/>
                <w:sz w:val="16"/>
                <w:szCs w:val="16"/>
              </w:rPr>
              <w:t>0,4</w:t>
            </w:r>
          </w:p>
        </w:tc>
        <w:tc>
          <w:tcPr>
            <w:tcW w:w="869" w:type="dxa"/>
            <w:tcBorders>
              <w:top w:val="nil"/>
              <w:left w:val="nil"/>
              <w:bottom w:val="single" w:sz="4" w:space="0" w:color="auto"/>
              <w:right w:val="single" w:sz="4" w:space="0" w:color="auto"/>
            </w:tcBorders>
            <w:shd w:val="clear" w:color="auto" w:fill="auto"/>
            <w:noWrap/>
            <w:vAlign w:val="bottom"/>
            <w:hideMark/>
          </w:tcPr>
          <w:p w14:paraId="116F6036"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78CAB248" w14:textId="77777777" w:rsidR="00D51D35" w:rsidRDefault="00D51D35">
            <w:pPr>
              <w:rPr>
                <w:rFonts w:ascii="Arial" w:hAnsi="Arial" w:cs="Arial"/>
                <w:color w:val="000000"/>
                <w:sz w:val="16"/>
                <w:szCs w:val="16"/>
              </w:rPr>
            </w:pPr>
            <w:r>
              <w:rPr>
                <w:rFonts w:ascii="Arial" w:hAnsi="Arial" w:cs="Arial"/>
                <w:color w:val="000000"/>
                <w:sz w:val="16"/>
                <w:szCs w:val="16"/>
              </w:rPr>
              <w:t> </w:t>
            </w:r>
          </w:p>
        </w:tc>
      </w:tr>
      <w:tr w:rsidR="00D51D35" w14:paraId="6A666BDD"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695505F" w14:textId="77777777" w:rsidR="00D51D35" w:rsidRDefault="00D51D35">
            <w:pPr>
              <w:rPr>
                <w:rFonts w:ascii="Arial" w:hAnsi="Arial" w:cs="Arial"/>
                <w:sz w:val="16"/>
                <w:szCs w:val="16"/>
              </w:rPr>
            </w:pPr>
            <w:r>
              <w:rPr>
                <w:rFonts w:ascii="Arial" w:hAnsi="Arial" w:cs="Arial"/>
                <w:sz w:val="16"/>
                <w:szCs w:val="16"/>
              </w:rPr>
              <w:t>20.</w:t>
            </w:r>
          </w:p>
        </w:tc>
        <w:tc>
          <w:tcPr>
            <w:tcW w:w="3098" w:type="dxa"/>
            <w:tcBorders>
              <w:top w:val="nil"/>
              <w:left w:val="nil"/>
              <w:bottom w:val="single" w:sz="4" w:space="0" w:color="auto"/>
              <w:right w:val="single" w:sz="4" w:space="0" w:color="auto"/>
            </w:tcBorders>
            <w:shd w:val="clear" w:color="auto" w:fill="auto"/>
            <w:noWrap/>
            <w:vAlign w:val="bottom"/>
            <w:hideMark/>
          </w:tcPr>
          <w:p w14:paraId="69392646" w14:textId="77777777" w:rsidR="00D51D35" w:rsidRDefault="00D51D35">
            <w:pPr>
              <w:rPr>
                <w:rFonts w:ascii="Arial" w:hAnsi="Arial" w:cs="Arial"/>
                <w:color w:val="000000"/>
                <w:sz w:val="16"/>
                <w:szCs w:val="16"/>
              </w:rPr>
            </w:pPr>
            <w:r>
              <w:rPr>
                <w:rFonts w:ascii="Arial" w:hAnsi="Arial" w:cs="Arial"/>
                <w:color w:val="000000"/>
                <w:sz w:val="16"/>
                <w:szCs w:val="16"/>
              </w:rPr>
              <w:t>Gargždų  muzikos  mokykla</w:t>
            </w:r>
          </w:p>
        </w:tc>
        <w:tc>
          <w:tcPr>
            <w:tcW w:w="723" w:type="dxa"/>
            <w:tcBorders>
              <w:top w:val="nil"/>
              <w:left w:val="nil"/>
              <w:bottom w:val="single" w:sz="4" w:space="0" w:color="auto"/>
              <w:right w:val="single" w:sz="4" w:space="0" w:color="auto"/>
            </w:tcBorders>
            <w:shd w:val="clear" w:color="auto" w:fill="auto"/>
            <w:noWrap/>
            <w:vAlign w:val="bottom"/>
            <w:hideMark/>
          </w:tcPr>
          <w:p w14:paraId="507E3C7F" w14:textId="77777777" w:rsidR="00D51D35" w:rsidRDefault="00D51D35">
            <w:pPr>
              <w:jc w:val="right"/>
              <w:rPr>
                <w:rFonts w:ascii="Arial" w:hAnsi="Arial" w:cs="Arial"/>
                <w:sz w:val="16"/>
                <w:szCs w:val="16"/>
              </w:rPr>
            </w:pPr>
            <w:r>
              <w:rPr>
                <w:rFonts w:ascii="Arial" w:hAnsi="Arial" w:cs="Arial"/>
                <w:sz w:val="16"/>
                <w:szCs w:val="16"/>
              </w:rPr>
              <w:t>24,0</w:t>
            </w:r>
          </w:p>
        </w:tc>
        <w:tc>
          <w:tcPr>
            <w:tcW w:w="939" w:type="dxa"/>
            <w:tcBorders>
              <w:top w:val="nil"/>
              <w:left w:val="nil"/>
              <w:bottom w:val="single" w:sz="4" w:space="0" w:color="auto"/>
              <w:right w:val="single" w:sz="4" w:space="0" w:color="auto"/>
            </w:tcBorders>
            <w:shd w:val="clear" w:color="auto" w:fill="auto"/>
            <w:noWrap/>
            <w:vAlign w:val="bottom"/>
            <w:hideMark/>
          </w:tcPr>
          <w:p w14:paraId="15E3B1A6"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center"/>
            <w:hideMark/>
          </w:tcPr>
          <w:p w14:paraId="5B22FB27" w14:textId="77777777" w:rsidR="00D51D35" w:rsidRDefault="00D51D35">
            <w:pPr>
              <w:jc w:val="right"/>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noWrap/>
            <w:vAlign w:val="bottom"/>
            <w:hideMark/>
          </w:tcPr>
          <w:p w14:paraId="6809FCCE"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869" w:type="dxa"/>
            <w:tcBorders>
              <w:top w:val="nil"/>
              <w:left w:val="nil"/>
              <w:bottom w:val="single" w:sz="4" w:space="0" w:color="auto"/>
              <w:right w:val="single" w:sz="4" w:space="0" w:color="auto"/>
            </w:tcBorders>
            <w:shd w:val="clear" w:color="auto" w:fill="auto"/>
            <w:noWrap/>
            <w:vAlign w:val="bottom"/>
            <w:hideMark/>
          </w:tcPr>
          <w:p w14:paraId="62344B6B"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0B3E26E2" w14:textId="77777777" w:rsidR="00D51D35" w:rsidRDefault="00D51D35">
            <w:pPr>
              <w:rPr>
                <w:rFonts w:ascii="Arial" w:hAnsi="Arial" w:cs="Arial"/>
                <w:color w:val="000000"/>
                <w:sz w:val="16"/>
                <w:szCs w:val="16"/>
              </w:rPr>
            </w:pPr>
            <w:r>
              <w:rPr>
                <w:rFonts w:ascii="Arial" w:hAnsi="Arial" w:cs="Arial"/>
                <w:color w:val="000000"/>
                <w:sz w:val="16"/>
                <w:szCs w:val="16"/>
              </w:rPr>
              <w:t> </w:t>
            </w:r>
          </w:p>
        </w:tc>
      </w:tr>
      <w:tr w:rsidR="00D51D35" w14:paraId="1D1A9E11"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644ED3A" w14:textId="77777777" w:rsidR="00D51D35" w:rsidRDefault="00D51D35">
            <w:pPr>
              <w:rPr>
                <w:rFonts w:ascii="Arial" w:hAnsi="Arial" w:cs="Arial"/>
                <w:sz w:val="16"/>
                <w:szCs w:val="16"/>
              </w:rPr>
            </w:pPr>
            <w:r>
              <w:rPr>
                <w:rFonts w:ascii="Arial" w:hAnsi="Arial" w:cs="Arial"/>
                <w:sz w:val="16"/>
                <w:szCs w:val="16"/>
              </w:rPr>
              <w:t>21.</w:t>
            </w:r>
          </w:p>
        </w:tc>
        <w:tc>
          <w:tcPr>
            <w:tcW w:w="3098" w:type="dxa"/>
            <w:tcBorders>
              <w:top w:val="nil"/>
              <w:left w:val="nil"/>
              <w:bottom w:val="single" w:sz="4" w:space="0" w:color="auto"/>
              <w:right w:val="single" w:sz="4" w:space="0" w:color="auto"/>
            </w:tcBorders>
            <w:shd w:val="clear" w:color="auto" w:fill="auto"/>
            <w:noWrap/>
            <w:vAlign w:val="bottom"/>
            <w:hideMark/>
          </w:tcPr>
          <w:p w14:paraId="4D4DB225" w14:textId="77777777" w:rsidR="00D51D35" w:rsidRDefault="00D51D35">
            <w:pPr>
              <w:rPr>
                <w:rFonts w:ascii="Arial" w:hAnsi="Arial" w:cs="Arial"/>
                <w:sz w:val="16"/>
                <w:szCs w:val="16"/>
              </w:rPr>
            </w:pPr>
            <w:r>
              <w:rPr>
                <w:rFonts w:ascii="Arial" w:hAnsi="Arial" w:cs="Arial"/>
                <w:sz w:val="16"/>
                <w:szCs w:val="16"/>
              </w:rPr>
              <w:t>Gargždų vaikų ir jaunimo laisvalaikio centras</w:t>
            </w:r>
          </w:p>
        </w:tc>
        <w:tc>
          <w:tcPr>
            <w:tcW w:w="723" w:type="dxa"/>
            <w:tcBorders>
              <w:top w:val="nil"/>
              <w:left w:val="nil"/>
              <w:bottom w:val="single" w:sz="4" w:space="0" w:color="auto"/>
              <w:right w:val="single" w:sz="4" w:space="0" w:color="auto"/>
            </w:tcBorders>
            <w:shd w:val="clear" w:color="auto" w:fill="auto"/>
            <w:noWrap/>
            <w:vAlign w:val="bottom"/>
            <w:hideMark/>
          </w:tcPr>
          <w:p w14:paraId="38B81AD2" w14:textId="77777777" w:rsidR="00D51D35" w:rsidRDefault="00D51D35">
            <w:pPr>
              <w:jc w:val="right"/>
              <w:rPr>
                <w:rFonts w:ascii="Arial" w:hAnsi="Arial" w:cs="Arial"/>
                <w:sz w:val="16"/>
                <w:szCs w:val="16"/>
              </w:rPr>
            </w:pPr>
            <w:r>
              <w:rPr>
                <w:rFonts w:ascii="Arial" w:hAnsi="Arial" w:cs="Arial"/>
                <w:sz w:val="16"/>
                <w:szCs w:val="16"/>
              </w:rPr>
              <w:t>5,3</w:t>
            </w:r>
          </w:p>
        </w:tc>
        <w:tc>
          <w:tcPr>
            <w:tcW w:w="939" w:type="dxa"/>
            <w:tcBorders>
              <w:top w:val="nil"/>
              <w:left w:val="nil"/>
              <w:bottom w:val="single" w:sz="4" w:space="0" w:color="auto"/>
              <w:right w:val="single" w:sz="4" w:space="0" w:color="auto"/>
            </w:tcBorders>
            <w:shd w:val="clear" w:color="auto" w:fill="auto"/>
            <w:noWrap/>
            <w:vAlign w:val="center"/>
            <w:hideMark/>
          </w:tcPr>
          <w:p w14:paraId="09E9BAEA" w14:textId="77777777" w:rsidR="00D51D35" w:rsidRDefault="00D51D35">
            <w:pPr>
              <w:jc w:val="center"/>
              <w:rPr>
                <w:rFonts w:ascii="Arial" w:hAnsi="Arial" w:cs="Arial"/>
                <w:sz w:val="16"/>
                <w:szCs w:val="16"/>
              </w:rPr>
            </w:pPr>
            <w:r>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66B46791" w14:textId="77777777" w:rsidR="00D51D35" w:rsidRDefault="00D51D35">
            <w:pPr>
              <w:jc w:val="right"/>
              <w:rPr>
                <w:rFonts w:ascii="Arial" w:hAnsi="Arial" w:cs="Arial"/>
                <w:color w:val="000000"/>
                <w:sz w:val="16"/>
                <w:szCs w:val="16"/>
              </w:rPr>
            </w:pPr>
            <w:r>
              <w:rPr>
                <w:rFonts w:ascii="Arial" w:hAnsi="Arial" w:cs="Arial"/>
                <w:color w:val="000000"/>
                <w:sz w:val="16"/>
                <w:szCs w:val="16"/>
              </w:rPr>
              <w:t>4,8</w:t>
            </w:r>
          </w:p>
        </w:tc>
        <w:tc>
          <w:tcPr>
            <w:tcW w:w="1071" w:type="dxa"/>
            <w:tcBorders>
              <w:top w:val="nil"/>
              <w:left w:val="nil"/>
              <w:bottom w:val="single" w:sz="4" w:space="0" w:color="auto"/>
              <w:right w:val="single" w:sz="4" w:space="0" w:color="auto"/>
            </w:tcBorders>
            <w:shd w:val="clear" w:color="auto" w:fill="auto"/>
            <w:noWrap/>
            <w:vAlign w:val="bottom"/>
            <w:hideMark/>
          </w:tcPr>
          <w:p w14:paraId="31F6073C" w14:textId="77777777" w:rsidR="00D51D35" w:rsidRDefault="00D51D35">
            <w:pPr>
              <w:jc w:val="right"/>
              <w:rPr>
                <w:rFonts w:ascii="Arial" w:hAnsi="Arial" w:cs="Arial"/>
                <w:color w:val="000000"/>
                <w:sz w:val="16"/>
                <w:szCs w:val="16"/>
              </w:rPr>
            </w:pPr>
            <w:r>
              <w:rPr>
                <w:rFonts w:ascii="Arial" w:hAnsi="Arial" w:cs="Arial"/>
                <w:color w:val="000000"/>
                <w:sz w:val="16"/>
                <w:szCs w:val="16"/>
              </w:rPr>
              <w:t>0,5</w:t>
            </w:r>
          </w:p>
        </w:tc>
        <w:tc>
          <w:tcPr>
            <w:tcW w:w="869" w:type="dxa"/>
            <w:tcBorders>
              <w:top w:val="nil"/>
              <w:left w:val="nil"/>
              <w:bottom w:val="single" w:sz="4" w:space="0" w:color="auto"/>
              <w:right w:val="single" w:sz="4" w:space="0" w:color="auto"/>
            </w:tcBorders>
            <w:shd w:val="clear" w:color="auto" w:fill="auto"/>
            <w:noWrap/>
            <w:vAlign w:val="bottom"/>
            <w:hideMark/>
          </w:tcPr>
          <w:p w14:paraId="46804F4E"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436F3A41" w14:textId="77777777" w:rsidR="00D51D35" w:rsidRDefault="00D51D35">
            <w:pPr>
              <w:rPr>
                <w:rFonts w:ascii="Arial" w:hAnsi="Arial" w:cs="Arial"/>
                <w:color w:val="000000"/>
                <w:sz w:val="16"/>
                <w:szCs w:val="16"/>
              </w:rPr>
            </w:pPr>
            <w:r>
              <w:rPr>
                <w:rFonts w:ascii="Arial" w:hAnsi="Arial" w:cs="Arial"/>
                <w:color w:val="000000"/>
                <w:sz w:val="16"/>
                <w:szCs w:val="16"/>
              </w:rPr>
              <w:t> </w:t>
            </w:r>
          </w:p>
        </w:tc>
      </w:tr>
      <w:tr w:rsidR="00D51D35" w14:paraId="27D32A76"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12EAC79" w14:textId="77777777" w:rsidR="00D51D35" w:rsidRDefault="00D51D35">
            <w:pPr>
              <w:rPr>
                <w:rFonts w:ascii="Arial" w:hAnsi="Arial" w:cs="Arial"/>
                <w:sz w:val="16"/>
                <w:szCs w:val="16"/>
              </w:rPr>
            </w:pPr>
            <w:r>
              <w:rPr>
                <w:rFonts w:ascii="Arial" w:hAnsi="Arial" w:cs="Arial"/>
                <w:sz w:val="16"/>
                <w:szCs w:val="16"/>
              </w:rPr>
              <w:t>22.</w:t>
            </w:r>
          </w:p>
        </w:tc>
        <w:tc>
          <w:tcPr>
            <w:tcW w:w="3098" w:type="dxa"/>
            <w:tcBorders>
              <w:top w:val="nil"/>
              <w:left w:val="nil"/>
              <w:bottom w:val="single" w:sz="4" w:space="0" w:color="auto"/>
              <w:right w:val="single" w:sz="4" w:space="0" w:color="auto"/>
            </w:tcBorders>
            <w:shd w:val="clear" w:color="auto" w:fill="auto"/>
            <w:noWrap/>
            <w:vAlign w:val="bottom"/>
            <w:hideMark/>
          </w:tcPr>
          <w:p w14:paraId="169B5D93" w14:textId="77777777" w:rsidR="00D51D35" w:rsidRDefault="00D51D35">
            <w:pPr>
              <w:rPr>
                <w:rFonts w:ascii="Arial" w:hAnsi="Arial" w:cs="Arial"/>
                <w:color w:val="000000"/>
                <w:sz w:val="16"/>
                <w:szCs w:val="16"/>
              </w:rPr>
            </w:pPr>
            <w:r>
              <w:rPr>
                <w:rFonts w:ascii="Arial" w:hAnsi="Arial" w:cs="Arial"/>
                <w:color w:val="000000"/>
                <w:sz w:val="16"/>
                <w:szCs w:val="16"/>
              </w:rPr>
              <w:t>Klaipėdos rajono švietimo centras</w:t>
            </w:r>
          </w:p>
        </w:tc>
        <w:tc>
          <w:tcPr>
            <w:tcW w:w="723" w:type="dxa"/>
            <w:tcBorders>
              <w:top w:val="nil"/>
              <w:left w:val="nil"/>
              <w:bottom w:val="single" w:sz="4" w:space="0" w:color="auto"/>
              <w:right w:val="single" w:sz="4" w:space="0" w:color="auto"/>
            </w:tcBorders>
            <w:shd w:val="clear" w:color="auto" w:fill="auto"/>
            <w:noWrap/>
            <w:vAlign w:val="bottom"/>
            <w:hideMark/>
          </w:tcPr>
          <w:p w14:paraId="61618C0B" w14:textId="77777777" w:rsidR="00D51D35" w:rsidRDefault="00D51D35">
            <w:pPr>
              <w:jc w:val="right"/>
              <w:rPr>
                <w:rFonts w:ascii="Arial" w:hAnsi="Arial" w:cs="Arial"/>
                <w:sz w:val="16"/>
                <w:szCs w:val="16"/>
              </w:rPr>
            </w:pPr>
            <w:r>
              <w:rPr>
                <w:rFonts w:ascii="Arial" w:hAnsi="Arial" w:cs="Arial"/>
                <w:sz w:val="16"/>
                <w:szCs w:val="16"/>
              </w:rPr>
              <w:t>4,0</w:t>
            </w:r>
          </w:p>
        </w:tc>
        <w:tc>
          <w:tcPr>
            <w:tcW w:w="939" w:type="dxa"/>
            <w:tcBorders>
              <w:top w:val="nil"/>
              <w:left w:val="nil"/>
              <w:bottom w:val="single" w:sz="4" w:space="0" w:color="auto"/>
              <w:right w:val="single" w:sz="4" w:space="0" w:color="auto"/>
            </w:tcBorders>
            <w:shd w:val="clear" w:color="auto" w:fill="auto"/>
            <w:noWrap/>
            <w:vAlign w:val="bottom"/>
            <w:hideMark/>
          </w:tcPr>
          <w:p w14:paraId="76467250" w14:textId="77777777" w:rsidR="00D51D35" w:rsidRDefault="00D51D35">
            <w:pPr>
              <w:jc w:val="right"/>
              <w:rPr>
                <w:rFonts w:ascii="Arial" w:hAnsi="Arial" w:cs="Arial"/>
                <w:color w:val="000000"/>
                <w:sz w:val="16"/>
                <w:szCs w:val="16"/>
              </w:rPr>
            </w:pPr>
            <w:r>
              <w:rPr>
                <w:rFonts w:ascii="Arial" w:hAnsi="Arial" w:cs="Arial"/>
                <w:color w:val="000000"/>
                <w:sz w:val="16"/>
                <w:szCs w:val="16"/>
              </w:rPr>
              <w:t>4,0</w:t>
            </w:r>
          </w:p>
        </w:tc>
        <w:tc>
          <w:tcPr>
            <w:tcW w:w="973" w:type="dxa"/>
            <w:tcBorders>
              <w:top w:val="nil"/>
              <w:left w:val="nil"/>
              <w:bottom w:val="single" w:sz="4" w:space="0" w:color="auto"/>
              <w:right w:val="single" w:sz="4" w:space="0" w:color="auto"/>
            </w:tcBorders>
            <w:shd w:val="clear" w:color="auto" w:fill="auto"/>
            <w:noWrap/>
            <w:vAlign w:val="bottom"/>
            <w:hideMark/>
          </w:tcPr>
          <w:p w14:paraId="079C4B9F"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071" w:type="dxa"/>
            <w:tcBorders>
              <w:top w:val="nil"/>
              <w:left w:val="nil"/>
              <w:bottom w:val="single" w:sz="4" w:space="0" w:color="auto"/>
              <w:right w:val="single" w:sz="4" w:space="0" w:color="auto"/>
            </w:tcBorders>
            <w:shd w:val="clear" w:color="auto" w:fill="auto"/>
            <w:noWrap/>
            <w:vAlign w:val="bottom"/>
            <w:hideMark/>
          </w:tcPr>
          <w:p w14:paraId="120DBD40"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869" w:type="dxa"/>
            <w:tcBorders>
              <w:top w:val="nil"/>
              <w:left w:val="nil"/>
              <w:bottom w:val="single" w:sz="4" w:space="0" w:color="auto"/>
              <w:right w:val="single" w:sz="4" w:space="0" w:color="auto"/>
            </w:tcBorders>
            <w:shd w:val="clear" w:color="auto" w:fill="auto"/>
            <w:noWrap/>
            <w:vAlign w:val="bottom"/>
            <w:hideMark/>
          </w:tcPr>
          <w:p w14:paraId="3421F35A" w14:textId="77777777" w:rsidR="00D51D35" w:rsidRDefault="00D51D35">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158198E4" w14:textId="77777777" w:rsidR="00D51D35" w:rsidRDefault="00D51D35">
            <w:pPr>
              <w:rPr>
                <w:rFonts w:ascii="Arial" w:hAnsi="Arial" w:cs="Arial"/>
                <w:color w:val="000000"/>
                <w:sz w:val="16"/>
                <w:szCs w:val="16"/>
              </w:rPr>
            </w:pPr>
            <w:r>
              <w:rPr>
                <w:rFonts w:ascii="Arial" w:hAnsi="Arial" w:cs="Arial"/>
                <w:color w:val="000000"/>
                <w:sz w:val="16"/>
                <w:szCs w:val="16"/>
              </w:rPr>
              <w:t> </w:t>
            </w:r>
          </w:p>
        </w:tc>
      </w:tr>
      <w:tr w:rsidR="00D51D35" w14:paraId="6FCE27DC"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B10BD38" w14:textId="77777777" w:rsidR="00D51D35" w:rsidRDefault="00D51D35">
            <w:pPr>
              <w:rPr>
                <w:rFonts w:ascii="Arial" w:hAnsi="Arial" w:cs="Arial"/>
                <w:sz w:val="16"/>
                <w:szCs w:val="16"/>
              </w:rPr>
            </w:pPr>
            <w:r>
              <w:rPr>
                <w:rFonts w:ascii="Arial" w:hAnsi="Arial" w:cs="Arial"/>
                <w:sz w:val="16"/>
                <w:szCs w:val="16"/>
              </w:rPr>
              <w:t>24.</w:t>
            </w:r>
          </w:p>
        </w:tc>
        <w:tc>
          <w:tcPr>
            <w:tcW w:w="3098" w:type="dxa"/>
            <w:tcBorders>
              <w:top w:val="nil"/>
              <w:left w:val="nil"/>
              <w:bottom w:val="single" w:sz="4" w:space="0" w:color="auto"/>
              <w:right w:val="single" w:sz="4" w:space="0" w:color="auto"/>
            </w:tcBorders>
            <w:shd w:val="clear" w:color="000000" w:fill="FFFFFF"/>
            <w:noWrap/>
            <w:vAlign w:val="bottom"/>
            <w:hideMark/>
          </w:tcPr>
          <w:p w14:paraId="7C37EAB3" w14:textId="77777777" w:rsidR="00D51D35" w:rsidRDefault="00D51D35">
            <w:pPr>
              <w:rPr>
                <w:rFonts w:ascii="Arial" w:hAnsi="Arial" w:cs="Arial"/>
                <w:sz w:val="16"/>
                <w:szCs w:val="16"/>
              </w:rPr>
            </w:pPr>
            <w:r>
              <w:rPr>
                <w:rFonts w:ascii="Arial" w:hAnsi="Arial" w:cs="Arial"/>
                <w:sz w:val="16"/>
                <w:szCs w:val="16"/>
              </w:rPr>
              <w:t>Jono Lankučio viešoji biblioteka</w:t>
            </w:r>
          </w:p>
        </w:tc>
        <w:tc>
          <w:tcPr>
            <w:tcW w:w="723" w:type="dxa"/>
            <w:tcBorders>
              <w:top w:val="nil"/>
              <w:left w:val="nil"/>
              <w:bottom w:val="single" w:sz="4" w:space="0" w:color="auto"/>
              <w:right w:val="single" w:sz="4" w:space="0" w:color="auto"/>
            </w:tcBorders>
            <w:shd w:val="clear" w:color="auto" w:fill="auto"/>
            <w:noWrap/>
            <w:vAlign w:val="bottom"/>
            <w:hideMark/>
          </w:tcPr>
          <w:p w14:paraId="0833E1D2" w14:textId="77777777" w:rsidR="00D51D35" w:rsidRDefault="00D51D35">
            <w:pPr>
              <w:jc w:val="right"/>
              <w:rPr>
                <w:rFonts w:ascii="Arial" w:hAnsi="Arial" w:cs="Arial"/>
                <w:sz w:val="16"/>
                <w:szCs w:val="16"/>
              </w:rPr>
            </w:pPr>
            <w:r>
              <w:rPr>
                <w:rFonts w:ascii="Arial" w:hAnsi="Arial" w:cs="Arial"/>
                <w:sz w:val="16"/>
                <w:szCs w:val="16"/>
              </w:rPr>
              <w:t>3,0</w:t>
            </w:r>
          </w:p>
        </w:tc>
        <w:tc>
          <w:tcPr>
            <w:tcW w:w="939" w:type="dxa"/>
            <w:tcBorders>
              <w:top w:val="nil"/>
              <w:left w:val="nil"/>
              <w:bottom w:val="single" w:sz="4" w:space="0" w:color="auto"/>
              <w:right w:val="single" w:sz="4" w:space="0" w:color="auto"/>
            </w:tcBorders>
            <w:shd w:val="clear" w:color="auto" w:fill="auto"/>
            <w:noWrap/>
            <w:vAlign w:val="bottom"/>
            <w:hideMark/>
          </w:tcPr>
          <w:p w14:paraId="496AF474" w14:textId="77777777" w:rsidR="00D51D35" w:rsidRDefault="00D51D35">
            <w:pPr>
              <w:jc w:val="right"/>
              <w:rPr>
                <w:rFonts w:ascii="Arial" w:hAnsi="Arial" w:cs="Arial"/>
                <w:sz w:val="16"/>
                <w:szCs w:val="16"/>
              </w:rPr>
            </w:pPr>
            <w:r>
              <w:rPr>
                <w:rFonts w:ascii="Arial" w:hAnsi="Arial" w:cs="Arial"/>
                <w:sz w:val="16"/>
                <w:szCs w:val="16"/>
              </w:rPr>
              <w:t>2,5</w:t>
            </w:r>
          </w:p>
        </w:tc>
        <w:tc>
          <w:tcPr>
            <w:tcW w:w="973" w:type="dxa"/>
            <w:tcBorders>
              <w:top w:val="nil"/>
              <w:left w:val="nil"/>
              <w:bottom w:val="single" w:sz="4" w:space="0" w:color="auto"/>
              <w:right w:val="single" w:sz="4" w:space="0" w:color="auto"/>
            </w:tcBorders>
            <w:shd w:val="clear" w:color="auto" w:fill="auto"/>
            <w:noWrap/>
            <w:vAlign w:val="bottom"/>
            <w:hideMark/>
          </w:tcPr>
          <w:p w14:paraId="2730E4B4" w14:textId="77777777" w:rsidR="00D51D35" w:rsidRDefault="00D51D35">
            <w:pPr>
              <w:rPr>
                <w:rFonts w:ascii="Arial" w:hAnsi="Arial" w:cs="Arial"/>
                <w:sz w:val="16"/>
                <w:szCs w:val="16"/>
              </w:rPr>
            </w:pPr>
            <w:r>
              <w:rPr>
                <w:rFonts w:ascii="Arial" w:hAnsi="Arial" w:cs="Arial"/>
                <w:sz w:val="16"/>
                <w:szCs w:val="16"/>
              </w:rPr>
              <w:t> </w:t>
            </w:r>
          </w:p>
        </w:tc>
        <w:tc>
          <w:tcPr>
            <w:tcW w:w="1071" w:type="dxa"/>
            <w:tcBorders>
              <w:top w:val="nil"/>
              <w:left w:val="nil"/>
              <w:bottom w:val="single" w:sz="4" w:space="0" w:color="auto"/>
              <w:right w:val="single" w:sz="4" w:space="0" w:color="auto"/>
            </w:tcBorders>
            <w:shd w:val="clear" w:color="auto" w:fill="auto"/>
            <w:noWrap/>
            <w:vAlign w:val="bottom"/>
            <w:hideMark/>
          </w:tcPr>
          <w:p w14:paraId="19C289B6" w14:textId="77777777" w:rsidR="00D51D35" w:rsidRDefault="00D51D35">
            <w:pPr>
              <w:jc w:val="right"/>
              <w:rPr>
                <w:rFonts w:ascii="Arial" w:hAnsi="Arial" w:cs="Arial"/>
                <w:sz w:val="16"/>
                <w:szCs w:val="16"/>
              </w:rPr>
            </w:pPr>
            <w:r>
              <w:rPr>
                <w:rFonts w:ascii="Arial" w:hAnsi="Arial" w:cs="Arial"/>
                <w:sz w:val="16"/>
                <w:szCs w:val="16"/>
              </w:rPr>
              <w:t>0,5</w:t>
            </w:r>
          </w:p>
        </w:tc>
        <w:tc>
          <w:tcPr>
            <w:tcW w:w="869" w:type="dxa"/>
            <w:tcBorders>
              <w:top w:val="nil"/>
              <w:left w:val="nil"/>
              <w:bottom w:val="single" w:sz="4" w:space="0" w:color="auto"/>
              <w:right w:val="single" w:sz="4" w:space="0" w:color="auto"/>
            </w:tcBorders>
            <w:shd w:val="clear" w:color="auto" w:fill="auto"/>
            <w:noWrap/>
            <w:vAlign w:val="bottom"/>
            <w:hideMark/>
          </w:tcPr>
          <w:p w14:paraId="5729C70F" w14:textId="77777777" w:rsidR="00D51D35" w:rsidRDefault="00D51D35">
            <w:pPr>
              <w:rPr>
                <w:rFonts w:ascii="Arial" w:hAnsi="Arial" w:cs="Arial"/>
                <w:sz w:val="16"/>
                <w:szCs w:val="16"/>
              </w:rPr>
            </w:pPr>
            <w:r>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78C67046" w14:textId="77777777" w:rsidR="00D51D35" w:rsidRDefault="00D51D35">
            <w:pPr>
              <w:rPr>
                <w:rFonts w:ascii="Arial" w:hAnsi="Arial" w:cs="Arial"/>
                <w:sz w:val="16"/>
                <w:szCs w:val="16"/>
              </w:rPr>
            </w:pPr>
            <w:r>
              <w:rPr>
                <w:rFonts w:ascii="Arial" w:hAnsi="Arial" w:cs="Arial"/>
                <w:sz w:val="16"/>
                <w:szCs w:val="16"/>
              </w:rPr>
              <w:t> </w:t>
            </w:r>
          </w:p>
        </w:tc>
      </w:tr>
      <w:tr w:rsidR="00D51D35" w14:paraId="250B846F"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2DC1BA1" w14:textId="77777777" w:rsidR="00D51D35" w:rsidRDefault="00D51D35">
            <w:pPr>
              <w:rPr>
                <w:rFonts w:ascii="Arial" w:hAnsi="Arial" w:cs="Arial"/>
                <w:sz w:val="16"/>
                <w:szCs w:val="16"/>
              </w:rPr>
            </w:pPr>
            <w:r>
              <w:rPr>
                <w:rFonts w:ascii="Arial" w:hAnsi="Arial" w:cs="Arial"/>
                <w:sz w:val="16"/>
                <w:szCs w:val="16"/>
              </w:rPr>
              <w:t>26.</w:t>
            </w:r>
          </w:p>
        </w:tc>
        <w:tc>
          <w:tcPr>
            <w:tcW w:w="3098" w:type="dxa"/>
            <w:tcBorders>
              <w:top w:val="nil"/>
              <w:left w:val="nil"/>
              <w:bottom w:val="single" w:sz="4" w:space="0" w:color="auto"/>
              <w:right w:val="single" w:sz="4" w:space="0" w:color="auto"/>
            </w:tcBorders>
            <w:shd w:val="clear" w:color="000000" w:fill="FFFFFF"/>
            <w:noWrap/>
            <w:vAlign w:val="bottom"/>
            <w:hideMark/>
          </w:tcPr>
          <w:p w14:paraId="611CE14D" w14:textId="77777777" w:rsidR="00D51D35" w:rsidRDefault="00D51D35">
            <w:pPr>
              <w:rPr>
                <w:rFonts w:ascii="Arial" w:hAnsi="Arial" w:cs="Arial"/>
                <w:sz w:val="16"/>
                <w:szCs w:val="16"/>
              </w:rPr>
            </w:pPr>
            <w:r>
              <w:rPr>
                <w:rFonts w:ascii="Arial" w:hAnsi="Arial" w:cs="Arial"/>
                <w:sz w:val="16"/>
                <w:szCs w:val="16"/>
              </w:rPr>
              <w:t>Klaipėdos rajono turizmo informacijos centras</w:t>
            </w:r>
          </w:p>
        </w:tc>
        <w:tc>
          <w:tcPr>
            <w:tcW w:w="723" w:type="dxa"/>
            <w:tcBorders>
              <w:top w:val="nil"/>
              <w:left w:val="nil"/>
              <w:bottom w:val="single" w:sz="4" w:space="0" w:color="auto"/>
              <w:right w:val="single" w:sz="4" w:space="0" w:color="auto"/>
            </w:tcBorders>
            <w:shd w:val="clear" w:color="auto" w:fill="auto"/>
            <w:noWrap/>
            <w:vAlign w:val="bottom"/>
            <w:hideMark/>
          </w:tcPr>
          <w:p w14:paraId="2BFC43CE" w14:textId="77777777" w:rsidR="00D51D35" w:rsidRDefault="00D51D35">
            <w:pPr>
              <w:jc w:val="right"/>
              <w:rPr>
                <w:rFonts w:ascii="Arial" w:hAnsi="Arial" w:cs="Arial"/>
                <w:sz w:val="16"/>
                <w:szCs w:val="16"/>
              </w:rPr>
            </w:pPr>
            <w:r>
              <w:rPr>
                <w:rFonts w:ascii="Arial" w:hAnsi="Arial" w:cs="Arial"/>
                <w:sz w:val="16"/>
                <w:szCs w:val="16"/>
              </w:rPr>
              <w:t>12,0</w:t>
            </w:r>
          </w:p>
        </w:tc>
        <w:tc>
          <w:tcPr>
            <w:tcW w:w="939" w:type="dxa"/>
            <w:tcBorders>
              <w:top w:val="nil"/>
              <w:left w:val="nil"/>
              <w:bottom w:val="single" w:sz="4" w:space="0" w:color="auto"/>
              <w:right w:val="single" w:sz="4" w:space="0" w:color="auto"/>
            </w:tcBorders>
            <w:shd w:val="clear" w:color="auto" w:fill="auto"/>
            <w:noWrap/>
            <w:vAlign w:val="bottom"/>
            <w:hideMark/>
          </w:tcPr>
          <w:p w14:paraId="07C200D8" w14:textId="77777777" w:rsidR="00D51D35" w:rsidRDefault="00D51D35">
            <w:pPr>
              <w:jc w:val="right"/>
              <w:rPr>
                <w:rFonts w:ascii="Arial" w:hAnsi="Arial" w:cs="Arial"/>
                <w:sz w:val="16"/>
                <w:szCs w:val="16"/>
              </w:rPr>
            </w:pPr>
            <w:r>
              <w:rPr>
                <w:rFonts w:ascii="Arial" w:hAnsi="Arial" w:cs="Arial"/>
                <w:sz w:val="16"/>
                <w:szCs w:val="16"/>
              </w:rPr>
              <w:t>12,0</w:t>
            </w:r>
          </w:p>
        </w:tc>
        <w:tc>
          <w:tcPr>
            <w:tcW w:w="973" w:type="dxa"/>
            <w:tcBorders>
              <w:top w:val="nil"/>
              <w:left w:val="nil"/>
              <w:bottom w:val="single" w:sz="4" w:space="0" w:color="auto"/>
              <w:right w:val="single" w:sz="4" w:space="0" w:color="auto"/>
            </w:tcBorders>
            <w:shd w:val="clear" w:color="auto" w:fill="auto"/>
            <w:noWrap/>
            <w:vAlign w:val="bottom"/>
            <w:hideMark/>
          </w:tcPr>
          <w:p w14:paraId="38A70B20" w14:textId="77777777" w:rsidR="00D51D35" w:rsidRDefault="00D51D35">
            <w:pPr>
              <w:rPr>
                <w:rFonts w:ascii="Arial" w:hAnsi="Arial" w:cs="Arial"/>
                <w:sz w:val="16"/>
                <w:szCs w:val="16"/>
              </w:rPr>
            </w:pPr>
            <w:r>
              <w:rPr>
                <w:rFonts w:ascii="Arial" w:hAnsi="Arial" w:cs="Arial"/>
                <w:sz w:val="16"/>
                <w:szCs w:val="16"/>
              </w:rPr>
              <w:t> </w:t>
            </w:r>
          </w:p>
        </w:tc>
        <w:tc>
          <w:tcPr>
            <w:tcW w:w="1071" w:type="dxa"/>
            <w:tcBorders>
              <w:top w:val="nil"/>
              <w:left w:val="nil"/>
              <w:bottom w:val="single" w:sz="4" w:space="0" w:color="auto"/>
              <w:right w:val="single" w:sz="4" w:space="0" w:color="auto"/>
            </w:tcBorders>
            <w:shd w:val="clear" w:color="auto" w:fill="auto"/>
            <w:noWrap/>
            <w:vAlign w:val="bottom"/>
            <w:hideMark/>
          </w:tcPr>
          <w:p w14:paraId="7B62AE5A" w14:textId="77777777" w:rsidR="00D51D35" w:rsidRDefault="00D51D35">
            <w:pPr>
              <w:rPr>
                <w:rFonts w:ascii="Arial" w:hAnsi="Arial" w:cs="Arial"/>
                <w:sz w:val="16"/>
                <w:szCs w:val="16"/>
              </w:rPr>
            </w:pPr>
            <w:r>
              <w:rPr>
                <w:rFonts w:ascii="Arial" w:hAnsi="Arial" w:cs="Arial"/>
                <w:sz w:val="16"/>
                <w:szCs w:val="16"/>
              </w:rPr>
              <w:t> </w:t>
            </w:r>
          </w:p>
        </w:tc>
        <w:tc>
          <w:tcPr>
            <w:tcW w:w="869" w:type="dxa"/>
            <w:tcBorders>
              <w:top w:val="nil"/>
              <w:left w:val="nil"/>
              <w:bottom w:val="single" w:sz="4" w:space="0" w:color="auto"/>
              <w:right w:val="single" w:sz="4" w:space="0" w:color="auto"/>
            </w:tcBorders>
            <w:shd w:val="clear" w:color="auto" w:fill="auto"/>
            <w:noWrap/>
            <w:vAlign w:val="bottom"/>
            <w:hideMark/>
          </w:tcPr>
          <w:p w14:paraId="13C7A9D6" w14:textId="77777777" w:rsidR="00D51D35" w:rsidRDefault="00D51D35">
            <w:pPr>
              <w:rPr>
                <w:rFonts w:ascii="Arial" w:hAnsi="Arial" w:cs="Arial"/>
                <w:sz w:val="16"/>
                <w:szCs w:val="16"/>
              </w:rPr>
            </w:pPr>
            <w:r>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6DCB2306" w14:textId="77777777" w:rsidR="00D51D35" w:rsidRDefault="00D51D35">
            <w:pPr>
              <w:rPr>
                <w:rFonts w:ascii="Arial" w:hAnsi="Arial" w:cs="Arial"/>
                <w:sz w:val="16"/>
                <w:szCs w:val="16"/>
              </w:rPr>
            </w:pPr>
            <w:r>
              <w:rPr>
                <w:rFonts w:ascii="Arial" w:hAnsi="Arial" w:cs="Arial"/>
                <w:sz w:val="16"/>
                <w:szCs w:val="16"/>
              </w:rPr>
              <w:t> </w:t>
            </w:r>
          </w:p>
        </w:tc>
      </w:tr>
      <w:tr w:rsidR="00D51D35" w14:paraId="4655E8E8"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5E4557D" w14:textId="77777777" w:rsidR="00D51D35" w:rsidRDefault="00D51D35">
            <w:pPr>
              <w:rPr>
                <w:rFonts w:ascii="Arial" w:hAnsi="Arial" w:cs="Arial"/>
                <w:sz w:val="16"/>
                <w:szCs w:val="16"/>
              </w:rPr>
            </w:pPr>
            <w:r>
              <w:rPr>
                <w:rFonts w:ascii="Arial" w:hAnsi="Arial" w:cs="Arial"/>
                <w:sz w:val="16"/>
                <w:szCs w:val="16"/>
              </w:rPr>
              <w:t>32.</w:t>
            </w:r>
          </w:p>
        </w:tc>
        <w:tc>
          <w:tcPr>
            <w:tcW w:w="3098" w:type="dxa"/>
            <w:tcBorders>
              <w:top w:val="nil"/>
              <w:left w:val="nil"/>
              <w:bottom w:val="single" w:sz="4" w:space="0" w:color="auto"/>
              <w:right w:val="single" w:sz="4" w:space="0" w:color="auto"/>
            </w:tcBorders>
            <w:shd w:val="clear" w:color="000000" w:fill="FFFFFF"/>
            <w:noWrap/>
            <w:vAlign w:val="bottom"/>
            <w:hideMark/>
          </w:tcPr>
          <w:p w14:paraId="63B07AF8" w14:textId="77777777" w:rsidR="00D51D35" w:rsidRDefault="00D51D35">
            <w:pPr>
              <w:rPr>
                <w:rFonts w:ascii="Arial" w:hAnsi="Arial" w:cs="Arial"/>
                <w:sz w:val="16"/>
                <w:szCs w:val="16"/>
              </w:rPr>
            </w:pPr>
            <w:r>
              <w:rPr>
                <w:rFonts w:ascii="Arial" w:hAnsi="Arial" w:cs="Arial"/>
                <w:sz w:val="16"/>
                <w:szCs w:val="16"/>
              </w:rPr>
              <w:t>Klaipėdos rajono paramos šeimai centras</w:t>
            </w:r>
          </w:p>
        </w:tc>
        <w:tc>
          <w:tcPr>
            <w:tcW w:w="723" w:type="dxa"/>
            <w:tcBorders>
              <w:top w:val="nil"/>
              <w:left w:val="nil"/>
              <w:bottom w:val="single" w:sz="4" w:space="0" w:color="auto"/>
              <w:right w:val="single" w:sz="4" w:space="0" w:color="auto"/>
            </w:tcBorders>
            <w:shd w:val="clear" w:color="auto" w:fill="auto"/>
            <w:noWrap/>
            <w:vAlign w:val="bottom"/>
            <w:hideMark/>
          </w:tcPr>
          <w:p w14:paraId="046A5EC7" w14:textId="77777777" w:rsidR="00D51D35" w:rsidRDefault="00D51D35">
            <w:pPr>
              <w:jc w:val="right"/>
              <w:rPr>
                <w:rFonts w:ascii="Arial" w:hAnsi="Arial" w:cs="Arial"/>
                <w:sz w:val="16"/>
                <w:szCs w:val="16"/>
              </w:rPr>
            </w:pPr>
            <w:r>
              <w:rPr>
                <w:rFonts w:ascii="Arial" w:hAnsi="Arial" w:cs="Arial"/>
                <w:sz w:val="16"/>
                <w:szCs w:val="16"/>
              </w:rPr>
              <w:t>2,3</w:t>
            </w:r>
          </w:p>
        </w:tc>
        <w:tc>
          <w:tcPr>
            <w:tcW w:w="939" w:type="dxa"/>
            <w:tcBorders>
              <w:top w:val="nil"/>
              <w:left w:val="nil"/>
              <w:bottom w:val="single" w:sz="4" w:space="0" w:color="auto"/>
              <w:right w:val="single" w:sz="4" w:space="0" w:color="auto"/>
            </w:tcBorders>
            <w:shd w:val="clear" w:color="auto" w:fill="auto"/>
            <w:noWrap/>
            <w:vAlign w:val="bottom"/>
            <w:hideMark/>
          </w:tcPr>
          <w:p w14:paraId="7FC2B43B" w14:textId="77777777" w:rsidR="00D51D35" w:rsidRDefault="00D51D35">
            <w:pPr>
              <w:jc w:val="right"/>
              <w:rPr>
                <w:rFonts w:ascii="Arial" w:hAnsi="Arial" w:cs="Arial"/>
                <w:sz w:val="16"/>
                <w:szCs w:val="16"/>
              </w:rPr>
            </w:pPr>
            <w:r>
              <w:rPr>
                <w:rFonts w:ascii="Arial" w:hAnsi="Arial" w:cs="Arial"/>
                <w:sz w:val="16"/>
                <w:szCs w:val="16"/>
              </w:rPr>
              <w:t>2,3</w:t>
            </w:r>
          </w:p>
        </w:tc>
        <w:tc>
          <w:tcPr>
            <w:tcW w:w="973" w:type="dxa"/>
            <w:tcBorders>
              <w:top w:val="nil"/>
              <w:left w:val="nil"/>
              <w:bottom w:val="single" w:sz="4" w:space="0" w:color="auto"/>
              <w:right w:val="single" w:sz="4" w:space="0" w:color="auto"/>
            </w:tcBorders>
            <w:shd w:val="clear" w:color="auto" w:fill="auto"/>
            <w:noWrap/>
            <w:vAlign w:val="bottom"/>
            <w:hideMark/>
          </w:tcPr>
          <w:p w14:paraId="6B89479F" w14:textId="77777777" w:rsidR="00D51D35" w:rsidRDefault="00D51D35">
            <w:pPr>
              <w:rPr>
                <w:rFonts w:ascii="Arial" w:hAnsi="Arial" w:cs="Arial"/>
                <w:sz w:val="16"/>
                <w:szCs w:val="16"/>
              </w:rPr>
            </w:pPr>
            <w:r>
              <w:rPr>
                <w:rFonts w:ascii="Arial" w:hAnsi="Arial" w:cs="Arial"/>
                <w:sz w:val="16"/>
                <w:szCs w:val="16"/>
              </w:rPr>
              <w:t> </w:t>
            </w:r>
          </w:p>
        </w:tc>
        <w:tc>
          <w:tcPr>
            <w:tcW w:w="1071" w:type="dxa"/>
            <w:tcBorders>
              <w:top w:val="nil"/>
              <w:left w:val="nil"/>
              <w:bottom w:val="single" w:sz="4" w:space="0" w:color="auto"/>
              <w:right w:val="single" w:sz="4" w:space="0" w:color="auto"/>
            </w:tcBorders>
            <w:shd w:val="clear" w:color="auto" w:fill="auto"/>
            <w:noWrap/>
            <w:vAlign w:val="bottom"/>
            <w:hideMark/>
          </w:tcPr>
          <w:p w14:paraId="0C8D9946" w14:textId="77777777" w:rsidR="00D51D35" w:rsidRDefault="00D51D35">
            <w:pPr>
              <w:rPr>
                <w:rFonts w:ascii="Arial" w:hAnsi="Arial" w:cs="Arial"/>
                <w:sz w:val="16"/>
                <w:szCs w:val="16"/>
              </w:rPr>
            </w:pPr>
            <w:r>
              <w:rPr>
                <w:rFonts w:ascii="Arial" w:hAnsi="Arial" w:cs="Arial"/>
                <w:sz w:val="16"/>
                <w:szCs w:val="16"/>
              </w:rPr>
              <w:t> </w:t>
            </w:r>
          </w:p>
        </w:tc>
        <w:tc>
          <w:tcPr>
            <w:tcW w:w="869" w:type="dxa"/>
            <w:tcBorders>
              <w:top w:val="nil"/>
              <w:left w:val="nil"/>
              <w:bottom w:val="single" w:sz="4" w:space="0" w:color="auto"/>
              <w:right w:val="single" w:sz="4" w:space="0" w:color="auto"/>
            </w:tcBorders>
            <w:shd w:val="clear" w:color="auto" w:fill="auto"/>
            <w:noWrap/>
            <w:vAlign w:val="bottom"/>
            <w:hideMark/>
          </w:tcPr>
          <w:p w14:paraId="2F3DC54F" w14:textId="77777777" w:rsidR="00D51D35" w:rsidRDefault="00D51D35">
            <w:pPr>
              <w:rPr>
                <w:rFonts w:ascii="Arial" w:hAnsi="Arial" w:cs="Arial"/>
                <w:sz w:val="16"/>
                <w:szCs w:val="16"/>
              </w:rPr>
            </w:pPr>
            <w:r>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6FC727FC" w14:textId="77777777" w:rsidR="00D51D35" w:rsidRDefault="00D51D35">
            <w:pPr>
              <w:rPr>
                <w:rFonts w:ascii="Arial" w:hAnsi="Arial" w:cs="Arial"/>
                <w:sz w:val="16"/>
                <w:szCs w:val="16"/>
              </w:rPr>
            </w:pPr>
            <w:r>
              <w:rPr>
                <w:rFonts w:ascii="Arial" w:hAnsi="Arial" w:cs="Arial"/>
                <w:sz w:val="16"/>
                <w:szCs w:val="16"/>
              </w:rPr>
              <w:t> </w:t>
            </w:r>
          </w:p>
        </w:tc>
      </w:tr>
      <w:tr w:rsidR="00D51D35" w14:paraId="497A8124"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8D4D795" w14:textId="77777777" w:rsidR="00D51D35" w:rsidRDefault="00D51D35">
            <w:pPr>
              <w:rPr>
                <w:rFonts w:ascii="Arial" w:hAnsi="Arial" w:cs="Arial"/>
                <w:sz w:val="16"/>
                <w:szCs w:val="16"/>
              </w:rPr>
            </w:pPr>
            <w:r>
              <w:rPr>
                <w:rFonts w:ascii="Arial" w:hAnsi="Arial" w:cs="Arial"/>
                <w:sz w:val="16"/>
                <w:szCs w:val="16"/>
              </w:rPr>
              <w:t>33.</w:t>
            </w:r>
          </w:p>
        </w:tc>
        <w:tc>
          <w:tcPr>
            <w:tcW w:w="3098" w:type="dxa"/>
            <w:tcBorders>
              <w:top w:val="nil"/>
              <w:left w:val="nil"/>
              <w:bottom w:val="single" w:sz="4" w:space="0" w:color="auto"/>
              <w:right w:val="single" w:sz="4" w:space="0" w:color="auto"/>
            </w:tcBorders>
            <w:shd w:val="clear" w:color="000000" w:fill="FFFFFF"/>
            <w:noWrap/>
            <w:vAlign w:val="bottom"/>
            <w:hideMark/>
          </w:tcPr>
          <w:p w14:paraId="485F5E06" w14:textId="77777777" w:rsidR="00D51D35" w:rsidRDefault="00D51D35">
            <w:pPr>
              <w:rPr>
                <w:rFonts w:ascii="Arial" w:hAnsi="Arial" w:cs="Arial"/>
                <w:sz w:val="16"/>
                <w:szCs w:val="16"/>
              </w:rPr>
            </w:pPr>
            <w:r>
              <w:rPr>
                <w:rFonts w:ascii="Arial" w:hAnsi="Arial" w:cs="Arial"/>
                <w:sz w:val="16"/>
                <w:szCs w:val="16"/>
              </w:rPr>
              <w:t>Sporto centras</w:t>
            </w:r>
          </w:p>
        </w:tc>
        <w:tc>
          <w:tcPr>
            <w:tcW w:w="723" w:type="dxa"/>
            <w:tcBorders>
              <w:top w:val="nil"/>
              <w:left w:val="nil"/>
              <w:bottom w:val="single" w:sz="4" w:space="0" w:color="auto"/>
              <w:right w:val="single" w:sz="4" w:space="0" w:color="auto"/>
            </w:tcBorders>
            <w:shd w:val="clear" w:color="auto" w:fill="auto"/>
            <w:noWrap/>
            <w:vAlign w:val="bottom"/>
            <w:hideMark/>
          </w:tcPr>
          <w:p w14:paraId="0DA6DF6E" w14:textId="77777777" w:rsidR="00D51D35" w:rsidRDefault="00D51D35">
            <w:pPr>
              <w:jc w:val="right"/>
              <w:rPr>
                <w:rFonts w:ascii="Arial" w:hAnsi="Arial" w:cs="Arial"/>
                <w:sz w:val="16"/>
                <w:szCs w:val="16"/>
              </w:rPr>
            </w:pPr>
            <w:r>
              <w:rPr>
                <w:rFonts w:ascii="Arial" w:hAnsi="Arial" w:cs="Arial"/>
                <w:sz w:val="16"/>
                <w:szCs w:val="16"/>
              </w:rPr>
              <w:t>25,0</w:t>
            </w:r>
          </w:p>
        </w:tc>
        <w:tc>
          <w:tcPr>
            <w:tcW w:w="939" w:type="dxa"/>
            <w:tcBorders>
              <w:top w:val="nil"/>
              <w:left w:val="nil"/>
              <w:bottom w:val="single" w:sz="4" w:space="0" w:color="auto"/>
              <w:right w:val="single" w:sz="4" w:space="0" w:color="auto"/>
            </w:tcBorders>
            <w:shd w:val="clear" w:color="auto" w:fill="auto"/>
            <w:noWrap/>
            <w:vAlign w:val="bottom"/>
            <w:hideMark/>
          </w:tcPr>
          <w:p w14:paraId="55D62ADE" w14:textId="77777777" w:rsidR="00D51D35" w:rsidRDefault="00D51D35">
            <w:pPr>
              <w:jc w:val="right"/>
              <w:rPr>
                <w:rFonts w:ascii="Arial" w:hAnsi="Arial" w:cs="Arial"/>
                <w:sz w:val="16"/>
                <w:szCs w:val="16"/>
              </w:rPr>
            </w:pPr>
            <w:r>
              <w:rPr>
                <w:rFonts w:ascii="Arial" w:hAnsi="Arial" w:cs="Arial"/>
                <w:sz w:val="16"/>
                <w:szCs w:val="16"/>
              </w:rPr>
              <w:t>10,0</w:t>
            </w:r>
          </w:p>
        </w:tc>
        <w:tc>
          <w:tcPr>
            <w:tcW w:w="973" w:type="dxa"/>
            <w:tcBorders>
              <w:top w:val="nil"/>
              <w:left w:val="nil"/>
              <w:bottom w:val="single" w:sz="4" w:space="0" w:color="auto"/>
              <w:right w:val="single" w:sz="4" w:space="0" w:color="auto"/>
            </w:tcBorders>
            <w:shd w:val="clear" w:color="auto" w:fill="auto"/>
            <w:noWrap/>
            <w:vAlign w:val="bottom"/>
            <w:hideMark/>
          </w:tcPr>
          <w:p w14:paraId="1437716D" w14:textId="77777777" w:rsidR="00D51D35" w:rsidRDefault="00D51D35">
            <w:pPr>
              <w:jc w:val="right"/>
              <w:rPr>
                <w:rFonts w:ascii="Arial" w:hAnsi="Arial" w:cs="Arial"/>
                <w:sz w:val="16"/>
                <w:szCs w:val="16"/>
              </w:rPr>
            </w:pPr>
            <w:r>
              <w:rPr>
                <w:rFonts w:ascii="Arial" w:hAnsi="Arial" w:cs="Arial"/>
                <w:sz w:val="16"/>
                <w:szCs w:val="16"/>
              </w:rPr>
              <w:t>15,0</w:t>
            </w:r>
          </w:p>
        </w:tc>
        <w:tc>
          <w:tcPr>
            <w:tcW w:w="1071" w:type="dxa"/>
            <w:tcBorders>
              <w:top w:val="nil"/>
              <w:left w:val="nil"/>
              <w:bottom w:val="single" w:sz="4" w:space="0" w:color="auto"/>
              <w:right w:val="single" w:sz="4" w:space="0" w:color="auto"/>
            </w:tcBorders>
            <w:shd w:val="clear" w:color="auto" w:fill="auto"/>
            <w:noWrap/>
            <w:vAlign w:val="bottom"/>
            <w:hideMark/>
          </w:tcPr>
          <w:p w14:paraId="2E070FDB" w14:textId="77777777" w:rsidR="00D51D35" w:rsidRDefault="00D51D35">
            <w:pPr>
              <w:rPr>
                <w:rFonts w:ascii="Arial" w:hAnsi="Arial" w:cs="Arial"/>
                <w:sz w:val="16"/>
                <w:szCs w:val="16"/>
              </w:rPr>
            </w:pPr>
            <w:r>
              <w:rPr>
                <w:rFonts w:ascii="Arial" w:hAnsi="Arial" w:cs="Arial"/>
                <w:sz w:val="16"/>
                <w:szCs w:val="16"/>
              </w:rPr>
              <w:t> </w:t>
            </w:r>
          </w:p>
        </w:tc>
        <w:tc>
          <w:tcPr>
            <w:tcW w:w="869" w:type="dxa"/>
            <w:tcBorders>
              <w:top w:val="nil"/>
              <w:left w:val="nil"/>
              <w:bottom w:val="single" w:sz="4" w:space="0" w:color="auto"/>
              <w:right w:val="single" w:sz="4" w:space="0" w:color="auto"/>
            </w:tcBorders>
            <w:shd w:val="clear" w:color="auto" w:fill="auto"/>
            <w:noWrap/>
            <w:vAlign w:val="bottom"/>
            <w:hideMark/>
          </w:tcPr>
          <w:p w14:paraId="5FF8134E" w14:textId="77777777" w:rsidR="00D51D35" w:rsidRDefault="00D51D35">
            <w:pPr>
              <w:rPr>
                <w:rFonts w:ascii="Arial" w:hAnsi="Arial" w:cs="Arial"/>
                <w:sz w:val="16"/>
                <w:szCs w:val="16"/>
              </w:rPr>
            </w:pPr>
            <w:r>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4B0993DE" w14:textId="77777777" w:rsidR="00D51D35" w:rsidRDefault="00D51D35">
            <w:pPr>
              <w:rPr>
                <w:rFonts w:ascii="Arial" w:hAnsi="Arial" w:cs="Arial"/>
                <w:sz w:val="16"/>
                <w:szCs w:val="16"/>
              </w:rPr>
            </w:pPr>
            <w:r>
              <w:rPr>
                <w:rFonts w:ascii="Arial" w:hAnsi="Arial" w:cs="Arial"/>
                <w:sz w:val="16"/>
                <w:szCs w:val="16"/>
              </w:rPr>
              <w:t> </w:t>
            </w:r>
          </w:p>
        </w:tc>
      </w:tr>
      <w:tr w:rsidR="00D51D35" w14:paraId="589E073C"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BB92594" w14:textId="77777777" w:rsidR="00D51D35" w:rsidRDefault="00D51D35">
            <w:pPr>
              <w:rPr>
                <w:rFonts w:ascii="Arial" w:hAnsi="Arial" w:cs="Arial"/>
                <w:sz w:val="16"/>
                <w:szCs w:val="16"/>
              </w:rPr>
            </w:pPr>
            <w:r>
              <w:rPr>
                <w:rFonts w:ascii="Arial" w:hAnsi="Arial" w:cs="Arial"/>
                <w:sz w:val="16"/>
                <w:szCs w:val="16"/>
              </w:rPr>
              <w:t>35.</w:t>
            </w:r>
          </w:p>
        </w:tc>
        <w:tc>
          <w:tcPr>
            <w:tcW w:w="3098" w:type="dxa"/>
            <w:tcBorders>
              <w:top w:val="nil"/>
              <w:left w:val="nil"/>
              <w:bottom w:val="single" w:sz="4" w:space="0" w:color="auto"/>
              <w:right w:val="single" w:sz="4" w:space="0" w:color="auto"/>
            </w:tcBorders>
            <w:shd w:val="clear" w:color="000000" w:fill="FFFFFF"/>
            <w:noWrap/>
            <w:vAlign w:val="bottom"/>
            <w:hideMark/>
          </w:tcPr>
          <w:p w14:paraId="08E3A75D" w14:textId="77777777" w:rsidR="00D51D35" w:rsidRDefault="00D51D35">
            <w:pPr>
              <w:rPr>
                <w:rFonts w:ascii="Arial" w:hAnsi="Arial" w:cs="Arial"/>
                <w:sz w:val="16"/>
                <w:szCs w:val="16"/>
              </w:rPr>
            </w:pPr>
            <w:r>
              <w:rPr>
                <w:rFonts w:ascii="Arial" w:hAnsi="Arial" w:cs="Arial"/>
                <w:sz w:val="16"/>
                <w:szCs w:val="16"/>
              </w:rPr>
              <w:t>Priekulės kultūros centras</w:t>
            </w:r>
          </w:p>
        </w:tc>
        <w:tc>
          <w:tcPr>
            <w:tcW w:w="723" w:type="dxa"/>
            <w:tcBorders>
              <w:top w:val="nil"/>
              <w:left w:val="nil"/>
              <w:bottom w:val="single" w:sz="4" w:space="0" w:color="auto"/>
              <w:right w:val="single" w:sz="4" w:space="0" w:color="auto"/>
            </w:tcBorders>
            <w:shd w:val="clear" w:color="auto" w:fill="auto"/>
            <w:noWrap/>
            <w:vAlign w:val="bottom"/>
            <w:hideMark/>
          </w:tcPr>
          <w:p w14:paraId="2098535C" w14:textId="77777777" w:rsidR="00D51D35" w:rsidRDefault="00D51D35">
            <w:pPr>
              <w:jc w:val="right"/>
              <w:rPr>
                <w:rFonts w:ascii="Arial" w:hAnsi="Arial" w:cs="Arial"/>
                <w:sz w:val="16"/>
                <w:szCs w:val="16"/>
              </w:rPr>
            </w:pPr>
            <w:r>
              <w:rPr>
                <w:rFonts w:ascii="Arial" w:hAnsi="Arial" w:cs="Arial"/>
                <w:sz w:val="16"/>
                <w:szCs w:val="16"/>
              </w:rPr>
              <w:t>4,0</w:t>
            </w:r>
          </w:p>
        </w:tc>
        <w:tc>
          <w:tcPr>
            <w:tcW w:w="939" w:type="dxa"/>
            <w:tcBorders>
              <w:top w:val="nil"/>
              <w:left w:val="nil"/>
              <w:bottom w:val="single" w:sz="4" w:space="0" w:color="auto"/>
              <w:right w:val="single" w:sz="4" w:space="0" w:color="auto"/>
            </w:tcBorders>
            <w:shd w:val="clear" w:color="auto" w:fill="auto"/>
            <w:noWrap/>
            <w:vAlign w:val="bottom"/>
            <w:hideMark/>
          </w:tcPr>
          <w:p w14:paraId="0EC2A939" w14:textId="77777777" w:rsidR="00D51D35" w:rsidRDefault="00D51D35">
            <w:pPr>
              <w:jc w:val="right"/>
              <w:rPr>
                <w:rFonts w:ascii="Arial" w:hAnsi="Arial" w:cs="Arial"/>
                <w:sz w:val="16"/>
                <w:szCs w:val="16"/>
              </w:rPr>
            </w:pPr>
            <w:r>
              <w:rPr>
                <w:rFonts w:ascii="Arial" w:hAnsi="Arial" w:cs="Arial"/>
                <w:sz w:val="16"/>
                <w:szCs w:val="16"/>
              </w:rPr>
              <w:t>4,0</w:t>
            </w:r>
          </w:p>
        </w:tc>
        <w:tc>
          <w:tcPr>
            <w:tcW w:w="973" w:type="dxa"/>
            <w:tcBorders>
              <w:top w:val="nil"/>
              <w:left w:val="nil"/>
              <w:bottom w:val="single" w:sz="4" w:space="0" w:color="auto"/>
              <w:right w:val="single" w:sz="4" w:space="0" w:color="auto"/>
            </w:tcBorders>
            <w:shd w:val="clear" w:color="auto" w:fill="auto"/>
            <w:noWrap/>
            <w:vAlign w:val="bottom"/>
            <w:hideMark/>
          </w:tcPr>
          <w:p w14:paraId="5CE2970B" w14:textId="77777777" w:rsidR="00D51D35" w:rsidRDefault="00D51D35">
            <w:pPr>
              <w:rPr>
                <w:rFonts w:ascii="Arial" w:hAnsi="Arial" w:cs="Arial"/>
                <w:sz w:val="16"/>
                <w:szCs w:val="16"/>
              </w:rPr>
            </w:pPr>
            <w:r>
              <w:rPr>
                <w:rFonts w:ascii="Arial" w:hAnsi="Arial" w:cs="Arial"/>
                <w:sz w:val="16"/>
                <w:szCs w:val="16"/>
              </w:rPr>
              <w:t> </w:t>
            </w:r>
          </w:p>
        </w:tc>
        <w:tc>
          <w:tcPr>
            <w:tcW w:w="1071" w:type="dxa"/>
            <w:tcBorders>
              <w:top w:val="nil"/>
              <w:left w:val="nil"/>
              <w:bottom w:val="single" w:sz="4" w:space="0" w:color="auto"/>
              <w:right w:val="single" w:sz="4" w:space="0" w:color="auto"/>
            </w:tcBorders>
            <w:shd w:val="clear" w:color="auto" w:fill="auto"/>
            <w:noWrap/>
            <w:vAlign w:val="bottom"/>
            <w:hideMark/>
          </w:tcPr>
          <w:p w14:paraId="7BC968B2" w14:textId="77777777" w:rsidR="00D51D35" w:rsidRDefault="00D51D35">
            <w:pPr>
              <w:rPr>
                <w:rFonts w:ascii="Arial" w:hAnsi="Arial" w:cs="Arial"/>
                <w:sz w:val="16"/>
                <w:szCs w:val="16"/>
              </w:rPr>
            </w:pPr>
            <w:r>
              <w:rPr>
                <w:rFonts w:ascii="Arial" w:hAnsi="Arial" w:cs="Arial"/>
                <w:sz w:val="16"/>
                <w:szCs w:val="16"/>
              </w:rPr>
              <w:t> </w:t>
            </w:r>
          </w:p>
        </w:tc>
        <w:tc>
          <w:tcPr>
            <w:tcW w:w="869" w:type="dxa"/>
            <w:tcBorders>
              <w:top w:val="nil"/>
              <w:left w:val="nil"/>
              <w:bottom w:val="single" w:sz="4" w:space="0" w:color="auto"/>
              <w:right w:val="single" w:sz="4" w:space="0" w:color="auto"/>
            </w:tcBorders>
            <w:shd w:val="clear" w:color="auto" w:fill="auto"/>
            <w:noWrap/>
            <w:vAlign w:val="bottom"/>
            <w:hideMark/>
          </w:tcPr>
          <w:p w14:paraId="78C25D7C" w14:textId="77777777" w:rsidR="00D51D35" w:rsidRDefault="00D51D35">
            <w:pPr>
              <w:rPr>
                <w:rFonts w:ascii="Arial" w:hAnsi="Arial" w:cs="Arial"/>
                <w:sz w:val="16"/>
                <w:szCs w:val="16"/>
              </w:rPr>
            </w:pPr>
            <w:r>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538962BE" w14:textId="77777777" w:rsidR="00D51D35" w:rsidRDefault="00D51D35">
            <w:pPr>
              <w:rPr>
                <w:rFonts w:ascii="Arial" w:hAnsi="Arial" w:cs="Arial"/>
                <w:sz w:val="16"/>
                <w:szCs w:val="16"/>
              </w:rPr>
            </w:pPr>
            <w:r>
              <w:rPr>
                <w:rFonts w:ascii="Arial" w:hAnsi="Arial" w:cs="Arial"/>
                <w:sz w:val="16"/>
                <w:szCs w:val="16"/>
              </w:rPr>
              <w:t> </w:t>
            </w:r>
          </w:p>
        </w:tc>
      </w:tr>
      <w:tr w:rsidR="00D51D35" w14:paraId="0E565BEF"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1887E6F" w14:textId="77777777" w:rsidR="00D51D35" w:rsidRDefault="00D51D35">
            <w:pPr>
              <w:rPr>
                <w:rFonts w:ascii="Arial" w:hAnsi="Arial" w:cs="Arial"/>
                <w:sz w:val="16"/>
                <w:szCs w:val="16"/>
              </w:rPr>
            </w:pPr>
            <w:r>
              <w:rPr>
                <w:rFonts w:ascii="Arial" w:hAnsi="Arial" w:cs="Arial"/>
                <w:sz w:val="16"/>
                <w:szCs w:val="16"/>
              </w:rPr>
              <w:t>36.</w:t>
            </w:r>
          </w:p>
        </w:tc>
        <w:tc>
          <w:tcPr>
            <w:tcW w:w="3098" w:type="dxa"/>
            <w:tcBorders>
              <w:top w:val="nil"/>
              <w:left w:val="nil"/>
              <w:bottom w:val="single" w:sz="4" w:space="0" w:color="auto"/>
              <w:right w:val="single" w:sz="4" w:space="0" w:color="auto"/>
            </w:tcBorders>
            <w:shd w:val="clear" w:color="000000" w:fill="FFFFFF"/>
            <w:noWrap/>
            <w:vAlign w:val="bottom"/>
            <w:hideMark/>
          </w:tcPr>
          <w:p w14:paraId="2C6748E9" w14:textId="77777777" w:rsidR="00D51D35" w:rsidRDefault="00D51D35">
            <w:pPr>
              <w:rPr>
                <w:rFonts w:ascii="Arial" w:hAnsi="Arial" w:cs="Arial"/>
                <w:sz w:val="16"/>
                <w:szCs w:val="16"/>
              </w:rPr>
            </w:pPr>
            <w:r>
              <w:rPr>
                <w:rFonts w:ascii="Arial" w:hAnsi="Arial" w:cs="Arial"/>
                <w:sz w:val="16"/>
                <w:szCs w:val="16"/>
              </w:rPr>
              <w:t>Veiviržėnų kultūros centras</w:t>
            </w:r>
          </w:p>
        </w:tc>
        <w:tc>
          <w:tcPr>
            <w:tcW w:w="723" w:type="dxa"/>
            <w:tcBorders>
              <w:top w:val="nil"/>
              <w:left w:val="nil"/>
              <w:bottom w:val="single" w:sz="4" w:space="0" w:color="auto"/>
              <w:right w:val="single" w:sz="4" w:space="0" w:color="auto"/>
            </w:tcBorders>
            <w:shd w:val="clear" w:color="auto" w:fill="auto"/>
            <w:noWrap/>
            <w:vAlign w:val="bottom"/>
            <w:hideMark/>
          </w:tcPr>
          <w:p w14:paraId="1164CB4B" w14:textId="77777777" w:rsidR="00D51D35" w:rsidRDefault="00D51D35">
            <w:pPr>
              <w:jc w:val="right"/>
              <w:rPr>
                <w:rFonts w:ascii="Arial" w:hAnsi="Arial" w:cs="Arial"/>
                <w:sz w:val="16"/>
                <w:szCs w:val="16"/>
              </w:rPr>
            </w:pPr>
            <w:r>
              <w:rPr>
                <w:rFonts w:ascii="Arial" w:hAnsi="Arial" w:cs="Arial"/>
                <w:sz w:val="16"/>
                <w:szCs w:val="16"/>
              </w:rPr>
              <w:t>0,5</w:t>
            </w:r>
          </w:p>
        </w:tc>
        <w:tc>
          <w:tcPr>
            <w:tcW w:w="939" w:type="dxa"/>
            <w:tcBorders>
              <w:top w:val="nil"/>
              <w:left w:val="nil"/>
              <w:bottom w:val="single" w:sz="4" w:space="0" w:color="auto"/>
              <w:right w:val="single" w:sz="4" w:space="0" w:color="auto"/>
            </w:tcBorders>
            <w:shd w:val="clear" w:color="auto" w:fill="auto"/>
            <w:noWrap/>
            <w:vAlign w:val="bottom"/>
            <w:hideMark/>
          </w:tcPr>
          <w:p w14:paraId="62D7BC02" w14:textId="77777777" w:rsidR="00D51D35" w:rsidRDefault="00D51D35">
            <w:pPr>
              <w:rPr>
                <w:rFonts w:ascii="Arial" w:hAnsi="Arial" w:cs="Arial"/>
                <w:sz w:val="16"/>
                <w:szCs w:val="16"/>
              </w:rPr>
            </w:pPr>
            <w:r>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095488AC" w14:textId="77777777" w:rsidR="00D51D35" w:rsidRDefault="00D51D35">
            <w:pPr>
              <w:rPr>
                <w:rFonts w:ascii="Arial" w:hAnsi="Arial" w:cs="Arial"/>
                <w:sz w:val="16"/>
                <w:szCs w:val="16"/>
              </w:rPr>
            </w:pPr>
            <w:r>
              <w:rPr>
                <w:rFonts w:ascii="Arial" w:hAnsi="Arial" w:cs="Arial"/>
                <w:sz w:val="16"/>
                <w:szCs w:val="16"/>
              </w:rPr>
              <w:t> </w:t>
            </w:r>
          </w:p>
        </w:tc>
        <w:tc>
          <w:tcPr>
            <w:tcW w:w="1071" w:type="dxa"/>
            <w:tcBorders>
              <w:top w:val="nil"/>
              <w:left w:val="nil"/>
              <w:bottom w:val="single" w:sz="4" w:space="0" w:color="auto"/>
              <w:right w:val="single" w:sz="4" w:space="0" w:color="auto"/>
            </w:tcBorders>
            <w:shd w:val="clear" w:color="auto" w:fill="auto"/>
            <w:noWrap/>
            <w:vAlign w:val="bottom"/>
            <w:hideMark/>
          </w:tcPr>
          <w:p w14:paraId="0B0BF033" w14:textId="77777777" w:rsidR="00D51D35" w:rsidRDefault="00D51D35">
            <w:pPr>
              <w:jc w:val="right"/>
              <w:rPr>
                <w:rFonts w:ascii="Arial" w:hAnsi="Arial" w:cs="Arial"/>
                <w:sz w:val="16"/>
                <w:szCs w:val="16"/>
              </w:rPr>
            </w:pPr>
            <w:r>
              <w:rPr>
                <w:rFonts w:ascii="Arial" w:hAnsi="Arial" w:cs="Arial"/>
                <w:sz w:val="16"/>
                <w:szCs w:val="16"/>
              </w:rPr>
              <w:t>0,5</w:t>
            </w:r>
          </w:p>
        </w:tc>
        <w:tc>
          <w:tcPr>
            <w:tcW w:w="869" w:type="dxa"/>
            <w:tcBorders>
              <w:top w:val="nil"/>
              <w:left w:val="nil"/>
              <w:bottom w:val="single" w:sz="4" w:space="0" w:color="auto"/>
              <w:right w:val="single" w:sz="4" w:space="0" w:color="auto"/>
            </w:tcBorders>
            <w:shd w:val="clear" w:color="auto" w:fill="auto"/>
            <w:noWrap/>
            <w:vAlign w:val="bottom"/>
            <w:hideMark/>
          </w:tcPr>
          <w:p w14:paraId="640A9377" w14:textId="77777777" w:rsidR="00D51D35" w:rsidRDefault="00D51D35">
            <w:pPr>
              <w:rPr>
                <w:rFonts w:ascii="Arial" w:hAnsi="Arial" w:cs="Arial"/>
                <w:sz w:val="16"/>
                <w:szCs w:val="16"/>
              </w:rPr>
            </w:pPr>
            <w:r>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04C82C41" w14:textId="77777777" w:rsidR="00D51D35" w:rsidRDefault="00D51D35">
            <w:pPr>
              <w:rPr>
                <w:rFonts w:ascii="Arial" w:hAnsi="Arial" w:cs="Arial"/>
                <w:sz w:val="16"/>
                <w:szCs w:val="16"/>
              </w:rPr>
            </w:pPr>
            <w:r>
              <w:rPr>
                <w:rFonts w:ascii="Arial" w:hAnsi="Arial" w:cs="Arial"/>
                <w:sz w:val="16"/>
                <w:szCs w:val="16"/>
              </w:rPr>
              <w:t> </w:t>
            </w:r>
          </w:p>
        </w:tc>
      </w:tr>
      <w:tr w:rsidR="00D51D35" w14:paraId="4A275478"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2119AA5" w14:textId="77777777" w:rsidR="00D51D35" w:rsidRDefault="00D51D35">
            <w:pPr>
              <w:rPr>
                <w:rFonts w:ascii="Arial" w:hAnsi="Arial" w:cs="Arial"/>
                <w:sz w:val="16"/>
                <w:szCs w:val="16"/>
              </w:rPr>
            </w:pPr>
            <w:r>
              <w:rPr>
                <w:rFonts w:ascii="Arial" w:hAnsi="Arial" w:cs="Arial"/>
                <w:sz w:val="16"/>
                <w:szCs w:val="16"/>
              </w:rPr>
              <w:t>37.</w:t>
            </w:r>
          </w:p>
        </w:tc>
        <w:tc>
          <w:tcPr>
            <w:tcW w:w="3098" w:type="dxa"/>
            <w:tcBorders>
              <w:top w:val="nil"/>
              <w:left w:val="nil"/>
              <w:bottom w:val="single" w:sz="4" w:space="0" w:color="auto"/>
              <w:right w:val="single" w:sz="4" w:space="0" w:color="auto"/>
            </w:tcBorders>
            <w:shd w:val="clear" w:color="000000" w:fill="FFFFFF"/>
            <w:noWrap/>
            <w:vAlign w:val="bottom"/>
            <w:hideMark/>
          </w:tcPr>
          <w:p w14:paraId="186675F9" w14:textId="77777777" w:rsidR="00D51D35" w:rsidRDefault="00D51D35">
            <w:pPr>
              <w:rPr>
                <w:rFonts w:ascii="Arial" w:hAnsi="Arial" w:cs="Arial"/>
                <w:sz w:val="16"/>
                <w:szCs w:val="16"/>
              </w:rPr>
            </w:pPr>
            <w:r>
              <w:rPr>
                <w:rFonts w:ascii="Arial" w:hAnsi="Arial" w:cs="Arial"/>
                <w:sz w:val="16"/>
                <w:szCs w:val="16"/>
              </w:rPr>
              <w:t>Vėžaičių kultūros centras</w:t>
            </w:r>
          </w:p>
        </w:tc>
        <w:tc>
          <w:tcPr>
            <w:tcW w:w="723" w:type="dxa"/>
            <w:tcBorders>
              <w:top w:val="nil"/>
              <w:left w:val="nil"/>
              <w:bottom w:val="single" w:sz="4" w:space="0" w:color="auto"/>
              <w:right w:val="single" w:sz="4" w:space="0" w:color="auto"/>
            </w:tcBorders>
            <w:shd w:val="clear" w:color="auto" w:fill="auto"/>
            <w:noWrap/>
            <w:vAlign w:val="bottom"/>
            <w:hideMark/>
          </w:tcPr>
          <w:p w14:paraId="2DC8969E" w14:textId="77777777" w:rsidR="00D51D35" w:rsidRDefault="00D51D35">
            <w:pPr>
              <w:jc w:val="right"/>
              <w:rPr>
                <w:rFonts w:ascii="Arial" w:hAnsi="Arial" w:cs="Arial"/>
                <w:sz w:val="16"/>
                <w:szCs w:val="16"/>
              </w:rPr>
            </w:pPr>
            <w:r>
              <w:rPr>
                <w:rFonts w:ascii="Arial" w:hAnsi="Arial" w:cs="Arial"/>
                <w:sz w:val="16"/>
                <w:szCs w:val="16"/>
              </w:rPr>
              <w:t>1,6</w:t>
            </w:r>
          </w:p>
        </w:tc>
        <w:tc>
          <w:tcPr>
            <w:tcW w:w="939" w:type="dxa"/>
            <w:tcBorders>
              <w:top w:val="nil"/>
              <w:left w:val="nil"/>
              <w:bottom w:val="single" w:sz="4" w:space="0" w:color="auto"/>
              <w:right w:val="single" w:sz="4" w:space="0" w:color="auto"/>
            </w:tcBorders>
            <w:shd w:val="clear" w:color="auto" w:fill="auto"/>
            <w:noWrap/>
            <w:vAlign w:val="bottom"/>
            <w:hideMark/>
          </w:tcPr>
          <w:p w14:paraId="0346F7FB" w14:textId="77777777" w:rsidR="00D51D35" w:rsidRDefault="00D51D35">
            <w:pPr>
              <w:rPr>
                <w:rFonts w:ascii="Arial" w:hAnsi="Arial" w:cs="Arial"/>
                <w:sz w:val="16"/>
                <w:szCs w:val="16"/>
              </w:rPr>
            </w:pPr>
            <w:r>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54A3FDB9" w14:textId="77777777" w:rsidR="00D51D35" w:rsidRDefault="00D51D35">
            <w:pPr>
              <w:rPr>
                <w:rFonts w:ascii="Arial" w:hAnsi="Arial" w:cs="Arial"/>
                <w:sz w:val="16"/>
                <w:szCs w:val="16"/>
              </w:rPr>
            </w:pPr>
            <w:r>
              <w:rPr>
                <w:rFonts w:ascii="Arial" w:hAnsi="Arial" w:cs="Arial"/>
                <w:sz w:val="16"/>
                <w:szCs w:val="16"/>
              </w:rPr>
              <w:t> </w:t>
            </w:r>
          </w:p>
        </w:tc>
        <w:tc>
          <w:tcPr>
            <w:tcW w:w="1071" w:type="dxa"/>
            <w:tcBorders>
              <w:top w:val="nil"/>
              <w:left w:val="nil"/>
              <w:bottom w:val="single" w:sz="4" w:space="0" w:color="auto"/>
              <w:right w:val="single" w:sz="4" w:space="0" w:color="auto"/>
            </w:tcBorders>
            <w:shd w:val="clear" w:color="auto" w:fill="auto"/>
            <w:noWrap/>
            <w:vAlign w:val="bottom"/>
            <w:hideMark/>
          </w:tcPr>
          <w:p w14:paraId="32497C20" w14:textId="77777777" w:rsidR="00D51D35" w:rsidRDefault="00D51D35">
            <w:pPr>
              <w:jc w:val="right"/>
              <w:rPr>
                <w:rFonts w:ascii="Arial" w:hAnsi="Arial" w:cs="Arial"/>
                <w:sz w:val="16"/>
                <w:szCs w:val="16"/>
              </w:rPr>
            </w:pPr>
            <w:r>
              <w:rPr>
                <w:rFonts w:ascii="Arial" w:hAnsi="Arial" w:cs="Arial"/>
                <w:sz w:val="16"/>
                <w:szCs w:val="16"/>
              </w:rPr>
              <w:t>1,6</w:t>
            </w:r>
          </w:p>
        </w:tc>
        <w:tc>
          <w:tcPr>
            <w:tcW w:w="869" w:type="dxa"/>
            <w:tcBorders>
              <w:top w:val="nil"/>
              <w:left w:val="nil"/>
              <w:bottom w:val="single" w:sz="4" w:space="0" w:color="auto"/>
              <w:right w:val="single" w:sz="4" w:space="0" w:color="auto"/>
            </w:tcBorders>
            <w:shd w:val="clear" w:color="auto" w:fill="auto"/>
            <w:noWrap/>
            <w:vAlign w:val="bottom"/>
            <w:hideMark/>
          </w:tcPr>
          <w:p w14:paraId="482BA0E8" w14:textId="77777777" w:rsidR="00D51D35" w:rsidRDefault="00D51D35">
            <w:pPr>
              <w:rPr>
                <w:rFonts w:ascii="Arial" w:hAnsi="Arial" w:cs="Arial"/>
                <w:sz w:val="16"/>
                <w:szCs w:val="16"/>
              </w:rPr>
            </w:pPr>
            <w:r>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4CC8B07C" w14:textId="77777777" w:rsidR="00D51D35" w:rsidRDefault="00D51D35">
            <w:pPr>
              <w:rPr>
                <w:rFonts w:ascii="Arial" w:hAnsi="Arial" w:cs="Arial"/>
                <w:sz w:val="16"/>
                <w:szCs w:val="16"/>
              </w:rPr>
            </w:pPr>
            <w:r>
              <w:rPr>
                <w:rFonts w:ascii="Arial" w:hAnsi="Arial" w:cs="Arial"/>
                <w:sz w:val="16"/>
                <w:szCs w:val="16"/>
              </w:rPr>
              <w:t> </w:t>
            </w:r>
          </w:p>
        </w:tc>
      </w:tr>
      <w:tr w:rsidR="00D51D35" w14:paraId="5CBDAE57"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1E06E1C" w14:textId="77777777" w:rsidR="00D51D35" w:rsidRDefault="00D51D35">
            <w:pPr>
              <w:rPr>
                <w:rFonts w:ascii="Arial" w:hAnsi="Arial" w:cs="Arial"/>
                <w:sz w:val="16"/>
                <w:szCs w:val="16"/>
              </w:rPr>
            </w:pPr>
            <w:r>
              <w:rPr>
                <w:rFonts w:ascii="Arial" w:hAnsi="Arial" w:cs="Arial"/>
                <w:sz w:val="16"/>
                <w:szCs w:val="16"/>
              </w:rPr>
              <w:t>38.</w:t>
            </w:r>
          </w:p>
        </w:tc>
        <w:tc>
          <w:tcPr>
            <w:tcW w:w="3098" w:type="dxa"/>
            <w:tcBorders>
              <w:top w:val="nil"/>
              <w:left w:val="nil"/>
              <w:bottom w:val="single" w:sz="4" w:space="0" w:color="auto"/>
              <w:right w:val="single" w:sz="4" w:space="0" w:color="auto"/>
            </w:tcBorders>
            <w:shd w:val="clear" w:color="000000" w:fill="FFFFFF"/>
            <w:noWrap/>
            <w:vAlign w:val="bottom"/>
            <w:hideMark/>
          </w:tcPr>
          <w:p w14:paraId="79ED254D" w14:textId="77777777" w:rsidR="00D51D35" w:rsidRDefault="00D51D35">
            <w:pPr>
              <w:rPr>
                <w:rFonts w:ascii="Arial" w:hAnsi="Arial" w:cs="Arial"/>
                <w:sz w:val="16"/>
                <w:szCs w:val="16"/>
              </w:rPr>
            </w:pPr>
            <w:r>
              <w:rPr>
                <w:rFonts w:ascii="Arial" w:hAnsi="Arial" w:cs="Arial"/>
                <w:sz w:val="16"/>
                <w:szCs w:val="16"/>
              </w:rPr>
              <w:t>Klaipėdos r. sav. priešgaisrinė tarnyba</w:t>
            </w:r>
          </w:p>
        </w:tc>
        <w:tc>
          <w:tcPr>
            <w:tcW w:w="723" w:type="dxa"/>
            <w:tcBorders>
              <w:top w:val="nil"/>
              <w:left w:val="nil"/>
              <w:bottom w:val="single" w:sz="4" w:space="0" w:color="auto"/>
              <w:right w:val="single" w:sz="4" w:space="0" w:color="auto"/>
            </w:tcBorders>
            <w:shd w:val="clear" w:color="auto" w:fill="auto"/>
            <w:noWrap/>
            <w:vAlign w:val="bottom"/>
            <w:hideMark/>
          </w:tcPr>
          <w:p w14:paraId="19BCE1DA" w14:textId="77777777" w:rsidR="00D51D35" w:rsidRDefault="00D51D35">
            <w:pPr>
              <w:jc w:val="right"/>
              <w:rPr>
                <w:rFonts w:ascii="Arial" w:hAnsi="Arial" w:cs="Arial"/>
                <w:sz w:val="16"/>
                <w:szCs w:val="16"/>
              </w:rPr>
            </w:pPr>
            <w:r>
              <w:rPr>
                <w:rFonts w:ascii="Arial" w:hAnsi="Arial" w:cs="Arial"/>
                <w:sz w:val="16"/>
                <w:szCs w:val="16"/>
              </w:rPr>
              <w:t>-1,0</w:t>
            </w:r>
          </w:p>
        </w:tc>
        <w:tc>
          <w:tcPr>
            <w:tcW w:w="939" w:type="dxa"/>
            <w:tcBorders>
              <w:top w:val="nil"/>
              <w:left w:val="nil"/>
              <w:bottom w:val="single" w:sz="4" w:space="0" w:color="auto"/>
              <w:right w:val="single" w:sz="4" w:space="0" w:color="auto"/>
            </w:tcBorders>
            <w:shd w:val="clear" w:color="auto" w:fill="auto"/>
            <w:noWrap/>
            <w:vAlign w:val="bottom"/>
            <w:hideMark/>
          </w:tcPr>
          <w:p w14:paraId="7E312ACE" w14:textId="77777777" w:rsidR="00D51D35" w:rsidRDefault="00D51D35">
            <w:pPr>
              <w:jc w:val="right"/>
              <w:rPr>
                <w:rFonts w:ascii="Arial" w:hAnsi="Arial" w:cs="Arial"/>
                <w:sz w:val="16"/>
                <w:szCs w:val="16"/>
              </w:rPr>
            </w:pPr>
            <w:r>
              <w:rPr>
                <w:rFonts w:ascii="Arial" w:hAnsi="Arial" w:cs="Arial"/>
                <w:sz w:val="16"/>
                <w:szCs w:val="16"/>
              </w:rPr>
              <w:t>-1,0</w:t>
            </w:r>
          </w:p>
        </w:tc>
        <w:tc>
          <w:tcPr>
            <w:tcW w:w="973" w:type="dxa"/>
            <w:tcBorders>
              <w:top w:val="nil"/>
              <w:left w:val="nil"/>
              <w:bottom w:val="single" w:sz="4" w:space="0" w:color="auto"/>
              <w:right w:val="single" w:sz="4" w:space="0" w:color="auto"/>
            </w:tcBorders>
            <w:shd w:val="clear" w:color="auto" w:fill="auto"/>
            <w:noWrap/>
            <w:vAlign w:val="bottom"/>
            <w:hideMark/>
          </w:tcPr>
          <w:p w14:paraId="3F440D08" w14:textId="77777777" w:rsidR="00D51D35" w:rsidRDefault="00D51D35">
            <w:pPr>
              <w:rPr>
                <w:rFonts w:ascii="Arial" w:hAnsi="Arial" w:cs="Arial"/>
                <w:sz w:val="16"/>
                <w:szCs w:val="16"/>
              </w:rPr>
            </w:pPr>
            <w:r>
              <w:rPr>
                <w:rFonts w:ascii="Arial" w:hAnsi="Arial" w:cs="Arial"/>
                <w:sz w:val="16"/>
                <w:szCs w:val="16"/>
              </w:rPr>
              <w:t> </w:t>
            </w:r>
          </w:p>
        </w:tc>
        <w:tc>
          <w:tcPr>
            <w:tcW w:w="1071" w:type="dxa"/>
            <w:tcBorders>
              <w:top w:val="nil"/>
              <w:left w:val="nil"/>
              <w:bottom w:val="single" w:sz="4" w:space="0" w:color="auto"/>
              <w:right w:val="single" w:sz="4" w:space="0" w:color="auto"/>
            </w:tcBorders>
            <w:shd w:val="clear" w:color="auto" w:fill="auto"/>
            <w:noWrap/>
            <w:vAlign w:val="bottom"/>
            <w:hideMark/>
          </w:tcPr>
          <w:p w14:paraId="30B4D0D6" w14:textId="77777777" w:rsidR="00D51D35" w:rsidRDefault="00D51D35">
            <w:pPr>
              <w:rPr>
                <w:rFonts w:ascii="Arial" w:hAnsi="Arial" w:cs="Arial"/>
                <w:sz w:val="16"/>
                <w:szCs w:val="16"/>
              </w:rPr>
            </w:pPr>
            <w:r>
              <w:rPr>
                <w:rFonts w:ascii="Arial" w:hAnsi="Arial" w:cs="Arial"/>
                <w:sz w:val="16"/>
                <w:szCs w:val="16"/>
              </w:rPr>
              <w:t> </w:t>
            </w:r>
          </w:p>
        </w:tc>
        <w:tc>
          <w:tcPr>
            <w:tcW w:w="869" w:type="dxa"/>
            <w:tcBorders>
              <w:top w:val="nil"/>
              <w:left w:val="nil"/>
              <w:bottom w:val="single" w:sz="4" w:space="0" w:color="auto"/>
              <w:right w:val="single" w:sz="4" w:space="0" w:color="auto"/>
            </w:tcBorders>
            <w:shd w:val="clear" w:color="auto" w:fill="auto"/>
            <w:noWrap/>
            <w:vAlign w:val="bottom"/>
            <w:hideMark/>
          </w:tcPr>
          <w:p w14:paraId="23BC6EEC" w14:textId="77777777" w:rsidR="00D51D35" w:rsidRDefault="00D51D35">
            <w:pPr>
              <w:rPr>
                <w:rFonts w:ascii="Arial" w:hAnsi="Arial" w:cs="Arial"/>
                <w:sz w:val="16"/>
                <w:szCs w:val="16"/>
              </w:rPr>
            </w:pPr>
            <w:r>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0EF80AA9" w14:textId="77777777" w:rsidR="00D51D35" w:rsidRDefault="00D51D35">
            <w:pPr>
              <w:rPr>
                <w:rFonts w:ascii="Arial" w:hAnsi="Arial" w:cs="Arial"/>
                <w:sz w:val="16"/>
                <w:szCs w:val="16"/>
              </w:rPr>
            </w:pPr>
            <w:r>
              <w:rPr>
                <w:rFonts w:ascii="Arial" w:hAnsi="Arial" w:cs="Arial"/>
                <w:sz w:val="16"/>
                <w:szCs w:val="16"/>
              </w:rPr>
              <w:t> </w:t>
            </w:r>
          </w:p>
        </w:tc>
      </w:tr>
      <w:tr w:rsidR="00D51D35" w14:paraId="21A8E3E4"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3D61B3D" w14:textId="77777777" w:rsidR="00D51D35" w:rsidRDefault="00D51D35">
            <w:pPr>
              <w:rPr>
                <w:rFonts w:ascii="Arial" w:hAnsi="Arial" w:cs="Arial"/>
                <w:sz w:val="16"/>
                <w:szCs w:val="16"/>
              </w:rPr>
            </w:pPr>
            <w:r>
              <w:rPr>
                <w:rFonts w:ascii="Arial" w:hAnsi="Arial" w:cs="Arial"/>
                <w:sz w:val="16"/>
                <w:szCs w:val="16"/>
              </w:rPr>
              <w:t>39.</w:t>
            </w:r>
          </w:p>
        </w:tc>
        <w:tc>
          <w:tcPr>
            <w:tcW w:w="3098" w:type="dxa"/>
            <w:tcBorders>
              <w:top w:val="nil"/>
              <w:left w:val="nil"/>
              <w:bottom w:val="single" w:sz="4" w:space="0" w:color="auto"/>
              <w:right w:val="single" w:sz="4" w:space="0" w:color="auto"/>
            </w:tcBorders>
            <w:shd w:val="clear" w:color="000000" w:fill="FFFFFF"/>
            <w:noWrap/>
            <w:vAlign w:val="bottom"/>
            <w:hideMark/>
          </w:tcPr>
          <w:p w14:paraId="77DFF8FB" w14:textId="77777777" w:rsidR="00D51D35" w:rsidRDefault="00D51D35">
            <w:pPr>
              <w:rPr>
                <w:rFonts w:ascii="Arial" w:hAnsi="Arial" w:cs="Arial"/>
                <w:sz w:val="16"/>
                <w:szCs w:val="16"/>
              </w:rPr>
            </w:pPr>
            <w:r>
              <w:rPr>
                <w:rFonts w:ascii="Arial" w:hAnsi="Arial" w:cs="Arial"/>
                <w:sz w:val="16"/>
                <w:szCs w:val="16"/>
              </w:rPr>
              <w:t>Viliaus Gaigalaičio globos namai</w:t>
            </w:r>
          </w:p>
        </w:tc>
        <w:tc>
          <w:tcPr>
            <w:tcW w:w="723" w:type="dxa"/>
            <w:tcBorders>
              <w:top w:val="nil"/>
              <w:left w:val="nil"/>
              <w:bottom w:val="single" w:sz="4" w:space="0" w:color="auto"/>
              <w:right w:val="single" w:sz="4" w:space="0" w:color="auto"/>
            </w:tcBorders>
            <w:shd w:val="clear" w:color="auto" w:fill="auto"/>
            <w:noWrap/>
            <w:vAlign w:val="bottom"/>
            <w:hideMark/>
          </w:tcPr>
          <w:p w14:paraId="665F9EE8" w14:textId="77777777" w:rsidR="00D51D35" w:rsidRDefault="00D51D35">
            <w:pPr>
              <w:jc w:val="right"/>
              <w:rPr>
                <w:rFonts w:ascii="Arial" w:hAnsi="Arial" w:cs="Arial"/>
                <w:sz w:val="16"/>
                <w:szCs w:val="16"/>
              </w:rPr>
            </w:pPr>
            <w:r>
              <w:rPr>
                <w:rFonts w:ascii="Arial" w:hAnsi="Arial" w:cs="Arial"/>
                <w:sz w:val="16"/>
                <w:szCs w:val="16"/>
              </w:rPr>
              <w:t>152,0</w:t>
            </w:r>
          </w:p>
        </w:tc>
        <w:tc>
          <w:tcPr>
            <w:tcW w:w="939" w:type="dxa"/>
            <w:tcBorders>
              <w:top w:val="nil"/>
              <w:left w:val="nil"/>
              <w:bottom w:val="single" w:sz="4" w:space="0" w:color="auto"/>
              <w:right w:val="single" w:sz="4" w:space="0" w:color="auto"/>
            </w:tcBorders>
            <w:shd w:val="clear" w:color="auto" w:fill="auto"/>
            <w:noWrap/>
            <w:vAlign w:val="bottom"/>
            <w:hideMark/>
          </w:tcPr>
          <w:p w14:paraId="7D600F82" w14:textId="77777777" w:rsidR="00D51D35" w:rsidRDefault="00D51D35">
            <w:pPr>
              <w:rPr>
                <w:rFonts w:ascii="Arial" w:hAnsi="Arial" w:cs="Arial"/>
                <w:sz w:val="16"/>
                <w:szCs w:val="16"/>
              </w:rPr>
            </w:pPr>
            <w:r>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693FD746" w14:textId="77777777" w:rsidR="00D51D35" w:rsidRDefault="00D51D35">
            <w:pPr>
              <w:jc w:val="right"/>
              <w:rPr>
                <w:rFonts w:ascii="Arial" w:hAnsi="Arial" w:cs="Arial"/>
                <w:sz w:val="16"/>
                <w:szCs w:val="16"/>
              </w:rPr>
            </w:pPr>
            <w:r>
              <w:rPr>
                <w:rFonts w:ascii="Arial" w:hAnsi="Arial" w:cs="Arial"/>
                <w:sz w:val="16"/>
                <w:szCs w:val="16"/>
              </w:rPr>
              <w:t>152,0</w:t>
            </w:r>
          </w:p>
        </w:tc>
        <w:tc>
          <w:tcPr>
            <w:tcW w:w="1071" w:type="dxa"/>
            <w:tcBorders>
              <w:top w:val="nil"/>
              <w:left w:val="nil"/>
              <w:bottom w:val="single" w:sz="4" w:space="0" w:color="auto"/>
              <w:right w:val="single" w:sz="4" w:space="0" w:color="auto"/>
            </w:tcBorders>
            <w:shd w:val="clear" w:color="auto" w:fill="auto"/>
            <w:noWrap/>
            <w:vAlign w:val="bottom"/>
            <w:hideMark/>
          </w:tcPr>
          <w:p w14:paraId="51328BBE" w14:textId="77777777" w:rsidR="00D51D35" w:rsidRDefault="00D51D35">
            <w:pPr>
              <w:rPr>
                <w:rFonts w:ascii="Arial" w:hAnsi="Arial" w:cs="Arial"/>
                <w:sz w:val="16"/>
                <w:szCs w:val="16"/>
              </w:rPr>
            </w:pPr>
            <w:r>
              <w:rPr>
                <w:rFonts w:ascii="Arial" w:hAnsi="Arial" w:cs="Arial"/>
                <w:sz w:val="16"/>
                <w:szCs w:val="16"/>
              </w:rPr>
              <w:t> </w:t>
            </w:r>
          </w:p>
        </w:tc>
        <w:tc>
          <w:tcPr>
            <w:tcW w:w="869" w:type="dxa"/>
            <w:tcBorders>
              <w:top w:val="nil"/>
              <w:left w:val="nil"/>
              <w:bottom w:val="single" w:sz="4" w:space="0" w:color="auto"/>
              <w:right w:val="single" w:sz="4" w:space="0" w:color="auto"/>
            </w:tcBorders>
            <w:shd w:val="clear" w:color="auto" w:fill="auto"/>
            <w:noWrap/>
            <w:vAlign w:val="bottom"/>
            <w:hideMark/>
          </w:tcPr>
          <w:p w14:paraId="1B27E6C5" w14:textId="77777777" w:rsidR="00D51D35" w:rsidRDefault="00D51D35">
            <w:pPr>
              <w:rPr>
                <w:rFonts w:ascii="Arial" w:hAnsi="Arial" w:cs="Arial"/>
                <w:sz w:val="16"/>
                <w:szCs w:val="16"/>
              </w:rPr>
            </w:pPr>
            <w:r>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64CCD8E0" w14:textId="77777777" w:rsidR="00D51D35" w:rsidRDefault="00D51D35">
            <w:pPr>
              <w:rPr>
                <w:rFonts w:ascii="Arial" w:hAnsi="Arial" w:cs="Arial"/>
                <w:sz w:val="16"/>
                <w:szCs w:val="16"/>
              </w:rPr>
            </w:pPr>
            <w:r>
              <w:rPr>
                <w:rFonts w:ascii="Arial" w:hAnsi="Arial" w:cs="Arial"/>
                <w:sz w:val="16"/>
                <w:szCs w:val="16"/>
              </w:rPr>
              <w:t> </w:t>
            </w:r>
          </w:p>
        </w:tc>
      </w:tr>
      <w:tr w:rsidR="00D51D35" w14:paraId="4981CB9B" w14:textId="77777777" w:rsidTr="00D51D35">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73B657C" w14:textId="77777777" w:rsidR="00D51D35" w:rsidRDefault="00D51D35">
            <w:pPr>
              <w:rPr>
                <w:rFonts w:ascii="Arial" w:hAnsi="Arial" w:cs="Arial"/>
                <w:sz w:val="16"/>
                <w:szCs w:val="16"/>
              </w:rPr>
            </w:pPr>
            <w:r>
              <w:rPr>
                <w:rFonts w:ascii="Arial" w:hAnsi="Arial" w:cs="Arial"/>
                <w:sz w:val="16"/>
                <w:szCs w:val="16"/>
              </w:rPr>
              <w:t>40.</w:t>
            </w:r>
          </w:p>
        </w:tc>
        <w:tc>
          <w:tcPr>
            <w:tcW w:w="3098" w:type="dxa"/>
            <w:tcBorders>
              <w:top w:val="nil"/>
              <w:left w:val="nil"/>
              <w:bottom w:val="single" w:sz="4" w:space="0" w:color="auto"/>
              <w:right w:val="single" w:sz="4" w:space="0" w:color="auto"/>
            </w:tcBorders>
            <w:shd w:val="clear" w:color="auto" w:fill="auto"/>
            <w:noWrap/>
            <w:vAlign w:val="bottom"/>
            <w:hideMark/>
          </w:tcPr>
          <w:p w14:paraId="6CB14712" w14:textId="77777777" w:rsidR="00D51D35" w:rsidRDefault="00D51D35">
            <w:pPr>
              <w:rPr>
                <w:rFonts w:ascii="Arial" w:hAnsi="Arial" w:cs="Arial"/>
                <w:sz w:val="16"/>
                <w:szCs w:val="16"/>
              </w:rPr>
            </w:pPr>
            <w:r>
              <w:rPr>
                <w:rFonts w:ascii="Arial" w:hAnsi="Arial" w:cs="Arial"/>
                <w:sz w:val="16"/>
                <w:szCs w:val="16"/>
              </w:rPr>
              <w:t>Klaipėdos rajono savivaldybės administracija</w:t>
            </w:r>
          </w:p>
        </w:tc>
        <w:tc>
          <w:tcPr>
            <w:tcW w:w="723" w:type="dxa"/>
            <w:tcBorders>
              <w:top w:val="nil"/>
              <w:left w:val="nil"/>
              <w:bottom w:val="single" w:sz="4" w:space="0" w:color="auto"/>
              <w:right w:val="single" w:sz="4" w:space="0" w:color="auto"/>
            </w:tcBorders>
            <w:shd w:val="clear" w:color="auto" w:fill="auto"/>
            <w:noWrap/>
            <w:vAlign w:val="bottom"/>
            <w:hideMark/>
          </w:tcPr>
          <w:p w14:paraId="6800757F" w14:textId="77777777" w:rsidR="00D51D35" w:rsidRDefault="00D51D35">
            <w:pPr>
              <w:jc w:val="right"/>
              <w:rPr>
                <w:rFonts w:ascii="Arial" w:hAnsi="Arial" w:cs="Arial"/>
                <w:sz w:val="16"/>
                <w:szCs w:val="16"/>
              </w:rPr>
            </w:pPr>
            <w:r>
              <w:rPr>
                <w:rFonts w:ascii="Arial" w:hAnsi="Arial" w:cs="Arial"/>
                <w:sz w:val="16"/>
                <w:szCs w:val="16"/>
              </w:rPr>
              <w:t>300,0</w:t>
            </w:r>
          </w:p>
        </w:tc>
        <w:tc>
          <w:tcPr>
            <w:tcW w:w="939" w:type="dxa"/>
            <w:tcBorders>
              <w:top w:val="nil"/>
              <w:left w:val="nil"/>
              <w:bottom w:val="single" w:sz="4" w:space="0" w:color="auto"/>
              <w:right w:val="single" w:sz="4" w:space="0" w:color="auto"/>
            </w:tcBorders>
            <w:shd w:val="clear" w:color="auto" w:fill="auto"/>
            <w:noWrap/>
            <w:vAlign w:val="bottom"/>
            <w:hideMark/>
          </w:tcPr>
          <w:p w14:paraId="74A881FE" w14:textId="77777777" w:rsidR="00D51D35" w:rsidRDefault="00D51D35">
            <w:pPr>
              <w:rPr>
                <w:rFonts w:ascii="Arial" w:hAnsi="Arial" w:cs="Arial"/>
                <w:sz w:val="16"/>
                <w:szCs w:val="16"/>
              </w:rPr>
            </w:pPr>
            <w:r>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14:paraId="7F8FECF3" w14:textId="77777777" w:rsidR="00D51D35" w:rsidRDefault="00D51D35">
            <w:pPr>
              <w:rPr>
                <w:rFonts w:ascii="Arial" w:hAnsi="Arial" w:cs="Arial"/>
                <w:sz w:val="16"/>
                <w:szCs w:val="16"/>
              </w:rPr>
            </w:pPr>
            <w:r>
              <w:rPr>
                <w:rFonts w:ascii="Arial" w:hAnsi="Arial" w:cs="Arial"/>
                <w:sz w:val="16"/>
                <w:szCs w:val="16"/>
              </w:rPr>
              <w:t> </w:t>
            </w:r>
          </w:p>
        </w:tc>
        <w:tc>
          <w:tcPr>
            <w:tcW w:w="1071" w:type="dxa"/>
            <w:tcBorders>
              <w:top w:val="nil"/>
              <w:left w:val="nil"/>
              <w:bottom w:val="single" w:sz="4" w:space="0" w:color="auto"/>
              <w:right w:val="single" w:sz="4" w:space="0" w:color="auto"/>
            </w:tcBorders>
            <w:shd w:val="clear" w:color="auto" w:fill="auto"/>
            <w:noWrap/>
            <w:vAlign w:val="bottom"/>
            <w:hideMark/>
          </w:tcPr>
          <w:p w14:paraId="4F8213E6" w14:textId="77777777" w:rsidR="00D51D35" w:rsidRDefault="00D51D35">
            <w:pPr>
              <w:rPr>
                <w:rFonts w:ascii="Arial" w:hAnsi="Arial" w:cs="Arial"/>
                <w:sz w:val="16"/>
                <w:szCs w:val="16"/>
              </w:rPr>
            </w:pPr>
            <w:r>
              <w:rPr>
                <w:rFonts w:ascii="Arial" w:hAnsi="Arial" w:cs="Arial"/>
                <w:sz w:val="16"/>
                <w:szCs w:val="16"/>
              </w:rPr>
              <w:t> </w:t>
            </w:r>
          </w:p>
        </w:tc>
        <w:tc>
          <w:tcPr>
            <w:tcW w:w="869" w:type="dxa"/>
            <w:tcBorders>
              <w:top w:val="nil"/>
              <w:left w:val="nil"/>
              <w:bottom w:val="single" w:sz="4" w:space="0" w:color="auto"/>
              <w:right w:val="single" w:sz="4" w:space="0" w:color="auto"/>
            </w:tcBorders>
            <w:shd w:val="clear" w:color="auto" w:fill="auto"/>
            <w:noWrap/>
            <w:vAlign w:val="bottom"/>
            <w:hideMark/>
          </w:tcPr>
          <w:p w14:paraId="4C422E81" w14:textId="77777777" w:rsidR="00D51D35" w:rsidRDefault="00D51D35">
            <w:pPr>
              <w:rPr>
                <w:rFonts w:ascii="Arial" w:hAnsi="Arial" w:cs="Arial"/>
                <w:sz w:val="16"/>
                <w:szCs w:val="16"/>
              </w:rPr>
            </w:pPr>
            <w:r>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14:paraId="21FEDD70" w14:textId="77777777" w:rsidR="00D51D35" w:rsidRDefault="00D51D35">
            <w:pPr>
              <w:jc w:val="right"/>
              <w:rPr>
                <w:rFonts w:ascii="Arial" w:hAnsi="Arial" w:cs="Arial"/>
                <w:sz w:val="16"/>
                <w:szCs w:val="16"/>
              </w:rPr>
            </w:pPr>
            <w:r>
              <w:rPr>
                <w:rFonts w:ascii="Arial" w:hAnsi="Arial" w:cs="Arial"/>
                <w:sz w:val="16"/>
                <w:szCs w:val="16"/>
              </w:rPr>
              <w:t>300,0</w:t>
            </w:r>
          </w:p>
        </w:tc>
      </w:tr>
      <w:tr w:rsidR="00D51D35" w14:paraId="5DB13B24" w14:textId="77777777" w:rsidTr="00D51D35">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36CE2D0" w14:textId="77777777" w:rsidR="00D51D35" w:rsidRDefault="00D51D35">
            <w:pPr>
              <w:rPr>
                <w:rFonts w:ascii="Arial" w:hAnsi="Arial" w:cs="Arial"/>
                <w:sz w:val="16"/>
                <w:szCs w:val="16"/>
              </w:rPr>
            </w:pPr>
            <w:r>
              <w:rPr>
                <w:rFonts w:ascii="Arial" w:hAnsi="Arial" w:cs="Arial"/>
                <w:sz w:val="16"/>
                <w:szCs w:val="16"/>
              </w:rPr>
              <w:t> </w:t>
            </w:r>
          </w:p>
        </w:tc>
        <w:tc>
          <w:tcPr>
            <w:tcW w:w="3098" w:type="dxa"/>
            <w:tcBorders>
              <w:top w:val="nil"/>
              <w:left w:val="nil"/>
              <w:bottom w:val="single" w:sz="4" w:space="0" w:color="auto"/>
              <w:right w:val="single" w:sz="4" w:space="0" w:color="auto"/>
            </w:tcBorders>
            <w:shd w:val="clear" w:color="000000" w:fill="FFFFFF"/>
            <w:noWrap/>
            <w:vAlign w:val="bottom"/>
            <w:hideMark/>
          </w:tcPr>
          <w:p w14:paraId="5345EF72" w14:textId="77777777" w:rsidR="00D51D35" w:rsidRDefault="00D51D35">
            <w:pPr>
              <w:rPr>
                <w:rFonts w:ascii="Arial" w:hAnsi="Arial" w:cs="Arial"/>
                <w:b/>
                <w:bCs/>
                <w:sz w:val="16"/>
                <w:szCs w:val="16"/>
              </w:rPr>
            </w:pPr>
            <w:r>
              <w:rPr>
                <w:rFonts w:ascii="Arial" w:hAnsi="Arial" w:cs="Arial"/>
                <w:b/>
                <w:bCs/>
                <w:sz w:val="16"/>
                <w:szCs w:val="16"/>
              </w:rPr>
              <w:t>IŠ VISO PAJAMŲ:</w:t>
            </w:r>
          </w:p>
        </w:tc>
        <w:tc>
          <w:tcPr>
            <w:tcW w:w="723" w:type="dxa"/>
            <w:tcBorders>
              <w:top w:val="nil"/>
              <w:left w:val="nil"/>
              <w:bottom w:val="single" w:sz="4" w:space="0" w:color="auto"/>
              <w:right w:val="single" w:sz="4" w:space="0" w:color="auto"/>
            </w:tcBorders>
            <w:shd w:val="clear" w:color="000000" w:fill="FFFFFF"/>
            <w:noWrap/>
            <w:vAlign w:val="bottom"/>
            <w:hideMark/>
          </w:tcPr>
          <w:p w14:paraId="3CFFD6DC" w14:textId="77777777" w:rsidR="00D51D35" w:rsidRDefault="00D51D35">
            <w:pPr>
              <w:jc w:val="right"/>
              <w:rPr>
                <w:rFonts w:ascii="Arial" w:hAnsi="Arial" w:cs="Arial"/>
                <w:b/>
                <w:bCs/>
                <w:color w:val="000000"/>
                <w:sz w:val="16"/>
                <w:szCs w:val="16"/>
              </w:rPr>
            </w:pPr>
            <w:r>
              <w:rPr>
                <w:rFonts w:ascii="Arial" w:hAnsi="Arial" w:cs="Arial"/>
                <w:b/>
                <w:bCs/>
                <w:color w:val="000000"/>
                <w:sz w:val="16"/>
                <w:szCs w:val="16"/>
              </w:rPr>
              <w:t>657,25</w:t>
            </w:r>
          </w:p>
        </w:tc>
        <w:tc>
          <w:tcPr>
            <w:tcW w:w="939" w:type="dxa"/>
            <w:tcBorders>
              <w:top w:val="nil"/>
              <w:left w:val="nil"/>
              <w:bottom w:val="single" w:sz="4" w:space="0" w:color="auto"/>
              <w:right w:val="single" w:sz="4" w:space="0" w:color="auto"/>
            </w:tcBorders>
            <w:shd w:val="clear" w:color="auto" w:fill="auto"/>
            <w:noWrap/>
            <w:vAlign w:val="bottom"/>
            <w:hideMark/>
          </w:tcPr>
          <w:p w14:paraId="3DE285B9" w14:textId="77777777" w:rsidR="00D51D35" w:rsidRDefault="00D51D35">
            <w:pPr>
              <w:jc w:val="right"/>
              <w:rPr>
                <w:rFonts w:ascii="Arial" w:hAnsi="Arial" w:cs="Arial"/>
                <w:b/>
                <w:bCs/>
                <w:color w:val="000000"/>
                <w:sz w:val="16"/>
                <w:szCs w:val="16"/>
              </w:rPr>
            </w:pPr>
            <w:r>
              <w:rPr>
                <w:rFonts w:ascii="Arial" w:hAnsi="Arial" w:cs="Arial"/>
                <w:b/>
                <w:bCs/>
                <w:color w:val="000000"/>
                <w:sz w:val="16"/>
                <w:szCs w:val="16"/>
              </w:rPr>
              <w:t>116,63</w:t>
            </w:r>
          </w:p>
        </w:tc>
        <w:tc>
          <w:tcPr>
            <w:tcW w:w="973" w:type="dxa"/>
            <w:tcBorders>
              <w:top w:val="nil"/>
              <w:left w:val="nil"/>
              <w:bottom w:val="single" w:sz="4" w:space="0" w:color="auto"/>
              <w:right w:val="single" w:sz="4" w:space="0" w:color="auto"/>
            </w:tcBorders>
            <w:shd w:val="clear" w:color="auto" w:fill="auto"/>
            <w:noWrap/>
            <w:vAlign w:val="bottom"/>
            <w:hideMark/>
          </w:tcPr>
          <w:p w14:paraId="3630CED8" w14:textId="77777777" w:rsidR="00D51D35" w:rsidRDefault="00D51D35">
            <w:pPr>
              <w:jc w:val="right"/>
              <w:rPr>
                <w:rFonts w:ascii="Arial" w:hAnsi="Arial" w:cs="Arial"/>
                <w:b/>
                <w:bCs/>
                <w:color w:val="000000"/>
                <w:sz w:val="16"/>
                <w:szCs w:val="16"/>
              </w:rPr>
            </w:pPr>
            <w:r>
              <w:rPr>
                <w:rFonts w:ascii="Arial" w:hAnsi="Arial" w:cs="Arial"/>
                <w:b/>
                <w:bCs/>
                <w:color w:val="000000"/>
                <w:sz w:val="16"/>
                <w:szCs w:val="16"/>
              </w:rPr>
              <w:t>225,8</w:t>
            </w:r>
          </w:p>
        </w:tc>
        <w:tc>
          <w:tcPr>
            <w:tcW w:w="1071" w:type="dxa"/>
            <w:tcBorders>
              <w:top w:val="nil"/>
              <w:left w:val="nil"/>
              <w:bottom w:val="single" w:sz="4" w:space="0" w:color="auto"/>
              <w:right w:val="single" w:sz="4" w:space="0" w:color="auto"/>
            </w:tcBorders>
            <w:shd w:val="clear" w:color="auto" w:fill="auto"/>
            <w:noWrap/>
            <w:vAlign w:val="bottom"/>
            <w:hideMark/>
          </w:tcPr>
          <w:p w14:paraId="097BF6A2" w14:textId="77777777" w:rsidR="00D51D35" w:rsidRDefault="00D51D35">
            <w:pPr>
              <w:jc w:val="right"/>
              <w:rPr>
                <w:rFonts w:ascii="Arial" w:hAnsi="Arial" w:cs="Arial"/>
                <w:b/>
                <w:bCs/>
                <w:color w:val="000000"/>
                <w:sz w:val="16"/>
                <w:szCs w:val="16"/>
              </w:rPr>
            </w:pPr>
            <w:r>
              <w:rPr>
                <w:rFonts w:ascii="Arial" w:hAnsi="Arial" w:cs="Arial"/>
                <w:b/>
                <w:bCs/>
                <w:color w:val="000000"/>
                <w:sz w:val="16"/>
                <w:szCs w:val="16"/>
              </w:rPr>
              <w:t>14,82</w:t>
            </w:r>
          </w:p>
        </w:tc>
        <w:tc>
          <w:tcPr>
            <w:tcW w:w="869" w:type="dxa"/>
            <w:tcBorders>
              <w:top w:val="nil"/>
              <w:left w:val="nil"/>
              <w:bottom w:val="single" w:sz="4" w:space="0" w:color="auto"/>
              <w:right w:val="single" w:sz="4" w:space="0" w:color="auto"/>
            </w:tcBorders>
            <w:shd w:val="clear" w:color="auto" w:fill="auto"/>
            <w:noWrap/>
            <w:vAlign w:val="bottom"/>
            <w:hideMark/>
          </w:tcPr>
          <w:p w14:paraId="73B1673C" w14:textId="77777777" w:rsidR="00D51D35" w:rsidRDefault="00D51D35">
            <w:pPr>
              <w:jc w:val="right"/>
              <w:rPr>
                <w:rFonts w:ascii="Arial" w:hAnsi="Arial" w:cs="Arial"/>
                <w:b/>
                <w:bCs/>
                <w:color w:val="000000"/>
                <w:sz w:val="16"/>
                <w:szCs w:val="16"/>
              </w:rPr>
            </w:pPr>
            <w:r>
              <w:rPr>
                <w:rFonts w:ascii="Arial" w:hAnsi="Arial" w:cs="Arial"/>
                <w:b/>
                <w:bCs/>
                <w:color w:val="000000"/>
                <w:sz w:val="16"/>
                <w:szCs w:val="16"/>
              </w:rPr>
              <w:t>0,0</w:t>
            </w:r>
          </w:p>
        </w:tc>
        <w:tc>
          <w:tcPr>
            <w:tcW w:w="1229" w:type="dxa"/>
            <w:tcBorders>
              <w:top w:val="nil"/>
              <w:left w:val="nil"/>
              <w:bottom w:val="single" w:sz="4" w:space="0" w:color="auto"/>
              <w:right w:val="single" w:sz="4" w:space="0" w:color="auto"/>
            </w:tcBorders>
            <w:shd w:val="clear" w:color="000000" w:fill="FFFFFF"/>
            <w:noWrap/>
            <w:vAlign w:val="bottom"/>
            <w:hideMark/>
          </w:tcPr>
          <w:p w14:paraId="77D26673" w14:textId="77777777" w:rsidR="00D51D35" w:rsidRDefault="00D51D35">
            <w:pPr>
              <w:jc w:val="right"/>
              <w:rPr>
                <w:rFonts w:ascii="Arial" w:hAnsi="Arial" w:cs="Arial"/>
                <w:b/>
                <w:bCs/>
                <w:color w:val="000000"/>
                <w:sz w:val="16"/>
                <w:szCs w:val="16"/>
              </w:rPr>
            </w:pPr>
            <w:r>
              <w:rPr>
                <w:rFonts w:ascii="Arial" w:hAnsi="Arial" w:cs="Arial"/>
                <w:b/>
                <w:bCs/>
                <w:color w:val="000000"/>
                <w:sz w:val="16"/>
                <w:szCs w:val="16"/>
              </w:rPr>
              <w:t>300,0</w:t>
            </w:r>
          </w:p>
        </w:tc>
      </w:tr>
    </w:tbl>
    <w:p w14:paraId="3C24EEFE" w14:textId="77777777" w:rsidR="0079270D" w:rsidRDefault="0079270D" w:rsidP="00C62C34">
      <w:pPr>
        <w:pStyle w:val="Pagrindiniotekstotrauka2"/>
        <w:ind w:left="0" w:firstLine="1134"/>
      </w:pPr>
    </w:p>
    <w:p w14:paraId="3B5BC0D9" w14:textId="7760157A" w:rsidR="00546F43" w:rsidRDefault="00546F43" w:rsidP="00C62C34">
      <w:pPr>
        <w:pStyle w:val="Pagrindiniotekstotrauka2"/>
        <w:ind w:left="0" w:firstLine="1134"/>
      </w:pPr>
      <w:r>
        <w:t>3.4.   4 priedą:</w:t>
      </w:r>
    </w:p>
    <w:tbl>
      <w:tblPr>
        <w:tblW w:w="9720" w:type="dxa"/>
        <w:tblLook w:val="04A0" w:firstRow="1" w:lastRow="0" w:firstColumn="1" w:lastColumn="0" w:noHBand="0" w:noVBand="1"/>
      </w:tblPr>
      <w:tblGrid>
        <w:gridCol w:w="2800"/>
        <w:gridCol w:w="1840"/>
        <w:gridCol w:w="1920"/>
        <w:gridCol w:w="1740"/>
        <w:gridCol w:w="1420"/>
      </w:tblGrid>
      <w:tr w:rsidR="00546F43" w14:paraId="6E96D73C" w14:textId="77777777" w:rsidTr="00546F43">
        <w:trPr>
          <w:trHeight w:val="264"/>
        </w:trPr>
        <w:tc>
          <w:tcPr>
            <w:tcW w:w="2800" w:type="dxa"/>
            <w:tcBorders>
              <w:top w:val="nil"/>
              <w:left w:val="nil"/>
              <w:bottom w:val="nil"/>
              <w:right w:val="nil"/>
            </w:tcBorders>
            <w:shd w:val="clear" w:color="auto" w:fill="auto"/>
            <w:noWrap/>
            <w:vAlign w:val="bottom"/>
            <w:hideMark/>
          </w:tcPr>
          <w:p w14:paraId="040E3B35" w14:textId="77777777" w:rsidR="00546F43" w:rsidRDefault="00546F43">
            <w:pPr>
              <w:rPr>
                <w:sz w:val="20"/>
                <w:szCs w:val="20"/>
                <w:lang w:eastAsia="lt-LT"/>
              </w:rPr>
            </w:pPr>
          </w:p>
        </w:tc>
        <w:tc>
          <w:tcPr>
            <w:tcW w:w="1840" w:type="dxa"/>
            <w:tcBorders>
              <w:top w:val="nil"/>
              <w:left w:val="nil"/>
              <w:bottom w:val="nil"/>
              <w:right w:val="nil"/>
            </w:tcBorders>
            <w:shd w:val="clear" w:color="auto" w:fill="auto"/>
            <w:noWrap/>
            <w:vAlign w:val="bottom"/>
            <w:hideMark/>
          </w:tcPr>
          <w:p w14:paraId="310202A6" w14:textId="77777777" w:rsidR="00546F43" w:rsidRDefault="00546F43">
            <w:pPr>
              <w:rPr>
                <w:sz w:val="20"/>
                <w:szCs w:val="20"/>
              </w:rPr>
            </w:pPr>
          </w:p>
        </w:tc>
        <w:tc>
          <w:tcPr>
            <w:tcW w:w="1920" w:type="dxa"/>
            <w:tcBorders>
              <w:top w:val="nil"/>
              <w:left w:val="nil"/>
              <w:bottom w:val="nil"/>
              <w:right w:val="nil"/>
            </w:tcBorders>
            <w:shd w:val="clear" w:color="auto" w:fill="auto"/>
            <w:noWrap/>
            <w:vAlign w:val="bottom"/>
            <w:hideMark/>
          </w:tcPr>
          <w:p w14:paraId="352C5C18" w14:textId="77777777" w:rsidR="00546F43" w:rsidRDefault="00546F43">
            <w:pPr>
              <w:rPr>
                <w:sz w:val="20"/>
                <w:szCs w:val="20"/>
              </w:rPr>
            </w:pPr>
          </w:p>
        </w:tc>
        <w:tc>
          <w:tcPr>
            <w:tcW w:w="1740" w:type="dxa"/>
            <w:tcBorders>
              <w:top w:val="nil"/>
              <w:left w:val="nil"/>
              <w:bottom w:val="nil"/>
              <w:right w:val="nil"/>
            </w:tcBorders>
            <w:shd w:val="clear" w:color="auto" w:fill="auto"/>
            <w:noWrap/>
            <w:vAlign w:val="bottom"/>
            <w:hideMark/>
          </w:tcPr>
          <w:p w14:paraId="01D5CAA2" w14:textId="77777777" w:rsidR="00546F43" w:rsidRDefault="00546F43">
            <w:pPr>
              <w:rPr>
                <w:sz w:val="20"/>
                <w:szCs w:val="20"/>
              </w:rPr>
            </w:pPr>
          </w:p>
        </w:tc>
        <w:tc>
          <w:tcPr>
            <w:tcW w:w="1420" w:type="dxa"/>
            <w:tcBorders>
              <w:top w:val="nil"/>
              <w:left w:val="nil"/>
              <w:bottom w:val="nil"/>
              <w:right w:val="nil"/>
            </w:tcBorders>
            <w:shd w:val="clear" w:color="auto" w:fill="auto"/>
            <w:noWrap/>
            <w:vAlign w:val="bottom"/>
            <w:hideMark/>
          </w:tcPr>
          <w:p w14:paraId="01CB4807" w14:textId="77777777" w:rsidR="00546F43" w:rsidRDefault="00546F43">
            <w:pPr>
              <w:jc w:val="right"/>
              <w:rPr>
                <w:rFonts w:ascii="Times New Roman Baltic" w:hAnsi="Times New Roman Baltic" w:cs="Calibri"/>
                <w:sz w:val="20"/>
                <w:szCs w:val="20"/>
              </w:rPr>
            </w:pPr>
            <w:r>
              <w:rPr>
                <w:rFonts w:ascii="Times New Roman Baltic" w:hAnsi="Times New Roman Baltic" w:cs="Calibri"/>
                <w:sz w:val="20"/>
                <w:szCs w:val="20"/>
              </w:rPr>
              <w:t>tūkst. eurų</w:t>
            </w:r>
          </w:p>
        </w:tc>
      </w:tr>
      <w:tr w:rsidR="00546F43" w14:paraId="5D032538" w14:textId="77777777" w:rsidTr="00546F43">
        <w:trPr>
          <w:trHeight w:val="396"/>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C0D75" w14:textId="77777777" w:rsidR="00546F43" w:rsidRDefault="00546F43">
            <w:pPr>
              <w:jc w:val="center"/>
              <w:rPr>
                <w:rFonts w:ascii="Times New Roman Baltic" w:hAnsi="Times New Roman Baltic" w:cs="Calibri"/>
                <w:sz w:val="18"/>
                <w:szCs w:val="18"/>
              </w:rPr>
            </w:pPr>
            <w:r>
              <w:rPr>
                <w:rFonts w:ascii="Times New Roman Baltic" w:hAnsi="Times New Roman Baltic" w:cs="Calibri"/>
                <w:sz w:val="18"/>
                <w:szCs w:val="18"/>
              </w:rPr>
              <w:t>Įstaigos pavadinimas</w:t>
            </w:r>
          </w:p>
        </w:tc>
        <w:tc>
          <w:tcPr>
            <w:tcW w:w="1840" w:type="dxa"/>
            <w:tcBorders>
              <w:top w:val="single" w:sz="4" w:space="0" w:color="auto"/>
              <w:left w:val="nil"/>
              <w:bottom w:val="nil"/>
              <w:right w:val="single" w:sz="4" w:space="0" w:color="auto"/>
            </w:tcBorders>
            <w:shd w:val="clear" w:color="auto" w:fill="auto"/>
            <w:vAlign w:val="center"/>
            <w:hideMark/>
          </w:tcPr>
          <w:p w14:paraId="4E2D0CA8" w14:textId="77777777" w:rsidR="00546F43" w:rsidRDefault="00546F43">
            <w:pPr>
              <w:jc w:val="center"/>
              <w:rPr>
                <w:rFonts w:ascii="Times New Roman Baltic" w:hAnsi="Times New Roman Baltic" w:cs="Calibri"/>
                <w:sz w:val="14"/>
                <w:szCs w:val="14"/>
              </w:rPr>
            </w:pPr>
            <w:r>
              <w:rPr>
                <w:rFonts w:ascii="Times New Roman Baltic" w:hAnsi="Times New Roman Baltic" w:cs="Calibri"/>
                <w:sz w:val="14"/>
                <w:szCs w:val="14"/>
              </w:rPr>
              <w:t>Civilinės saugos organizavimas</w:t>
            </w:r>
          </w:p>
        </w:tc>
        <w:tc>
          <w:tcPr>
            <w:tcW w:w="1920" w:type="dxa"/>
            <w:tcBorders>
              <w:top w:val="single" w:sz="4" w:space="0" w:color="auto"/>
              <w:left w:val="nil"/>
              <w:bottom w:val="nil"/>
              <w:right w:val="single" w:sz="4" w:space="0" w:color="auto"/>
            </w:tcBorders>
            <w:shd w:val="clear" w:color="auto" w:fill="auto"/>
            <w:vAlign w:val="center"/>
            <w:hideMark/>
          </w:tcPr>
          <w:p w14:paraId="314B69FD" w14:textId="77777777" w:rsidR="00546F43" w:rsidRDefault="00546F43">
            <w:pPr>
              <w:jc w:val="center"/>
              <w:rPr>
                <w:rFonts w:ascii="Times New Roman Baltic" w:hAnsi="Times New Roman Baltic" w:cs="Calibri"/>
                <w:sz w:val="14"/>
                <w:szCs w:val="14"/>
              </w:rPr>
            </w:pPr>
            <w:r>
              <w:rPr>
                <w:rFonts w:ascii="Times New Roman Baltic" w:hAnsi="Times New Roman Baltic" w:cs="Calibri"/>
                <w:sz w:val="14"/>
                <w:szCs w:val="14"/>
              </w:rPr>
              <w:t>Priešgaisrinės saugos organizavimas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352DEA66" w14:textId="77777777" w:rsidR="00546F43" w:rsidRDefault="00546F43">
            <w:pPr>
              <w:jc w:val="center"/>
              <w:rPr>
                <w:rFonts w:ascii="Times New Roman Baltic" w:hAnsi="Times New Roman Baltic" w:cs="Calibri"/>
                <w:sz w:val="14"/>
                <w:szCs w:val="14"/>
              </w:rPr>
            </w:pPr>
            <w:r>
              <w:rPr>
                <w:rFonts w:ascii="Times New Roman Baltic" w:hAnsi="Times New Roman Baltic" w:cs="Calibri"/>
                <w:sz w:val="14"/>
                <w:szCs w:val="14"/>
              </w:rPr>
              <w:t>Socialinėms paslaugoms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D861C94" w14:textId="77777777" w:rsidR="00546F43" w:rsidRDefault="00546F43">
            <w:pPr>
              <w:jc w:val="center"/>
              <w:rPr>
                <w:rFonts w:ascii="Times New Roman Baltic" w:hAnsi="Times New Roman Baltic" w:cs="Calibri"/>
                <w:sz w:val="18"/>
                <w:szCs w:val="18"/>
              </w:rPr>
            </w:pPr>
            <w:r>
              <w:rPr>
                <w:rFonts w:ascii="Times New Roman Baltic" w:hAnsi="Times New Roman Baltic" w:cs="Calibri"/>
                <w:sz w:val="18"/>
                <w:szCs w:val="18"/>
              </w:rPr>
              <w:t>Iš viso:</w:t>
            </w:r>
          </w:p>
        </w:tc>
      </w:tr>
      <w:tr w:rsidR="00546F43" w14:paraId="5F0AC498" w14:textId="77777777" w:rsidTr="00546F43">
        <w:trPr>
          <w:trHeight w:val="336"/>
        </w:trPr>
        <w:tc>
          <w:tcPr>
            <w:tcW w:w="2800" w:type="dxa"/>
            <w:tcBorders>
              <w:top w:val="nil"/>
              <w:left w:val="single" w:sz="4" w:space="0" w:color="auto"/>
              <w:bottom w:val="nil"/>
              <w:right w:val="single" w:sz="4" w:space="0" w:color="auto"/>
            </w:tcBorders>
            <w:shd w:val="clear" w:color="auto" w:fill="auto"/>
            <w:vAlign w:val="center"/>
            <w:hideMark/>
          </w:tcPr>
          <w:p w14:paraId="5CB7ABCF" w14:textId="77777777" w:rsidR="00546F43" w:rsidRDefault="00546F43">
            <w:pPr>
              <w:rPr>
                <w:rFonts w:ascii="Arial" w:hAnsi="Arial" w:cs="Arial"/>
                <w:sz w:val="14"/>
                <w:szCs w:val="14"/>
              </w:rPr>
            </w:pPr>
            <w:r>
              <w:rPr>
                <w:rFonts w:ascii="Arial" w:hAnsi="Arial" w:cs="Arial"/>
                <w:sz w:val="14"/>
                <w:szCs w:val="14"/>
              </w:rPr>
              <w:t>Klaipėdos r. savivaldybės administracija</w:t>
            </w:r>
          </w:p>
        </w:tc>
        <w:tc>
          <w:tcPr>
            <w:tcW w:w="1840" w:type="dxa"/>
            <w:tcBorders>
              <w:top w:val="single" w:sz="4" w:space="0" w:color="auto"/>
              <w:left w:val="nil"/>
              <w:bottom w:val="nil"/>
              <w:right w:val="single" w:sz="4" w:space="0" w:color="auto"/>
            </w:tcBorders>
            <w:shd w:val="clear" w:color="auto" w:fill="auto"/>
            <w:vAlign w:val="bottom"/>
            <w:hideMark/>
          </w:tcPr>
          <w:p w14:paraId="0D471592" w14:textId="77777777" w:rsidR="00546F43" w:rsidRDefault="00546F43">
            <w:pPr>
              <w:jc w:val="right"/>
              <w:rPr>
                <w:rFonts w:ascii="Times New Roman Baltic" w:hAnsi="Times New Roman Baltic" w:cs="Calibri"/>
                <w:sz w:val="14"/>
                <w:szCs w:val="14"/>
              </w:rPr>
            </w:pPr>
            <w:r>
              <w:rPr>
                <w:rFonts w:ascii="Times New Roman Baltic" w:hAnsi="Times New Roman Baltic" w:cs="Calibri"/>
                <w:sz w:val="14"/>
                <w:szCs w:val="14"/>
              </w:rPr>
              <w:t>10,1</w:t>
            </w:r>
          </w:p>
        </w:tc>
        <w:tc>
          <w:tcPr>
            <w:tcW w:w="1920" w:type="dxa"/>
            <w:tcBorders>
              <w:top w:val="single" w:sz="4" w:space="0" w:color="auto"/>
              <w:left w:val="nil"/>
              <w:bottom w:val="nil"/>
              <w:right w:val="single" w:sz="4" w:space="0" w:color="auto"/>
            </w:tcBorders>
            <w:shd w:val="clear" w:color="auto" w:fill="auto"/>
            <w:vAlign w:val="bottom"/>
            <w:hideMark/>
          </w:tcPr>
          <w:p w14:paraId="7B132EB1" w14:textId="77777777" w:rsidR="00546F43" w:rsidRDefault="00546F43">
            <w:pPr>
              <w:jc w:val="right"/>
              <w:rPr>
                <w:rFonts w:ascii="Times New Roman Baltic" w:hAnsi="Times New Roman Baltic" w:cs="Calibri"/>
                <w:sz w:val="14"/>
                <w:szCs w:val="14"/>
              </w:rPr>
            </w:pPr>
            <w:r>
              <w:rPr>
                <w:rFonts w:ascii="Times New Roman Baltic" w:hAnsi="Times New Roman Baltic" w:cs="Calibri"/>
                <w:sz w:val="14"/>
                <w:szCs w:val="14"/>
              </w:rPr>
              <w:t> </w:t>
            </w:r>
          </w:p>
        </w:tc>
        <w:tc>
          <w:tcPr>
            <w:tcW w:w="1740" w:type="dxa"/>
            <w:tcBorders>
              <w:top w:val="nil"/>
              <w:left w:val="nil"/>
              <w:bottom w:val="single" w:sz="4" w:space="0" w:color="auto"/>
              <w:right w:val="single" w:sz="4" w:space="0" w:color="auto"/>
            </w:tcBorders>
            <w:shd w:val="clear" w:color="auto" w:fill="auto"/>
            <w:vAlign w:val="bottom"/>
            <w:hideMark/>
          </w:tcPr>
          <w:p w14:paraId="29F34665" w14:textId="77777777" w:rsidR="00546F43" w:rsidRDefault="00546F43">
            <w:pPr>
              <w:jc w:val="right"/>
              <w:rPr>
                <w:rFonts w:ascii="Times New Roman Baltic" w:hAnsi="Times New Roman Baltic" w:cs="Calibri"/>
                <w:sz w:val="14"/>
                <w:szCs w:val="14"/>
              </w:rPr>
            </w:pPr>
            <w:r>
              <w:rPr>
                <w:rFonts w:ascii="Times New Roman Baltic" w:hAnsi="Times New Roman Baltic" w:cs="Calibri"/>
                <w:sz w:val="14"/>
                <w:szCs w:val="14"/>
              </w:rPr>
              <w:t>338,4</w:t>
            </w:r>
          </w:p>
        </w:tc>
        <w:tc>
          <w:tcPr>
            <w:tcW w:w="1420" w:type="dxa"/>
            <w:tcBorders>
              <w:top w:val="nil"/>
              <w:left w:val="nil"/>
              <w:bottom w:val="single" w:sz="4" w:space="0" w:color="auto"/>
              <w:right w:val="single" w:sz="4" w:space="0" w:color="auto"/>
            </w:tcBorders>
            <w:shd w:val="clear" w:color="auto" w:fill="auto"/>
            <w:vAlign w:val="bottom"/>
            <w:hideMark/>
          </w:tcPr>
          <w:p w14:paraId="74E06189" w14:textId="77777777" w:rsidR="00546F43" w:rsidRDefault="00546F43">
            <w:pPr>
              <w:jc w:val="right"/>
              <w:rPr>
                <w:rFonts w:ascii="Times New Roman Baltic" w:hAnsi="Times New Roman Baltic" w:cs="Calibri"/>
                <w:sz w:val="14"/>
                <w:szCs w:val="14"/>
              </w:rPr>
            </w:pPr>
            <w:r>
              <w:rPr>
                <w:rFonts w:ascii="Times New Roman Baltic" w:hAnsi="Times New Roman Baltic" w:cs="Calibri"/>
                <w:sz w:val="14"/>
                <w:szCs w:val="14"/>
              </w:rPr>
              <w:t>348,5</w:t>
            </w:r>
          </w:p>
        </w:tc>
      </w:tr>
      <w:tr w:rsidR="00546F43" w14:paraId="1EAC599B" w14:textId="77777777" w:rsidTr="00546F43">
        <w:trPr>
          <w:trHeight w:val="516"/>
        </w:trPr>
        <w:tc>
          <w:tcPr>
            <w:tcW w:w="2800" w:type="dxa"/>
            <w:tcBorders>
              <w:top w:val="single" w:sz="4" w:space="0" w:color="auto"/>
              <w:left w:val="single" w:sz="4" w:space="0" w:color="auto"/>
              <w:bottom w:val="nil"/>
              <w:right w:val="single" w:sz="4" w:space="0" w:color="auto"/>
            </w:tcBorders>
            <w:shd w:val="clear" w:color="000000" w:fill="FFFFFF"/>
            <w:vAlign w:val="center"/>
            <w:hideMark/>
          </w:tcPr>
          <w:p w14:paraId="3B24F6ED" w14:textId="77777777" w:rsidR="00546F43" w:rsidRDefault="00546F43">
            <w:pPr>
              <w:rPr>
                <w:rFonts w:ascii="Arial" w:hAnsi="Arial" w:cs="Arial"/>
                <w:sz w:val="14"/>
                <w:szCs w:val="14"/>
              </w:rPr>
            </w:pPr>
            <w:r>
              <w:rPr>
                <w:rFonts w:ascii="Arial" w:hAnsi="Arial" w:cs="Arial"/>
                <w:sz w:val="14"/>
                <w:szCs w:val="14"/>
              </w:rPr>
              <w:t>Klaipėdos r. savivaldybės priešgaisrinė tarnyba</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1421B7AB" w14:textId="77777777" w:rsidR="00546F43" w:rsidRDefault="00546F43">
            <w:pPr>
              <w:rPr>
                <w:rFonts w:ascii="Times New Roman Baltic" w:hAnsi="Times New Roman Baltic" w:cs="Calibri"/>
                <w:sz w:val="14"/>
                <w:szCs w:val="14"/>
              </w:rPr>
            </w:pPr>
            <w:r>
              <w:rPr>
                <w:rFonts w:ascii="Times New Roman Baltic" w:hAnsi="Times New Roman Baltic" w:cs="Calibri"/>
                <w:sz w:val="14"/>
                <w:szCs w:val="14"/>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6C8FDF3B" w14:textId="77777777" w:rsidR="00546F43" w:rsidRDefault="00546F43">
            <w:pPr>
              <w:jc w:val="right"/>
              <w:rPr>
                <w:rFonts w:ascii="Times New Roman Baltic" w:hAnsi="Times New Roman Baltic" w:cs="Calibri"/>
                <w:sz w:val="14"/>
                <w:szCs w:val="14"/>
              </w:rPr>
            </w:pPr>
            <w:r>
              <w:rPr>
                <w:rFonts w:ascii="Times New Roman Baltic" w:hAnsi="Times New Roman Baltic" w:cs="Calibri"/>
                <w:sz w:val="14"/>
                <w:szCs w:val="14"/>
              </w:rPr>
              <w:t>48,0</w:t>
            </w:r>
          </w:p>
        </w:tc>
        <w:tc>
          <w:tcPr>
            <w:tcW w:w="1740" w:type="dxa"/>
            <w:tcBorders>
              <w:top w:val="nil"/>
              <w:left w:val="nil"/>
              <w:bottom w:val="single" w:sz="4" w:space="0" w:color="auto"/>
              <w:right w:val="single" w:sz="4" w:space="0" w:color="auto"/>
            </w:tcBorders>
            <w:shd w:val="clear" w:color="auto" w:fill="auto"/>
            <w:noWrap/>
            <w:vAlign w:val="bottom"/>
            <w:hideMark/>
          </w:tcPr>
          <w:p w14:paraId="6673B88B" w14:textId="77777777" w:rsidR="00546F43" w:rsidRDefault="00546F43">
            <w:pPr>
              <w:rPr>
                <w:rFonts w:ascii="Times New Roman Baltic" w:hAnsi="Times New Roman Baltic" w:cs="Calibri"/>
                <w:sz w:val="14"/>
                <w:szCs w:val="14"/>
              </w:rPr>
            </w:pPr>
            <w:r>
              <w:rPr>
                <w:rFonts w:ascii="Times New Roman Baltic" w:hAnsi="Times New Roman Baltic" w:cs="Calibri"/>
                <w:sz w:val="14"/>
                <w:szCs w:val="14"/>
              </w:rPr>
              <w:t> </w:t>
            </w:r>
          </w:p>
        </w:tc>
        <w:tc>
          <w:tcPr>
            <w:tcW w:w="1420" w:type="dxa"/>
            <w:tcBorders>
              <w:top w:val="nil"/>
              <w:left w:val="nil"/>
              <w:bottom w:val="single" w:sz="4" w:space="0" w:color="auto"/>
              <w:right w:val="single" w:sz="4" w:space="0" w:color="auto"/>
            </w:tcBorders>
            <w:shd w:val="clear" w:color="auto" w:fill="auto"/>
            <w:vAlign w:val="bottom"/>
            <w:hideMark/>
          </w:tcPr>
          <w:p w14:paraId="007B8BBC" w14:textId="77777777" w:rsidR="00546F43" w:rsidRDefault="00546F43">
            <w:pPr>
              <w:jc w:val="right"/>
              <w:rPr>
                <w:rFonts w:ascii="Times New Roman Baltic" w:hAnsi="Times New Roman Baltic" w:cs="Calibri"/>
                <w:sz w:val="14"/>
                <w:szCs w:val="14"/>
              </w:rPr>
            </w:pPr>
            <w:r>
              <w:rPr>
                <w:rFonts w:ascii="Times New Roman Baltic" w:hAnsi="Times New Roman Baltic" w:cs="Calibri"/>
                <w:sz w:val="14"/>
                <w:szCs w:val="14"/>
              </w:rPr>
              <w:t>48,0</w:t>
            </w:r>
          </w:p>
        </w:tc>
      </w:tr>
      <w:tr w:rsidR="00546F43" w14:paraId="47BA59F7" w14:textId="77777777" w:rsidTr="00546F43">
        <w:trPr>
          <w:trHeight w:val="24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64C86" w14:textId="77777777" w:rsidR="00546F43" w:rsidRDefault="00546F43">
            <w:pPr>
              <w:rPr>
                <w:rFonts w:ascii="Times New Roman Baltic" w:hAnsi="Times New Roman Baltic" w:cs="Calibri"/>
                <w:sz w:val="14"/>
                <w:szCs w:val="14"/>
              </w:rPr>
            </w:pPr>
            <w:r>
              <w:rPr>
                <w:rFonts w:ascii="Times New Roman Baltic" w:hAnsi="Times New Roman Baltic" w:cs="Calibri"/>
                <w:sz w:val="14"/>
                <w:szCs w:val="14"/>
              </w:rPr>
              <w:t>Iš viso:</w:t>
            </w:r>
          </w:p>
        </w:tc>
        <w:tc>
          <w:tcPr>
            <w:tcW w:w="1840" w:type="dxa"/>
            <w:tcBorders>
              <w:top w:val="nil"/>
              <w:left w:val="nil"/>
              <w:bottom w:val="single" w:sz="4" w:space="0" w:color="auto"/>
              <w:right w:val="single" w:sz="4" w:space="0" w:color="auto"/>
            </w:tcBorders>
            <w:shd w:val="clear" w:color="auto" w:fill="auto"/>
            <w:noWrap/>
            <w:vAlign w:val="bottom"/>
            <w:hideMark/>
          </w:tcPr>
          <w:p w14:paraId="07E2A562" w14:textId="77777777" w:rsidR="00546F43" w:rsidRDefault="00546F43">
            <w:pPr>
              <w:jc w:val="right"/>
              <w:rPr>
                <w:rFonts w:ascii="Times New Roman Baltic" w:hAnsi="Times New Roman Baltic" w:cs="Calibri"/>
                <w:sz w:val="14"/>
                <w:szCs w:val="14"/>
              </w:rPr>
            </w:pPr>
            <w:r>
              <w:rPr>
                <w:rFonts w:ascii="Times New Roman Baltic" w:hAnsi="Times New Roman Baltic" w:cs="Calibri"/>
                <w:sz w:val="14"/>
                <w:szCs w:val="14"/>
              </w:rPr>
              <w:t>10,1</w:t>
            </w:r>
          </w:p>
        </w:tc>
        <w:tc>
          <w:tcPr>
            <w:tcW w:w="1920" w:type="dxa"/>
            <w:tcBorders>
              <w:top w:val="nil"/>
              <w:left w:val="nil"/>
              <w:bottom w:val="single" w:sz="4" w:space="0" w:color="auto"/>
              <w:right w:val="single" w:sz="4" w:space="0" w:color="auto"/>
            </w:tcBorders>
            <w:shd w:val="clear" w:color="auto" w:fill="auto"/>
            <w:noWrap/>
            <w:vAlign w:val="bottom"/>
            <w:hideMark/>
          </w:tcPr>
          <w:p w14:paraId="1CEF6397" w14:textId="77777777" w:rsidR="00546F43" w:rsidRDefault="00546F43">
            <w:pPr>
              <w:jc w:val="right"/>
              <w:rPr>
                <w:rFonts w:ascii="Times New Roman Baltic" w:hAnsi="Times New Roman Baltic" w:cs="Calibri"/>
                <w:sz w:val="14"/>
                <w:szCs w:val="14"/>
              </w:rPr>
            </w:pPr>
            <w:r>
              <w:rPr>
                <w:rFonts w:ascii="Times New Roman Baltic" w:hAnsi="Times New Roman Baltic" w:cs="Calibri"/>
                <w:sz w:val="14"/>
                <w:szCs w:val="14"/>
              </w:rPr>
              <w:t>48,0</w:t>
            </w:r>
          </w:p>
        </w:tc>
        <w:tc>
          <w:tcPr>
            <w:tcW w:w="1740" w:type="dxa"/>
            <w:tcBorders>
              <w:top w:val="nil"/>
              <w:left w:val="nil"/>
              <w:bottom w:val="single" w:sz="4" w:space="0" w:color="auto"/>
              <w:right w:val="single" w:sz="4" w:space="0" w:color="auto"/>
            </w:tcBorders>
            <w:shd w:val="clear" w:color="auto" w:fill="auto"/>
            <w:noWrap/>
            <w:vAlign w:val="bottom"/>
            <w:hideMark/>
          </w:tcPr>
          <w:p w14:paraId="26CC5A2B" w14:textId="77777777" w:rsidR="00546F43" w:rsidRDefault="00546F43">
            <w:pPr>
              <w:jc w:val="right"/>
              <w:rPr>
                <w:rFonts w:ascii="Times New Roman Baltic" w:hAnsi="Times New Roman Baltic" w:cs="Calibri"/>
                <w:sz w:val="14"/>
                <w:szCs w:val="14"/>
              </w:rPr>
            </w:pPr>
            <w:r>
              <w:rPr>
                <w:rFonts w:ascii="Times New Roman Baltic" w:hAnsi="Times New Roman Baltic" w:cs="Calibri"/>
                <w:sz w:val="14"/>
                <w:szCs w:val="14"/>
              </w:rPr>
              <w:t>338,4</w:t>
            </w:r>
          </w:p>
        </w:tc>
        <w:tc>
          <w:tcPr>
            <w:tcW w:w="1420" w:type="dxa"/>
            <w:tcBorders>
              <w:top w:val="nil"/>
              <w:left w:val="nil"/>
              <w:bottom w:val="single" w:sz="4" w:space="0" w:color="auto"/>
              <w:right w:val="single" w:sz="4" w:space="0" w:color="auto"/>
            </w:tcBorders>
            <w:shd w:val="clear" w:color="auto" w:fill="auto"/>
            <w:vAlign w:val="bottom"/>
            <w:hideMark/>
          </w:tcPr>
          <w:p w14:paraId="08ABF3F3" w14:textId="77777777" w:rsidR="00546F43" w:rsidRDefault="00546F43">
            <w:pPr>
              <w:jc w:val="right"/>
              <w:rPr>
                <w:rFonts w:ascii="Times New Roman Baltic" w:hAnsi="Times New Roman Baltic" w:cs="Calibri"/>
                <w:sz w:val="14"/>
                <w:szCs w:val="14"/>
              </w:rPr>
            </w:pPr>
            <w:r>
              <w:rPr>
                <w:rFonts w:ascii="Times New Roman Baltic" w:hAnsi="Times New Roman Baltic" w:cs="Calibri"/>
                <w:sz w:val="14"/>
                <w:szCs w:val="14"/>
              </w:rPr>
              <w:t>396,5</w:t>
            </w:r>
          </w:p>
        </w:tc>
      </w:tr>
    </w:tbl>
    <w:p w14:paraId="77B5D6D0" w14:textId="77777777" w:rsidR="00155849" w:rsidRDefault="00155849" w:rsidP="00546F43">
      <w:pPr>
        <w:pStyle w:val="Pagrindiniotekstotrauka2"/>
        <w:ind w:left="0" w:firstLine="1134"/>
      </w:pPr>
    </w:p>
    <w:p w14:paraId="4FBB4E82" w14:textId="2B15A05D" w:rsidR="00546F43" w:rsidRDefault="00546F43" w:rsidP="00546F43">
      <w:pPr>
        <w:pStyle w:val="Pagrindiniotekstotrauka2"/>
        <w:ind w:left="0" w:firstLine="1134"/>
      </w:pPr>
      <w:r>
        <w:t>3.5.   5 priedą:</w:t>
      </w:r>
    </w:p>
    <w:p w14:paraId="624D5D51" w14:textId="46EA697D" w:rsidR="00D226E5" w:rsidRDefault="000E3CD9" w:rsidP="00C62C34">
      <w:pPr>
        <w:pStyle w:val="Pagrindiniotekstotrauka2"/>
        <w:ind w:left="0" w:firstLine="1134"/>
      </w:pPr>
      <w:r>
        <w:lastRenderedPageBreak/>
        <w:t>3.</w:t>
      </w:r>
      <w:r w:rsidR="00D970A6">
        <w:t>5</w:t>
      </w:r>
      <w:r>
        <w:t>.</w:t>
      </w:r>
      <w:r w:rsidR="00D970A6">
        <w:t>1</w:t>
      </w:r>
      <w:r>
        <w:t xml:space="preserve">. Įrašyti eilutę Nr. </w:t>
      </w:r>
      <w:r w:rsidR="00D970A6">
        <w:t>15.1.6.</w:t>
      </w:r>
      <w:r>
        <w:t xml:space="preserve">, </w:t>
      </w:r>
      <w:r w:rsidRPr="003663D5">
        <w:t>skiltyje ,,Asignavimų valdytojo pavadinimas, programos numeris ir pavadinimas“ įrašant žodžius</w:t>
      </w:r>
      <w:r>
        <w:t xml:space="preserve"> „</w:t>
      </w:r>
      <w:r w:rsidR="002C5DD3" w:rsidRPr="002C5DD3">
        <w:t>Ugdymo, maitinimo ir pavėžėjimo lėšų socialinę riziką patiriančių vaikų ikimokykliniam ugdymui užtikrinti (VBD)</w:t>
      </w:r>
      <w:r>
        <w:t>“.</w:t>
      </w:r>
    </w:p>
    <w:p w14:paraId="3A860D8F" w14:textId="50C90110" w:rsidR="000E3CD9" w:rsidRDefault="000E3CD9" w:rsidP="00C62C34">
      <w:pPr>
        <w:pStyle w:val="Pagrindiniotekstotrauka2"/>
        <w:ind w:left="0" w:firstLine="1134"/>
      </w:pPr>
      <w:r>
        <w:t>3.</w:t>
      </w:r>
      <w:r w:rsidR="00481569">
        <w:t>5</w:t>
      </w:r>
      <w:r>
        <w:t>.</w:t>
      </w:r>
      <w:r w:rsidR="00481569">
        <w:t>2</w:t>
      </w:r>
      <w:r>
        <w:t xml:space="preserve">. </w:t>
      </w:r>
      <w:r w:rsidR="009F3705">
        <w:t>Įrašyti eilut</w:t>
      </w:r>
      <w:r w:rsidR="00E64B74">
        <w:t>es</w:t>
      </w:r>
      <w:r w:rsidR="009F3705">
        <w:t xml:space="preserve"> </w:t>
      </w:r>
      <w:r w:rsidR="00616A6A">
        <w:t xml:space="preserve">Nr. </w:t>
      </w:r>
      <w:r w:rsidR="00EE20F0">
        <w:t>42.3.8.</w:t>
      </w:r>
      <w:r w:rsidR="00616A6A">
        <w:t xml:space="preserve">, </w:t>
      </w:r>
      <w:r w:rsidR="00E64B74">
        <w:t xml:space="preserve">46.1.7., </w:t>
      </w:r>
      <w:r w:rsidR="00616A6A" w:rsidRPr="003663D5">
        <w:t>skiltyje ,,Asignavimų valdytojo pavadinimas, programos numeris ir pavadinimas“ įrašant žodžius</w:t>
      </w:r>
      <w:r w:rsidR="00BA352C">
        <w:t xml:space="preserve"> „</w:t>
      </w:r>
      <w:r w:rsidR="00586BA5" w:rsidRPr="00586BA5">
        <w:t xml:space="preserve">lėšos už parduotą žemę (Ž) </w:t>
      </w:r>
      <w:r w:rsidR="00BA352C">
        <w:t>”.</w:t>
      </w:r>
    </w:p>
    <w:p w14:paraId="1E5E8B57" w14:textId="08E65DEB" w:rsidR="00F05C80" w:rsidRDefault="00F05C80" w:rsidP="00C62C34">
      <w:pPr>
        <w:pStyle w:val="Pagrindiniotekstotrauka2"/>
        <w:ind w:left="0" w:firstLine="1134"/>
      </w:pPr>
      <w:r>
        <w:t>3.</w:t>
      </w:r>
      <w:r w:rsidR="006F2D5B">
        <w:t>5.3</w:t>
      </w:r>
      <w:r>
        <w:t xml:space="preserve">. </w:t>
      </w:r>
      <w:r w:rsidR="002070A0">
        <w:t>Įrašyti eilut</w:t>
      </w:r>
      <w:r w:rsidR="00473659">
        <w:t>es</w:t>
      </w:r>
      <w:r w:rsidR="002070A0">
        <w:t xml:space="preserve"> Nr.</w:t>
      </w:r>
      <w:r w:rsidR="00473659">
        <w:t xml:space="preserve"> 42.</w:t>
      </w:r>
      <w:r w:rsidR="00F579D1">
        <w:t>5.1</w:t>
      </w:r>
      <w:r w:rsidR="00B70582">
        <w:t>8</w:t>
      </w:r>
      <w:r w:rsidR="00F579D1">
        <w:t>.</w:t>
      </w:r>
      <w:r w:rsidR="00473659">
        <w:t>,</w:t>
      </w:r>
      <w:r w:rsidR="002070A0">
        <w:t xml:space="preserve"> </w:t>
      </w:r>
      <w:r w:rsidR="00F579D1">
        <w:t>43.4</w:t>
      </w:r>
      <w:r w:rsidR="00B70582">
        <w:t>2</w:t>
      </w:r>
      <w:r w:rsidR="00F579D1">
        <w:t>.</w:t>
      </w:r>
      <w:r w:rsidR="002070A0">
        <w:t>,</w:t>
      </w:r>
      <w:r w:rsidR="00F579D1">
        <w:t xml:space="preserve"> </w:t>
      </w:r>
      <w:r w:rsidR="00024C6F">
        <w:t>48.2</w:t>
      </w:r>
      <w:r w:rsidR="00B70582">
        <w:t>3</w:t>
      </w:r>
      <w:r w:rsidR="00024C6F">
        <w:t>.,</w:t>
      </w:r>
      <w:r w:rsidR="002070A0">
        <w:t xml:space="preserve"> </w:t>
      </w:r>
      <w:r w:rsidR="00473659" w:rsidRPr="003663D5">
        <w:t>skiltyje ,,Asignavimų valdytojo pavadinimas, programos numeris ir pavadinimas“ įrašant žodžius</w:t>
      </w:r>
      <w:r w:rsidR="00473659">
        <w:t xml:space="preserve"> „</w:t>
      </w:r>
      <w:r w:rsidR="00B64BF7" w:rsidRPr="00B64BF7">
        <w:t>Dotacija Piniginės socialinės paramos nepasiturintiems gyventojams įstatymui įgyvendinti dėl padidėjusių išlaidų būsto šildymo išlaidų kompensacijoms teikti (VBD)</w:t>
      </w:r>
      <w:r w:rsidR="00473659">
        <w:t>“.</w:t>
      </w:r>
    </w:p>
    <w:tbl>
      <w:tblPr>
        <w:tblW w:w="8931" w:type="dxa"/>
        <w:tblLook w:val="04A0" w:firstRow="1" w:lastRow="0" w:firstColumn="1" w:lastColumn="0" w:noHBand="0" w:noVBand="1"/>
      </w:tblPr>
      <w:tblGrid>
        <w:gridCol w:w="1206"/>
        <w:gridCol w:w="4480"/>
        <w:gridCol w:w="1217"/>
        <w:gridCol w:w="1120"/>
        <w:gridCol w:w="1200"/>
      </w:tblGrid>
      <w:tr w:rsidR="00271CE7" w:rsidRPr="00271CE7" w14:paraId="6DCE922D" w14:textId="77777777" w:rsidTr="00271CE7">
        <w:trPr>
          <w:trHeight w:val="240"/>
        </w:trPr>
        <w:tc>
          <w:tcPr>
            <w:tcW w:w="1100" w:type="dxa"/>
            <w:tcBorders>
              <w:top w:val="nil"/>
              <w:left w:val="nil"/>
              <w:bottom w:val="nil"/>
              <w:right w:val="nil"/>
            </w:tcBorders>
            <w:shd w:val="clear" w:color="auto" w:fill="auto"/>
            <w:noWrap/>
            <w:vAlign w:val="bottom"/>
            <w:hideMark/>
          </w:tcPr>
          <w:p w14:paraId="31F45EF8" w14:textId="77777777" w:rsidR="00271CE7" w:rsidRPr="00271CE7" w:rsidRDefault="00271CE7" w:rsidP="00271CE7">
            <w:pPr>
              <w:rPr>
                <w:sz w:val="20"/>
                <w:szCs w:val="20"/>
                <w:lang w:eastAsia="lt-LT"/>
              </w:rPr>
            </w:pPr>
          </w:p>
        </w:tc>
        <w:tc>
          <w:tcPr>
            <w:tcW w:w="4480" w:type="dxa"/>
            <w:tcBorders>
              <w:top w:val="nil"/>
              <w:left w:val="nil"/>
              <w:bottom w:val="nil"/>
              <w:right w:val="nil"/>
            </w:tcBorders>
            <w:shd w:val="clear" w:color="auto" w:fill="auto"/>
            <w:noWrap/>
            <w:vAlign w:val="bottom"/>
            <w:hideMark/>
          </w:tcPr>
          <w:p w14:paraId="06EC1448" w14:textId="77777777" w:rsidR="00271CE7" w:rsidRPr="00271CE7" w:rsidRDefault="00271CE7" w:rsidP="00271CE7">
            <w:pPr>
              <w:rPr>
                <w:sz w:val="20"/>
                <w:szCs w:val="20"/>
                <w:lang w:eastAsia="lt-LT"/>
              </w:rPr>
            </w:pPr>
          </w:p>
        </w:tc>
        <w:tc>
          <w:tcPr>
            <w:tcW w:w="1031" w:type="dxa"/>
            <w:tcBorders>
              <w:top w:val="nil"/>
              <w:left w:val="nil"/>
              <w:bottom w:val="nil"/>
              <w:right w:val="nil"/>
            </w:tcBorders>
            <w:shd w:val="clear" w:color="auto" w:fill="auto"/>
            <w:noWrap/>
            <w:vAlign w:val="bottom"/>
            <w:hideMark/>
          </w:tcPr>
          <w:p w14:paraId="29D2CCDF" w14:textId="77777777" w:rsidR="00271CE7" w:rsidRPr="00271CE7" w:rsidRDefault="00271CE7" w:rsidP="00271CE7">
            <w:pPr>
              <w:rPr>
                <w:sz w:val="20"/>
                <w:szCs w:val="20"/>
                <w:lang w:eastAsia="lt-LT"/>
              </w:rPr>
            </w:pPr>
          </w:p>
        </w:tc>
        <w:tc>
          <w:tcPr>
            <w:tcW w:w="1120" w:type="dxa"/>
            <w:tcBorders>
              <w:top w:val="nil"/>
              <w:left w:val="nil"/>
              <w:bottom w:val="nil"/>
              <w:right w:val="nil"/>
            </w:tcBorders>
            <w:shd w:val="clear" w:color="auto" w:fill="auto"/>
            <w:noWrap/>
            <w:vAlign w:val="bottom"/>
            <w:hideMark/>
          </w:tcPr>
          <w:p w14:paraId="170A6221" w14:textId="77777777" w:rsidR="00271CE7" w:rsidRPr="00271CE7" w:rsidRDefault="00271CE7" w:rsidP="00271CE7">
            <w:pPr>
              <w:rPr>
                <w:sz w:val="20"/>
                <w:szCs w:val="20"/>
                <w:lang w:eastAsia="lt-LT"/>
              </w:rPr>
            </w:pPr>
          </w:p>
        </w:tc>
        <w:tc>
          <w:tcPr>
            <w:tcW w:w="1200" w:type="dxa"/>
            <w:tcBorders>
              <w:top w:val="nil"/>
              <w:left w:val="nil"/>
              <w:bottom w:val="nil"/>
              <w:right w:val="nil"/>
            </w:tcBorders>
            <w:shd w:val="clear" w:color="auto" w:fill="auto"/>
            <w:noWrap/>
            <w:vAlign w:val="bottom"/>
            <w:hideMark/>
          </w:tcPr>
          <w:p w14:paraId="04633AAC" w14:textId="77777777" w:rsidR="00271CE7" w:rsidRPr="00271CE7" w:rsidRDefault="00271CE7" w:rsidP="00271CE7">
            <w:pPr>
              <w:jc w:val="right"/>
              <w:rPr>
                <w:rFonts w:ascii="Arial" w:hAnsi="Arial" w:cs="Arial"/>
                <w:sz w:val="18"/>
                <w:szCs w:val="18"/>
                <w:lang w:eastAsia="lt-LT"/>
              </w:rPr>
            </w:pPr>
            <w:r w:rsidRPr="00271CE7">
              <w:rPr>
                <w:rFonts w:ascii="Arial" w:hAnsi="Arial" w:cs="Arial"/>
                <w:sz w:val="18"/>
                <w:szCs w:val="18"/>
                <w:lang w:eastAsia="lt-LT"/>
              </w:rPr>
              <w:t>tūkst. eurų</w:t>
            </w:r>
          </w:p>
        </w:tc>
      </w:tr>
      <w:tr w:rsidR="00271CE7" w:rsidRPr="00271CE7" w14:paraId="63DFB79B" w14:textId="77777777" w:rsidTr="00271CE7">
        <w:trPr>
          <w:trHeight w:val="1170"/>
        </w:trPr>
        <w:tc>
          <w:tcPr>
            <w:tcW w:w="1100" w:type="dxa"/>
            <w:tcBorders>
              <w:top w:val="single" w:sz="4" w:space="0" w:color="auto"/>
              <w:left w:val="single" w:sz="4" w:space="0" w:color="000000"/>
              <w:bottom w:val="nil"/>
              <w:right w:val="single" w:sz="4" w:space="0" w:color="auto"/>
            </w:tcBorders>
            <w:shd w:val="clear" w:color="auto" w:fill="auto"/>
            <w:vAlign w:val="center"/>
            <w:hideMark/>
          </w:tcPr>
          <w:p w14:paraId="28CAC34F" w14:textId="77777777" w:rsidR="00271CE7" w:rsidRPr="00271CE7" w:rsidRDefault="00271CE7" w:rsidP="00271CE7">
            <w:pPr>
              <w:jc w:val="center"/>
              <w:rPr>
                <w:rFonts w:ascii="Calibri" w:hAnsi="Calibri" w:cs="Calibri"/>
                <w:color w:val="000000"/>
                <w:sz w:val="18"/>
                <w:szCs w:val="18"/>
                <w:lang w:eastAsia="lt-LT"/>
              </w:rPr>
            </w:pPr>
            <w:r w:rsidRPr="00271CE7">
              <w:rPr>
                <w:rFonts w:ascii="Calibri" w:hAnsi="Calibri" w:cs="Calibri"/>
                <w:color w:val="000000"/>
                <w:sz w:val="18"/>
                <w:szCs w:val="18"/>
                <w:lang w:eastAsia="lt-LT"/>
              </w:rPr>
              <w:t>Eil. Nr.</w:t>
            </w:r>
          </w:p>
        </w:tc>
        <w:tc>
          <w:tcPr>
            <w:tcW w:w="4480" w:type="dxa"/>
            <w:tcBorders>
              <w:top w:val="single" w:sz="4" w:space="0" w:color="auto"/>
              <w:left w:val="nil"/>
              <w:bottom w:val="nil"/>
              <w:right w:val="single" w:sz="4" w:space="0" w:color="auto"/>
            </w:tcBorders>
            <w:shd w:val="clear" w:color="auto" w:fill="auto"/>
            <w:vAlign w:val="center"/>
            <w:hideMark/>
          </w:tcPr>
          <w:p w14:paraId="05B36407" w14:textId="77777777" w:rsidR="00271CE7" w:rsidRPr="00271CE7" w:rsidRDefault="00271CE7" w:rsidP="00271CE7">
            <w:pPr>
              <w:jc w:val="center"/>
              <w:rPr>
                <w:rFonts w:ascii="Arial" w:hAnsi="Arial" w:cs="Arial"/>
                <w:sz w:val="18"/>
                <w:szCs w:val="18"/>
                <w:lang w:eastAsia="lt-LT"/>
              </w:rPr>
            </w:pPr>
            <w:r w:rsidRPr="00271CE7">
              <w:rPr>
                <w:rFonts w:ascii="Arial" w:hAnsi="Arial" w:cs="Arial"/>
                <w:sz w:val="18"/>
                <w:szCs w:val="18"/>
                <w:lang w:eastAsia="lt-LT"/>
              </w:rPr>
              <w:t xml:space="preserve">Asignavimų valdytojo pavadinimas, programos numeris ir pavadinimas </w:t>
            </w:r>
          </w:p>
        </w:tc>
        <w:tc>
          <w:tcPr>
            <w:tcW w:w="1031" w:type="dxa"/>
            <w:tcBorders>
              <w:top w:val="single" w:sz="4" w:space="0" w:color="auto"/>
              <w:left w:val="nil"/>
              <w:bottom w:val="nil"/>
              <w:right w:val="nil"/>
            </w:tcBorders>
            <w:shd w:val="clear" w:color="auto" w:fill="auto"/>
            <w:vAlign w:val="center"/>
            <w:hideMark/>
          </w:tcPr>
          <w:p w14:paraId="4E11081B" w14:textId="77777777" w:rsidR="00271CE7" w:rsidRPr="00271CE7" w:rsidRDefault="00271CE7" w:rsidP="00271CE7">
            <w:pPr>
              <w:jc w:val="center"/>
              <w:rPr>
                <w:rFonts w:ascii="Arial" w:hAnsi="Arial" w:cs="Arial"/>
                <w:sz w:val="18"/>
                <w:szCs w:val="18"/>
                <w:lang w:eastAsia="lt-LT"/>
              </w:rPr>
            </w:pPr>
            <w:r w:rsidRPr="00271CE7">
              <w:rPr>
                <w:rFonts w:ascii="Arial" w:hAnsi="Arial" w:cs="Arial"/>
                <w:sz w:val="18"/>
                <w:szCs w:val="18"/>
                <w:lang w:eastAsia="lt-LT"/>
              </w:rPr>
              <w:t>Funkcinės klasifikacijos kodas</w:t>
            </w:r>
          </w:p>
        </w:tc>
        <w:tc>
          <w:tcPr>
            <w:tcW w:w="1120" w:type="dxa"/>
            <w:tcBorders>
              <w:top w:val="single" w:sz="4" w:space="0" w:color="000000"/>
              <w:left w:val="single" w:sz="4" w:space="0" w:color="000000"/>
              <w:bottom w:val="single" w:sz="4" w:space="0" w:color="000000"/>
              <w:right w:val="nil"/>
            </w:tcBorders>
            <w:shd w:val="clear" w:color="auto" w:fill="auto"/>
            <w:vAlign w:val="center"/>
            <w:hideMark/>
          </w:tcPr>
          <w:p w14:paraId="7E70CA0C" w14:textId="77777777" w:rsidR="00271CE7" w:rsidRPr="00271CE7" w:rsidRDefault="00271CE7" w:rsidP="00271CE7">
            <w:pPr>
              <w:jc w:val="center"/>
              <w:rPr>
                <w:rFonts w:ascii="Arial" w:hAnsi="Arial" w:cs="Arial"/>
                <w:sz w:val="18"/>
                <w:szCs w:val="18"/>
                <w:lang w:eastAsia="lt-LT"/>
              </w:rPr>
            </w:pPr>
            <w:r w:rsidRPr="00271CE7">
              <w:rPr>
                <w:rFonts w:ascii="Arial" w:hAnsi="Arial" w:cs="Arial"/>
                <w:sz w:val="18"/>
                <w:szCs w:val="18"/>
                <w:lang w:eastAsia="lt-LT"/>
              </w:rPr>
              <w:t>Iš viso:</w:t>
            </w:r>
          </w:p>
        </w:tc>
        <w:tc>
          <w:tcPr>
            <w:tcW w:w="1200"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4804312F" w14:textId="77777777" w:rsidR="00271CE7" w:rsidRPr="00271CE7" w:rsidRDefault="00271CE7" w:rsidP="00271CE7">
            <w:pPr>
              <w:jc w:val="center"/>
              <w:rPr>
                <w:rFonts w:ascii="Calibri" w:hAnsi="Calibri" w:cs="Calibri"/>
                <w:color w:val="000000"/>
                <w:sz w:val="18"/>
                <w:szCs w:val="18"/>
                <w:lang w:eastAsia="lt-LT"/>
              </w:rPr>
            </w:pPr>
            <w:r w:rsidRPr="00271CE7">
              <w:rPr>
                <w:rFonts w:ascii="Calibri" w:hAnsi="Calibri" w:cs="Calibri"/>
                <w:color w:val="000000"/>
                <w:sz w:val="18"/>
                <w:szCs w:val="18"/>
                <w:lang w:eastAsia="lt-LT"/>
              </w:rPr>
              <w:t>iš jų: darbo užmokesčiui</w:t>
            </w:r>
          </w:p>
        </w:tc>
      </w:tr>
      <w:tr w:rsidR="00271CE7" w:rsidRPr="00271CE7" w14:paraId="1DF493D7" w14:textId="77777777" w:rsidTr="00271CE7">
        <w:trPr>
          <w:trHeight w:val="240"/>
        </w:trPr>
        <w:tc>
          <w:tcPr>
            <w:tcW w:w="1100" w:type="dxa"/>
            <w:tcBorders>
              <w:top w:val="single" w:sz="4" w:space="0" w:color="auto"/>
              <w:left w:val="single" w:sz="4" w:space="0" w:color="000000"/>
              <w:bottom w:val="nil"/>
              <w:right w:val="single" w:sz="4" w:space="0" w:color="auto"/>
            </w:tcBorders>
            <w:shd w:val="clear" w:color="auto" w:fill="auto"/>
            <w:noWrap/>
            <w:vAlign w:val="bottom"/>
            <w:hideMark/>
          </w:tcPr>
          <w:p w14:paraId="1893A5DB" w14:textId="77777777" w:rsidR="00271CE7" w:rsidRPr="00271CE7" w:rsidRDefault="00271CE7" w:rsidP="00271CE7">
            <w:pPr>
              <w:jc w:val="center"/>
              <w:rPr>
                <w:rFonts w:ascii="Calibri" w:hAnsi="Calibri" w:cs="Calibri"/>
                <w:color w:val="000000"/>
                <w:sz w:val="18"/>
                <w:szCs w:val="18"/>
                <w:lang w:eastAsia="lt-LT"/>
              </w:rPr>
            </w:pPr>
            <w:r w:rsidRPr="00271CE7">
              <w:rPr>
                <w:rFonts w:ascii="Calibri" w:hAnsi="Calibri" w:cs="Calibri"/>
                <w:color w:val="000000"/>
                <w:sz w:val="18"/>
                <w:szCs w:val="18"/>
                <w:lang w:eastAsia="lt-LT"/>
              </w:rPr>
              <w:t>1</w:t>
            </w:r>
          </w:p>
        </w:tc>
        <w:tc>
          <w:tcPr>
            <w:tcW w:w="4480" w:type="dxa"/>
            <w:tcBorders>
              <w:top w:val="single" w:sz="4" w:space="0" w:color="auto"/>
              <w:left w:val="nil"/>
              <w:bottom w:val="nil"/>
              <w:right w:val="single" w:sz="4" w:space="0" w:color="auto"/>
            </w:tcBorders>
            <w:shd w:val="clear" w:color="auto" w:fill="auto"/>
            <w:noWrap/>
            <w:vAlign w:val="center"/>
            <w:hideMark/>
          </w:tcPr>
          <w:p w14:paraId="734E6F4A" w14:textId="77777777" w:rsidR="00271CE7" w:rsidRPr="00271CE7" w:rsidRDefault="00271CE7" w:rsidP="00271CE7">
            <w:pPr>
              <w:jc w:val="center"/>
              <w:rPr>
                <w:rFonts w:ascii="Calibri" w:hAnsi="Calibri" w:cs="Calibri"/>
                <w:color w:val="000000"/>
                <w:sz w:val="18"/>
                <w:szCs w:val="18"/>
                <w:lang w:eastAsia="lt-LT"/>
              </w:rPr>
            </w:pPr>
            <w:r w:rsidRPr="00271CE7">
              <w:rPr>
                <w:rFonts w:ascii="Calibri" w:hAnsi="Calibri" w:cs="Calibri"/>
                <w:color w:val="000000"/>
                <w:sz w:val="18"/>
                <w:szCs w:val="18"/>
                <w:lang w:eastAsia="lt-LT"/>
              </w:rPr>
              <w:t>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23105495" w14:textId="77777777" w:rsidR="00271CE7" w:rsidRPr="00271CE7" w:rsidRDefault="00271CE7" w:rsidP="00271CE7">
            <w:pPr>
              <w:jc w:val="center"/>
              <w:rPr>
                <w:rFonts w:ascii="Calibri" w:hAnsi="Calibri" w:cs="Calibri"/>
                <w:color w:val="000000"/>
                <w:sz w:val="18"/>
                <w:szCs w:val="18"/>
                <w:lang w:eastAsia="lt-LT"/>
              </w:rPr>
            </w:pPr>
            <w:r w:rsidRPr="00271CE7">
              <w:rPr>
                <w:rFonts w:ascii="Calibri" w:hAnsi="Calibri" w:cs="Calibri"/>
                <w:color w:val="000000"/>
                <w:sz w:val="18"/>
                <w:szCs w:val="18"/>
                <w:lang w:eastAsia="lt-LT"/>
              </w:rPr>
              <w:t>3</w:t>
            </w:r>
          </w:p>
        </w:tc>
        <w:tc>
          <w:tcPr>
            <w:tcW w:w="1120" w:type="dxa"/>
            <w:tcBorders>
              <w:top w:val="nil"/>
              <w:left w:val="nil"/>
              <w:bottom w:val="nil"/>
              <w:right w:val="nil"/>
            </w:tcBorders>
            <w:shd w:val="clear" w:color="auto" w:fill="auto"/>
            <w:noWrap/>
            <w:vAlign w:val="bottom"/>
            <w:hideMark/>
          </w:tcPr>
          <w:p w14:paraId="4489A4C8" w14:textId="77777777" w:rsidR="00271CE7" w:rsidRPr="00271CE7" w:rsidRDefault="00271CE7" w:rsidP="00271CE7">
            <w:pPr>
              <w:jc w:val="center"/>
              <w:rPr>
                <w:rFonts w:ascii="Calibri" w:hAnsi="Calibri" w:cs="Calibri"/>
                <w:color w:val="000000"/>
                <w:sz w:val="18"/>
                <w:szCs w:val="18"/>
                <w:lang w:eastAsia="lt-LT"/>
              </w:rPr>
            </w:pPr>
            <w:r w:rsidRPr="00271CE7">
              <w:rPr>
                <w:rFonts w:ascii="Calibri" w:hAnsi="Calibri" w:cs="Calibri"/>
                <w:color w:val="000000"/>
                <w:sz w:val="18"/>
                <w:szCs w:val="18"/>
                <w:lang w:eastAsia="lt-LT"/>
              </w:rPr>
              <w:t>4</w:t>
            </w:r>
          </w:p>
        </w:tc>
        <w:tc>
          <w:tcPr>
            <w:tcW w:w="1200" w:type="dxa"/>
            <w:tcBorders>
              <w:top w:val="nil"/>
              <w:left w:val="single" w:sz="4" w:space="0" w:color="auto"/>
              <w:bottom w:val="nil"/>
              <w:right w:val="single" w:sz="4" w:space="0" w:color="auto"/>
            </w:tcBorders>
            <w:shd w:val="clear" w:color="auto" w:fill="auto"/>
            <w:noWrap/>
            <w:vAlign w:val="bottom"/>
            <w:hideMark/>
          </w:tcPr>
          <w:p w14:paraId="6F835F86" w14:textId="77777777" w:rsidR="00271CE7" w:rsidRPr="00271CE7" w:rsidRDefault="00271CE7" w:rsidP="00271CE7">
            <w:pPr>
              <w:jc w:val="center"/>
              <w:rPr>
                <w:rFonts w:ascii="Calibri" w:hAnsi="Calibri" w:cs="Calibri"/>
                <w:color w:val="000000"/>
                <w:sz w:val="18"/>
                <w:szCs w:val="18"/>
                <w:lang w:eastAsia="lt-LT"/>
              </w:rPr>
            </w:pPr>
            <w:r w:rsidRPr="00271CE7">
              <w:rPr>
                <w:rFonts w:ascii="Calibri" w:hAnsi="Calibri" w:cs="Calibri"/>
                <w:color w:val="000000"/>
                <w:sz w:val="18"/>
                <w:szCs w:val="18"/>
                <w:lang w:eastAsia="lt-LT"/>
              </w:rPr>
              <w:t>5</w:t>
            </w:r>
          </w:p>
        </w:tc>
      </w:tr>
      <w:tr w:rsidR="00271CE7" w:rsidRPr="00271CE7" w14:paraId="268D37E2" w14:textId="77777777" w:rsidTr="00271CE7">
        <w:trPr>
          <w:trHeight w:val="240"/>
        </w:trPr>
        <w:tc>
          <w:tcPr>
            <w:tcW w:w="1100" w:type="dxa"/>
            <w:tcBorders>
              <w:top w:val="single" w:sz="4" w:space="0" w:color="000000"/>
              <w:left w:val="single" w:sz="4" w:space="0" w:color="000000"/>
              <w:bottom w:val="nil"/>
              <w:right w:val="nil"/>
            </w:tcBorders>
            <w:shd w:val="clear" w:color="auto" w:fill="auto"/>
            <w:noWrap/>
            <w:vAlign w:val="bottom"/>
            <w:hideMark/>
          </w:tcPr>
          <w:p w14:paraId="4AD851D5" w14:textId="77777777" w:rsidR="00271CE7" w:rsidRPr="00271CE7" w:rsidRDefault="00271CE7" w:rsidP="00271CE7">
            <w:pPr>
              <w:rPr>
                <w:b/>
                <w:bCs/>
                <w:sz w:val="18"/>
                <w:szCs w:val="18"/>
                <w:lang w:eastAsia="lt-LT"/>
              </w:rPr>
            </w:pPr>
            <w:r w:rsidRPr="00271CE7">
              <w:rPr>
                <w:b/>
                <w:bCs/>
                <w:sz w:val="18"/>
                <w:szCs w:val="18"/>
                <w:lang w:eastAsia="lt-LT"/>
              </w:rPr>
              <w:t>1.</w:t>
            </w:r>
          </w:p>
        </w:tc>
        <w:tc>
          <w:tcPr>
            <w:tcW w:w="4480" w:type="dxa"/>
            <w:tcBorders>
              <w:top w:val="single" w:sz="4" w:space="0" w:color="000000"/>
              <w:left w:val="single" w:sz="4" w:space="0" w:color="000000"/>
              <w:bottom w:val="nil"/>
              <w:right w:val="single" w:sz="4" w:space="0" w:color="000000"/>
            </w:tcBorders>
            <w:shd w:val="clear" w:color="auto" w:fill="auto"/>
            <w:noWrap/>
            <w:vAlign w:val="bottom"/>
            <w:hideMark/>
          </w:tcPr>
          <w:p w14:paraId="67C83118" w14:textId="77777777" w:rsidR="00271CE7" w:rsidRPr="00271CE7" w:rsidRDefault="00271CE7" w:rsidP="00271CE7">
            <w:pPr>
              <w:rPr>
                <w:b/>
                <w:bCs/>
                <w:sz w:val="18"/>
                <w:szCs w:val="18"/>
                <w:lang w:eastAsia="lt-LT"/>
              </w:rPr>
            </w:pPr>
            <w:r w:rsidRPr="00271CE7">
              <w:rPr>
                <w:b/>
                <w:bCs/>
                <w:sz w:val="18"/>
                <w:szCs w:val="18"/>
                <w:lang w:eastAsia="lt-LT"/>
              </w:rPr>
              <w:t>Gargždų ,,Vaivorykštės" gimnazija</w:t>
            </w:r>
          </w:p>
        </w:tc>
        <w:tc>
          <w:tcPr>
            <w:tcW w:w="1031" w:type="dxa"/>
            <w:tcBorders>
              <w:top w:val="nil"/>
              <w:left w:val="nil"/>
              <w:bottom w:val="nil"/>
              <w:right w:val="nil"/>
            </w:tcBorders>
            <w:shd w:val="clear" w:color="auto" w:fill="auto"/>
            <w:noWrap/>
            <w:vAlign w:val="bottom"/>
            <w:hideMark/>
          </w:tcPr>
          <w:p w14:paraId="061041F6"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single" w:sz="4" w:space="0" w:color="auto"/>
              <w:left w:val="single" w:sz="4" w:space="0" w:color="auto"/>
              <w:bottom w:val="nil"/>
              <w:right w:val="nil"/>
            </w:tcBorders>
            <w:shd w:val="clear" w:color="auto" w:fill="auto"/>
            <w:noWrap/>
            <w:vAlign w:val="bottom"/>
            <w:hideMark/>
          </w:tcPr>
          <w:p w14:paraId="38BF1E7C" w14:textId="77777777" w:rsidR="00271CE7" w:rsidRPr="00271CE7" w:rsidRDefault="00271CE7" w:rsidP="00271CE7">
            <w:pPr>
              <w:jc w:val="right"/>
              <w:rPr>
                <w:b/>
                <w:bCs/>
                <w:sz w:val="18"/>
                <w:szCs w:val="18"/>
                <w:lang w:eastAsia="lt-LT"/>
              </w:rPr>
            </w:pPr>
            <w:r w:rsidRPr="00271CE7">
              <w:rPr>
                <w:b/>
                <w:bCs/>
                <w:sz w:val="18"/>
                <w:szCs w:val="18"/>
                <w:lang w:eastAsia="lt-LT"/>
              </w:rPr>
              <w:t>68,257</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170143A8" w14:textId="77777777" w:rsidR="00271CE7" w:rsidRPr="00271CE7" w:rsidRDefault="00271CE7" w:rsidP="00271CE7">
            <w:pPr>
              <w:jc w:val="right"/>
              <w:rPr>
                <w:b/>
                <w:bCs/>
                <w:sz w:val="18"/>
                <w:szCs w:val="18"/>
                <w:lang w:eastAsia="lt-LT"/>
              </w:rPr>
            </w:pPr>
            <w:r w:rsidRPr="00271CE7">
              <w:rPr>
                <w:b/>
                <w:bCs/>
                <w:sz w:val="18"/>
                <w:szCs w:val="18"/>
                <w:lang w:eastAsia="lt-LT"/>
              </w:rPr>
              <w:t>45,057</w:t>
            </w:r>
          </w:p>
        </w:tc>
      </w:tr>
      <w:tr w:rsidR="00271CE7" w:rsidRPr="00271CE7" w14:paraId="70EF3E9A" w14:textId="77777777" w:rsidTr="00271CE7">
        <w:trPr>
          <w:trHeight w:val="240"/>
        </w:trPr>
        <w:tc>
          <w:tcPr>
            <w:tcW w:w="1100" w:type="dxa"/>
            <w:tcBorders>
              <w:top w:val="nil"/>
              <w:left w:val="single" w:sz="4" w:space="0" w:color="000000"/>
              <w:bottom w:val="nil"/>
              <w:right w:val="nil"/>
            </w:tcBorders>
            <w:shd w:val="clear" w:color="auto" w:fill="auto"/>
            <w:noWrap/>
            <w:vAlign w:val="bottom"/>
            <w:hideMark/>
          </w:tcPr>
          <w:p w14:paraId="12A5A741"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000000"/>
              <w:bottom w:val="nil"/>
              <w:right w:val="single" w:sz="4" w:space="0" w:color="000000"/>
            </w:tcBorders>
            <w:shd w:val="clear" w:color="auto" w:fill="auto"/>
            <w:noWrap/>
            <w:vAlign w:val="bottom"/>
            <w:hideMark/>
          </w:tcPr>
          <w:p w14:paraId="780E2D65"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nil"/>
            </w:tcBorders>
            <w:shd w:val="clear" w:color="auto" w:fill="auto"/>
            <w:noWrap/>
            <w:vAlign w:val="bottom"/>
            <w:hideMark/>
          </w:tcPr>
          <w:p w14:paraId="52F07227" w14:textId="77777777" w:rsidR="00271CE7" w:rsidRPr="00271CE7" w:rsidRDefault="00271CE7" w:rsidP="00271CE7">
            <w:pPr>
              <w:jc w:val="center"/>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6D5822C0"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6939FEC2"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22B28A3A" w14:textId="77777777" w:rsidTr="00271CE7">
        <w:trPr>
          <w:trHeight w:val="240"/>
        </w:trPr>
        <w:tc>
          <w:tcPr>
            <w:tcW w:w="1100" w:type="dxa"/>
            <w:tcBorders>
              <w:top w:val="nil"/>
              <w:left w:val="single" w:sz="4" w:space="0" w:color="000000"/>
              <w:bottom w:val="nil"/>
              <w:right w:val="nil"/>
            </w:tcBorders>
            <w:shd w:val="clear" w:color="auto" w:fill="auto"/>
            <w:noWrap/>
            <w:vAlign w:val="bottom"/>
            <w:hideMark/>
          </w:tcPr>
          <w:p w14:paraId="254189E4" w14:textId="77777777" w:rsidR="00271CE7" w:rsidRPr="00271CE7" w:rsidRDefault="00271CE7" w:rsidP="00271CE7">
            <w:pPr>
              <w:rPr>
                <w:sz w:val="18"/>
                <w:szCs w:val="18"/>
                <w:lang w:eastAsia="lt-LT"/>
              </w:rPr>
            </w:pPr>
            <w:r w:rsidRPr="00271CE7">
              <w:rPr>
                <w:sz w:val="18"/>
                <w:szCs w:val="18"/>
                <w:lang w:eastAsia="lt-LT"/>
              </w:rPr>
              <w:t>1.1.</w:t>
            </w:r>
          </w:p>
        </w:tc>
        <w:tc>
          <w:tcPr>
            <w:tcW w:w="4480" w:type="dxa"/>
            <w:tcBorders>
              <w:top w:val="nil"/>
              <w:left w:val="single" w:sz="4" w:space="0" w:color="000000"/>
              <w:bottom w:val="nil"/>
              <w:right w:val="single" w:sz="4" w:space="0" w:color="000000"/>
            </w:tcBorders>
            <w:shd w:val="clear" w:color="auto" w:fill="auto"/>
            <w:noWrap/>
            <w:vAlign w:val="bottom"/>
            <w:hideMark/>
          </w:tcPr>
          <w:p w14:paraId="5E53B1B0"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nil"/>
            </w:tcBorders>
            <w:shd w:val="clear" w:color="auto" w:fill="auto"/>
            <w:noWrap/>
            <w:vAlign w:val="bottom"/>
            <w:hideMark/>
          </w:tcPr>
          <w:p w14:paraId="4BD4A02D"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single" w:sz="4" w:space="0" w:color="auto"/>
              <w:bottom w:val="nil"/>
              <w:right w:val="nil"/>
            </w:tcBorders>
            <w:shd w:val="clear" w:color="auto" w:fill="auto"/>
            <w:noWrap/>
            <w:vAlign w:val="bottom"/>
            <w:hideMark/>
          </w:tcPr>
          <w:p w14:paraId="3711C620" w14:textId="77777777" w:rsidR="00271CE7" w:rsidRPr="00271CE7" w:rsidRDefault="00271CE7" w:rsidP="00271CE7">
            <w:pPr>
              <w:jc w:val="right"/>
              <w:rPr>
                <w:i/>
                <w:iCs/>
                <w:sz w:val="18"/>
                <w:szCs w:val="18"/>
                <w:lang w:eastAsia="lt-LT"/>
              </w:rPr>
            </w:pPr>
            <w:r w:rsidRPr="00271CE7">
              <w:rPr>
                <w:i/>
                <w:iCs/>
                <w:sz w:val="18"/>
                <w:szCs w:val="18"/>
                <w:lang w:eastAsia="lt-LT"/>
              </w:rPr>
              <w:t>68,257</w:t>
            </w:r>
          </w:p>
        </w:tc>
        <w:tc>
          <w:tcPr>
            <w:tcW w:w="1200" w:type="dxa"/>
            <w:tcBorders>
              <w:top w:val="nil"/>
              <w:left w:val="single" w:sz="4" w:space="0" w:color="auto"/>
              <w:bottom w:val="nil"/>
              <w:right w:val="single" w:sz="4" w:space="0" w:color="auto"/>
            </w:tcBorders>
            <w:shd w:val="clear" w:color="auto" w:fill="auto"/>
            <w:noWrap/>
            <w:vAlign w:val="bottom"/>
            <w:hideMark/>
          </w:tcPr>
          <w:p w14:paraId="3FEA830E" w14:textId="77777777" w:rsidR="00271CE7" w:rsidRPr="00271CE7" w:rsidRDefault="00271CE7" w:rsidP="00271CE7">
            <w:pPr>
              <w:jc w:val="right"/>
              <w:rPr>
                <w:i/>
                <w:iCs/>
                <w:sz w:val="18"/>
                <w:szCs w:val="18"/>
                <w:lang w:eastAsia="lt-LT"/>
              </w:rPr>
            </w:pPr>
            <w:r w:rsidRPr="00271CE7">
              <w:rPr>
                <w:i/>
                <w:iCs/>
                <w:sz w:val="18"/>
                <w:szCs w:val="18"/>
                <w:lang w:eastAsia="lt-LT"/>
              </w:rPr>
              <w:t>45,057</w:t>
            </w:r>
          </w:p>
        </w:tc>
      </w:tr>
      <w:tr w:rsidR="00271CE7" w:rsidRPr="00271CE7" w14:paraId="0FC71103" w14:textId="77777777" w:rsidTr="00271CE7">
        <w:trPr>
          <w:trHeight w:val="240"/>
        </w:trPr>
        <w:tc>
          <w:tcPr>
            <w:tcW w:w="1100" w:type="dxa"/>
            <w:tcBorders>
              <w:top w:val="nil"/>
              <w:left w:val="single" w:sz="4" w:space="0" w:color="000000"/>
              <w:bottom w:val="nil"/>
              <w:right w:val="nil"/>
            </w:tcBorders>
            <w:shd w:val="clear" w:color="auto" w:fill="auto"/>
            <w:noWrap/>
            <w:vAlign w:val="bottom"/>
            <w:hideMark/>
          </w:tcPr>
          <w:p w14:paraId="366D9A41" w14:textId="77777777" w:rsidR="00271CE7" w:rsidRPr="00271CE7" w:rsidRDefault="00271CE7" w:rsidP="00271CE7">
            <w:pPr>
              <w:rPr>
                <w:sz w:val="18"/>
                <w:szCs w:val="18"/>
                <w:lang w:eastAsia="lt-LT"/>
              </w:rPr>
            </w:pPr>
            <w:r w:rsidRPr="00271CE7">
              <w:rPr>
                <w:sz w:val="18"/>
                <w:szCs w:val="18"/>
                <w:lang w:eastAsia="lt-LT"/>
              </w:rPr>
              <w:t>1.1.1.</w:t>
            </w:r>
          </w:p>
        </w:tc>
        <w:tc>
          <w:tcPr>
            <w:tcW w:w="4480" w:type="dxa"/>
            <w:tcBorders>
              <w:top w:val="nil"/>
              <w:left w:val="single" w:sz="4" w:space="0" w:color="000000"/>
              <w:bottom w:val="nil"/>
              <w:right w:val="single" w:sz="4" w:space="0" w:color="000000"/>
            </w:tcBorders>
            <w:shd w:val="clear" w:color="auto" w:fill="auto"/>
            <w:noWrap/>
            <w:vAlign w:val="bottom"/>
            <w:hideMark/>
          </w:tcPr>
          <w:p w14:paraId="25C37885"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nil"/>
            </w:tcBorders>
            <w:shd w:val="clear" w:color="auto" w:fill="auto"/>
            <w:noWrap/>
            <w:vAlign w:val="bottom"/>
            <w:hideMark/>
          </w:tcPr>
          <w:p w14:paraId="56F3560A"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5038A1A9" w14:textId="77777777" w:rsidR="00271CE7" w:rsidRPr="00271CE7" w:rsidRDefault="00271CE7" w:rsidP="00271CE7">
            <w:pPr>
              <w:jc w:val="right"/>
              <w:rPr>
                <w:sz w:val="18"/>
                <w:szCs w:val="18"/>
                <w:lang w:eastAsia="lt-LT"/>
              </w:rPr>
            </w:pPr>
            <w:r w:rsidRPr="00271CE7">
              <w:rPr>
                <w:sz w:val="18"/>
                <w:szCs w:val="18"/>
                <w:lang w:eastAsia="lt-LT"/>
              </w:rPr>
              <w:t>-2,200</w:t>
            </w:r>
          </w:p>
        </w:tc>
        <w:tc>
          <w:tcPr>
            <w:tcW w:w="1200" w:type="dxa"/>
            <w:tcBorders>
              <w:top w:val="nil"/>
              <w:left w:val="single" w:sz="4" w:space="0" w:color="auto"/>
              <w:bottom w:val="nil"/>
              <w:right w:val="single" w:sz="4" w:space="0" w:color="auto"/>
            </w:tcBorders>
            <w:shd w:val="clear" w:color="auto" w:fill="auto"/>
            <w:noWrap/>
            <w:vAlign w:val="bottom"/>
            <w:hideMark/>
          </w:tcPr>
          <w:p w14:paraId="279EBD0B" w14:textId="77777777" w:rsidR="00271CE7" w:rsidRPr="00271CE7" w:rsidRDefault="00271CE7" w:rsidP="00271CE7">
            <w:pPr>
              <w:jc w:val="right"/>
              <w:rPr>
                <w:sz w:val="18"/>
                <w:szCs w:val="18"/>
                <w:lang w:eastAsia="lt-LT"/>
              </w:rPr>
            </w:pPr>
            <w:r w:rsidRPr="00271CE7">
              <w:rPr>
                <w:sz w:val="18"/>
                <w:szCs w:val="18"/>
                <w:lang w:eastAsia="lt-LT"/>
              </w:rPr>
              <w:t>7,600</w:t>
            </w:r>
          </w:p>
        </w:tc>
      </w:tr>
      <w:tr w:rsidR="00271CE7" w:rsidRPr="00271CE7" w14:paraId="3F6807F5" w14:textId="77777777" w:rsidTr="00271CE7">
        <w:trPr>
          <w:trHeight w:val="289"/>
        </w:trPr>
        <w:tc>
          <w:tcPr>
            <w:tcW w:w="1100" w:type="dxa"/>
            <w:tcBorders>
              <w:top w:val="nil"/>
              <w:left w:val="single" w:sz="4" w:space="0" w:color="000000"/>
              <w:bottom w:val="nil"/>
              <w:right w:val="nil"/>
            </w:tcBorders>
            <w:shd w:val="clear" w:color="auto" w:fill="auto"/>
            <w:noWrap/>
            <w:vAlign w:val="center"/>
            <w:hideMark/>
          </w:tcPr>
          <w:p w14:paraId="62E4548A" w14:textId="77777777" w:rsidR="00271CE7" w:rsidRPr="00271CE7" w:rsidRDefault="00271CE7" w:rsidP="00271CE7">
            <w:pPr>
              <w:rPr>
                <w:sz w:val="18"/>
                <w:szCs w:val="18"/>
                <w:lang w:eastAsia="lt-LT"/>
              </w:rPr>
            </w:pPr>
            <w:r w:rsidRPr="00271CE7">
              <w:rPr>
                <w:sz w:val="18"/>
                <w:szCs w:val="18"/>
                <w:lang w:eastAsia="lt-LT"/>
              </w:rPr>
              <w:t>1.1.2.</w:t>
            </w:r>
          </w:p>
        </w:tc>
        <w:tc>
          <w:tcPr>
            <w:tcW w:w="4480" w:type="dxa"/>
            <w:tcBorders>
              <w:top w:val="nil"/>
              <w:left w:val="single" w:sz="4" w:space="0" w:color="000000"/>
              <w:bottom w:val="nil"/>
              <w:right w:val="single" w:sz="4" w:space="0" w:color="000000"/>
            </w:tcBorders>
            <w:shd w:val="clear" w:color="auto" w:fill="auto"/>
            <w:vAlign w:val="bottom"/>
            <w:hideMark/>
          </w:tcPr>
          <w:p w14:paraId="6C8C11AA"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nil"/>
              <w:bottom w:val="nil"/>
              <w:right w:val="nil"/>
            </w:tcBorders>
            <w:shd w:val="clear" w:color="auto" w:fill="auto"/>
            <w:noWrap/>
            <w:vAlign w:val="bottom"/>
            <w:hideMark/>
          </w:tcPr>
          <w:p w14:paraId="548E974D"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7D4F3837" w14:textId="77777777" w:rsidR="00271CE7" w:rsidRPr="00271CE7" w:rsidRDefault="00271CE7" w:rsidP="00271CE7">
            <w:pPr>
              <w:jc w:val="right"/>
              <w:rPr>
                <w:sz w:val="18"/>
                <w:szCs w:val="18"/>
                <w:lang w:eastAsia="lt-LT"/>
              </w:rPr>
            </w:pPr>
            <w:r w:rsidRPr="00271CE7">
              <w:rPr>
                <w:sz w:val="18"/>
                <w:szCs w:val="18"/>
                <w:lang w:eastAsia="lt-LT"/>
              </w:rPr>
              <w:t>65,057</w:t>
            </w:r>
          </w:p>
        </w:tc>
        <w:tc>
          <w:tcPr>
            <w:tcW w:w="1200" w:type="dxa"/>
            <w:tcBorders>
              <w:top w:val="nil"/>
              <w:left w:val="single" w:sz="4" w:space="0" w:color="auto"/>
              <w:bottom w:val="nil"/>
              <w:right w:val="single" w:sz="4" w:space="0" w:color="auto"/>
            </w:tcBorders>
            <w:shd w:val="clear" w:color="auto" w:fill="auto"/>
            <w:noWrap/>
            <w:vAlign w:val="bottom"/>
            <w:hideMark/>
          </w:tcPr>
          <w:p w14:paraId="632C8E9D" w14:textId="77777777" w:rsidR="00271CE7" w:rsidRPr="00271CE7" w:rsidRDefault="00271CE7" w:rsidP="00271CE7">
            <w:pPr>
              <w:jc w:val="right"/>
              <w:rPr>
                <w:sz w:val="18"/>
                <w:szCs w:val="18"/>
                <w:lang w:eastAsia="lt-LT"/>
              </w:rPr>
            </w:pPr>
            <w:r w:rsidRPr="00271CE7">
              <w:rPr>
                <w:sz w:val="18"/>
                <w:szCs w:val="18"/>
                <w:lang w:eastAsia="lt-LT"/>
              </w:rPr>
              <w:t>36,157</w:t>
            </w:r>
          </w:p>
        </w:tc>
      </w:tr>
      <w:tr w:rsidR="00271CE7" w:rsidRPr="00271CE7" w14:paraId="366B477D" w14:textId="77777777" w:rsidTr="00271CE7">
        <w:trPr>
          <w:trHeight w:val="240"/>
        </w:trPr>
        <w:tc>
          <w:tcPr>
            <w:tcW w:w="1100" w:type="dxa"/>
            <w:tcBorders>
              <w:top w:val="nil"/>
              <w:left w:val="single" w:sz="4" w:space="0" w:color="auto"/>
              <w:bottom w:val="nil"/>
              <w:right w:val="single" w:sz="4" w:space="0" w:color="000000"/>
            </w:tcBorders>
            <w:shd w:val="clear" w:color="auto" w:fill="auto"/>
            <w:noWrap/>
            <w:vAlign w:val="bottom"/>
            <w:hideMark/>
          </w:tcPr>
          <w:p w14:paraId="15062390" w14:textId="77777777" w:rsidR="00271CE7" w:rsidRPr="00271CE7" w:rsidRDefault="00271CE7" w:rsidP="00271CE7">
            <w:pPr>
              <w:rPr>
                <w:sz w:val="18"/>
                <w:szCs w:val="18"/>
                <w:lang w:eastAsia="lt-LT"/>
              </w:rPr>
            </w:pPr>
            <w:r w:rsidRPr="00271CE7">
              <w:rPr>
                <w:sz w:val="18"/>
                <w:szCs w:val="18"/>
                <w:lang w:eastAsia="lt-LT"/>
              </w:rPr>
              <w:t>1.1.3.</w:t>
            </w:r>
          </w:p>
        </w:tc>
        <w:tc>
          <w:tcPr>
            <w:tcW w:w="4480" w:type="dxa"/>
            <w:tcBorders>
              <w:top w:val="nil"/>
              <w:left w:val="nil"/>
              <w:bottom w:val="nil"/>
              <w:right w:val="nil"/>
            </w:tcBorders>
            <w:shd w:val="clear" w:color="auto" w:fill="auto"/>
            <w:noWrap/>
            <w:vAlign w:val="bottom"/>
            <w:hideMark/>
          </w:tcPr>
          <w:p w14:paraId="278F11D2" w14:textId="77777777" w:rsidR="00271CE7" w:rsidRPr="00271CE7" w:rsidRDefault="00271CE7" w:rsidP="00271CE7">
            <w:pPr>
              <w:jc w:val="right"/>
              <w:rPr>
                <w:color w:val="444444"/>
                <w:sz w:val="18"/>
                <w:szCs w:val="18"/>
                <w:lang w:eastAsia="lt-LT"/>
              </w:rPr>
            </w:pPr>
            <w:r w:rsidRPr="00271CE7">
              <w:rPr>
                <w:color w:val="444444"/>
                <w:sz w:val="18"/>
                <w:szCs w:val="18"/>
                <w:lang w:eastAsia="lt-LT"/>
              </w:rPr>
              <w:t>lėšos už paslaugas ir nuomą (S)</w:t>
            </w:r>
          </w:p>
        </w:tc>
        <w:tc>
          <w:tcPr>
            <w:tcW w:w="1031" w:type="dxa"/>
            <w:tcBorders>
              <w:top w:val="nil"/>
              <w:left w:val="single" w:sz="4" w:space="0" w:color="000000"/>
              <w:bottom w:val="nil"/>
              <w:right w:val="nil"/>
            </w:tcBorders>
            <w:shd w:val="clear" w:color="auto" w:fill="auto"/>
            <w:noWrap/>
            <w:vAlign w:val="bottom"/>
            <w:hideMark/>
          </w:tcPr>
          <w:p w14:paraId="36AB7C35"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single" w:sz="4" w:space="0" w:color="000000"/>
              <w:bottom w:val="nil"/>
              <w:right w:val="nil"/>
            </w:tcBorders>
            <w:shd w:val="clear" w:color="auto" w:fill="auto"/>
            <w:noWrap/>
            <w:vAlign w:val="bottom"/>
            <w:hideMark/>
          </w:tcPr>
          <w:p w14:paraId="6BC8CBB4" w14:textId="77777777" w:rsidR="00271CE7" w:rsidRPr="00271CE7" w:rsidRDefault="00271CE7" w:rsidP="00271CE7">
            <w:pPr>
              <w:jc w:val="right"/>
              <w:rPr>
                <w:sz w:val="18"/>
                <w:szCs w:val="18"/>
                <w:lang w:eastAsia="lt-LT"/>
              </w:rPr>
            </w:pPr>
            <w:r w:rsidRPr="00271CE7">
              <w:rPr>
                <w:sz w:val="18"/>
                <w:szCs w:val="18"/>
                <w:lang w:eastAsia="lt-LT"/>
              </w:rPr>
              <w:t>4,000</w:t>
            </w:r>
          </w:p>
        </w:tc>
        <w:tc>
          <w:tcPr>
            <w:tcW w:w="1200" w:type="dxa"/>
            <w:tcBorders>
              <w:top w:val="nil"/>
              <w:left w:val="single" w:sz="4" w:space="0" w:color="000000"/>
              <w:bottom w:val="nil"/>
              <w:right w:val="single" w:sz="4" w:space="0" w:color="000000"/>
            </w:tcBorders>
            <w:shd w:val="clear" w:color="auto" w:fill="auto"/>
            <w:noWrap/>
            <w:vAlign w:val="bottom"/>
            <w:hideMark/>
          </w:tcPr>
          <w:p w14:paraId="113B990D"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B32396D" w14:textId="77777777" w:rsidTr="00271CE7">
        <w:trPr>
          <w:trHeight w:val="503"/>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CA24FFD" w14:textId="77777777" w:rsidR="00271CE7" w:rsidRPr="00271CE7" w:rsidRDefault="00271CE7" w:rsidP="00271CE7">
            <w:pPr>
              <w:rPr>
                <w:sz w:val="18"/>
                <w:szCs w:val="18"/>
                <w:lang w:eastAsia="lt-LT"/>
              </w:rPr>
            </w:pPr>
            <w:r w:rsidRPr="00271CE7">
              <w:rPr>
                <w:sz w:val="18"/>
                <w:szCs w:val="18"/>
                <w:lang w:eastAsia="lt-LT"/>
              </w:rPr>
              <w:t>1.1.4.</w:t>
            </w:r>
          </w:p>
        </w:tc>
        <w:tc>
          <w:tcPr>
            <w:tcW w:w="4480" w:type="dxa"/>
            <w:tcBorders>
              <w:top w:val="nil"/>
              <w:left w:val="nil"/>
              <w:bottom w:val="single" w:sz="4" w:space="0" w:color="auto"/>
              <w:right w:val="single" w:sz="4" w:space="0" w:color="auto"/>
            </w:tcBorders>
            <w:shd w:val="clear" w:color="auto" w:fill="auto"/>
            <w:vAlign w:val="bottom"/>
            <w:hideMark/>
          </w:tcPr>
          <w:p w14:paraId="09E384FD" w14:textId="77777777" w:rsidR="00271CE7" w:rsidRPr="00271CE7" w:rsidRDefault="00271CE7" w:rsidP="00271CE7">
            <w:pPr>
              <w:jc w:val="right"/>
              <w:rPr>
                <w:color w:val="444444"/>
                <w:sz w:val="18"/>
                <w:szCs w:val="18"/>
                <w:lang w:eastAsia="lt-LT"/>
              </w:rPr>
            </w:pPr>
            <w:r w:rsidRPr="00271CE7">
              <w:rPr>
                <w:color w:val="444444"/>
                <w:sz w:val="18"/>
                <w:szCs w:val="18"/>
                <w:lang w:eastAsia="lt-LT"/>
              </w:rPr>
              <w:t>speciali tikslinė dotacija ugdymo reikmėms finansuoti (ML(UK))</w:t>
            </w:r>
          </w:p>
        </w:tc>
        <w:tc>
          <w:tcPr>
            <w:tcW w:w="1031" w:type="dxa"/>
            <w:tcBorders>
              <w:top w:val="nil"/>
              <w:left w:val="nil"/>
              <w:bottom w:val="single" w:sz="4" w:space="0" w:color="auto"/>
              <w:right w:val="nil"/>
            </w:tcBorders>
            <w:shd w:val="clear" w:color="auto" w:fill="auto"/>
            <w:noWrap/>
            <w:vAlign w:val="bottom"/>
            <w:hideMark/>
          </w:tcPr>
          <w:p w14:paraId="78719CD9"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99B20DA" w14:textId="77777777" w:rsidR="00271CE7" w:rsidRPr="00271CE7" w:rsidRDefault="00271CE7" w:rsidP="00271CE7">
            <w:pPr>
              <w:jc w:val="right"/>
              <w:rPr>
                <w:sz w:val="18"/>
                <w:szCs w:val="18"/>
                <w:lang w:eastAsia="lt-LT"/>
              </w:rPr>
            </w:pPr>
            <w:r w:rsidRPr="00271CE7">
              <w:rPr>
                <w:sz w:val="18"/>
                <w:szCs w:val="18"/>
                <w:lang w:eastAsia="lt-LT"/>
              </w:rPr>
              <w:t>1,400</w:t>
            </w:r>
          </w:p>
        </w:tc>
        <w:tc>
          <w:tcPr>
            <w:tcW w:w="1200" w:type="dxa"/>
            <w:tcBorders>
              <w:top w:val="nil"/>
              <w:left w:val="nil"/>
              <w:bottom w:val="single" w:sz="4" w:space="0" w:color="auto"/>
              <w:right w:val="single" w:sz="4" w:space="0" w:color="auto"/>
            </w:tcBorders>
            <w:shd w:val="clear" w:color="auto" w:fill="auto"/>
            <w:noWrap/>
            <w:vAlign w:val="bottom"/>
            <w:hideMark/>
          </w:tcPr>
          <w:p w14:paraId="0F4813F4" w14:textId="77777777" w:rsidR="00271CE7" w:rsidRPr="00271CE7" w:rsidRDefault="00271CE7" w:rsidP="00271CE7">
            <w:pPr>
              <w:jc w:val="right"/>
              <w:rPr>
                <w:sz w:val="18"/>
                <w:szCs w:val="18"/>
                <w:lang w:eastAsia="lt-LT"/>
              </w:rPr>
            </w:pPr>
            <w:r w:rsidRPr="00271CE7">
              <w:rPr>
                <w:sz w:val="18"/>
                <w:szCs w:val="18"/>
                <w:lang w:eastAsia="lt-LT"/>
              </w:rPr>
              <w:t>1,300</w:t>
            </w:r>
          </w:p>
        </w:tc>
      </w:tr>
      <w:tr w:rsidR="00271CE7" w:rsidRPr="00271CE7" w14:paraId="7D4573F8" w14:textId="77777777" w:rsidTr="00271CE7">
        <w:trPr>
          <w:trHeight w:val="240"/>
        </w:trPr>
        <w:tc>
          <w:tcPr>
            <w:tcW w:w="1100" w:type="dxa"/>
            <w:tcBorders>
              <w:top w:val="nil"/>
              <w:left w:val="single" w:sz="4" w:space="0" w:color="000000"/>
              <w:bottom w:val="nil"/>
              <w:right w:val="nil"/>
            </w:tcBorders>
            <w:shd w:val="clear" w:color="auto" w:fill="auto"/>
            <w:noWrap/>
            <w:vAlign w:val="bottom"/>
            <w:hideMark/>
          </w:tcPr>
          <w:p w14:paraId="30D1F6DF" w14:textId="77777777" w:rsidR="00271CE7" w:rsidRPr="00271CE7" w:rsidRDefault="00271CE7" w:rsidP="00271CE7">
            <w:pPr>
              <w:rPr>
                <w:b/>
                <w:bCs/>
                <w:sz w:val="18"/>
                <w:szCs w:val="18"/>
                <w:lang w:eastAsia="lt-LT"/>
              </w:rPr>
            </w:pPr>
            <w:r w:rsidRPr="00271CE7">
              <w:rPr>
                <w:b/>
                <w:bCs/>
                <w:sz w:val="18"/>
                <w:szCs w:val="18"/>
                <w:lang w:eastAsia="lt-LT"/>
              </w:rPr>
              <w:t>2.</w:t>
            </w:r>
          </w:p>
        </w:tc>
        <w:tc>
          <w:tcPr>
            <w:tcW w:w="4480" w:type="dxa"/>
            <w:tcBorders>
              <w:top w:val="nil"/>
              <w:left w:val="single" w:sz="4" w:space="0" w:color="auto"/>
              <w:bottom w:val="nil"/>
              <w:right w:val="single" w:sz="4" w:space="0" w:color="auto"/>
            </w:tcBorders>
            <w:shd w:val="clear" w:color="auto" w:fill="auto"/>
            <w:noWrap/>
            <w:vAlign w:val="bottom"/>
            <w:hideMark/>
          </w:tcPr>
          <w:p w14:paraId="01F88E8D" w14:textId="77777777" w:rsidR="00271CE7" w:rsidRPr="00271CE7" w:rsidRDefault="00271CE7" w:rsidP="00271CE7">
            <w:pPr>
              <w:rPr>
                <w:b/>
                <w:bCs/>
                <w:sz w:val="18"/>
                <w:szCs w:val="18"/>
                <w:lang w:eastAsia="lt-LT"/>
              </w:rPr>
            </w:pPr>
            <w:r w:rsidRPr="00271CE7">
              <w:rPr>
                <w:b/>
                <w:bCs/>
                <w:sz w:val="18"/>
                <w:szCs w:val="18"/>
                <w:lang w:eastAsia="lt-LT"/>
              </w:rPr>
              <w:t xml:space="preserve">Priekulės Ievos Simonaitytės gimnazija </w:t>
            </w:r>
          </w:p>
        </w:tc>
        <w:tc>
          <w:tcPr>
            <w:tcW w:w="1031" w:type="dxa"/>
            <w:tcBorders>
              <w:top w:val="nil"/>
              <w:left w:val="nil"/>
              <w:bottom w:val="nil"/>
              <w:right w:val="nil"/>
            </w:tcBorders>
            <w:shd w:val="clear" w:color="auto" w:fill="auto"/>
            <w:noWrap/>
            <w:vAlign w:val="bottom"/>
            <w:hideMark/>
          </w:tcPr>
          <w:p w14:paraId="378159EA" w14:textId="77777777" w:rsidR="00271CE7" w:rsidRPr="00271CE7" w:rsidRDefault="00271CE7" w:rsidP="00271CE7">
            <w:pPr>
              <w:rPr>
                <w:b/>
                <w:bCs/>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786343AB" w14:textId="77777777" w:rsidR="00271CE7" w:rsidRPr="00271CE7" w:rsidRDefault="00271CE7" w:rsidP="00271CE7">
            <w:pPr>
              <w:jc w:val="right"/>
              <w:rPr>
                <w:b/>
                <w:bCs/>
                <w:sz w:val="18"/>
                <w:szCs w:val="18"/>
                <w:lang w:eastAsia="lt-LT"/>
              </w:rPr>
            </w:pPr>
            <w:r w:rsidRPr="00271CE7">
              <w:rPr>
                <w:b/>
                <w:bCs/>
                <w:sz w:val="18"/>
                <w:szCs w:val="18"/>
                <w:lang w:eastAsia="lt-LT"/>
              </w:rPr>
              <w:t>70,068</w:t>
            </w:r>
          </w:p>
        </w:tc>
        <w:tc>
          <w:tcPr>
            <w:tcW w:w="1200" w:type="dxa"/>
            <w:tcBorders>
              <w:top w:val="nil"/>
              <w:left w:val="single" w:sz="4" w:space="0" w:color="auto"/>
              <w:bottom w:val="nil"/>
              <w:right w:val="single" w:sz="4" w:space="0" w:color="000000"/>
            </w:tcBorders>
            <w:shd w:val="clear" w:color="auto" w:fill="auto"/>
            <w:noWrap/>
            <w:vAlign w:val="bottom"/>
            <w:hideMark/>
          </w:tcPr>
          <w:p w14:paraId="1327E9EA" w14:textId="77777777" w:rsidR="00271CE7" w:rsidRPr="00271CE7" w:rsidRDefault="00271CE7" w:rsidP="00271CE7">
            <w:pPr>
              <w:jc w:val="right"/>
              <w:rPr>
                <w:b/>
                <w:bCs/>
                <w:sz w:val="18"/>
                <w:szCs w:val="18"/>
                <w:lang w:eastAsia="lt-LT"/>
              </w:rPr>
            </w:pPr>
            <w:r w:rsidRPr="00271CE7">
              <w:rPr>
                <w:b/>
                <w:bCs/>
                <w:sz w:val="18"/>
                <w:szCs w:val="18"/>
                <w:lang w:eastAsia="lt-LT"/>
              </w:rPr>
              <w:t>69,420</w:t>
            </w:r>
          </w:p>
        </w:tc>
      </w:tr>
      <w:tr w:rsidR="00271CE7" w:rsidRPr="00271CE7" w14:paraId="4AA229EB" w14:textId="77777777" w:rsidTr="00271CE7">
        <w:trPr>
          <w:trHeight w:val="240"/>
        </w:trPr>
        <w:tc>
          <w:tcPr>
            <w:tcW w:w="1100" w:type="dxa"/>
            <w:tcBorders>
              <w:top w:val="nil"/>
              <w:left w:val="single" w:sz="4" w:space="0" w:color="000000"/>
              <w:bottom w:val="nil"/>
              <w:right w:val="nil"/>
            </w:tcBorders>
            <w:shd w:val="clear" w:color="auto" w:fill="auto"/>
            <w:noWrap/>
            <w:vAlign w:val="bottom"/>
            <w:hideMark/>
          </w:tcPr>
          <w:p w14:paraId="6C7EF99C"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5E3AD413"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nil"/>
            </w:tcBorders>
            <w:shd w:val="clear" w:color="auto" w:fill="auto"/>
            <w:noWrap/>
            <w:vAlign w:val="bottom"/>
            <w:hideMark/>
          </w:tcPr>
          <w:p w14:paraId="11E6C73B" w14:textId="77777777" w:rsidR="00271CE7" w:rsidRPr="00271CE7" w:rsidRDefault="00271CE7" w:rsidP="00271CE7">
            <w:pPr>
              <w:jc w:val="center"/>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5D75CC3E"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0B294E01"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FD41809" w14:textId="77777777" w:rsidTr="00271CE7">
        <w:trPr>
          <w:trHeight w:val="240"/>
        </w:trPr>
        <w:tc>
          <w:tcPr>
            <w:tcW w:w="1100" w:type="dxa"/>
            <w:tcBorders>
              <w:top w:val="nil"/>
              <w:left w:val="single" w:sz="4" w:space="0" w:color="000000"/>
              <w:bottom w:val="nil"/>
              <w:right w:val="single" w:sz="4" w:space="0" w:color="000000"/>
            </w:tcBorders>
            <w:shd w:val="clear" w:color="auto" w:fill="auto"/>
            <w:noWrap/>
            <w:vAlign w:val="bottom"/>
            <w:hideMark/>
          </w:tcPr>
          <w:p w14:paraId="4A2F06FE" w14:textId="77777777" w:rsidR="00271CE7" w:rsidRPr="00271CE7" w:rsidRDefault="00271CE7" w:rsidP="00271CE7">
            <w:pPr>
              <w:rPr>
                <w:sz w:val="18"/>
                <w:szCs w:val="18"/>
                <w:lang w:eastAsia="lt-LT"/>
              </w:rPr>
            </w:pPr>
            <w:r w:rsidRPr="00271CE7">
              <w:rPr>
                <w:sz w:val="18"/>
                <w:szCs w:val="18"/>
                <w:lang w:eastAsia="lt-LT"/>
              </w:rPr>
              <w:t>2.1.</w:t>
            </w:r>
          </w:p>
        </w:tc>
        <w:tc>
          <w:tcPr>
            <w:tcW w:w="4480" w:type="dxa"/>
            <w:tcBorders>
              <w:top w:val="nil"/>
              <w:left w:val="nil"/>
              <w:bottom w:val="nil"/>
              <w:right w:val="single" w:sz="4" w:space="0" w:color="auto"/>
            </w:tcBorders>
            <w:shd w:val="clear" w:color="auto" w:fill="auto"/>
            <w:noWrap/>
            <w:vAlign w:val="bottom"/>
            <w:hideMark/>
          </w:tcPr>
          <w:p w14:paraId="092C2A53"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nil"/>
            </w:tcBorders>
            <w:shd w:val="clear" w:color="auto" w:fill="auto"/>
            <w:noWrap/>
            <w:vAlign w:val="bottom"/>
            <w:hideMark/>
          </w:tcPr>
          <w:p w14:paraId="7E6062C7"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single" w:sz="4" w:space="0" w:color="auto"/>
              <w:bottom w:val="nil"/>
              <w:right w:val="nil"/>
            </w:tcBorders>
            <w:shd w:val="clear" w:color="auto" w:fill="auto"/>
            <w:noWrap/>
            <w:vAlign w:val="bottom"/>
            <w:hideMark/>
          </w:tcPr>
          <w:p w14:paraId="52BA6813" w14:textId="77777777" w:rsidR="00271CE7" w:rsidRPr="00271CE7" w:rsidRDefault="00271CE7" w:rsidP="00271CE7">
            <w:pPr>
              <w:jc w:val="right"/>
              <w:rPr>
                <w:i/>
                <w:iCs/>
                <w:sz w:val="18"/>
                <w:szCs w:val="18"/>
                <w:lang w:eastAsia="lt-LT"/>
              </w:rPr>
            </w:pPr>
            <w:r w:rsidRPr="00271CE7">
              <w:rPr>
                <w:i/>
                <w:iCs/>
                <w:sz w:val="18"/>
                <w:szCs w:val="18"/>
                <w:lang w:eastAsia="lt-LT"/>
              </w:rPr>
              <w:t>70,068</w:t>
            </w:r>
          </w:p>
        </w:tc>
        <w:tc>
          <w:tcPr>
            <w:tcW w:w="1200" w:type="dxa"/>
            <w:tcBorders>
              <w:top w:val="nil"/>
              <w:left w:val="single" w:sz="4" w:space="0" w:color="auto"/>
              <w:bottom w:val="nil"/>
              <w:right w:val="single" w:sz="4" w:space="0" w:color="auto"/>
            </w:tcBorders>
            <w:shd w:val="clear" w:color="auto" w:fill="auto"/>
            <w:noWrap/>
            <w:vAlign w:val="bottom"/>
            <w:hideMark/>
          </w:tcPr>
          <w:p w14:paraId="54377D70" w14:textId="77777777" w:rsidR="00271CE7" w:rsidRPr="00271CE7" w:rsidRDefault="00271CE7" w:rsidP="00271CE7">
            <w:pPr>
              <w:jc w:val="right"/>
              <w:rPr>
                <w:i/>
                <w:iCs/>
                <w:sz w:val="18"/>
                <w:szCs w:val="18"/>
                <w:lang w:eastAsia="lt-LT"/>
              </w:rPr>
            </w:pPr>
            <w:r w:rsidRPr="00271CE7">
              <w:rPr>
                <w:i/>
                <w:iCs/>
                <w:sz w:val="18"/>
                <w:szCs w:val="18"/>
                <w:lang w:eastAsia="lt-LT"/>
              </w:rPr>
              <w:t>69,420</w:t>
            </w:r>
          </w:p>
        </w:tc>
      </w:tr>
      <w:tr w:rsidR="00271CE7" w:rsidRPr="00271CE7" w14:paraId="43330998" w14:textId="77777777" w:rsidTr="00271CE7">
        <w:trPr>
          <w:trHeight w:val="240"/>
        </w:trPr>
        <w:tc>
          <w:tcPr>
            <w:tcW w:w="1100" w:type="dxa"/>
            <w:tcBorders>
              <w:top w:val="nil"/>
              <w:left w:val="single" w:sz="4" w:space="0" w:color="000000"/>
              <w:bottom w:val="nil"/>
              <w:right w:val="single" w:sz="4" w:space="0" w:color="000000"/>
            </w:tcBorders>
            <w:shd w:val="clear" w:color="auto" w:fill="auto"/>
            <w:noWrap/>
            <w:vAlign w:val="bottom"/>
            <w:hideMark/>
          </w:tcPr>
          <w:p w14:paraId="36AB161E" w14:textId="77777777" w:rsidR="00271CE7" w:rsidRPr="00271CE7" w:rsidRDefault="00271CE7" w:rsidP="00271CE7">
            <w:pPr>
              <w:rPr>
                <w:sz w:val="18"/>
                <w:szCs w:val="18"/>
                <w:lang w:eastAsia="lt-LT"/>
              </w:rPr>
            </w:pPr>
            <w:r w:rsidRPr="00271CE7">
              <w:rPr>
                <w:sz w:val="18"/>
                <w:szCs w:val="18"/>
                <w:lang w:eastAsia="lt-LT"/>
              </w:rPr>
              <w:t>2.1.1.</w:t>
            </w:r>
          </w:p>
        </w:tc>
        <w:tc>
          <w:tcPr>
            <w:tcW w:w="4480" w:type="dxa"/>
            <w:tcBorders>
              <w:top w:val="nil"/>
              <w:left w:val="nil"/>
              <w:bottom w:val="nil"/>
              <w:right w:val="single" w:sz="4" w:space="0" w:color="auto"/>
            </w:tcBorders>
            <w:shd w:val="clear" w:color="auto" w:fill="auto"/>
            <w:noWrap/>
            <w:vAlign w:val="bottom"/>
            <w:hideMark/>
          </w:tcPr>
          <w:p w14:paraId="5C7C58AF"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nil"/>
            </w:tcBorders>
            <w:shd w:val="clear" w:color="auto" w:fill="auto"/>
            <w:noWrap/>
            <w:vAlign w:val="bottom"/>
            <w:hideMark/>
          </w:tcPr>
          <w:p w14:paraId="29631EF9"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5AA7F16D" w14:textId="77777777" w:rsidR="00271CE7" w:rsidRPr="00271CE7" w:rsidRDefault="00271CE7" w:rsidP="00271CE7">
            <w:pPr>
              <w:jc w:val="right"/>
              <w:rPr>
                <w:sz w:val="18"/>
                <w:szCs w:val="18"/>
                <w:lang w:eastAsia="lt-LT"/>
              </w:rPr>
            </w:pPr>
            <w:r w:rsidRPr="00271CE7">
              <w:rPr>
                <w:sz w:val="18"/>
                <w:szCs w:val="18"/>
                <w:lang w:eastAsia="lt-LT"/>
              </w:rPr>
              <w:t>-8,800</w:t>
            </w:r>
          </w:p>
        </w:tc>
        <w:tc>
          <w:tcPr>
            <w:tcW w:w="1200" w:type="dxa"/>
            <w:tcBorders>
              <w:top w:val="nil"/>
              <w:left w:val="single" w:sz="4" w:space="0" w:color="auto"/>
              <w:bottom w:val="nil"/>
              <w:right w:val="single" w:sz="4" w:space="0" w:color="auto"/>
            </w:tcBorders>
            <w:shd w:val="clear" w:color="auto" w:fill="auto"/>
            <w:noWrap/>
            <w:vAlign w:val="bottom"/>
            <w:hideMark/>
          </w:tcPr>
          <w:p w14:paraId="77E5BA8F"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30CDA0CD" w14:textId="77777777" w:rsidTr="00271CE7">
        <w:trPr>
          <w:trHeight w:val="289"/>
        </w:trPr>
        <w:tc>
          <w:tcPr>
            <w:tcW w:w="1100" w:type="dxa"/>
            <w:tcBorders>
              <w:top w:val="nil"/>
              <w:left w:val="single" w:sz="4" w:space="0" w:color="000000"/>
              <w:bottom w:val="nil"/>
              <w:right w:val="single" w:sz="4" w:space="0" w:color="000000"/>
            </w:tcBorders>
            <w:shd w:val="clear" w:color="auto" w:fill="auto"/>
            <w:noWrap/>
            <w:vAlign w:val="center"/>
            <w:hideMark/>
          </w:tcPr>
          <w:p w14:paraId="1803D99F" w14:textId="77777777" w:rsidR="00271CE7" w:rsidRPr="00271CE7" w:rsidRDefault="00271CE7" w:rsidP="00271CE7">
            <w:pPr>
              <w:rPr>
                <w:sz w:val="18"/>
                <w:szCs w:val="18"/>
                <w:lang w:eastAsia="lt-LT"/>
              </w:rPr>
            </w:pPr>
            <w:r w:rsidRPr="00271CE7">
              <w:rPr>
                <w:sz w:val="18"/>
                <w:szCs w:val="18"/>
                <w:lang w:eastAsia="lt-LT"/>
              </w:rPr>
              <w:t>2.1.2.</w:t>
            </w:r>
          </w:p>
        </w:tc>
        <w:tc>
          <w:tcPr>
            <w:tcW w:w="4480" w:type="dxa"/>
            <w:tcBorders>
              <w:top w:val="nil"/>
              <w:left w:val="nil"/>
              <w:bottom w:val="nil"/>
              <w:right w:val="nil"/>
            </w:tcBorders>
            <w:shd w:val="clear" w:color="auto" w:fill="auto"/>
            <w:vAlign w:val="bottom"/>
            <w:hideMark/>
          </w:tcPr>
          <w:p w14:paraId="66C07496"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single" w:sz="4" w:space="0" w:color="000000"/>
              <w:bottom w:val="nil"/>
              <w:right w:val="nil"/>
            </w:tcBorders>
            <w:shd w:val="clear" w:color="auto" w:fill="auto"/>
            <w:noWrap/>
            <w:vAlign w:val="bottom"/>
            <w:hideMark/>
          </w:tcPr>
          <w:p w14:paraId="004597CE"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single" w:sz="4" w:space="0" w:color="auto"/>
              <w:bottom w:val="nil"/>
              <w:right w:val="nil"/>
            </w:tcBorders>
            <w:shd w:val="clear" w:color="auto" w:fill="auto"/>
            <w:noWrap/>
            <w:vAlign w:val="bottom"/>
            <w:hideMark/>
          </w:tcPr>
          <w:p w14:paraId="08DD703D" w14:textId="77777777" w:rsidR="00271CE7" w:rsidRPr="00271CE7" w:rsidRDefault="00271CE7" w:rsidP="00271CE7">
            <w:pPr>
              <w:jc w:val="right"/>
              <w:rPr>
                <w:sz w:val="18"/>
                <w:szCs w:val="18"/>
                <w:lang w:eastAsia="lt-LT"/>
              </w:rPr>
            </w:pPr>
            <w:r w:rsidRPr="00271CE7">
              <w:rPr>
                <w:sz w:val="18"/>
                <w:szCs w:val="18"/>
                <w:lang w:eastAsia="lt-LT"/>
              </w:rPr>
              <w:t>68,968</w:t>
            </w:r>
          </w:p>
        </w:tc>
        <w:tc>
          <w:tcPr>
            <w:tcW w:w="1200" w:type="dxa"/>
            <w:tcBorders>
              <w:top w:val="nil"/>
              <w:left w:val="single" w:sz="4" w:space="0" w:color="auto"/>
              <w:bottom w:val="nil"/>
              <w:right w:val="single" w:sz="4" w:space="0" w:color="auto"/>
            </w:tcBorders>
            <w:shd w:val="clear" w:color="auto" w:fill="auto"/>
            <w:noWrap/>
            <w:vAlign w:val="bottom"/>
            <w:hideMark/>
          </w:tcPr>
          <w:p w14:paraId="322782B1" w14:textId="77777777" w:rsidR="00271CE7" w:rsidRPr="00271CE7" w:rsidRDefault="00271CE7" w:rsidP="00271CE7">
            <w:pPr>
              <w:jc w:val="right"/>
              <w:rPr>
                <w:sz w:val="18"/>
                <w:szCs w:val="18"/>
                <w:lang w:eastAsia="lt-LT"/>
              </w:rPr>
            </w:pPr>
            <w:r w:rsidRPr="00271CE7">
              <w:rPr>
                <w:sz w:val="18"/>
                <w:szCs w:val="18"/>
                <w:lang w:eastAsia="lt-LT"/>
              </w:rPr>
              <w:t>68,020</w:t>
            </w:r>
          </w:p>
        </w:tc>
      </w:tr>
      <w:tr w:rsidR="00271CE7" w:rsidRPr="00271CE7" w14:paraId="03EC4FBD" w14:textId="77777777" w:rsidTr="00271CE7">
        <w:trPr>
          <w:trHeight w:val="255"/>
        </w:trPr>
        <w:tc>
          <w:tcPr>
            <w:tcW w:w="1100" w:type="dxa"/>
            <w:tcBorders>
              <w:top w:val="nil"/>
              <w:left w:val="single" w:sz="4" w:space="0" w:color="000000"/>
              <w:bottom w:val="nil"/>
              <w:right w:val="single" w:sz="4" w:space="0" w:color="000000"/>
            </w:tcBorders>
            <w:shd w:val="clear" w:color="auto" w:fill="auto"/>
            <w:noWrap/>
            <w:vAlign w:val="center"/>
            <w:hideMark/>
          </w:tcPr>
          <w:p w14:paraId="5B9EA144" w14:textId="77777777" w:rsidR="00271CE7" w:rsidRPr="00271CE7" w:rsidRDefault="00271CE7" w:rsidP="00271CE7">
            <w:pPr>
              <w:rPr>
                <w:sz w:val="18"/>
                <w:szCs w:val="18"/>
                <w:lang w:eastAsia="lt-LT"/>
              </w:rPr>
            </w:pPr>
            <w:r w:rsidRPr="00271CE7">
              <w:rPr>
                <w:sz w:val="18"/>
                <w:szCs w:val="18"/>
                <w:lang w:eastAsia="lt-LT"/>
              </w:rPr>
              <w:t>2.1.4.</w:t>
            </w:r>
          </w:p>
        </w:tc>
        <w:tc>
          <w:tcPr>
            <w:tcW w:w="4480" w:type="dxa"/>
            <w:tcBorders>
              <w:top w:val="nil"/>
              <w:left w:val="nil"/>
              <w:bottom w:val="nil"/>
              <w:right w:val="nil"/>
            </w:tcBorders>
            <w:shd w:val="clear" w:color="auto" w:fill="auto"/>
            <w:noWrap/>
            <w:vAlign w:val="bottom"/>
            <w:hideMark/>
          </w:tcPr>
          <w:p w14:paraId="6F9D8627" w14:textId="77777777" w:rsidR="00271CE7" w:rsidRPr="00271CE7" w:rsidRDefault="00271CE7" w:rsidP="00271CE7">
            <w:pPr>
              <w:jc w:val="right"/>
              <w:rPr>
                <w:color w:val="444444"/>
                <w:sz w:val="18"/>
                <w:szCs w:val="18"/>
                <w:lang w:eastAsia="lt-LT"/>
              </w:rPr>
            </w:pPr>
            <w:r w:rsidRPr="00271CE7">
              <w:rPr>
                <w:color w:val="444444"/>
                <w:sz w:val="18"/>
                <w:szCs w:val="18"/>
                <w:lang w:eastAsia="lt-LT"/>
              </w:rPr>
              <w:t>lėšos už paslaugas ir nuomą (S)</w:t>
            </w:r>
          </w:p>
        </w:tc>
        <w:tc>
          <w:tcPr>
            <w:tcW w:w="1031" w:type="dxa"/>
            <w:tcBorders>
              <w:top w:val="nil"/>
              <w:left w:val="single" w:sz="4" w:space="0" w:color="000000"/>
              <w:bottom w:val="nil"/>
              <w:right w:val="nil"/>
            </w:tcBorders>
            <w:shd w:val="clear" w:color="auto" w:fill="auto"/>
            <w:noWrap/>
            <w:vAlign w:val="bottom"/>
            <w:hideMark/>
          </w:tcPr>
          <w:p w14:paraId="0930839A"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single" w:sz="4" w:space="0" w:color="auto"/>
              <w:bottom w:val="nil"/>
              <w:right w:val="nil"/>
            </w:tcBorders>
            <w:shd w:val="clear" w:color="auto" w:fill="auto"/>
            <w:noWrap/>
            <w:vAlign w:val="bottom"/>
            <w:hideMark/>
          </w:tcPr>
          <w:p w14:paraId="2535611F" w14:textId="77777777" w:rsidR="00271CE7" w:rsidRPr="00271CE7" w:rsidRDefault="00271CE7" w:rsidP="00271CE7">
            <w:pPr>
              <w:jc w:val="right"/>
              <w:rPr>
                <w:sz w:val="18"/>
                <w:szCs w:val="18"/>
                <w:lang w:eastAsia="lt-LT"/>
              </w:rPr>
            </w:pPr>
            <w:r w:rsidRPr="00271CE7">
              <w:rPr>
                <w:sz w:val="18"/>
                <w:szCs w:val="18"/>
                <w:lang w:eastAsia="lt-LT"/>
              </w:rPr>
              <w:t>8,500</w:t>
            </w:r>
          </w:p>
        </w:tc>
        <w:tc>
          <w:tcPr>
            <w:tcW w:w="1200" w:type="dxa"/>
            <w:tcBorders>
              <w:top w:val="nil"/>
              <w:left w:val="single" w:sz="4" w:space="0" w:color="auto"/>
              <w:bottom w:val="nil"/>
              <w:right w:val="single" w:sz="4" w:space="0" w:color="auto"/>
            </w:tcBorders>
            <w:shd w:val="clear" w:color="auto" w:fill="auto"/>
            <w:noWrap/>
            <w:vAlign w:val="bottom"/>
            <w:hideMark/>
          </w:tcPr>
          <w:p w14:paraId="0BDBA241"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30E29712" w14:textId="77777777" w:rsidTr="00271CE7">
        <w:trPr>
          <w:trHeight w:val="469"/>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BBBBB03" w14:textId="77777777" w:rsidR="00271CE7" w:rsidRPr="00271CE7" w:rsidRDefault="00271CE7" w:rsidP="00271CE7">
            <w:pPr>
              <w:rPr>
                <w:sz w:val="18"/>
                <w:szCs w:val="18"/>
                <w:lang w:eastAsia="lt-LT"/>
              </w:rPr>
            </w:pPr>
            <w:r w:rsidRPr="00271CE7">
              <w:rPr>
                <w:sz w:val="18"/>
                <w:szCs w:val="18"/>
                <w:lang w:eastAsia="lt-LT"/>
              </w:rPr>
              <w:t>2.1.5.</w:t>
            </w:r>
          </w:p>
        </w:tc>
        <w:tc>
          <w:tcPr>
            <w:tcW w:w="4480" w:type="dxa"/>
            <w:tcBorders>
              <w:top w:val="nil"/>
              <w:left w:val="nil"/>
              <w:bottom w:val="single" w:sz="4" w:space="0" w:color="auto"/>
              <w:right w:val="nil"/>
            </w:tcBorders>
            <w:shd w:val="clear" w:color="auto" w:fill="auto"/>
            <w:vAlign w:val="bottom"/>
            <w:hideMark/>
          </w:tcPr>
          <w:p w14:paraId="0C022228" w14:textId="77777777" w:rsidR="00271CE7" w:rsidRPr="00271CE7" w:rsidRDefault="00271CE7" w:rsidP="00271CE7">
            <w:pPr>
              <w:jc w:val="right"/>
              <w:rPr>
                <w:color w:val="444444"/>
                <w:sz w:val="18"/>
                <w:szCs w:val="18"/>
                <w:lang w:eastAsia="lt-LT"/>
              </w:rPr>
            </w:pPr>
            <w:r w:rsidRPr="00271CE7">
              <w:rPr>
                <w:color w:val="444444"/>
                <w:sz w:val="18"/>
                <w:szCs w:val="18"/>
                <w:lang w:eastAsia="lt-LT"/>
              </w:rPr>
              <w:t>speciali tikslinė dotacija ugdymo reikmėms finansuoti (ML(UK))</w:t>
            </w:r>
          </w:p>
        </w:tc>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48E5179F"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single" w:sz="4" w:space="0" w:color="auto"/>
              <w:right w:val="nil"/>
            </w:tcBorders>
            <w:shd w:val="clear" w:color="auto" w:fill="auto"/>
            <w:noWrap/>
            <w:vAlign w:val="bottom"/>
            <w:hideMark/>
          </w:tcPr>
          <w:p w14:paraId="17C8065B" w14:textId="77777777" w:rsidR="00271CE7" w:rsidRPr="00271CE7" w:rsidRDefault="00271CE7" w:rsidP="00271CE7">
            <w:pPr>
              <w:jc w:val="right"/>
              <w:rPr>
                <w:sz w:val="18"/>
                <w:szCs w:val="18"/>
                <w:lang w:eastAsia="lt-LT"/>
              </w:rPr>
            </w:pPr>
            <w:r w:rsidRPr="00271CE7">
              <w:rPr>
                <w:sz w:val="18"/>
                <w:szCs w:val="18"/>
                <w:lang w:eastAsia="lt-LT"/>
              </w:rPr>
              <w:t>1,400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A8917F" w14:textId="77777777" w:rsidR="00271CE7" w:rsidRPr="00271CE7" w:rsidRDefault="00271CE7" w:rsidP="00271CE7">
            <w:pPr>
              <w:jc w:val="right"/>
              <w:rPr>
                <w:sz w:val="18"/>
                <w:szCs w:val="18"/>
                <w:lang w:eastAsia="lt-LT"/>
              </w:rPr>
            </w:pPr>
            <w:r w:rsidRPr="00271CE7">
              <w:rPr>
                <w:sz w:val="18"/>
                <w:szCs w:val="18"/>
                <w:lang w:eastAsia="lt-LT"/>
              </w:rPr>
              <w:t>1,400</w:t>
            </w:r>
          </w:p>
        </w:tc>
      </w:tr>
      <w:tr w:rsidR="00271CE7" w:rsidRPr="00271CE7" w14:paraId="41C012A7"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7FCA5099" w14:textId="77777777" w:rsidR="00271CE7" w:rsidRPr="00271CE7" w:rsidRDefault="00271CE7" w:rsidP="00271CE7">
            <w:pPr>
              <w:rPr>
                <w:b/>
                <w:bCs/>
                <w:sz w:val="18"/>
                <w:szCs w:val="18"/>
                <w:lang w:eastAsia="lt-LT"/>
              </w:rPr>
            </w:pPr>
            <w:r w:rsidRPr="00271CE7">
              <w:rPr>
                <w:b/>
                <w:bCs/>
                <w:sz w:val="18"/>
                <w:szCs w:val="18"/>
                <w:lang w:eastAsia="lt-LT"/>
              </w:rPr>
              <w:t>3.</w:t>
            </w:r>
          </w:p>
        </w:tc>
        <w:tc>
          <w:tcPr>
            <w:tcW w:w="4480" w:type="dxa"/>
            <w:tcBorders>
              <w:top w:val="nil"/>
              <w:left w:val="single" w:sz="4" w:space="0" w:color="auto"/>
              <w:bottom w:val="nil"/>
              <w:right w:val="single" w:sz="4" w:space="0" w:color="auto"/>
            </w:tcBorders>
            <w:shd w:val="clear" w:color="auto" w:fill="auto"/>
            <w:noWrap/>
            <w:vAlign w:val="bottom"/>
            <w:hideMark/>
          </w:tcPr>
          <w:p w14:paraId="0F82ED3A" w14:textId="77777777" w:rsidR="00271CE7" w:rsidRPr="00271CE7" w:rsidRDefault="00271CE7" w:rsidP="00271CE7">
            <w:pPr>
              <w:rPr>
                <w:b/>
                <w:bCs/>
                <w:sz w:val="18"/>
                <w:szCs w:val="18"/>
                <w:lang w:eastAsia="lt-LT"/>
              </w:rPr>
            </w:pPr>
            <w:r w:rsidRPr="00271CE7">
              <w:rPr>
                <w:b/>
                <w:bCs/>
                <w:sz w:val="18"/>
                <w:szCs w:val="18"/>
                <w:lang w:eastAsia="lt-LT"/>
              </w:rPr>
              <w:t>Veiviržėnų Jurgio Šaulio gimnazija</w:t>
            </w:r>
          </w:p>
        </w:tc>
        <w:tc>
          <w:tcPr>
            <w:tcW w:w="1031" w:type="dxa"/>
            <w:tcBorders>
              <w:top w:val="nil"/>
              <w:left w:val="nil"/>
              <w:bottom w:val="nil"/>
              <w:right w:val="nil"/>
            </w:tcBorders>
            <w:shd w:val="clear" w:color="auto" w:fill="auto"/>
            <w:noWrap/>
            <w:vAlign w:val="bottom"/>
            <w:hideMark/>
          </w:tcPr>
          <w:p w14:paraId="2CD3966C"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single" w:sz="4" w:space="0" w:color="auto"/>
              <w:bottom w:val="nil"/>
              <w:right w:val="nil"/>
            </w:tcBorders>
            <w:shd w:val="clear" w:color="auto" w:fill="auto"/>
            <w:noWrap/>
            <w:vAlign w:val="bottom"/>
            <w:hideMark/>
          </w:tcPr>
          <w:p w14:paraId="4C3E8A98" w14:textId="77777777" w:rsidR="00271CE7" w:rsidRPr="00271CE7" w:rsidRDefault="00271CE7" w:rsidP="00271CE7">
            <w:pPr>
              <w:jc w:val="right"/>
              <w:rPr>
                <w:b/>
                <w:bCs/>
                <w:sz w:val="18"/>
                <w:szCs w:val="18"/>
                <w:lang w:eastAsia="lt-LT"/>
              </w:rPr>
            </w:pPr>
            <w:r w:rsidRPr="00271CE7">
              <w:rPr>
                <w:b/>
                <w:bCs/>
                <w:sz w:val="18"/>
                <w:szCs w:val="18"/>
                <w:lang w:eastAsia="lt-LT"/>
              </w:rPr>
              <w:t>-34,257</w:t>
            </w:r>
          </w:p>
        </w:tc>
        <w:tc>
          <w:tcPr>
            <w:tcW w:w="1200" w:type="dxa"/>
            <w:tcBorders>
              <w:top w:val="nil"/>
              <w:left w:val="single" w:sz="4" w:space="0" w:color="auto"/>
              <w:bottom w:val="nil"/>
              <w:right w:val="single" w:sz="4" w:space="0" w:color="auto"/>
            </w:tcBorders>
            <w:shd w:val="clear" w:color="auto" w:fill="auto"/>
            <w:noWrap/>
            <w:vAlign w:val="bottom"/>
            <w:hideMark/>
          </w:tcPr>
          <w:p w14:paraId="1657CF80" w14:textId="77777777" w:rsidR="00271CE7" w:rsidRPr="00271CE7" w:rsidRDefault="00271CE7" w:rsidP="00271CE7">
            <w:pPr>
              <w:jc w:val="right"/>
              <w:rPr>
                <w:b/>
                <w:bCs/>
                <w:sz w:val="18"/>
                <w:szCs w:val="18"/>
                <w:lang w:eastAsia="lt-LT"/>
              </w:rPr>
            </w:pPr>
            <w:r w:rsidRPr="00271CE7">
              <w:rPr>
                <w:b/>
                <w:bCs/>
                <w:sz w:val="18"/>
                <w:szCs w:val="18"/>
                <w:lang w:eastAsia="lt-LT"/>
              </w:rPr>
              <w:t>26,775</w:t>
            </w:r>
          </w:p>
        </w:tc>
      </w:tr>
      <w:tr w:rsidR="00271CE7" w:rsidRPr="00271CE7" w14:paraId="23A10CED"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00987081"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7320C48D"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nil"/>
            </w:tcBorders>
            <w:shd w:val="clear" w:color="auto" w:fill="auto"/>
            <w:noWrap/>
            <w:vAlign w:val="bottom"/>
            <w:hideMark/>
          </w:tcPr>
          <w:p w14:paraId="4B213E33" w14:textId="77777777" w:rsidR="00271CE7" w:rsidRPr="00271CE7" w:rsidRDefault="00271CE7" w:rsidP="00271CE7">
            <w:pPr>
              <w:jc w:val="center"/>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555BFBF9" w14:textId="77777777" w:rsidR="00271CE7" w:rsidRPr="00271CE7" w:rsidRDefault="00271CE7" w:rsidP="00271CE7">
            <w:pPr>
              <w:rPr>
                <w:b/>
                <w:bCs/>
                <w:sz w:val="18"/>
                <w:szCs w:val="18"/>
                <w:lang w:eastAsia="lt-LT"/>
              </w:rPr>
            </w:pPr>
            <w:r w:rsidRPr="00271CE7">
              <w:rPr>
                <w:b/>
                <w:bCs/>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44DE6A4E"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0350447"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7479AAB9" w14:textId="77777777" w:rsidR="00271CE7" w:rsidRPr="00271CE7" w:rsidRDefault="00271CE7" w:rsidP="00271CE7">
            <w:pPr>
              <w:rPr>
                <w:sz w:val="18"/>
                <w:szCs w:val="18"/>
                <w:lang w:eastAsia="lt-LT"/>
              </w:rPr>
            </w:pPr>
            <w:r w:rsidRPr="00271CE7">
              <w:rPr>
                <w:sz w:val="18"/>
                <w:szCs w:val="18"/>
                <w:lang w:eastAsia="lt-LT"/>
              </w:rPr>
              <w:t>3.1.</w:t>
            </w:r>
          </w:p>
        </w:tc>
        <w:tc>
          <w:tcPr>
            <w:tcW w:w="4480" w:type="dxa"/>
            <w:tcBorders>
              <w:top w:val="nil"/>
              <w:left w:val="single" w:sz="4" w:space="0" w:color="auto"/>
              <w:bottom w:val="nil"/>
              <w:right w:val="single" w:sz="4" w:space="0" w:color="auto"/>
            </w:tcBorders>
            <w:shd w:val="clear" w:color="auto" w:fill="auto"/>
            <w:noWrap/>
            <w:vAlign w:val="bottom"/>
            <w:hideMark/>
          </w:tcPr>
          <w:p w14:paraId="7A97781C"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nil"/>
            </w:tcBorders>
            <w:shd w:val="clear" w:color="auto" w:fill="auto"/>
            <w:noWrap/>
            <w:vAlign w:val="bottom"/>
            <w:hideMark/>
          </w:tcPr>
          <w:p w14:paraId="1FE7C295"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single" w:sz="4" w:space="0" w:color="auto"/>
              <w:bottom w:val="nil"/>
              <w:right w:val="nil"/>
            </w:tcBorders>
            <w:shd w:val="clear" w:color="auto" w:fill="auto"/>
            <w:noWrap/>
            <w:vAlign w:val="bottom"/>
            <w:hideMark/>
          </w:tcPr>
          <w:p w14:paraId="1920A413" w14:textId="77777777" w:rsidR="00271CE7" w:rsidRPr="00271CE7" w:rsidRDefault="00271CE7" w:rsidP="00271CE7">
            <w:pPr>
              <w:jc w:val="right"/>
              <w:rPr>
                <w:i/>
                <w:iCs/>
                <w:sz w:val="18"/>
                <w:szCs w:val="18"/>
                <w:lang w:eastAsia="lt-LT"/>
              </w:rPr>
            </w:pPr>
            <w:r w:rsidRPr="00271CE7">
              <w:rPr>
                <w:i/>
                <w:iCs/>
                <w:sz w:val="18"/>
                <w:szCs w:val="18"/>
                <w:lang w:eastAsia="lt-LT"/>
              </w:rPr>
              <w:t>-34,257</w:t>
            </w:r>
          </w:p>
        </w:tc>
        <w:tc>
          <w:tcPr>
            <w:tcW w:w="1200" w:type="dxa"/>
            <w:tcBorders>
              <w:top w:val="nil"/>
              <w:left w:val="single" w:sz="4" w:space="0" w:color="auto"/>
              <w:bottom w:val="nil"/>
              <w:right w:val="single" w:sz="4" w:space="0" w:color="auto"/>
            </w:tcBorders>
            <w:shd w:val="clear" w:color="auto" w:fill="auto"/>
            <w:noWrap/>
            <w:vAlign w:val="bottom"/>
            <w:hideMark/>
          </w:tcPr>
          <w:p w14:paraId="14432D7E" w14:textId="77777777" w:rsidR="00271CE7" w:rsidRPr="00271CE7" w:rsidRDefault="00271CE7" w:rsidP="00271CE7">
            <w:pPr>
              <w:jc w:val="right"/>
              <w:rPr>
                <w:i/>
                <w:iCs/>
                <w:sz w:val="18"/>
                <w:szCs w:val="18"/>
                <w:lang w:eastAsia="lt-LT"/>
              </w:rPr>
            </w:pPr>
            <w:r w:rsidRPr="00271CE7">
              <w:rPr>
                <w:i/>
                <w:iCs/>
                <w:sz w:val="18"/>
                <w:szCs w:val="18"/>
                <w:lang w:eastAsia="lt-LT"/>
              </w:rPr>
              <w:t>26,775</w:t>
            </w:r>
          </w:p>
        </w:tc>
      </w:tr>
      <w:tr w:rsidR="00271CE7" w:rsidRPr="00271CE7" w14:paraId="43A6F9E8"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3CF1F8E7" w14:textId="77777777" w:rsidR="00271CE7" w:rsidRPr="00271CE7" w:rsidRDefault="00271CE7" w:rsidP="00271CE7">
            <w:pPr>
              <w:rPr>
                <w:sz w:val="18"/>
                <w:szCs w:val="18"/>
                <w:lang w:eastAsia="lt-LT"/>
              </w:rPr>
            </w:pPr>
            <w:r w:rsidRPr="00271CE7">
              <w:rPr>
                <w:sz w:val="18"/>
                <w:szCs w:val="18"/>
                <w:lang w:eastAsia="lt-LT"/>
              </w:rPr>
              <w:t>3.1.1.</w:t>
            </w:r>
          </w:p>
        </w:tc>
        <w:tc>
          <w:tcPr>
            <w:tcW w:w="4480" w:type="dxa"/>
            <w:tcBorders>
              <w:top w:val="nil"/>
              <w:left w:val="single" w:sz="4" w:space="0" w:color="auto"/>
              <w:bottom w:val="nil"/>
              <w:right w:val="single" w:sz="4" w:space="0" w:color="auto"/>
            </w:tcBorders>
            <w:shd w:val="clear" w:color="auto" w:fill="auto"/>
            <w:noWrap/>
            <w:vAlign w:val="bottom"/>
            <w:hideMark/>
          </w:tcPr>
          <w:p w14:paraId="29E678FB"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nil"/>
            </w:tcBorders>
            <w:shd w:val="clear" w:color="auto" w:fill="auto"/>
            <w:noWrap/>
            <w:vAlign w:val="bottom"/>
            <w:hideMark/>
          </w:tcPr>
          <w:p w14:paraId="09BBFE78"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0C1DE770" w14:textId="77777777" w:rsidR="00271CE7" w:rsidRPr="00271CE7" w:rsidRDefault="00271CE7" w:rsidP="00271CE7">
            <w:pPr>
              <w:jc w:val="right"/>
              <w:rPr>
                <w:sz w:val="18"/>
                <w:szCs w:val="18"/>
                <w:lang w:eastAsia="lt-LT"/>
              </w:rPr>
            </w:pPr>
            <w:r w:rsidRPr="00271CE7">
              <w:rPr>
                <w:sz w:val="18"/>
                <w:szCs w:val="18"/>
                <w:lang w:eastAsia="lt-LT"/>
              </w:rPr>
              <w:t>-41,814</w:t>
            </w:r>
          </w:p>
        </w:tc>
        <w:tc>
          <w:tcPr>
            <w:tcW w:w="1200" w:type="dxa"/>
            <w:tcBorders>
              <w:top w:val="nil"/>
              <w:left w:val="single" w:sz="4" w:space="0" w:color="auto"/>
              <w:bottom w:val="nil"/>
              <w:right w:val="single" w:sz="4" w:space="0" w:color="auto"/>
            </w:tcBorders>
            <w:shd w:val="clear" w:color="auto" w:fill="auto"/>
            <w:noWrap/>
            <w:vAlign w:val="bottom"/>
            <w:hideMark/>
          </w:tcPr>
          <w:p w14:paraId="72445CBF" w14:textId="77777777" w:rsidR="00271CE7" w:rsidRPr="00271CE7" w:rsidRDefault="00271CE7" w:rsidP="00271CE7">
            <w:pPr>
              <w:jc w:val="right"/>
              <w:rPr>
                <w:sz w:val="18"/>
                <w:szCs w:val="18"/>
                <w:lang w:eastAsia="lt-LT"/>
              </w:rPr>
            </w:pPr>
            <w:r w:rsidRPr="00271CE7">
              <w:rPr>
                <w:sz w:val="18"/>
                <w:szCs w:val="18"/>
                <w:lang w:eastAsia="lt-LT"/>
              </w:rPr>
              <w:t>19,618</w:t>
            </w:r>
          </w:p>
        </w:tc>
      </w:tr>
      <w:tr w:rsidR="00271CE7" w:rsidRPr="00271CE7" w14:paraId="31DE98DA" w14:textId="77777777" w:rsidTr="00271CE7">
        <w:trPr>
          <w:trHeight w:val="300"/>
        </w:trPr>
        <w:tc>
          <w:tcPr>
            <w:tcW w:w="1100" w:type="dxa"/>
            <w:tcBorders>
              <w:top w:val="nil"/>
              <w:left w:val="single" w:sz="4" w:space="0" w:color="auto"/>
              <w:bottom w:val="nil"/>
              <w:right w:val="nil"/>
            </w:tcBorders>
            <w:shd w:val="clear" w:color="auto" w:fill="auto"/>
            <w:noWrap/>
            <w:vAlign w:val="center"/>
            <w:hideMark/>
          </w:tcPr>
          <w:p w14:paraId="77CE101F" w14:textId="77777777" w:rsidR="00271CE7" w:rsidRPr="00271CE7" w:rsidRDefault="00271CE7" w:rsidP="00271CE7">
            <w:pPr>
              <w:rPr>
                <w:sz w:val="18"/>
                <w:szCs w:val="18"/>
                <w:lang w:eastAsia="lt-LT"/>
              </w:rPr>
            </w:pPr>
            <w:r w:rsidRPr="00271CE7">
              <w:rPr>
                <w:sz w:val="18"/>
                <w:szCs w:val="18"/>
                <w:lang w:eastAsia="lt-LT"/>
              </w:rPr>
              <w:t>3.1.2.</w:t>
            </w:r>
          </w:p>
        </w:tc>
        <w:tc>
          <w:tcPr>
            <w:tcW w:w="4480" w:type="dxa"/>
            <w:tcBorders>
              <w:top w:val="nil"/>
              <w:left w:val="single" w:sz="4" w:space="0" w:color="auto"/>
              <w:bottom w:val="nil"/>
              <w:right w:val="single" w:sz="4" w:space="0" w:color="auto"/>
            </w:tcBorders>
            <w:shd w:val="clear" w:color="auto" w:fill="auto"/>
            <w:vAlign w:val="bottom"/>
            <w:hideMark/>
          </w:tcPr>
          <w:p w14:paraId="374D631C"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nil"/>
              <w:bottom w:val="nil"/>
              <w:right w:val="nil"/>
            </w:tcBorders>
            <w:shd w:val="clear" w:color="auto" w:fill="auto"/>
            <w:noWrap/>
            <w:vAlign w:val="bottom"/>
            <w:hideMark/>
          </w:tcPr>
          <w:p w14:paraId="2EDFE7BD"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5ECA0AD6" w14:textId="77777777" w:rsidR="00271CE7" w:rsidRPr="00271CE7" w:rsidRDefault="00271CE7" w:rsidP="00271CE7">
            <w:pPr>
              <w:jc w:val="right"/>
              <w:rPr>
                <w:sz w:val="18"/>
                <w:szCs w:val="18"/>
                <w:lang w:eastAsia="lt-LT"/>
              </w:rPr>
            </w:pPr>
            <w:r w:rsidRPr="00271CE7">
              <w:rPr>
                <w:sz w:val="18"/>
                <w:szCs w:val="18"/>
                <w:lang w:eastAsia="lt-LT"/>
              </w:rPr>
              <w:t>-0,443</w:t>
            </w:r>
          </w:p>
        </w:tc>
        <w:tc>
          <w:tcPr>
            <w:tcW w:w="1200" w:type="dxa"/>
            <w:tcBorders>
              <w:top w:val="nil"/>
              <w:left w:val="single" w:sz="4" w:space="0" w:color="auto"/>
              <w:bottom w:val="nil"/>
              <w:right w:val="single" w:sz="4" w:space="0" w:color="auto"/>
            </w:tcBorders>
            <w:shd w:val="clear" w:color="auto" w:fill="auto"/>
            <w:noWrap/>
            <w:vAlign w:val="bottom"/>
            <w:hideMark/>
          </w:tcPr>
          <w:p w14:paraId="080E9108" w14:textId="77777777" w:rsidR="00271CE7" w:rsidRPr="00271CE7" w:rsidRDefault="00271CE7" w:rsidP="00271CE7">
            <w:pPr>
              <w:jc w:val="right"/>
              <w:rPr>
                <w:sz w:val="18"/>
                <w:szCs w:val="18"/>
                <w:lang w:eastAsia="lt-LT"/>
              </w:rPr>
            </w:pPr>
            <w:r w:rsidRPr="00271CE7">
              <w:rPr>
                <w:sz w:val="18"/>
                <w:szCs w:val="18"/>
                <w:lang w:eastAsia="lt-LT"/>
              </w:rPr>
              <w:t>-0,643</w:t>
            </w:r>
          </w:p>
        </w:tc>
      </w:tr>
      <w:tr w:rsidR="00271CE7" w:rsidRPr="00271CE7" w14:paraId="2523D818" w14:textId="77777777" w:rsidTr="00271CE7">
        <w:trPr>
          <w:trHeight w:val="480"/>
        </w:trPr>
        <w:tc>
          <w:tcPr>
            <w:tcW w:w="1100" w:type="dxa"/>
            <w:tcBorders>
              <w:top w:val="nil"/>
              <w:left w:val="single" w:sz="4" w:space="0" w:color="auto"/>
              <w:bottom w:val="single" w:sz="4" w:space="0" w:color="auto"/>
              <w:right w:val="nil"/>
            </w:tcBorders>
            <w:shd w:val="clear" w:color="auto" w:fill="auto"/>
            <w:noWrap/>
            <w:vAlign w:val="center"/>
            <w:hideMark/>
          </w:tcPr>
          <w:p w14:paraId="439ABED5" w14:textId="77777777" w:rsidR="00271CE7" w:rsidRPr="00271CE7" w:rsidRDefault="00271CE7" w:rsidP="00271CE7">
            <w:pPr>
              <w:rPr>
                <w:sz w:val="18"/>
                <w:szCs w:val="18"/>
                <w:lang w:eastAsia="lt-LT"/>
              </w:rPr>
            </w:pPr>
            <w:r w:rsidRPr="00271CE7">
              <w:rPr>
                <w:sz w:val="18"/>
                <w:szCs w:val="18"/>
                <w:lang w:eastAsia="lt-LT"/>
              </w:rPr>
              <w:t>3.1.4.</w:t>
            </w:r>
          </w:p>
        </w:tc>
        <w:tc>
          <w:tcPr>
            <w:tcW w:w="4480" w:type="dxa"/>
            <w:tcBorders>
              <w:top w:val="nil"/>
              <w:left w:val="single" w:sz="4" w:space="0" w:color="auto"/>
              <w:bottom w:val="single" w:sz="4" w:space="0" w:color="auto"/>
              <w:right w:val="nil"/>
            </w:tcBorders>
            <w:shd w:val="clear" w:color="auto" w:fill="auto"/>
            <w:vAlign w:val="bottom"/>
            <w:hideMark/>
          </w:tcPr>
          <w:p w14:paraId="2297D0D7" w14:textId="77777777" w:rsidR="00271CE7" w:rsidRPr="00271CE7" w:rsidRDefault="00271CE7" w:rsidP="00271CE7">
            <w:pPr>
              <w:jc w:val="right"/>
              <w:rPr>
                <w:sz w:val="18"/>
                <w:szCs w:val="18"/>
                <w:lang w:eastAsia="lt-LT"/>
              </w:rPr>
            </w:pPr>
            <w:r w:rsidRPr="00271CE7">
              <w:rPr>
                <w:sz w:val="18"/>
                <w:szCs w:val="18"/>
                <w:lang w:eastAsia="lt-LT"/>
              </w:rPr>
              <w:t>speciali tikslinė dotacija ugdymo reikmėms finansuoti (ML(UK))</w:t>
            </w:r>
          </w:p>
        </w:tc>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35338B51"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single" w:sz="4" w:space="0" w:color="auto"/>
              <w:right w:val="nil"/>
            </w:tcBorders>
            <w:shd w:val="clear" w:color="auto" w:fill="auto"/>
            <w:noWrap/>
            <w:vAlign w:val="bottom"/>
            <w:hideMark/>
          </w:tcPr>
          <w:p w14:paraId="157479A5" w14:textId="77777777" w:rsidR="00271CE7" w:rsidRPr="00271CE7" w:rsidRDefault="00271CE7" w:rsidP="00271CE7">
            <w:pPr>
              <w:jc w:val="right"/>
              <w:rPr>
                <w:sz w:val="18"/>
                <w:szCs w:val="18"/>
                <w:lang w:eastAsia="lt-LT"/>
              </w:rPr>
            </w:pPr>
            <w:r w:rsidRPr="00271CE7">
              <w:rPr>
                <w:sz w:val="18"/>
                <w:szCs w:val="18"/>
                <w:lang w:eastAsia="lt-LT"/>
              </w:rPr>
              <w:t>8,000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06B72E7" w14:textId="77777777" w:rsidR="00271CE7" w:rsidRPr="00271CE7" w:rsidRDefault="00271CE7" w:rsidP="00271CE7">
            <w:pPr>
              <w:jc w:val="right"/>
              <w:rPr>
                <w:sz w:val="18"/>
                <w:szCs w:val="18"/>
                <w:lang w:eastAsia="lt-LT"/>
              </w:rPr>
            </w:pPr>
            <w:r w:rsidRPr="00271CE7">
              <w:rPr>
                <w:sz w:val="18"/>
                <w:szCs w:val="18"/>
                <w:lang w:eastAsia="lt-LT"/>
              </w:rPr>
              <w:t>7,800</w:t>
            </w:r>
          </w:p>
        </w:tc>
      </w:tr>
      <w:tr w:rsidR="00271CE7" w:rsidRPr="00271CE7" w14:paraId="5016E044"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6B25D1D4" w14:textId="77777777" w:rsidR="00271CE7" w:rsidRPr="00271CE7" w:rsidRDefault="00271CE7" w:rsidP="00271CE7">
            <w:pPr>
              <w:rPr>
                <w:b/>
                <w:bCs/>
                <w:sz w:val="18"/>
                <w:szCs w:val="18"/>
                <w:lang w:eastAsia="lt-LT"/>
              </w:rPr>
            </w:pPr>
            <w:r w:rsidRPr="00271CE7">
              <w:rPr>
                <w:b/>
                <w:bCs/>
                <w:sz w:val="18"/>
                <w:szCs w:val="18"/>
                <w:lang w:eastAsia="lt-LT"/>
              </w:rPr>
              <w:t>4.</w:t>
            </w:r>
          </w:p>
        </w:tc>
        <w:tc>
          <w:tcPr>
            <w:tcW w:w="4480" w:type="dxa"/>
            <w:tcBorders>
              <w:top w:val="nil"/>
              <w:left w:val="single" w:sz="4" w:space="0" w:color="auto"/>
              <w:bottom w:val="nil"/>
              <w:right w:val="single" w:sz="4" w:space="0" w:color="auto"/>
            </w:tcBorders>
            <w:shd w:val="clear" w:color="auto" w:fill="auto"/>
            <w:noWrap/>
            <w:vAlign w:val="bottom"/>
            <w:hideMark/>
          </w:tcPr>
          <w:p w14:paraId="24EFAC4D" w14:textId="77777777" w:rsidR="00271CE7" w:rsidRPr="00271CE7" w:rsidRDefault="00271CE7" w:rsidP="00271CE7">
            <w:pPr>
              <w:rPr>
                <w:b/>
                <w:bCs/>
                <w:sz w:val="18"/>
                <w:szCs w:val="18"/>
                <w:lang w:eastAsia="lt-LT"/>
              </w:rPr>
            </w:pPr>
            <w:r w:rsidRPr="00271CE7">
              <w:rPr>
                <w:b/>
                <w:bCs/>
                <w:sz w:val="18"/>
                <w:szCs w:val="18"/>
                <w:lang w:eastAsia="lt-LT"/>
              </w:rPr>
              <w:t>Endriejavo pagrindinė mokykla</w:t>
            </w:r>
          </w:p>
        </w:tc>
        <w:tc>
          <w:tcPr>
            <w:tcW w:w="1031" w:type="dxa"/>
            <w:tcBorders>
              <w:top w:val="nil"/>
              <w:left w:val="nil"/>
              <w:bottom w:val="nil"/>
              <w:right w:val="single" w:sz="4" w:space="0" w:color="auto"/>
            </w:tcBorders>
            <w:shd w:val="clear" w:color="auto" w:fill="auto"/>
            <w:noWrap/>
            <w:vAlign w:val="bottom"/>
            <w:hideMark/>
          </w:tcPr>
          <w:p w14:paraId="19B1CA3C"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54A8257B" w14:textId="77777777" w:rsidR="00271CE7" w:rsidRPr="00271CE7" w:rsidRDefault="00271CE7" w:rsidP="00271CE7">
            <w:pPr>
              <w:jc w:val="right"/>
              <w:rPr>
                <w:b/>
                <w:bCs/>
                <w:sz w:val="18"/>
                <w:szCs w:val="18"/>
                <w:lang w:eastAsia="lt-LT"/>
              </w:rPr>
            </w:pPr>
            <w:r w:rsidRPr="00271CE7">
              <w:rPr>
                <w:b/>
                <w:bCs/>
                <w:sz w:val="18"/>
                <w:szCs w:val="18"/>
                <w:lang w:eastAsia="lt-LT"/>
              </w:rPr>
              <w:t>10,062</w:t>
            </w:r>
          </w:p>
        </w:tc>
        <w:tc>
          <w:tcPr>
            <w:tcW w:w="1200" w:type="dxa"/>
            <w:tcBorders>
              <w:top w:val="nil"/>
              <w:left w:val="single" w:sz="4" w:space="0" w:color="auto"/>
              <w:bottom w:val="nil"/>
              <w:right w:val="single" w:sz="4" w:space="0" w:color="auto"/>
            </w:tcBorders>
            <w:shd w:val="clear" w:color="auto" w:fill="auto"/>
            <w:noWrap/>
            <w:vAlign w:val="bottom"/>
            <w:hideMark/>
          </w:tcPr>
          <w:p w14:paraId="51B2B6AD" w14:textId="77777777" w:rsidR="00271CE7" w:rsidRPr="00271CE7" w:rsidRDefault="00271CE7" w:rsidP="00271CE7">
            <w:pPr>
              <w:jc w:val="right"/>
              <w:rPr>
                <w:b/>
                <w:bCs/>
                <w:sz w:val="18"/>
                <w:szCs w:val="18"/>
                <w:lang w:eastAsia="lt-LT"/>
              </w:rPr>
            </w:pPr>
            <w:r w:rsidRPr="00271CE7">
              <w:rPr>
                <w:b/>
                <w:bCs/>
                <w:sz w:val="18"/>
                <w:szCs w:val="18"/>
                <w:lang w:eastAsia="lt-LT"/>
              </w:rPr>
              <w:t>5,562</w:t>
            </w:r>
          </w:p>
        </w:tc>
      </w:tr>
      <w:tr w:rsidR="00271CE7" w:rsidRPr="00271CE7" w14:paraId="49861452"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18A66D3E"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43B9A383"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noWrap/>
            <w:vAlign w:val="bottom"/>
            <w:hideMark/>
          </w:tcPr>
          <w:p w14:paraId="43C2B713"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1FF62F9E" w14:textId="77777777" w:rsidR="00271CE7" w:rsidRPr="00271CE7" w:rsidRDefault="00271CE7" w:rsidP="00271CE7">
            <w:pPr>
              <w:jc w:val="center"/>
              <w:rPr>
                <w:sz w:val="18"/>
                <w:szCs w:val="18"/>
                <w:lang w:eastAsia="lt-LT"/>
              </w:rPr>
            </w:pPr>
          </w:p>
        </w:tc>
        <w:tc>
          <w:tcPr>
            <w:tcW w:w="1200" w:type="dxa"/>
            <w:tcBorders>
              <w:top w:val="nil"/>
              <w:left w:val="single" w:sz="4" w:space="0" w:color="auto"/>
              <w:bottom w:val="nil"/>
              <w:right w:val="single" w:sz="4" w:space="0" w:color="auto"/>
            </w:tcBorders>
            <w:shd w:val="clear" w:color="auto" w:fill="auto"/>
            <w:noWrap/>
            <w:vAlign w:val="bottom"/>
            <w:hideMark/>
          </w:tcPr>
          <w:p w14:paraId="428D8076"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089649DE"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37C66562" w14:textId="77777777" w:rsidR="00271CE7" w:rsidRPr="00271CE7" w:rsidRDefault="00271CE7" w:rsidP="00271CE7">
            <w:pPr>
              <w:rPr>
                <w:sz w:val="18"/>
                <w:szCs w:val="18"/>
                <w:lang w:eastAsia="lt-LT"/>
              </w:rPr>
            </w:pPr>
            <w:r w:rsidRPr="00271CE7">
              <w:rPr>
                <w:sz w:val="18"/>
                <w:szCs w:val="18"/>
                <w:lang w:eastAsia="lt-LT"/>
              </w:rPr>
              <w:t>4.1.</w:t>
            </w:r>
          </w:p>
        </w:tc>
        <w:tc>
          <w:tcPr>
            <w:tcW w:w="4480" w:type="dxa"/>
            <w:tcBorders>
              <w:top w:val="nil"/>
              <w:left w:val="single" w:sz="4" w:space="0" w:color="auto"/>
              <w:bottom w:val="nil"/>
              <w:right w:val="single" w:sz="4" w:space="0" w:color="auto"/>
            </w:tcBorders>
            <w:shd w:val="clear" w:color="auto" w:fill="auto"/>
            <w:noWrap/>
            <w:vAlign w:val="bottom"/>
            <w:hideMark/>
          </w:tcPr>
          <w:p w14:paraId="512C210A"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single" w:sz="4" w:space="0" w:color="auto"/>
            </w:tcBorders>
            <w:shd w:val="clear" w:color="auto" w:fill="auto"/>
            <w:noWrap/>
            <w:vAlign w:val="bottom"/>
            <w:hideMark/>
          </w:tcPr>
          <w:p w14:paraId="24FC5E91"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nil"/>
              <w:bottom w:val="nil"/>
              <w:right w:val="nil"/>
            </w:tcBorders>
            <w:shd w:val="clear" w:color="auto" w:fill="auto"/>
            <w:noWrap/>
            <w:vAlign w:val="bottom"/>
            <w:hideMark/>
          </w:tcPr>
          <w:p w14:paraId="00C4A3AA" w14:textId="77777777" w:rsidR="00271CE7" w:rsidRPr="00271CE7" w:rsidRDefault="00271CE7" w:rsidP="00271CE7">
            <w:pPr>
              <w:jc w:val="right"/>
              <w:rPr>
                <w:i/>
                <w:iCs/>
                <w:sz w:val="18"/>
                <w:szCs w:val="18"/>
                <w:lang w:eastAsia="lt-LT"/>
              </w:rPr>
            </w:pPr>
            <w:r w:rsidRPr="00271CE7">
              <w:rPr>
                <w:i/>
                <w:iCs/>
                <w:sz w:val="18"/>
                <w:szCs w:val="18"/>
                <w:lang w:eastAsia="lt-LT"/>
              </w:rPr>
              <w:t>10,062</w:t>
            </w:r>
          </w:p>
        </w:tc>
        <w:tc>
          <w:tcPr>
            <w:tcW w:w="1200" w:type="dxa"/>
            <w:tcBorders>
              <w:top w:val="nil"/>
              <w:left w:val="single" w:sz="4" w:space="0" w:color="auto"/>
              <w:bottom w:val="nil"/>
              <w:right w:val="single" w:sz="4" w:space="0" w:color="auto"/>
            </w:tcBorders>
            <w:shd w:val="clear" w:color="auto" w:fill="auto"/>
            <w:noWrap/>
            <w:vAlign w:val="bottom"/>
            <w:hideMark/>
          </w:tcPr>
          <w:p w14:paraId="12C77313" w14:textId="77777777" w:rsidR="00271CE7" w:rsidRPr="00271CE7" w:rsidRDefault="00271CE7" w:rsidP="00271CE7">
            <w:pPr>
              <w:jc w:val="right"/>
              <w:rPr>
                <w:i/>
                <w:iCs/>
                <w:sz w:val="18"/>
                <w:szCs w:val="18"/>
                <w:lang w:eastAsia="lt-LT"/>
              </w:rPr>
            </w:pPr>
            <w:r w:rsidRPr="00271CE7">
              <w:rPr>
                <w:i/>
                <w:iCs/>
                <w:sz w:val="18"/>
                <w:szCs w:val="18"/>
                <w:lang w:eastAsia="lt-LT"/>
              </w:rPr>
              <w:t>5,562</w:t>
            </w:r>
          </w:p>
        </w:tc>
      </w:tr>
      <w:tr w:rsidR="00271CE7" w:rsidRPr="00271CE7" w14:paraId="43146614"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089C7DD7" w14:textId="77777777" w:rsidR="00271CE7" w:rsidRPr="00271CE7" w:rsidRDefault="00271CE7" w:rsidP="00271CE7">
            <w:pPr>
              <w:rPr>
                <w:sz w:val="18"/>
                <w:szCs w:val="18"/>
                <w:lang w:eastAsia="lt-LT"/>
              </w:rPr>
            </w:pPr>
            <w:r w:rsidRPr="00271CE7">
              <w:rPr>
                <w:sz w:val="18"/>
                <w:szCs w:val="18"/>
                <w:lang w:eastAsia="lt-LT"/>
              </w:rPr>
              <w:t>4.1.1.</w:t>
            </w:r>
          </w:p>
        </w:tc>
        <w:tc>
          <w:tcPr>
            <w:tcW w:w="4480" w:type="dxa"/>
            <w:tcBorders>
              <w:top w:val="nil"/>
              <w:left w:val="single" w:sz="4" w:space="0" w:color="auto"/>
              <w:bottom w:val="nil"/>
              <w:right w:val="single" w:sz="4" w:space="0" w:color="auto"/>
            </w:tcBorders>
            <w:shd w:val="clear" w:color="auto" w:fill="auto"/>
            <w:noWrap/>
            <w:vAlign w:val="bottom"/>
            <w:hideMark/>
          </w:tcPr>
          <w:p w14:paraId="76945511"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single" w:sz="4" w:space="0" w:color="auto"/>
            </w:tcBorders>
            <w:shd w:val="clear" w:color="auto" w:fill="auto"/>
            <w:noWrap/>
            <w:vAlign w:val="bottom"/>
            <w:hideMark/>
          </w:tcPr>
          <w:p w14:paraId="339058F6"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43B1A744" w14:textId="77777777" w:rsidR="00271CE7" w:rsidRPr="00271CE7" w:rsidRDefault="00271CE7" w:rsidP="00271CE7">
            <w:pPr>
              <w:jc w:val="right"/>
              <w:rPr>
                <w:sz w:val="18"/>
                <w:szCs w:val="18"/>
                <w:lang w:eastAsia="lt-LT"/>
              </w:rPr>
            </w:pPr>
            <w:r w:rsidRPr="00271CE7">
              <w:rPr>
                <w:sz w:val="18"/>
                <w:szCs w:val="18"/>
                <w:lang w:eastAsia="lt-LT"/>
              </w:rPr>
              <w:t>1,200</w:t>
            </w:r>
          </w:p>
        </w:tc>
        <w:tc>
          <w:tcPr>
            <w:tcW w:w="1200" w:type="dxa"/>
            <w:tcBorders>
              <w:top w:val="nil"/>
              <w:left w:val="single" w:sz="4" w:space="0" w:color="auto"/>
              <w:bottom w:val="nil"/>
              <w:right w:val="single" w:sz="4" w:space="0" w:color="auto"/>
            </w:tcBorders>
            <w:shd w:val="clear" w:color="auto" w:fill="auto"/>
            <w:noWrap/>
            <w:vAlign w:val="bottom"/>
            <w:hideMark/>
          </w:tcPr>
          <w:p w14:paraId="116AA3A3" w14:textId="77777777" w:rsidR="00271CE7" w:rsidRPr="00271CE7" w:rsidRDefault="00271CE7" w:rsidP="00271CE7">
            <w:pPr>
              <w:jc w:val="right"/>
              <w:rPr>
                <w:sz w:val="18"/>
                <w:szCs w:val="18"/>
                <w:lang w:eastAsia="lt-LT"/>
              </w:rPr>
            </w:pPr>
            <w:r w:rsidRPr="00271CE7">
              <w:rPr>
                <w:sz w:val="18"/>
                <w:szCs w:val="18"/>
                <w:lang w:eastAsia="lt-LT"/>
              </w:rPr>
              <w:t>-1,600</w:t>
            </w:r>
          </w:p>
        </w:tc>
      </w:tr>
      <w:tr w:rsidR="00271CE7" w:rsidRPr="00271CE7" w14:paraId="49CD0471" w14:textId="77777777" w:rsidTr="00271CE7">
        <w:trPr>
          <w:trHeight w:val="285"/>
        </w:trPr>
        <w:tc>
          <w:tcPr>
            <w:tcW w:w="1100" w:type="dxa"/>
            <w:tcBorders>
              <w:top w:val="nil"/>
              <w:left w:val="single" w:sz="4" w:space="0" w:color="auto"/>
              <w:bottom w:val="nil"/>
              <w:right w:val="nil"/>
            </w:tcBorders>
            <w:shd w:val="clear" w:color="auto" w:fill="auto"/>
            <w:noWrap/>
            <w:vAlign w:val="center"/>
            <w:hideMark/>
          </w:tcPr>
          <w:p w14:paraId="009CDA25" w14:textId="77777777" w:rsidR="00271CE7" w:rsidRPr="00271CE7" w:rsidRDefault="00271CE7" w:rsidP="00271CE7">
            <w:pPr>
              <w:rPr>
                <w:sz w:val="18"/>
                <w:szCs w:val="18"/>
                <w:lang w:eastAsia="lt-LT"/>
              </w:rPr>
            </w:pPr>
            <w:r w:rsidRPr="00271CE7">
              <w:rPr>
                <w:sz w:val="18"/>
                <w:szCs w:val="18"/>
                <w:lang w:eastAsia="lt-LT"/>
              </w:rPr>
              <w:t>4.1.2.</w:t>
            </w:r>
          </w:p>
        </w:tc>
        <w:tc>
          <w:tcPr>
            <w:tcW w:w="4480" w:type="dxa"/>
            <w:tcBorders>
              <w:top w:val="nil"/>
              <w:left w:val="single" w:sz="4" w:space="0" w:color="auto"/>
              <w:bottom w:val="nil"/>
              <w:right w:val="single" w:sz="4" w:space="0" w:color="auto"/>
            </w:tcBorders>
            <w:shd w:val="clear" w:color="auto" w:fill="auto"/>
            <w:vAlign w:val="bottom"/>
            <w:hideMark/>
          </w:tcPr>
          <w:p w14:paraId="1C697EDB"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nil"/>
              <w:bottom w:val="nil"/>
              <w:right w:val="single" w:sz="4" w:space="0" w:color="auto"/>
            </w:tcBorders>
            <w:shd w:val="clear" w:color="auto" w:fill="auto"/>
            <w:noWrap/>
            <w:vAlign w:val="bottom"/>
            <w:hideMark/>
          </w:tcPr>
          <w:p w14:paraId="163460FE"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7279AF8C" w14:textId="77777777" w:rsidR="00271CE7" w:rsidRPr="00271CE7" w:rsidRDefault="00271CE7" w:rsidP="00271CE7">
            <w:pPr>
              <w:jc w:val="right"/>
              <w:rPr>
                <w:sz w:val="18"/>
                <w:szCs w:val="18"/>
                <w:lang w:eastAsia="lt-LT"/>
              </w:rPr>
            </w:pPr>
            <w:r w:rsidRPr="00271CE7">
              <w:rPr>
                <w:sz w:val="18"/>
                <w:szCs w:val="18"/>
                <w:lang w:eastAsia="lt-LT"/>
              </w:rPr>
              <w:t>6,562</w:t>
            </w:r>
          </w:p>
        </w:tc>
        <w:tc>
          <w:tcPr>
            <w:tcW w:w="1200" w:type="dxa"/>
            <w:tcBorders>
              <w:top w:val="nil"/>
              <w:left w:val="single" w:sz="4" w:space="0" w:color="auto"/>
              <w:bottom w:val="nil"/>
              <w:right w:val="single" w:sz="4" w:space="0" w:color="auto"/>
            </w:tcBorders>
            <w:shd w:val="clear" w:color="auto" w:fill="auto"/>
            <w:noWrap/>
            <w:vAlign w:val="bottom"/>
            <w:hideMark/>
          </w:tcPr>
          <w:p w14:paraId="41508A0E" w14:textId="77777777" w:rsidR="00271CE7" w:rsidRPr="00271CE7" w:rsidRDefault="00271CE7" w:rsidP="00271CE7">
            <w:pPr>
              <w:jc w:val="right"/>
              <w:rPr>
                <w:sz w:val="18"/>
                <w:szCs w:val="18"/>
                <w:lang w:eastAsia="lt-LT"/>
              </w:rPr>
            </w:pPr>
            <w:r w:rsidRPr="00271CE7">
              <w:rPr>
                <w:sz w:val="18"/>
                <w:szCs w:val="18"/>
                <w:lang w:eastAsia="lt-LT"/>
              </w:rPr>
              <w:t>5,262</w:t>
            </w:r>
          </w:p>
        </w:tc>
      </w:tr>
      <w:tr w:rsidR="00271CE7" w:rsidRPr="00271CE7" w14:paraId="7726818E" w14:textId="77777777" w:rsidTr="00271CE7">
        <w:trPr>
          <w:trHeight w:val="240"/>
        </w:trPr>
        <w:tc>
          <w:tcPr>
            <w:tcW w:w="1100" w:type="dxa"/>
            <w:tcBorders>
              <w:top w:val="nil"/>
              <w:left w:val="single" w:sz="4" w:space="0" w:color="auto"/>
              <w:bottom w:val="nil"/>
              <w:right w:val="nil"/>
            </w:tcBorders>
            <w:shd w:val="clear" w:color="auto" w:fill="auto"/>
            <w:noWrap/>
            <w:vAlign w:val="center"/>
            <w:hideMark/>
          </w:tcPr>
          <w:p w14:paraId="59303638" w14:textId="77777777" w:rsidR="00271CE7" w:rsidRPr="00271CE7" w:rsidRDefault="00271CE7" w:rsidP="00271CE7">
            <w:pPr>
              <w:rPr>
                <w:sz w:val="18"/>
                <w:szCs w:val="18"/>
                <w:lang w:eastAsia="lt-LT"/>
              </w:rPr>
            </w:pPr>
            <w:r w:rsidRPr="00271CE7">
              <w:rPr>
                <w:sz w:val="18"/>
                <w:szCs w:val="18"/>
                <w:lang w:eastAsia="lt-LT"/>
              </w:rPr>
              <w:t>4.1.3.</w:t>
            </w:r>
          </w:p>
        </w:tc>
        <w:tc>
          <w:tcPr>
            <w:tcW w:w="4480" w:type="dxa"/>
            <w:tcBorders>
              <w:top w:val="nil"/>
              <w:left w:val="single" w:sz="4" w:space="0" w:color="auto"/>
              <w:bottom w:val="nil"/>
              <w:right w:val="single" w:sz="4" w:space="0" w:color="auto"/>
            </w:tcBorders>
            <w:shd w:val="clear" w:color="auto" w:fill="auto"/>
            <w:vAlign w:val="bottom"/>
            <w:hideMark/>
          </w:tcPr>
          <w:p w14:paraId="299CF403"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single" w:sz="4" w:space="0" w:color="auto"/>
            </w:tcBorders>
            <w:shd w:val="clear" w:color="auto" w:fill="auto"/>
            <w:noWrap/>
            <w:vAlign w:val="bottom"/>
            <w:hideMark/>
          </w:tcPr>
          <w:p w14:paraId="0549DFA0"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7E14AA01" w14:textId="77777777" w:rsidR="00271CE7" w:rsidRPr="00271CE7" w:rsidRDefault="00271CE7" w:rsidP="00271CE7">
            <w:pPr>
              <w:jc w:val="right"/>
              <w:rPr>
                <w:sz w:val="18"/>
                <w:szCs w:val="18"/>
                <w:lang w:eastAsia="lt-LT"/>
              </w:rPr>
            </w:pPr>
            <w:r w:rsidRPr="00271CE7">
              <w:rPr>
                <w:sz w:val="18"/>
                <w:szCs w:val="18"/>
                <w:lang w:eastAsia="lt-LT"/>
              </w:rPr>
              <w:t>0,900</w:t>
            </w:r>
          </w:p>
        </w:tc>
        <w:tc>
          <w:tcPr>
            <w:tcW w:w="1200" w:type="dxa"/>
            <w:tcBorders>
              <w:top w:val="nil"/>
              <w:left w:val="single" w:sz="4" w:space="0" w:color="auto"/>
              <w:bottom w:val="nil"/>
              <w:right w:val="single" w:sz="4" w:space="0" w:color="auto"/>
            </w:tcBorders>
            <w:shd w:val="clear" w:color="auto" w:fill="auto"/>
            <w:noWrap/>
            <w:vAlign w:val="bottom"/>
            <w:hideMark/>
          </w:tcPr>
          <w:p w14:paraId="79CAE0FF" w14:textId="77777777" w:rsidR="00271CE7" w:rsidRPr="00271CE7" w:rsidRDefault="00271CE7" w:rsidP="00271CE7">
            <w:pPr>
              <w:jc w:val="right"/>
              <w:rPr>
                <w:sz w:val="18"/>
                <w:szCs w:val="18"/>
                <w:lang w:eastAsia="lt-LT"/>
              </w:rPr>
            </w:pPr>
            <w:r w:rsidRPr="00271CE7">
              <w:rPr>
                <w:sz w:val="18"/>
                <w:szCs w:val="18"/>
                <w:lang w:eastAsia="lt-LT"/>
              </w:rPr>
              <w:t>0,500</w:t>
            </w:r>
          </w:p>
        </w:tc>
      </w:tr>
      <w:tr w:rsidR="00271CE7" w:rsidRPr="00271CE7" w14:paraId="1EDE4199" w14:textId="77777777" w:rsidTr="00271CE7">
        <w:trPr>
          <w:trHeight w:val="480"/>
        </w:trPr>
        <w:tc>
          <w:tcPr>
            <w:tcW w:w="1100" w:type="dxa"/>
            <w:tcBorders>
              <w:top w:val="nil"/>
              <w:left w:val="single" w:sz="4" w:space="0" w:color="auto"/>
              <w:bottom w:val="nil"/>
              <w:right w:val="single" w:sz="4" w:space="0" w:color="auto"/>
            </w:tcBorders>
            <w:shd w:val="clear" w:color="auto" w:fill="auto"/>
            <w:noWrap/>
            <w:vAlign w:val="center"/>
            <w:hideMark/>
          </w:tcPr>
          <w:p w14:paraId="1B452C95" w14:textId="77777777" w:rsidR="00271CE7" w:rsidRPr="00271CE7" w:rsidRDefault="00271CE7" w:rsidP="00271CE7">
            <w:pPr>
              <w:rPr>
                <w:sz w:val="18"/>
                <w:szCs w:val="18"/>
                <w:lang w:eastAsia="lt-LT"/>
              </w:rPr>
            </w:pPr>
            <w:r w:rsidRPr="00271CE7">
              <w:rPr>
                <w:sz w:val="18"/>
                <w:szCs w:val="18"/>
                <w:lang w:eastAsia="lt-LT"/>
              </w:rPr>
              <w:t>4.1.4.</w:t>
            </w:r>
          </w:p>
        </w:tc>
        <w:tc>
          <w:tcPr>
            <w:tcW w:w="4480" w:type="dxa"/>
            <w:tcBorders>
              <w:top w:val="nil"/>
              <w:left w:val="nil"/>
              <w:bottom w:val="nil"/>
              <w:right w:val="single" w:sz="4" w:space="0" w:color="auto"/>
            </w:tcBorders>
            <w:shd w:val="clear" w:color="auto" w:fill="auto"/>
            <w:vAlign w:val="bottom"/>
            <w:hideMark/>
          </w:tcPr>
          <w:p w14:paraId="47CC1DAE" w14:textId="77777777" w:rsidR="00271CE7" w:rsidRPr="00271CE7" w:rsidRDefault="00271CE7" w:rsidP="00271CE7">
            <w:pPr>
              <w:jc w:val="right"/>
              <w:rPr>
                <w:sz w:val="18"/>
                <w:szCs w:val="18"/>
                <w:lang w:eastAsia="lt-LT"/>
              </w:rPr>
            </w:pPr>
            <w:r w:rsidRPr="00271CE7">
              <w:rPr>
                <w:sz w:val="18"/>
                <w:szCs w:val="18"/>
                <w:lang w:eastAsia="lt-LT"/>
              </w:rPr>
              <w:t>speciali tikslinė dotacija ugdymo reikmėms finansuoti (ML(UK))</w:t>
            </w:r>
          </w:p>
        </w:tc>
        <w:tc>
          <w:tcPr>
            <w:tcW w:w="1031" w:type="dxa"/>
            <w:tcBorders>
              <w:top w:val="nil"/>
              <w:left w:val="nil"/>
              <w:bottom w:val="nil"/>
              <w:right w:val="nil"/>
            </w:tcBorders>
            <w:shd w:val="clear" w:color="auto" w:fill="auto"/>
            <w:noWrap/>
            <w:vAlign w:val="bottom"/>
            <w:hideMark/>
          </w:tcPr>
          <w:p w14:paraId="7C9B75F9"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single" w:sz="4" w:space="0" w:color="auto"/>
            </w:tcBorders>
            <w:shd w:val="clear" w:color="auto" w:fill="auto"/>
            <w:noWrap/>
            <w:vAlign w:val="bottom"/>
            <w:hideMark/>
          </w:tcPr>
          <w:p w14:paraId="7309C285" w14:textId="77777777" w:rsidR="00271CE7" w:rsidRPr="00271CE7" w:rsidRDefault="00271CE7" w:rsidP="00271CE7">
            <w:pPr>
              <w:jc w:val="right"/>
              <w:rPr>
                <w:sz w:val="18"/>
                <w:szCs w:val="18"/>
                <w:lang w:eastAsia="lt-LT"/>
              </w:rPr>
            </w:pPr>
            <w:r w:rsidRPr="00271CE7">
              <w:rPr>
                <w:sz w:val="18"/>
                <w:szCs w:val="18"/>
                <w:lang w:eastAsia="lt-LT"/>
              </w:rPr>
              <w:t>1,400</w:t>
            </w:r>
          </w:p>
        </w:tc>
        <w:tc>
          <w:tcPr>
            <w:tcW w:w="1200" w:type="dxa"/>
            <w:tcBorders>
              <w:top w:val="nil"/>
              <w:left w:val="nil"/>
              <w:bottom w:val="nil"/>
              <w:right w:val="single" w:sz="4" w:space="0" w:color="auto"/>
            </w:tcBorders>
            <w:shd w:val="clear" w:color="auto" w:fill="auto"/>
            <w:noWrap/>
            <w:vAlign w:val="bottom"/>
            <w:hideMark/>
          </w:tcPr>
          <w:p w14:paraId="58786C44" w14:textId="77777777" w:rsidR="00271CE7" w:rsidRPr="00271CE7" w:rsidRDefault="00271CE7" w:rsidP="00271CE7">
            <w:pPr>
              <w:jc w:val="right"/>
              <w:rPr>
                <w:sz w:val="18"/>
                <w:szCs w:val="18"/>
                <w:lang w:eastAsia="lt-LT"/>
              </w:rPr>
            </w:pPr>
            <w:r w:rsidRPr="00271CE7">
              <w:rPr>
                <w:sz w:val="18"/>
                <w:szCs w:val="18"/>
                <w:lang w:eastAsia="lt-LT"/>
              </w:rPr>
              <w:t>1,400</w:t>
            </w:r>
          </w:p>
        </w:tc>
      </w:tr>
      <w:tr w:rsidR="00271CE7" w:rsidRPr="00271CE7" w14:paraId="77B6519F" w14:textId="77777777" w:rsidTr="00271CE7">
        <w:trPr>
          <w:trHeight w:val="240"/>
        </w:trPr>
        <w:tc>
          <w:tcPr>
            <w:tcW w:w="1100" w:type="dxa"/>
            <w:tcBorders>
              <w:top w:val="single" w:sz="4" w:space="0" w:color="auto"/>
              <w:left w:val="single" w:sz="4" w:space="0" w:color="auto"/>
              <w:bottom w:val="nil"/>
              <w:right w:val="nil"/>
            </w:tcBorders>
            <w:shd w:val="clear" w:color="auto" w:fill="auto"/>
            <w:noWrap/>
            <w:vAlign w:val="bottom"/>
            <w:hideMark/>
          </w:tcPr>
          <w:p w14:paraId="4F875CB4" w14:textId="77777777" w:rsidR="00271CE7" w:rsidRPr="00271CE7" w:rsidRDefault="00271CE7" w:rsidP="00271CE7">
            <w:pPr>
              <w:rPr>
                <w:b/>
                <w:bCs/>
                <w:sz w:val="18"/>
                <w:szCs w:val="18"/>
                <w:lang w:eastAsia="lt-LT"/>
              </w:rPr>
            </w:pPr>
            <w:r w:rsidRPr="00271CE7">
              <w:rPr>
                <w:b/>
                <w:bCs/>
                <w:sz w:val="18"/>
                <w:szCs w:val="18"/>
                <w:lang w:eastAsia="lt-LT"/>
              </w:rPr>
              <w:t>5.</w:t>
            </w:r>
          </w:p>
        </w:tc>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16FC423B" w14:textId="77777777" w:rsidR="00271CE7" w:rsidRPr="00271CE7" w:rsidRDefault="00271CE7" w:rsidP="00271CE7">
            <w:pPr>
              <w:rPr>
                <w:b/>
                <w:bCs/>
                <w:sz w:val="18"/>
                <w:szCs w:val="18"/>
                <w:lang w:eastAsia="lt-LT"/>
              </w:rPr>
            </w:pPr>
            <w:r w:rsidRPr="00271CE7">
              <w:rPr>
                <w:b/>
                <w:bCs/>
                <w:sz w:val="18"/>
                <w:szCs w:val="18"/>
                <w:lang w:eastAsia="lt-LT"/>
              </w:rPr>
              <w:t>Gargždų ,,Kranto" progimnazija</w:t>
            </w:r>
          </w:p>
        </w:tc>
        <w:tc>
          <w:tcPr>
            <w:tcW w:w="1031" w:type="dxa"/>
            <w:tcBorders>
              <w:top w:val="single" w:sz="4" w:space="0" w:color="auto"/>
              <w:left w:val="nil"/>
              <w:bottom w:val="nil"/>
              <w:right w:val="nil"/>
            </w:tcBorders>
            <w:shd w:val="clear" w:color="auto" w:fill="auto"/>
            <w:noWrap/>
            <w:vAlign w:val="bottom"/>
            <w:hideMark/>
          </w:tcPr>
          <w:p w14:paraId="668586EE"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single" w:sz="4" w:space="0" w:color="auto"/>
              <w:left w:val="single" w:sz="4" w:space="0" w:color="auto"/>
              <w:bottom w:val="nil"/>
              <w:right w:val="nil"/>
            </w:tcBorders>
            <w:shd w:val="clear" w:color="auto" w:fill="auto"/>
            <w:noWrap/>
            <w:vAlign w:val="bottom"/>
            <w:hideMark/>
          </w:tcPr>
          <w:p w14:paraId="2B964CD3" w14:textId="77777777" w:rsidR="00271CE7" w:rsidRPr="00271CE7" w:rsidRDefault="00271CE7" w:rsidP="00271CE7">
            <w:pPr>
              <w:jc w:val="right"/>
              <w:rPr>
                <w:b/>
                <w:bCs/>
                <w:sz w:val="18"/>
                <w:szCs w:val="18"/>
                <w:lang w:eastAsia="lt-LT"/>
              </w:rPr>
            </w:pPr>
            <w:r w:rsidRPr="00271CE7">
              <w:rPr>
                <w:b/>
                <w:bCs/>
                <w:sz w:val="18"/>
                <w:szCs w:val="18"/>
                <w:lang w:eastAsia="lt-LT"/>
              </w:rPr>
              <w:t>126,612</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400E17DD" w14:textId="77777777" w:rsidR="00271CE7" w:rsidRPr="00271CE7" w:rsidRDefault="00271CE7" w:rsidP="00271CE7">
            <w:pPr>
              <w:jc w:val="right"/>
              <w:rPr>
                <w:b/>
                <w:bCs/>
                <w:sz w:val="18"/>
                <w:szCs w:val="18"/>
                <w:lang w:eastAsia="lt-LT"/>
              </w:rPr>
            </w:pPr>
            <w:r w:rsidRPr="00271CE7">
              <w:rPr>
                <w:b/>
                <w:bCs/>
                <w:sz w:val="18"/>
                <w:szCs w:val="18"/>
                <w:lang w:eastAsia="lt-LT"/>
              </w:rPr>
              <w:t>69,398</w:t>
            </w:r>
          </w:p>
        </w:tc>
      </w:tr>
      <w:tr w:rsidR="00271CE7" w:rsidRPr="00271CE7" w14:paraId="7BFAA5CC"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286646E3"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76BA2B55"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nil"/>
            </w:tcBorders>
            <w:shd w:val="clear" w:color="auto" w:fill="auto"/>
            <w:noWrap/>
            <w:vAlign w:val="bottom"/>
            <w:hideMark/>
          </w:tcPr>
          <w:p w14:paraId="5F1D56E9" w14:textId="77777777" w:rsidR="00271CE7" w:rsidRPr="00271CE7" w:rsidRDefault="00271CE7" w:rsidP="00271CE7">
            <w:pPr>
              <w:jc w:val="center"/>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039C0C61" w14:textId="77777777" w:rsidR="00271CE7" w:rsidRPr="00271CE7" w:rsidRDefault="00271CE7" w:rsidP="00271CE7">
            <w:pPr>
              <w:rPr>
                <w:b/>
                <w:bCs/>
                <w:sz w:val="18"/>
                <w:szCs w:val="18"/>
                <w:lang w:eastAsia="lt-LT"/>
              </w:rPr>
            </w:pPr>
            <w:r w:rsidRPr="00271CE7">
              <w:rPr>
                <w:b/>
                <w:bCs/>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14938FA7"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22D04581"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59B782C9" w14:textId="77777777" w:rsidR="00271CE7" w:rsidRPr="00271CE7" w:rsidRDefault="00271CE7" w:rsidP="00271CE7">
            <w:pPr>
              <w:rPr>
                <w:sz w:val="18"/>
                <w:szCs w:val="18"/>
                <w:lang w:eastAsia="lt-LT"/>
              </w:rPr>
            </w:pPr>
            <w:r w:rsidRPr="00271CE7">
              <w:rPr>
                <w:sz w:val="18"/>
                <w:szCs w:val="18"/>
                <w:lang w:eastAsia="lt-LT"/>
              </w:rPr>
              <w:t>5.1.</w:t>
            </w:r>
          </w:p>
        </w:tc>
        <w:tc>
          <w:tcPr>
            <w:tcW w:w="4480" w:type="dxa"/>
            <w:tcBorders>
              <w:top w:val="nil"/>
              <w:left w:val="single" w:sz="4" w:space="0" w:color="auto"/>
              <w:bottom w:val="nil"/>
              <w:right w:val="single" w:sz="4" w:space="0" w:color="auto"/>
            </w:tcBorders>
            <w:shd w:val="clear" w:color="auto" w:fill="auto"/>
            <w:noWrap/>
            <w:vAlign w:val="bottom"/>
            <w:hideMark/>
          </w:tcPr>
          <w:p w14:paraId="702146A3"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nil"/>
            </w:tcBorders>
            <w:shd w:val="clear" w:color="auto" w:fill="auto"/>
            <w:noWrap/>
            <w:vAlign w:val="bottom"/>
            <w:hideMark/>
          </w:tcPr>
          <w:p w14:paraId="479FD174"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single" w:sz="4" w:space="0" w:color="auto"/>
              <w:bottom w:val="nil"/>
              <w:right w:val="nil"/>
            </w:tcBorders>
            <w:shd w:val="clear" w:color="auto" w:fill="auto"/>
            <w:noWrap/>
            <w:vAlign w:val="bottom"/>
            <w:hideMark/>
          </w:tcPr>
          <w:p w14:paraId="59331AE4" w14:textId="77777777" w:rsidR="00271CE7" w:rsidRPr="00271CE7" w:rsidRDefault="00271CE7" w:rsidP="00271CE7">
            <w:pPr>
              <w:jc w:val="right"/>
              <w:rPr>
                <w:i/>
                <w:iCs/>
                <w:sz w:val="18"/>
                <w:szCs w:val="18"/>
                <w:lang w:eastAsia="lt-LT"/>
              </w:rPr>
            </w:pPr>
            <w:r w:rsidRPr="00271CE7">
              <w:rPr>
                <w:i/>
                <w:iCs/>
                <w:sz w:val="18"/>
                <w:szCs w:val="18"/>
                <w:lang w:eastAsia="lt-LT"/>
              </w:rPr>
              <w:t>126,612</w:t>
            </w:r>
          </w:p>
        </w:tc>
        <w:tc>
          <w:tcPr>
            <w:tcW w:w="1200" w:type="dxa"/>
            <w:tcBorders>
              <w:top w:val="nil"/>
              <w:left w:val="single" w:sz="4" w:space="0" w:color="auto"/>
              <w:bottom w:val="nil"/>
              <w:right w:val="single" w:sz="4" w:space="0" w:color="auto"/>
            </w:tcBorders>
            <w:shd w:val="clear" w:color="auto" w:fill="auto"/>
            <w:noWrap/>
            <w:vAlign w:val="bottom"/>
            <w:hideMark/>
          </w:tcPr>
          <w:p w14:paraId="189B8F2C" w14:textId="77777777" w:rsidR="00271CE7" w:rsidRPr="00271CE7" w:rsidRDefault="00271CE7" w:rsidP="00271CE7">
            <w:pPr>
              <w:jc w:val="right"/>
              <w:rPr>
                <w:i/>
                <w:iCs/>
                <w:sz w:val="18"/>
                <w:szCs w:val="18"/>
                <w:lang w:eastAsia="lt-LT"/>
              </w:rPr>
            </w:pPr>
            <w:r w:rsidRPr="00271CE7">
              <w:rPr>
                <w:i/>
                <w:iCs/>
                <w:sz w:val="18"/>
                <w:szCs w:val="18"/>
                <w:lang w:eastAsia="lt-LT"/>
              </w:rPr>
              <w:t>69,398</w:t>
            </w:r>
          </w:p>
        </w:tc>
      </w:tr>
      <w:tr w:rsidR="00271CE7" w:rsidRPr="00271CE7" w14:paraId="71D87028"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2B073A62" w14:textId="77777777" w:rsidR="00271CE7" w:rsidRPr="00271CE7" w:rsidRDefault="00271CE7" w:rsidP="00271CE7">
            <w:pPr>
              <w:rPr>
                <w:sz w:val="18"/>
                <w:szCs w:val="18"/>
                <w:lang w:eastAsia="lt-LT"/>
              </w:rPr>
            </w:pPr>
            <w:r w:rsidRPr="00271CE7">
              <w:rPr>
                <w:sz w:val="18"/>
                <w:szCs w:val="18"/>
                <w:lang w:eastAsia="lt-LT"/>
              </w:rPr>
              <w:t>5.1.1.</w:t>
            </w:r>
          </w:p>
        </w:tc>
        <w:tc>
          <w:tcPr>
            <w:tcW w:w="4480" w:type="dxa"/>
            <w:tcBorders>
              <w:top w:val="nil"/>
              <w:left w:val="single" w:sz="4" w:space="0" w:color="auto"/>
              <w:bottom w:val="nil"/>
              <w:right w:val="single" w:sz="4" w:space="0" w:color="auto"/>
            </w:tcBorders>
            <w:shd w:val="clear" w:color="auto" w:fill="auto"/>
            <w:noWrap/>
            <w:vAlign w:val="bottom"/>
            <w:hideMark/>
          </w:tcPr>
          <w:p w14:paraId="4F57973E"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nil"/>
            </w:tcBorders>
            <w:shd w:val="clear" w:color="auto" w:fill="auto"/>
            <w:noWrap/>
            <w:vAlign w:val="bottom"/>
            <w:hideMark/>
          </w:tcPr>
          <w:p w14:paraId="6E5216F6"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5E47DBB8" w14:textId="77777777" w:rsidR="00271CE7" w:rsidRPr="00271CE7" w:rsidRDefault="00271CE7" w:rsidP="00271CE7">
            <w:pPr>
              <w:jc w:val="right"/>
              <w:rPr>
                <w:sz w:val="18"/>
                <w:szCs w:val="18"/>
                <w:lang w:eastAsia="lt-LT"/>
              </w:rPr>
            </w:pPr>
            <w:r w:rsidRPr="00271CE7">
              <w:rPr>
                <w:sz w:val="18"/>
                <w:szCs w:val="18"/>
                <w:lang w:eastAsia="lt-LT"/>
              </w:rPr>
              <w:t>16,200</w:t>
            </w:r>
          </w:p>
        </w:tc>
        <w:tc>
          <w:tcPr>
            <w:tcW w:w="1200" w:type="dxa"/>
            <w:tcBorders>
              <w:top w:val="nil"/>
              <w:left w:val="single" w:sz="4" w:space="0" w:color="auto"/>
              <w:bottom w:val="nil"/>
              <w:right w:val="single" w:sz="4" w:space="0" w:color="auto"/>
            </w:tcBorders>
            <w:shd w:val="clear" w:color="auto" w:fill="auto"/>
            <w:noWrap/>
            <w:vAlign w:val="bottom"/>
            <w:hideMark/>
          </w:tcPr>
          <w:p w14:paraId="05C50188" w14:textId="77777777" w:rsidR="00271CE7" w:rsidRPr="00271CE7" w:rsidRDefault="00271CE7" w:rsidP="00271CE7">
            <w:pPr>
              <w:jc w:val="right"/>
              <w:rPr>
                <w:sz w:val="18"/>
                <w:szCs w:val="18"/>
                <w:lang w:eastAsia="lt-LT"/>
              </w:rPr>
            </w:pPr>
            <w:r w:rsidRPr="00271CE7">
              <w:rPr>
                <w:sz w:val="18"/>
                <w:szCs w:val="18"/>
                <w:lang w:eastAsia="lt-LT"/>
              </w:rPr>
              <w:t>-9,500</w:t>
            </w:r>
          </w:p>
        </w:tc>
      </w:tr>
      <w:tr w:rsidR="00271CE7" w:rsidRPr="00271CE7" w14:paraId="3D382EEA" w14:textId="77777777" w:rsidTr="00271CE7">
        <w:trPr>
          <w:trHeight w:val="555"/>
        </w:trPr>
        <w:tc>
          <w:tcPr>
            <w:tcW w:w="1100" w:type="dxa"/>
            <w:tcBorders>
              <w:top w:val="nil"/>
              <w:left w:val="single" w:sz="4" w:space="0" w:color="000000"/>
              <w:bottom w:val="nil"/>
              <w:right w:val="single" w:sz="4" w:space="0" w:color="000000"/>
            </w:tcBorders>
            <w:shd w:val="clear" w:color="auto" w:fill="auto"/>
            <w:noWrap/>
            <w:vAlign w:val="center"/>
            <w:hideMark/>
          </w:tcPr>
          <w:p w14:paraId="17539FC0" w14:textId="77777777" w:rsidR="00271CE7" w:rsidRPr="00271CE7" w:rsidRDefault="00271CE7" w:rsidP="00271CE7">
            <w:pPr>
              <w:rPr>
                <w:sz w:val="18"/>
                <w:szCs w:val="18"/>
                <w:lang w:eastAsia="lt-LT"/>
              </w:rPr>
            </w:pPr>
            <w:r w:rsidRPr="00271CE7">
              <w:rPr>
                <w:sz w:val="18"/>
                <w:szCs w:val="18"/>
                <w:lang w:eastAsia="lt-LT"/>
              </w:rPr>
              <w:t>5.1.2.</w:t>
            </w:r>
          </w:p>
        </w:tc>
        <w:tc>
          <w:tcPr>
            <w:tcW w:w="4480" w:type="dxa"/>
            <w:tcBorders>
              <w:top w:val="nil"/>
              <w:left w:val="nil"/>
              <w:bottom w:val="nil"/>
              <w:right w:val="nil"/>
            </w:tcBorders>
            <w:shd w:val="clear" w:color="auto" w:fill="auto"/>
            <w:vAlign w:val="bottom"/>
            <w:hideMark/>
          </w:tcPr>
          <w:p w14:paraId="7E244DE8"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single" w:sz="4" w:space="0" w:color="000000"/>
              <w:bottom w:val="nil"/>
              <w:right w:val="nil"/>
            </w:tcBorders>
            <w:shd w:val="clear" w:color="auto" w:fill="auto"/>
            <w:noWrap/>
            <w:vAlign w:val="bottom"/>
            <w:hideMark/>
          </w:tcPr>
          <w:p w14:paraId="51CDB038"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single" w:sz="4" w:space="0" w:color="auto"/>
              <w:bottom w:val="nil"/>
              <w:right w:val="nil"/>
            </w:tcBorders>
            <w:shd w:val="clear" w:color="auto" w:fill="auto"/>
            <w:noWrap/>
            <w:vAlign w:val="bottom"/>
            <w:hideMark/>
          </w:tcPr>
          <w:p w14:paraId="5AEE46C2" w14:textId="77777777" w:rsidR="00271CE7" w:rsidRPr="00271CE7" w:rsidRDefault="00271CE7" w:rsidP="00271CE7">
            <w:pPr>
              <w:jc w:val="right"/>
              <w:rPr>
                <w:sz w:val="18"/>
                <w:szCs w:val="18"/>
                <w:lang w:eastAsia="lt-LT"/>
              </w:rPr>
            </w:pPr>
            <w:r w:rsidRPr="00271CE7">
              <w:rPr>
                <w:sz w:val="18"/>
                <w:szCs w:val="18"/>
                <w:lang w:eastAsia="lt-LT"/>
              </w:rPr>
              <w:t>71,212</w:t>
            </w:r>
          </w:p>
        </w:tc>
        <w:tc>
          <w:tcPr>
            <w:tcW w:w="1200" w:type="dxa"/>
            <w:tcBorders>
              <w:top w:val="nil"/>
              <w:left w:val="single" w:sz="4" w:space="0" w:color="auto"/>
              <w:bottom w:val="nil"/>
              <w:right w:val="single" w:sz="4" w:space="0" w:color="auto"/>
            </w:tcBorders>
            <w:shd w:val="clear" w:color="auto" w:fill="auto"/>
            <w:noWrap/>
            <w:vAlign w:val="bottom"/>
            <w:hideMark/>
          </w:tcPr>
          <w:p w14:paraId="021D6855" w14:textId="77777777" w:rsidR="00271CE7" w:rsidRPr="00271CE7" w:rsidRDefault="00271CE7" w:rsidP="00271CE7">
            <w:pPr>
              <w:jc w:val="right"/>
              <w:rPr>
                <w:sz w:val="18"/>
                <w:szCs w:val="18"/>
                <w:lang w:eastAsia="lt-LT"/>
              </w:rPr>
            </w:pPr>
            <w:r w:rsidRPr="00271CE7">
              <w:rPr>
                <w:sz w:val="18"/>
                <w:szCs w:val="18"/>
                <w:lang w:eastAsia="lt-LT"/>
              </w:rPr>
              <w:t>63,598</w:t>
            </w:r>
          </w:p>
        </w:tc>
      </w:tr>
      <w:tr w:rsidR="00271CE7" w:rsidRPr="00271CE7" w14:paraId="6C5395D7" w14:textId="77777777" w:rsidTr="00271CE7">
        <w:trPr>
          <w:trHeight w:val="240"/>
        </w:trPr>
        <w:tc>
          <w:tcPr>
            <w:tcW w:w="1100" w:type="dxa"/>
            <w:tcBorders>
              <w:top w:val="nil"/>
              <w:left w:val="single" w:sz="4" w:space="0" w:color="000000"/>
              <w:bottom w:val="nil"/>
              <w:right w:val="single" w:sz="4" w:space="0" w:color="000000"/>
            </w:tcBorders>
            <w:shd w:val="clear" w:color="auto" w:fill="auto"/>
            <w:noWrap/>
            <w:vAlign w:val="center"/>
            <w:hideMark/>
          </w:tcPr>
          <w:p w14:paraId="2F6C9D07" w14:textId="77777777" w:rsidR="00271CE7" w:rsidRPr="00271CE7" w:rsidRDefault="00271CE7" w:rsidP="00271CE7">
            <w:pPr>
              <w:rPr>
                <w:sz w:val="18"/>
                <w:szCs w:val="18"/>
                <w:lang w:eastAsia="lt-LT"/>
              </w:rPr>
            </w:pPr>
            <w:r w:rsidRPr="00271CE7">
              <w:rPr>
                <w:sz w:val="18"/>
                <w:szCs w:val="18"/>
                <w:lang w:eastAsia="lt-LT"/>
              </w:rPr>
              <w:t>5.1.4.</w:t>
            </w:r>
          </w:p>
        </w:tc>
        <w:tc>
          <w:tcPr>
            <w:tcW w:w="4480" w:type="dxa"/>
            <w:tcBorders>
              <w:top w:val="nil"/>
              <w:left w:val="nil"/>
              <w:bottom w:val="nil"/>
              <w:right w:val="nil"/>
            </w:tcBorders>
            <w:shd w:val="clear" w:color="auto" w:fill="auto"/>
            <w:vAlign w:val="bottom"/>
            <w:hideMark/>
          </w:tcPr>
          <w:p w14:paraId="74D0F419"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single" w:sz="4" w:space="0" w:color="000000"/>
              <w:bottom w:val="nil"/>
              <w:right w:val="nil"/>
            </w:tcBorders>
            <w:shd w:val="clear" w:color="auto" w:fill="auto"/>
            <w:noWrap/>
            <w:vAlign w:val="bottom"/>
            <w:hideMark/>
          </w:tcPr>
          <w:p w14:paraId="0F316C21"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single" w:sz="4" w:space="0" w:color="auto"/>
              <w:bottom w:val="nil"/>
              <w:right w:val="nil"/>
            </w:tcBorders>
            <w:shd w:val="clear" w:color="auto" w:fill="auto"/>
            <w:noWrap/>
            <w:vAlign w:val="bottom"/>
            <w:hideMark/>
          </w:tcPr>
          <w:p w14:paraId="760DEA01" w14:textId="77777777" w:rsidR="00271CE7" w:rsidRPr="00271CE7" w:rsidRDefault="00271CE7" w:rsidP="00271CE7">
            <w:pPr>
              <w:jc w:val="right"/>
              <w:rPr>
                <w:sz w:val="18"/>
                <w:szCs w:val="18"/>
                <w:lang w:eastAsia="lt-LT"/>
              </w:rPr>
            </w:pPr>
            <w:r w:rsidRPr="00271CE7">
              <w:rPr>
                <w:sz w:val="18"/>
                <w:szCs w:val="18"/>
                <w:lang w:eastAsia="lt-LT"/>
              </w:rPr>
              <w:t>29,700</w:t>
            </w:r>
          </w:p>
        </w:tc>
        <w:tc>
          <w:tcPr>
            <w:tcW w:w="1200" w:type="dxa"/>
            <w:tcBorders>
              <w:top w:val="nil"/>
              <w:left w:val="single" w:sz="4" w:space="0" w:color="auto"/>
              <w:bottom w:val="nil"/>
              <w:right w:val="single" w:sz="4" w:space="0" w:color="auto"/>
            </w:tcBorders>
            <w:shd w:val="clear" w:color="auto" w:fill="auto"/>
            <w:noWrap/>
            <w:vAlign w:val="bottom"/>
            <w:hideMark/>
          </w:tcPr>
          <w:p w14:paraId="0ED7152A" w14:textId="77777777" w:rsidR="00271CE7" w:rsidRPr="00271CE7" w:rsidRDefault="00271CE7" w:rsidP="00271CE7">
            <w:pPr>
              <w:jc w:val="right"/>
              <w:rPr>
                <w:sz w:val="18"/>
                <w:szCs w:val="18"/>
                <w:lang w:eastAsia="lt-LT"/>
              </w:rPr>
            </w:pPr>
            <w:r w:rsidRPr="00271CE7">
              <w:rPr>
                <w:sz w:val="18"/>
                <w:szCs w:val="18"/>
                <w:lang w:eastAsia="lt-LT"/>
              </w:rPr>
              <w:t>6,000</w:t>
            </w:r>
          </w:p>
        </w:tc>
      </w:tr>
      <w:tr w:rsidR="00271CE7" w:rsidRPr="00271CE7" w14:paraId="1500FBF5" w14:textId="77777777" w:rsidTr="00271CE7">
        <w:trPr>
          <w:trHeight w:val="480"/>
        </w:trPr>
        <w:tc>
          <w:tcPr>
            <w:tcW w:w="1100" w:type="dxa"/>
            <w:tcBorders>
              <w:top w:val="nil"/>
              <w:left w:val="single" w:sz="4" w:space="0" w:color="000000"/>
              <w:bottom w:val="single" w:sz="4" w:space="0" w:color="auto"/>
              <w:right w:val="single" w:sz="4" w:space="0" w:color="000000"/>
            </w:tcBorders>
            <w:shd w:val="clear" w:color="auto" w:fill="auto"/>
            <w:noWrap/>
            <w:vAlign w:val="center"/>
            <w:hideMark/>
          </w:tcPr>
          <w:p w14:paraId="5DA8520A" w14:textId="77777777" w:rsidR="00271CE7" w:rsidRPr="00271CE7" w:rsidRDefault="00271CE7" w:rsidP="00271CE7">
            <w:pPr>
              <w:rPr>
                <w:sz w:val="18"/>
                <w:szCs w:val="18"/>
                <w:lang w:eastAsia="lt-LT"/>
              </w:rPr>
            </w:pPr>
            <w:r w:rsidRPr="00271CE7">
              <w:rPr>
                <w:sz w:val="18"/>
                <w:szCs w:val="18"/>
                <w:lang w:eastAsia="lt-LT"/>
              </w:rPr>
              <w:lastRenderedPageBreak/>
              <w:t>5.1.5.</w:t>
            </w:r>
          </w:p>
        </w:tc>
        <w:tc>
          <w:tcPr>
            <w:tcW w:w="4480" w:type="dxa"/>
            <w:tcBorders>
              <w:top w:val="nil"/>
              <w:left w:val="nil"/>
              <w:bottom w:val="single" w:sz="4" w:space="0" w:color="auto"/>
              <w:right w:val="nil"/>
            </w:tcBorders>
            <w:shd w:val="clear" w:color="auto" w:fill="auto"/>
            <w:vAlign w:val="bottom"/>
            <w:hideMark/>
          </w:tcPr>
          <w:p w14:paraId="1D602A11" w14:textId="77777777" w:rsidR="00271CE7" w:rsidRPr="00271CE7" w:rsidRDefault="00271CE7" w:rsidP="00271CE7">
            <w:pPr>
              <w:jc w:val="right"/>
              <w:rPr>
                <w:sz w:val="18"/>
                <w:szCs w:val="18"/>
                <w:lang w:eastAsia="lt-LT"/>
              </w:rPr>
            </w:pPr>
            <w:r w:rsidRPr="00271CE7">
              <w:rPr>
                <w:sz w:val="18"/>
                <w:szCs w:val="18"/>
                <w:lang w:eastAsia="lt-LT"/>
              </w:rPr>
              <w:t>speciali tikslinė dotacija ugdymo reikmėms finansuoti (ML(UK))</w:t>
            </w:r>
          </w:p>
        </w:tc>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0D3A9F40"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single" w:sz="4" w:space="0" w:color="auto"/>
              <w:right w:val="nil"/>
            </w:tcBorders>
            <w:shd w:val="clear" w:color="auto" w:fill="auto"/>
            <w:noWrap/>
            <w:vAlign w:val="bottom"/>
            <w:hideMark/>
          </w:tcPr>
          <w:p w14:paraId="1CFC2242" w14:textId="77777777" w:rsidR="00271CE7" w:rsidRPr="00271CE7" w:rsidRDefault="00271CE7" w:rsidP="00271CE7">
            <w:pPr>
              <w:jc w:val="right"/>
              <w:rPr>
                <w:sz w:val="18"/>
                <w:szCs w:val="18"/>
                <w:lang w:eastAsia="lt-LT"/>
              </w:rPr>
            </w:pPr>
            <w:r w:rsidRPr="00271CE7">
              <w:rPr>
                <w:sz w:val="18"/>
                <w:szCs w:val="18"/>
                <w:lang w:eastAsia="lt-LT"/>
              </w:rPr>
              <w:t>9,500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FBB06CF" w14:textId="77777777" w:rsidR="00271CE7" w:rsidRPr="00271CE7" w:rsidRDefault="00271CE7" w:rsidP="00271CE7">
            <w:pPr>
              <w:jc w:val="right"/>
              <w:rPr>
                <w:sz w:val="18"/>
                <w:szCs w:val="18"/>
                <w:lang w:eastAsia="lt-LT"/>
              </w:rPr>
            </w:pPr>
            <w:r w:rsidRPr="00271CE7">
              <w:rPr>
                <w:sz w:val="18"/>
                <w:szCs w:val="18"/>
                <w:lang w:eastAsia="lt-LT"/>
              </w:rPr>
              <w:t>9,300</w:t>
            </w:r>
          </w:p>
        </w:tc>
      </w:tr>
      <w:tr w:rsidR="00271CE7" w:rsidRPr="00271CE7" w14:paraId="333C4B02"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61CEA7CA" w14:textId="77777777" w:rsidR="00271CE7" w:rsidRPr="00271CE7" w:rsidRDefault="00271CE7" w:rsidP="00271CE7">
            <w:pPr>
              <w:rPr>
                <w:b/>
                <w:bCs/>
                <w:sz w:val="18"/>
                <w:szCs w:val="18"/>
                <w:lang w:eastAsia="lt-LT"/>
              </w:rPr>
            </w:pPr>
            <w:r w:rsidRPr="00271CE7">
              <w:rPr>
                <w:b/>
                <w:bCs/>
                <w:sz w:val="18"/>
                <w:szCs w:val="18"/>
                <w:lang w:eastAsia="lt-LT"/>
              </w:rPr>
              <w:t>6.</w:t>
            </w:r>
          </w:p>
        </w:tc>
        <w:tc>
          <w:tcPr>
            <w:tcW w:w="4480" w:type="dxa"/>
            <w:tcBorders>
              <w:top w:val="nil"/>
              <w:left w:val="single" w:sz="4" w:space="0" w:color="auto"/>
              <w:bottom w:val="nil"/>
              <w:right w:val="single" w:sz="4" w:space="0" w:color="auto"/>
            </w:tcBorders>
            <w:shd w:val="clear" w:color="auto" w:fill="auto"/>
            <w:noWrap/>
            <w:vAlign w:val="bottom"/>
            <w:hideMark/>
          </w:tcPr>
          <w:p w14:paraId="5007DCA7" w14:textId="77777777" w:rsidR="00271CE7" w:rsidRPr="00271CE7" w:rsidRDefault="00271CE7" w:rsidP="00271CE7">
            <w:pPr>
              <w:rPr>
                <w:b/>
                <w:bCs/>
                <w:sz w:val="18"/>
                <w:szCs w:val="18"/>
                <w:lang w:eastAsia="lt-LT"/>
              </w:rPr>
            </w:pPr>
            <w:r w:rsidRPr="00271CE7">
              <w:rPr>
                <w:b/>
                <w:bCs/>
                <w:sz w:val="18"/>
                <w:szCs w:val="18"/>
                <w:lang w:eastAsia="lt-LT"/>
              </w:rPr>
              <w:t>Gargždų ,,Minijos" progimnazija</w:t>
            </w:r>
          </w:p>
        </w:tc>
        <w:tc>
          <w:tcPr>
            <w:tcW w:w="1031" w:type="dxa"/>
            <w:tcBorders>
              <w:top w:val="nil"/>
              <w:left w:val="nil"/>
              <w:bottom w:val="nil"/>
              <w:right w:val="single" w:sz="4" w:space="0" w:color="auto"/>
            </w:tcBorders>
            <w:shd w:val="clear" w:color="auto" w:fill="auto"/>
            <w:noWrap/>
            <w:vAlign w:val="bottom"/>
            <w:hideMark/>
          </w:tcPr>
          <w:p w14:paraId="58A8DE90"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616F29BB" w14:textId="77777777" w:rsidR="00271CE7" w:rsidRPr="00271CE7" w:rsidRDefault="00271CE7" w:rsidP="00271CE7">
            <w:pPr>
              <w:jc w:val="right"/>
              <w:rPr>
                <w:b/>
                <w:bCs/>
                <w:sz w:val="18"/>
                <w:szCs w:val="18"/>
                <w:lang w:eastAsia="lt-LT"/>
              </w:rPr>
            </w:pPr>
            <w:r w:rsidRPr="00271CE7">
              <w:rPr>
                <w:b/>
                <w:bCs/>
                <w:sz w:val="18"/>
                <w:szCs w:val="18"/>
                <w:lang w:eastAsia="lt-LT"/>
              </w:rPr>
              <w:t>57,493</w:t>
            </w:r>
          </w:p>
        </w:tc>
        <w:tc>
          <w:tcPr>
            <w:tcW w:w="1200" w:type="dxa"/>
            <w:tcBorders>
              <w:top w:val="nil"/>
              <w:left w:val="single" w:sz="4" w:space="0" w:color="auto"/>
              <w:bottom w:val="nil"/>
              <w:right w:val="single" w:sz="4" w:space="0" w:color="000000"/>
            </w:tcBorders>
            <w:shd w:val="clear" w:color="auto" w:fill="auto"/>
            <w:noWrap/>
            <w:vAlign w:val="bottom"/>
            <w:hideMark/>
          </w:tcPr>
          <w:p w14:paraId="00A0C899" w14:textId="77777777" w:rsidR="00271CE7" w:rsidRPr="00271CE7" w:rsidRDefault="00271CE7" w:rsidP="00271CE7">
            <w:pPr>
              <w:jc w:val="right"/>
              <w:rPr>
                <w:b/>
                <w:bCs/>
                <w:sz w:val="18"/>
                <w:szCs w:val="18"/>
                <w:lang w:eastAsia="lt-LT"/>
              </w:rPr>
            </w:pPr>
            <w:r w:rsidRPr="00271CE7">
              <w:rPr>
                <w:b/>
                <w:bCs/>
                <w:sz w:val="18"/>
                <w:szCs w:val="18"/>
                <w:lang w:eastAsia="lt-LT"/>
              </w:rPr>
              <w:t>33,428</w:t>
            </w:r>
          </w:p>
        </w:tc>
      </w:tr>
      <w:tr w:rsidR="00271CE7" w:rsidRPr="00271CE7" w14:paraId="0A6A01DF"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2B1652C3"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1271C950"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noWrap/>
            <w:vAlign w:val="bottom"/>
            <w:hideMark/>
          </w:tcPr>
          <w:p w14:paraId="3244C251"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12DF5AC2" w14:textId="77777777" w:rsidR="00271CE7" w:rsidRPr="00271CE7" w:rsidRDefault="00271CE7" w:rsidP="00271CE7">
            <w:pPr>
              <w:rPr>
                <w:b/>
                <w:bCs/>
                <w:sz w:val="18"/>
                <w:szCs w:val="18"/>
                <w:lang w:eastAsia="lt-LT"/>
              </w:rPr>
            </w:pPr>
            <w:r w:rsidRPr="00271CE7">
              <w:rPr>
                <w:b/>
                <w:bCs/>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1DA97E96"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9391073"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1FD67AC7" w14:textId="77777777" w:rsidR="00271CE7" w:rsidRPr="00271CE7" w:rsidRDefault="00271CE7" w:rsidP="00271CE7">
            <w:pPr>
              <w:rPr>
                <w:sz w:val="18"/>
                <w:szCs w:val="18"/>
                <w:lang w:eastAsia="lt-LT"/>
              </w:rPr>
            </w:pPr>
            <w:r w:rsidRPr="00271CE7">
              <w:rPr>
                <w:sz w:val="18"/>
                <w:szCs w:val="18"/>
                <w:lang w:eastAsia="lt-LT"/>
              </w:rPr>
              <w:t>6.1.</w:t>
            </w:r>
          </w:p>
        </w:tc>
        <w:tc>
          <w:tcPr>
            <w:tcW w:w="4480" w:type="dxa"/>
            <w:tcBorders>
              <w:top w:val="nil"/>
              <w:left w:val="single" w:sz="4" w:space="0" w:color="auto"/>
              <w:bottom w:val="nil"/>
              <w:right w:val="single" w:sz="4" w:space="0" w:color="auto"/>
            </w:tcBorders>
            <w:shd w:val="clear" w:color="auto" w:fill="auto"/>
            <w:noWrap/>
            <w:vAlign w:val="bottom"/>
            <w:hideMark/>
          </w:tcPr>
          <w:p w14:paraId="0230ED51"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single" w:sz="4" w:space="0" w:color="auto"/>
            </w:tcBorders>
            <w:shd w:val="clear" w:color="auto" w:fill="auto"/>
            <w:noWrap/>
            <w:vAlign w:val="bottom"/>
            <w:hideMark/>
          </w:tcPr>
          <w:p w14:paraId="2A0CDD0F"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nil"/>
              <w:bottom w:val="nil"/>
              <w:right w:val="nil"/>
            </w:tcBorders>
            <w:shd w:val="clear" w:color="auto" w:fill="auto"/>
            <w:noWrap/>
            <w:vAlign w:val="bottom"/>
            <w:hideMark/>
          </w:tcPr>
          <w:p w14:paraId="4A89531E" w14:textId="77777777" w:rsidR="00271CE7" w:rsidRPr="00271CE7" w:rsidRDefault="00271CE7" w:rsidP="00271CE7">
            <w:pPr>
              <w:jc w:val="right"/>
              <w:rPr>
                <w:i/>
                <w:iCs/>
                <w:sz w:val="18"/>
                <w:szCs w:val="18"/>
                <w:lang w:eastAsia="lt-LT"/>
              </w:rPr>
            </w:pPr>
            <w:r w:rsidRPr="00271CE7">
              <w:rPr>
                <w:i/>
                <w:iCs/>
                <w:sz w:val="18"/>
                <w:szCs w:val="18"/>
                <w:lang w:eastAsia="lt-LT"/>
              </w:rPr>
              <w:t>57,493</w:t>
            </w:r>
          </w:p>
        </w:tc>
        <w:tc>
          <w:tcPr>
            <w:tcW w:w="1200" w:type="dxa"/>
            <w:tcBorders>
              <w:top w:val="nil"/>
              <w:left w:val="single" w:sz="4" w:space="0" w:color="auto"/>
              <w:bottom w:val="nil"/>
              <w:right w:val="single" w:sz="4" w:space="0" w:color="auto"/>
            </w:tcBorders>
            <w:shd w:val="clear" w:color="auto" w:fill="auto"/>
            <w:noWrap/>
            <w:vAlign w:val="bottom"/>
            <w:hideMark/>
          </w:tcPr>
          <w:p w14:paraId="114683C0" w14:textId="77777777" w:rsidR="00271CE7" w:rsidRPr="00271CE7" w:rsidRDefault="00271CE7" w:rsidP="00271CE7">
            <w:pPr>
              <w:jc w:val="right"/>
              <w:rPr>
                <w:i/>
                <w:iCs/>
                <w:sz w:val="18"/>
                <w:szCs w:val="18"/>
                <w:lang w:eastAsia="lt-LT"/>
              </w:rPr>
            </w:pPr>
            <w:r w:rsidRPr="00271CE7">
              <w:rPr>
                <w:i/>
                <w:iCs/>
                <w:sz w:val="18"/>
                <w:szCs w:val="18"/>
                <w:lang w:eastAsia="lt-LT"/>
              </w:rPr>
              <w:t>33,428</w:t>
            </w:r>
          </w:p>
        </w:tc>
      </w:tr>
      <w:tr w:rsidR="00271CE7" w:rsidRPr="00271CE7" w14:paraId="56F4FE5F"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7D38F25A" w14:textId="77777777" w:rsidR="00271CE7" w:rsidRPr="00271CE7" w:rsidRDefault="00271CE7" w:rsidP="00271CE7">
            <w:pPr>
              <w:rPr>
                <w:sz w:val="18"/>
                <w:szCs w:val="18"/>
                <w:lang w:eastAsia="lt-LT"/>
              </w:rPr>
            </w:pPr>
            <w:r w:rsidRPr="00271CE7">
              <w:rPr>
                <w:sz w:val="18"/>
                <w:szCs w:val="18"/>
                <w:lang w:eastAsia="lt-LT"/>
              </w:rPr>
              <w:t>6.1.1.</w:t>
            </w:r>
          </w:p>
        </w:tc>
        <w:tc>
          <w:tcPr>
            <w:tcW w:w="4480" w:type="dxa"/>
            <w:tcBorders>
              <w:top w:val="nil"/>
              <w:left w:val="single" w:sz="4" w:space="0" w:color="auto"/>
              <w:bottom w:val="nil"/>
              <w:right w:val="single" w:sz="4" w:space="0" w:color="auto"/>
            </w:tcBorders>
            <w:shd w:val="clear" w:color="auto" w:fill="auto"/>
            <w:noWrap/>
            <w:vAlign w:val="bottom"/>
            <w:hideMark/>
          </w:tcPr>
          <w:p w14:paraId="0CB65A17"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single" w:sz="4" w:space="0" w:color="auto"/>
            </w:tcBorders>
            <w:shd w:val="clear" w:color="auto" w:fill="auto"/>
            <w:noWrap/>
            <w:vAlign w:val="bottom"/>
            <w:hideMark/>
          </w:tcPr>
          <w:p w14:paraId="4AAACD57"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15946A29" w14:textId="77777777" w:rsidR="00271CE7" w:rsidRPr="00271CE7" w:rsidRDefault="00271CE7" w:rsidP="00271CE7">
            <w:pPr>
              <w:jc w:val="right"/>
              <w:rPr>
                <w:sz w:val="18"/>
                <w:szCs w:val="18"/>
                <w:lang w:eastAsia="lt-LT"/>
              </w:rPr>
            </w:pPr>
            <w:r w:rsidRPr="00271CE7">
              <w:rPr>
                <w:sz w:val="18"/>
                <w:szCs w:val="18"/>
                <w:lang w:eastAsia="lt-LT"/>
              </w:rPr>
              <w:t>8,885</w:t>
            </w:r>
          </w:p>
        </w:tc>
        <w:tc>
          <w:tcPr>
            <w:tcW w:w="1200" w:type="dxa"/>
            <w:tcBorders>
              <w:top w:val="nil"/>
              <w:left w:val="single" w:sz="4" w:space="0" w:color="auto"/>
              <w:bottom w:val="nil"/>
              <w:right w:val="single" w:sz="4" w:space="0" w:color="auto"/>
            </w:tcBorders>
            <w:shd w:val="clear" w:color="auto" w:fill="auto"/>
            <w:noWrap/>
            <w:vAlign w:val="bottom"/>
            <w:hideMark/>
          </w:tcPr>
          <w:p w14:paraId="79B95B6B" w14:textId="77777777" w:rsidR="00271CE7" w:rsidRPr="00271CE7" w:rsidRDefault="00271CE7" w:rsidP="00271CE7">
            <w:pPr>
              <w:jc w:val="right"/>
              <w:rPr>
                <w:sz w:val="18"/>
                <w:szCs w:val="18"/>
                <w:lang w:eastAsia="lt-LT"/>
              </w:rPr>
            </w:pPr>
            <w:r w:rsidRPr="00271CE7">
              <w:rPr>
                <w:sz w:val="18"/>
                <w:szCs w:val="18"/>
                <w:lang w:eastAsia="lt-LT"/>
              </w:rPr>
              <w:t>-0,600</w:t>
            </w:r>
          </w:p>
        </w:tc>
      </w:tr>
      <w:tr w:rsidR="00271CE7" w:rsidRPr="00271CE7" w14:paraId="0A635D20" w14:textId="77777777" w:rsidTr="00271CE7">
        <w:trPr>
          <w:trHeight w:val="330"/>
        </w:trPr>
        <w:tc>
          <w:tcPr>
            <w:tcW w:w="1100" w:type="dxa"/>
            <w:tcBorders>
              <w:top w:val="nil"/>
              <w:left w:val="single" w:sz="4" w:space="0" w:color="auto"/>
              <w:bottom w:val="nil"/>
              <w:right w:val="nil"/>
            </w:tcBorders>
            <w:shd w:val="clear" w:color="auto" w:fill="auto"/>
            <w:noWrap/>
            <w:vAlign w:val="center"/>
            <w:hideMark/>
          </w:tcPr>
          <w:p w14:paraId="0FCF6EF0" w14:textId="77777777" w:rsidR="00271CE7" w:rsidRPr="00271CE7" w:rsidRDefault="00271CE7" w:rsidP="00271CE7">
            <w:pPr>
              <w:rPr>
                <w:sz w:val="18"/>
                <w:szCs w:val="18"/>
                <w:lang w:eastAsia="lt-LT"/>
              </w:rPr>
            </w:pPr>
            <w:r w:rsidRPr="00271CE7">
              <w:rPr>
                <w:sz w:val="18"/>
                <w:szCs w:val="18"/>
                <w:lang w:eastAsia="lt-LT"/>
              </w:rPr>
              <w:t>6.1.2.</w:t>
            </w:r>
          </w:p>
        </w:tc>
        <w:tc>
          <w:tcPr>
            <w:tcW w:w="4480" w:type="dxa"/>
            <w:tcBorders>
              <w:top w:val="nil"/>
              <w:left w:val="single" w:sz="4" w:space="0" w:color="auto"/>
              <w:bottom w:val="nil"/>
              <w:right w:val="single" w:sz="4" w:space="0" w:color="auto"/>
            </w:tcBorders>
            <w:shd w:val="clear" w:color="auto" w:fill="auto"/>
            <w:vAlign w:val="bottom"/>
            <w:hideMark/>
          </w:tcPr>
          <w:p w14:paraId="23DF9A4C"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nil"/>
              <w:bottom w:val="nil"/>
              <w:right w:val="single" w:sz="4" w:space="0" w:color="auto"/>
            </w:tcBorders>
            <w:shd w:val="clear" w:color="auto" w:fill="auto"/>
            <w:noWrap/>
            <w:vAlign w:val="bottom"/>
            <w:hideMark/>
          </w:tcPr>
          <w:p w14:paraId="542F166C"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2D7C0BA5" w14:textId="77777777" w:rsidR="00271CE7" w:rsidRPr="00271CE7" w:rsidRDefault="00271CE7" w:rsidP="00271CE7">
            <w:pPr>
              <w:jc w:val="right"/>
              <w:rPr>
                <w:sz w:val="18"/>
                <w:szCs w:val="18"/>
                <w:lang w:eastAsia="lt-LT"/>
              </w:rPr>
            </w:pPr>
            <w:r w:rsidRPr="00271CE7">
              <w:rPr>
                <w:sz w:val="18"/>
                <w:szCs w:val="18"/>
                <w:lang w:eastAsia="lt-LT"/>
              </w:rPr>
              <w:t>25,108</w:t>
            </w:r>
          </w:p>
        </w:tc>
        <w:tc>
          <w:tcPr>
            <w:tcW w:w="1200" w:type="dxa"/>
            <w:tcBorders>
              <w:top w:val="nil"/>
              <w:left w:val="single" w:sz="4" w:space="0" w:color="auto"/>
              <w:bottom w:val="nil"/>
              <w:right w:val="single" w:sz="4" w:space="0" w:color="auto"/>
            </w:tcBorders>
            <w:shd w:val="clear" w:color="auto" w:fill="auto"/>
            <w:noWrap/>
            <w:vAlign w:val="bottom"/>
            <w:hideMark/>
          </w:tcPr>
          <w:p w14:paraId="0AD78DB0" w14:textId="77777777" w:rsidR="00271CE7" w:rsidRPr="00271CE7" w:rsidRDefault="00271CE7" w:rsidP="00271CE7">
            <w:pPr>
              <w:jc w:val="right"/>
              <w:rPr>
                <w:sz w:val="18"/>
                <w:szCs w:val="18"/>
                <w:lang w:eastAsia="lt-LT"/>
              </w:rPr>
            </w:pPr>
            <w:r w:rsidRPr="00271CE7">
              <w:rPr>
                <w:sz w:val="18"/>
                <w:szCs w:val="18"/>
                <w:lang w:eastAsia="lt-LT"/>
              </w:rPr>
              <w:t>22,008</w:t>
            </w:r>
          </w:p>
        </w:tc>
      </w:tr>
      <w:tr w:rsidR="00271CE7" w:rsidRPr="00271CE7" w14:paraId="2E0A4ACE" w14:textId="77777777" w:rsidTr="00271CE7">
        <w:trPr>
          <w:trHeight w:val="240"/>
        </w:trPr>
        <w:tc>
          <w:tcPr>
            <w:tcW w:w="1100" w:type="dxa"/>
            <w:tcBorders>
              <w:top w:val="nil"/>
              <w:left w:val="single" w:sz="4" w:space="0" w:color="auto"/>
              <w:bottom w:val="nil"/>
              <w:right w:val="nil"/>
            </w:tcBorders>
            <w:shd w:val="clear" w:color="auto" w:fill="auto"/>
            <w:noWrap/>
            <w:vAlign w:val="center"/>
            <w:hideMark/>
          </w:tcPr>
          <w:p w14:paraId="20F85358" w14:textId="77777777" w:rsidR="00271CE7" w:rsidRPr="00271CE7" w:rsidRDefault="00271CE7" w:rsidP="00271CE7">
            <w:pPr>
              <w:rPr>
                <w:sz w:val="18"/>
                <w:szCs w:val="18"/>
                <w:lang w:eastAsia="lt-LT"/>
              </w:rPr>
            </w:pPr>
            <w:r w:rsidRPr="00271CE7">
              <w:rPr>
                <w:sz w:val="18"/>
                <w:szCs w:val="18"/>
                <w:lang w:eastAsia="lt-LT"/>
              </w:rPr>
              <w:t>6.1.3.</w:t>
            </w:r>
          </w:p>
        </w:tc>
        <w:tc>
          <w:tcPr>
            <w:tcW w:w="4480" w:type="dxa"/>
            <w:tcBorders>
              <w:top w:val="nil"/>
              <w:left w:val="single" w:sz="4" w:space="0" w:color="auto"/>
              <w:bottom w:val="nil"/>
              <w:right w:val="single" w:sz="4" w:space="0" w:color="auto"/>
            </w:tcBorders>
            <w:shd w:val="clear" w:color="auto" w:fill="auto"/>
            <w:vAlign w:val="bottom"/>
            <w:hideMark/>
          </w:tcPr>
          <w:p w14:paraId="71A20BB7"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single" w:sz="4" w:space="0" w:color="auto"/>
            </w:tcBorders>
            <w:shd w:val="clear" w:color="auto" w:fill="auto"/>
            <w:noWrap/>
            <w:vAlign w:val="bottom"/>
            <w:hideMark/>
          </w:tcPr>
          <w:p w14:paraId="70A866E2"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077FF29A" w14:textId="77777777" w:rsidR="00271CE7" w:rsidRPr="00271CE7" w:rsidRDefault="00271CE7" w:rsidP="00271CE7">
            <w:pPr>
              <w:jc w:val="right"/>
              <w:rPr>
                <w:sz w:val="18"/>
                <w:szCs w:val="18"/>
                <w:lang w:eastAsia="lt-LT"/>
              </w:rPr>
            </w:pPr>
            <w:r w:rsidRPr="00271CE7">
              <w:rPr>
                <w:sz w:val="18"/>
                <w:szCs w:val="18"/>
                <w:lang w:eastAsia="lt-LT"/>
              </w:rPr>
              <w:t>12,600</w:t>
            </w:r>
          </w:p>
        </w:tc>
        <w:tc>
          <w:tcPr>
            <w:tcW w:w="1200" w:type="dxa"/>
            <w:tcBorders>
              <w:top w:val="nil"/>
              <w:left w:val="single" w:sz="4" w:space="0" w:color="auto"/>
              <w:bottom w:val="nil"/>
              <w:right w:val="single" w:sz="4" w:space="0" w:color="auto"/>
            </w:tcBorders>
            <w:shd w:val="clear" w:color="auto" w:fill="auto"/>
            <w:noWrap/>
            <w:vAlign w:val="bottom"/>
            <w:hideMark/>
          </w:tcPr>
          <w:p w14:paraId="528AB338" w14:textId="77777777" w:rsidR="00271CE7" w:rsidRPr="00271CE7" w:rsidRDefault="00271CE7" w:rsidP="00271CE7">
            <w:pPr>
              <w:jc w:val="right"/>
              <w:rPr>
                <w:sz w:val="18"/>
                <w:szCs w:val="18"/>
                <w:lang w:eastAsia="lt-LT"/>
              </w:rPr>
            </w:pPr>
            <w:r w:rsidRPr="00271CE7">
              <w:rPr>
                <w:sz w:val="18"/>
                <w:szCs w:val="18"/>
                <w:lang w:eastAsia="lt-LT"/>
              </w:rPr>
              <w:t>1,120</w:t>
            </w:r>
          </w:p>
        </w:tc>
      </w:tr>
      <w:tr w:rsidR="00271CE7" w:rsidRPr="00271CE7" w14:paraId="778F053C" w14:textId="77777777" w:rsidTr="00271CE7">
        <w:trPr>
          <w:trHeight w:val="480"/>
        </w:trPr>
        <w:tc>
          <w:tcPr>
            <w:tcW w:w="1100" w:type="dxa"/>
            <w:tcBorders>
              <w:top w:val="nil"/>
              <w:left w:val="single" w:sz="4" w:space="0" w:color="auto"/>
              <w:bottom w:val="single" w:sz="4" w:space="0" w:color="auto"/>
              <w:right w:val="nil"/>
            </w:tcBorders>
            <w:shd w:val="clear" w:color="auto" w:fill="auto"/>
            <w:noWrap/>
            <w:vAlign w:val="center"/>
            <w:hideMark/>
          </w:tcPr>
          <w:p w14:paraId="5BE4840C" w14:textId="77777777" w:rsidR="00271CE7" w:rsidRPr="00271CE7" w:rsidRDefault="00271CE7" w:rsidP="00271CE7">
            <w:pPr>
              <w:rPr>
                <w:sz w:val="18"/>
                <w:szCs w:val="18"/>
                <w:lang w:eastAsia="lt-LT"/>
              </w:rPr>
            </w:pPr>
            <w:r w:rsidRPr="00271CE7">
              <w:rPr>
                <w:sz w:val="18"/>
                <w:szCs w:val="18"/>
                <w:lang w:eastAsia="lt-LT"/>
              </w:rPr>
              <w:t>6.1.4.</w:t>
            </w:r>
          </w:p>
        </w:tc>
        <w:tc>
          <w:tcPr>
            <w:tcW w:w="4480" w:type="dxa"/>
            <w:tcBorders>
              <w:top w:val="nil"/>
              <w:left w:val="single" w:sz="4" w:space="0" w:color="auto"/>
              <w:bottom w:val="single" w:sz="4" w:space="0" w:color="auto"/>
              <w:right w:val="nil"/>
            </w:tcBorders>
            <w:shd w:val="clear" w:color="auto" w:fill="auto"/>
            <w:vAlign w:val="bottom"/>
            <w:hideMark/>
          </w:tcPr>
          <w:p w14:paraId="68AA9793" w14:textId="77777777" w:rsidR="00271CE7" w:rsidRPr="00271CE7" w:rsidRDefault="00271CE7" w:rsidP="00271CE7">
            <w:pPr>
              <w:jc w:val="right"/>
              <w:rPr>
                <w:sz w:val="18"/>
                <w:szCs w:val="18"/>
                <w:lang w:eastAsia="lt-LT"/>
              </w:rPr>
            </w:pPr>
            <w:r w:rsidRPr="00271CE7">
              <w:rPr>
                <w:sz w:val="18"/>
                <w:szCs w:val="18"/>
                <w:lang w:eastAsia="lt-LT"/>
              </w:rPr>
              <w:t>speciali tikslinė dotacija ugdymo reikmėms finansuoti (ML(UK))</w:t>
            </w:r>
          </w:p>
        </w:tc>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7385CCB9"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single" w:sz="4" w:space="0" w:color="auto"/>
              <w:right w:val="nil"/>
            </w:tcBorders>
            <w:shd w:val="clear" w:color="auto" w:fill="auto"/>
            <w:noWrap/>
            <w:vAlign w:val="bottom"/>
            <w:hideMark/>
          </w:tcPr>
          <w:p w14:paraId="6F0BCBBE" w14:textId="77777777" w:rsidR="00271CE7" w:rsidRPr="00271CE7" w:rsidRDefault="00271CE7" w:rsidP="00271CE7">
            <w:pPr>
              <w:jc w:val="right"/>
              <w:rPr>
                <w:sz w:val="18"/>
                <w:szCs w:val="18"/>
                <w:lang w:eastAsia="lt-LT"/>
              </w:rPr>
            </w:pPr>
            <w:r w:rsidRPr="00271CE7">
              <w:rPr>
                <w:sz w:val="18"/>
                <w:szCs w:val="18"/>
                <w:lang w:eastAsia="lt-LT"/>
              </w:rPr>
              <w:t>10,900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2941FA7" w14:textId="77777777" w:rsidR="00271CE7" w:rsidRPr="00271CE7" w:rsidRDefault="00271CE7" w:rsidP="00271CE7">
            <w:pPr>
              <w:jc w:val="right"/>
              <w:rPr>
                <w:sz w:val="18"/>
                <w:szCs w:val="18"/>
                <w:lang w:eastAsia="lt-LT"/>
              </w:rPr>
            </w:pPr>
            <w:r w:rsidRPr="00271CE7">
              <w:rPr>
                <w:sz w:val="18"/>
                <w:szCs w:val="18"/>
                <w:lang w:eastAsia="lt-LT"/>
              </w:rPr>
              <w:t>10,900</w:t>
            </w:r>
          </w:p>
        </w:tc>
      </w:tr>
      <w:tr w:rsidR="00271CE7" w:rsidRPr="00271CE7" w14:paraId="00B39048"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44C8B825" w14:textId="77777777" w:rsidR="00271CE7" w:rsidRPr="00271CE7" w:rsidRDefault="00271CE7" w:rsidP="00271CE7">
            <w:pPr>
              <w:rPr>
                <w:b/>
                <w:bCs/>
                <w:sz w:val="18"/>
                <w:szCs w:val="18"/>
                <w:lang w:eastAsia="lt-LT"/>
              </w:rPr>
            </w:pPr>
            <w:r w:rsidRPr="00271CE7">
              <w:rPr>
                <w:b/>
                <w:bCs/>
                <w:sz w:val="18"/>
                <w:szCs w:val="18"/>
                <w:lang w:eastAsia="lt-LT"/>
              </w:rPr>
              <w:t>7.</w:t>
            </w:r>
          </w:p>
        </w:tc>
        <w:tc>
          <w:tcPr>
            <w:tcW w:w="4480" w:type="dxa"/>
            <w:tcBorders>
              <w:top w:val="nil"/>
              <w:left w:val="single" w:sz="4" w:space="0" w:color="auto"/>
              <w:bottom w:val="nil"/>
              <w:right w:val="single" w:sz="4" w:space="0" w:color="auto"/>
            </w:tcBorders>
            <w:shd w:val="clear" w:color="auto" w:fill="auto"/>
            <w:noWrap/>
            <w:vAlign w:val="bottom"/>
            <w:hideMark/>
          </w:tcPr>
          <w:p w14:paraId="634D4C44" w14:textId="77777777" w:rsidR="00271CE7" w:rsidRPr="00271CE7" w:rsidRDefault="00271CE7" w:rsidP="00271CE7">
            <w:pPr>
              <w:rPr>
                <w:b/>
                <w:bCs/>
                <w:sz w:val="18"/>
                <w:szCs w:val="18"/>
                <w:lang w:eastAsia="lt-LT"/>
              </w:rPr>
            </w:pPr>
            <w:r w:rsidRPr="00271CE7">
              <w:rPr>
                <w:b/>
                <w:bCs/>
                <w:sz w:val="18"/>
                <w:szCs w:val="18"/>
                <w:lang w:eastAsia="lt-LT"/>
              </w:rPr>
              <w:t>Agluonėnų mokykla-darželis</w:t>
            </w:r>
          </w:p>
        </w:tc>
        <w:tc>
          <w:tcPr>
            <w:tcW w:w="1031" w:type="dxa"/>
            <w:tcBorders>
              <w:top w:val="nil"/>
              <w:left w:val="nil"/>
              <w:bottom w:val="nil"/>
              <w:right w:val="nil"/>
            </w:tcBorders>
            <w:shd w:val="clear" w:color="auto" w:fill="auto"/>
            <w:noWrap/>
            <w:vAlign w:val="bottom"/>
            <w:hideMark/>
          </w:tcPr>
          <w:p w14:paraId="2773AAF7" w14:textId="77777777" w:rsidR="00271CE7" w:rsidRPr="00271CE7" w:rsidRDefault="00271CE7" w:rsidP="00271CE7">
            <w:pPr>
              <w:rPr>
                <w:b/>
                <w:bCs/>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1B728C8A" w14:textId="77777777" w:rsidR="00271CE7" w:rsidRPr="00271CE7" w:rsidRDefault="00271CE7" w:rsidP="00271CE7">
            <w:pPr>
              <w:jc w:val="right"/>
              <w:rPr>
                <w:b/>
                <w:bCs/>
                <w:sz w:val="18"/>
                <w:szCs w:val="18"/>
                <w:lang w:eastAsia="lt-LT"/>
              </w:rPr>
            </w:pPr>
            <w:r w:rsidRPr="00271CE7">
              <w:rPr>
                <w:b/>
                <w:bCs/>
                <w:sz w:val="18"/>
                <w:szCs w:val="18"/>
                <w:lang w:eastAsia="lt-LT"/>
              </w:rPr>
              <w:t>34,334</w:t>
            </w:r>
          </w:p>
        </w:tc>
        <w:tc>
          <w:tcPr>
            <w:tcW w:w="1200" w:type="dxa"/>
            <w:tcBorders>
              <w:top w:val="nil"/>
              <w:left w:val="single" w:sz="4" w:space="0" w:color="auto"/>
              <w:bottom w:val="nil"/>
              <w:right w:val="single" w:sz="4" w:space="0" w:color="000000"/>
            </w:tcBorders>
            <w:shd w:val="clear" w:color="auto" w:fill="auto"/>
            <w:noWrap/>
            <w:vAlign w:val="bottom"/>
            <w:hideMark/>
          </w:tcPr>
          <w:p w14:paraId="14865690" w14:textId="77777777" w:rsidR="00271CE7" w:rsidRPr="00271CE7" w:rsidRDefault="00271CE7" w:rsidP="00271CE7">
            <w:pPr>
              <w:jc w:val="right"/>
              <w:rPr>
                <w:b/>
                <w:bCs/>
                <w:sz w:val="18"/>
                <w:szCs w:val="18"/>
                <w:lang w:eastAsia="lt-LT"/>
              </w:rPr>
            </w:pPr>
            <w:r w:rsidRPr="00271CE7">
              <w:rPr>
                <w:b/>
                <w:bCs/>
                <w:sz w:val="18"/>
                <w:szCs w:val="18"/>
                <w:lang w:eastAsia="lt-LT"/>
              </w:rPr>
              <w:t>46,964</w:t>
            </w:r>
          </w:p>
        </w:tc>
      </w:tr>
      <w:tr w:rsidR="00271CE7" w:rsidRPr="00271CE7" w14:paraId="57DDA1CC"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03B2D5F4"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7EC6A32A"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nil"/>
            </w:tcBorders>
            <w:shd w:val="clear" w:color="auto" w:fill="auto"/>
            <w:noWrap/>
            <w:vAlign w:val="bottom"/>
            <w:hideMark/>
          </w:tcPr>
          <w:p w14:paraId="256E906E" w14:textId="77777777" w:rsidR="00271CE7" w:rsidRPr="00271CE7" w:rsidRDefault="00271CE7" w:rsidP="00271CE7">
            <w:pPr>
              <w:jc w:val="center"/>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1DA7A474" w14:textId="77777777" w:rsidR="00271CE7" w:rsidRPr="00271CE7" w:rsidRDefault="00271CE7" w:rsidP="00271CE7">
            <w:pPr>
              <w:rPr>
                <w:b/>
                <w:bCs/>
                <w:sz w:val="18"/>
                <w:szCs w:val="18"/>
                <w:lang w:eastAsia="lt-LT"/>
              </w:rPr>
            </w:pPr>
            <w:r w:rsidRPr="00271CE7">
              <w:rPr>
                <w:b/>
                <w:bCs/>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435CBD79"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4C682A31"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6C94FCF4" w14:textId="77777777" w:rsidR="00271CE7" w:rsidRPr="00271CE7" w:rsidRDefault="00271CE7" w:rsidP="00271CE7">
            <w:pPr>
              <w:rPr>
                <w:sz w:val="18"/>
                <w:szCs w:val="18"/>
                <w:lang w:eastAsia="lt-LT"/>
              </w:rPr>
            </w:pPr>
            <w:r w:rsidRPr="00271CE7">
              <w:rPr>
                <w:sz w:val="18"/>
                <w:szCs w:val="18"/>
                <w:lang w:eastAsia="lt-LT"/>
              </w:rPr>
              <w:t>7.1.</w:t>
            </w:r>
          </w:p>
        </w:tc>
        <w:tc>
          <w:tcPr>
            <w:tcW w:w="4480" w:type="dxa"/>
            <w:tcBorders>
              <w:top w:val="nil"/>
              <w:left w:val="single" w:sz="4" w:space="0" w:color="auto"/>
              <w:bottom w:val="nil"/>
              <w:right w:val="single" w:sz="4" w:space="0" w:color="auto"/>
            </w:tcBorders>
            <w:shd w:val="clear" w:color="auto" w:fill="auto"/>
            <w:noWrap/>
            <w:vAlign w:val="bottom"/>
            <w:hideMark/>
          </w:tcPr>
          <w:p w14:paraId="2AB9016C"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nil"/>
            </w:tcBorders>
            <w:shd w:val="clear" w:color="auto" w:fill="auto"/>
            <w:noWrap/>
            <w:vAlign w:val="bottom"/>
            <w:hideMark/>
          </w:tcPr>
          <w:p w14:paraId="16784B8D"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single" w:sz="4" w:space="0" w:color="auto"/>
              <w:bottom w:val="nil"/>
              <w:right w:val="nil"/>
            </w:tcBorders>
            <w:shd w:val="clear" w:color="auto" w:fill="auto"/>
            <w:noWrap/>
            <w:vAlign w:val="bottom"/>
            <w:hideMark/>
          </w:tcPr>
          <w:p w14:paraId="1FF7265C" w14:textId="77777777" w:rsidR="00271CE7" w:rsidRPr="00271CE7" w:rsidRDefault="00271CE7" w:rsidP="00271CE7">
            <w:pPr>
              <w:jc w:val="right"/>
              <w:rPr>
                <w:i/>
                <w:iCs/>
                <w:sz w:val="18"/>
                <w:szCs w:val="18"/>
                <w:lang w:eastAsia="lt-LT"/>
              </w:rPr>
            </w:pPr>
            <w:r w:rsidRPr="00271CE7">
              <w:rPr>
                <w:i/>
                <w:iCs/>
                <w:sz w:val="18"/>
                <w:szCs w:val="18"/>
                <w:lang w:eastAsia="lt-LT"/>
              </w:rPr>
              <w:t>34,334</w:t>
            </w:r>
          </w:p>
        </w:tc>
        <w:tc>
          <w:tcPr>
            <w:tcW w:w="1200" w:type="dxa"/>
            <w:tcBorders>
              <w:top w:val="nil"/>
              <w:left w:val="single" w:sz="4" w:space="0" w:color="auto"/>
              <w:bottom w:val="nil"/>
              <w:right w:val="single" w:sz="4" w:space="0" w:color="auto"/>
            </w:tcBorders>
            <w:shd w:val="clear" w:color="auto" w:fill="auto"/>
            <w:noWrap/>
            <w:vAlign w:val="bottom"/>
            <w:hideMark/>
          </w:tcPr>
          <w:p w14:paraId="67874B7F" w14:textId="77777777" w:rsidR="00271CE7" w:rsidRPr="00271CE7" w:rsidRDefault="00271CE7" w:rsidP="00271CE7">
            <w:pPr>
              <w:jc w:val="right"/>
              <w:rPr>
                <w:i/>
                <w:iCs/>
                <w:sz w:val="18"/>
                <w:szCs w:val="18"/>
                <w:lang w:eastAsia="lt-LT"/>
              </w:rPr>
            </w:pPr>
            <w:r w:rsidRPr="00271CE7">
              <w:rPr>
                <w:i/>
                <w:iCs/>
                <w:sz w:val="18"/>
                <w:szCs w:val="18"/>
                <w:lang w:eastAsia="lt-LT"/>
              </w:rPr>
              <w:t>46,964</w:t>
            </w:r>
          </w:p>
        </w:tc>
      </w:tr>
      <w:tr w:rsidR="00271CE7" w:rsidRPr="00271CE7" w14:paraId="39A3B3A9"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53277896" w14:textId="77777777" w:rsidR="00271CE7" w:rsidRPr="00271CE7" w:rsidRDefault="00271CE7" w:rsidP="00271CE7">
            <w:pPr>
              <w:rPr>
                <w:sz w:val="18"/>
                <w:szCs w:val="18"/>
                <w:lang w:eastAsia="lt-LT"/>
              </w:rPr>
            </w:pPr>
            <w:r w:rsidRPr="00271CE7">
              <w:rPr>
                <w:sz w:val="18"/>
                <w:szCs w:val="18"/>
                <w:lang w:eastAsia="lt-LT"/>
              </w:rPr>
              <w:t>7.1.1.</w:t>
            </w:r>
          </w:p>
        </w:tc>
        <w:tc>
          <w:tcPr>
            <w:tcW w:w="4480" w:type="dxa"/>
            <w:tcBorders>
              <w:top w:val="nil"/>
              <w:left w:val="single" w:sz="4" w:space="0" w:color="auto"/>
              <w:bottom w:val="nil"/>
              <w:right w:val="single" w:sz="4" w:space="0" w:color="auto"/>
            </w:tcBorders>
            <w:shd w:val="clear" w:color="auto" w:fill="auto"/>
            <w:noWrap/>
            <w:vAlign w:val="bottom"/>
            <w:hideMark/>
          </w:tcPr>
          <w:p w14:paraId="2C49E3B7"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nil"/>
            </w:tcBorders>
            <w:shd w:val="clear" w:color="auto" w:fill="auto"/>
            <w:noWrap/>
            <w:vAlign w:val="bottom"/>
            <w:hideMark/>
          </w:tcPr>
          <w:p w14:paraId="29B1B96D"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22234B30" w14:textId="77777777" w:rsidR="00271CE7" w:rsidRPr="00271CE7" w:rsidRDefault="00271CE7" w:rsidP="00271CE7">
            <w:pPr>
              <w:jc w:val="right"/>
              <w:rPr>
                <w:sz w:val="18"/>
                <w:szCs w:val="18"/>
                <w:lang w:eastAsia="lt-LT"/>
              </w:rPr>
            </w:pPr>
            <w:r w:rsidRPr="00271CE7">
              <w:rPr>
                <w:sz w:val="18"/>
                <w:szCs w:val="18"/>
                <w:lang w:eastAsia="lt-LT"/>
              </w:rPr>
              <w:t>19,000</w:t>
            </w:r>
          </w:p>
        </w:tc>
        <w:tc>
          <w:tcPr>
            <w:tcW w:w="1200" w:type="dxa"/>
            <w:tcBorders>
              <w:top w:val="nil"/>
              <w:left w:val="single" w:sz="4" w:space="0" w:color="auto"/>
              <w:bottom w:val="nil"/>
              <w:right w:val="single" w:sz="4" w:space="0" w:color="auto"/>
            </w:tcBorders>
            <w:shd w:val="clear" w:color="auto" w:fill="auto"/>
            <w:noWrap/>
            <w:vAlign w:val="bottom"/>
            <w:hideMark/>
          </w:tcPr>
          <w:p w14:paraId="3F0839F1" w14:textId="77777777" w:rsidR="00271CE7" w:rsidRPr="00271CE7" w:rsidRDefault="00271CE7" w:rsidP="00271CE7">
            <w:pPr>
              <w:jc w:val="right"/>
              <w:rPr>
                <w:sz w:val="18"/>
                <w:szCs w:val="18"/>
                <w:lang w:eastAsia="lt-LT"/>
              </w:rPr>
            </w:pPr>
            <w:r w:rsidRPr="00271CE7">
              <w:rPr>
                <w:sz w:val="18"/>
                <w:szCs w:val="18"/>
                <w:lang w:eastAsia="lt-LT"/>
              </w:rPr>
              <w:t>35,900</w:t>
            </w:r>
          </w:p>
        </w:tc>
      </w:tr>
      <w:tr w:rsidR="00271CE7" w:rsidRPr="00271CE7" w14:paraId="2BB0ECFF" w14:textId="77777777" w:rsidTr="00271CE7">
        <w:trPr>
          <w:trHeight w:val="270"/>
        </w:trPr>
        <w:tc>
          <w:tcPr>
            <w:tcW w:w="1100" w:type="dxa"/>
            <w:tcBorders>
              <w:top w:val="nil"/>
              <w:left w:val="single" w:sz="4" w:space="0" w:color="auto"/>
              <w:bottom w:val="nil"/>
              <w:right w:val="nil"/>
            </w:tcBorders>
            <w:shd w:val="clear" w:color="auto" w:fill="auto"/>
            <w:noWrap/>
            <w:vAlign w:val="center"/>
            <w:hideMark/>
          </w:tcPr>
          <w:p w14:paraId="58301D74" w14:textId="77777777" w:rsidR="00271CE7" w:rsidRPr="00271CE7" w:rsidRDefault="00271CE7" w:rsidP="00271CE7">
            <w:pPr>
              <w:rPr>
                <w:sz w:val="18"/>
                <w:szCs w:val="18"/>
                <w:lang w:eastAsia="lt-LT"/>
              </w:rPr>
            </w:pPr>
            <w:r w:rsidRPr="00271CE7">
              <w:rPr>
                <w:sz w:val="18"/>
                <w:szCs w:val="18"/>
                <w:lang w:eastAsia="lt-LT"/>
              </w:rPr>
              <w:t>7.1.2.</w:t>
            </w:r>
          </w:p>
        </w:tc>
        <w:tc>
          <w:tcPr>
            <w:tcW w:w="4480" w:type="dxa"/>
            <w:tcBorders>
              <w:top w:val="nil"/>
              <w:left w:val="single" w:sz="4" w:space="0" w:color="auto"/>
              <w:bottom w:val="nil"/>
              <w:right w:val="single" w:sz="4" w:space="0" w:color="auto"/>
            </w:tcBorders>
            <w:shd w:val="clear" w:color="auto" w:fill="auto"/>
            <w:vAlign w:val="bottom"/>
            <w:hideMark/>
          </w:tcPr>
          <w:p w14:paraId="48E6DAC9"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nil"/>
              <w:bottom w:val="nil"/>
              <w:right w:val="nil"/>
            </w:tcBorders>
            <w:shd w:val="clear" w:color="auto" w:fill="auto"/>
            <w:noWrap/>
            <w:vAlign w:val="bottom"/>
            <w:hideMark/>
          </w:tcPr>
          <w:p w14:paraId="5B641D38"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2AC1E322" w14:textId="77777777" w:rsidR="00271CE7" w:rsidRPr="00271CE7" w:rsidRDefault="00271CE7" w:rsidP="00271CE7">
            <w:pPr>
              <w:jc w:val="right"/>
              <w:rPr>
                <w:sz w:val="18"/>
                <w:szCs w:val="18"/>
                <w:lang w:eastAsia="lt-LT"/>
              </w:rPr>
            </w:pPr>
            <w:r w:rsidRPr="00271CE7">
              <w:rPr>
                <w:sz w:val="18"/>
                <w:szCs w:val="18"/>
                <w:lang w:eastAsia="lt-LT"/>
              </w:rPr>
              <w:t>8,764</w:t>
            </w:r>
          </w:p>
        </w:tc>
        <w:tc>
          <w:tcPr>
            <w:tcW w:w="1200" w:type="dxa"/>
            <w:tcBorders>
              <w:top w:val="nil"/>
              <w:left w:val="single" w:sz="4" w:space="0" w:color="auto"/>
              <w:bottom w:val="nil"/>
              <w:right w:val="single" w:sz="4" w:space="0" w:color="auto"/>
            </w:tcBorders>
            <w:shd w:val="clear" w:color="auto" w:fill="auto"/>
            <w:noWrap/>
            <w:vAlign w:val="bottom"/>
            <w:hideMark/>
          </w:tcPr>
          <w:p w14:paraId="6B335781" w14:textId="77777777" w:rsidR="00271CE7" w:rsidRPr="00271CE7" w:rsidRDefault="00271CE7" w:rsidP="00271CE7">
            <w:pPr>
              <w:jc w:val="right"/>
              <w:rPr>
                <w:sz w:val="18"/>
                <w:szCs w:val="18"/>
                <w:lang w:eastAsia="lt-LT"/>
              </w:rPr>
            </w:pPr>
            <w:r w:rsidRPr="00271CE7">
              <w:rPr>
                <w:sz w:val="18"/>
                <w:szCs w:val="18"/>
                <w:lang w:eastAsia="lt-LT"/>
              </w:rPr>
              <w:t>7,264</w:t>
            </w:r>
          </w:p>
        </w:tc>
      </w:tr>
      <w:tr w:rsidR="00271CE7" w:rsidRPr="00271CE7" w14:paraId="52770963" w14:textId="77777777" w:rsidTr="00271CE7">
        <w:trPr>
          <w:trHeight w:val="240"/>
        </w:trPr>
        <w:tc>
          <w:tcPr>
            <w:tcW w:w="1100" w:type="dxa"/>
            <w:tcBorders>
              <w:top w:val="nil"/>
              <w:left w:val="single" w:sz="4" w:space="0" w:color="auto"/>
              <w:bottom w:val="nil"/>
              <w:right w:val="nil"/>
            </w:tcBorders>
            <w:shd w:val="clear" w:color="auto" w:fill="auto"/>
            <w:noWrap/>
            <w:vAlign w:val="center"/>
            <w:hideMark/>
          </w:tcPr>
          <w:p w14:paraId="3D80B34D" w14:textId="77777777" w:rsidR="00271CE7" w:rsidRPr="00271CE7" w:rsidRDefault="00271CE7" w:rsidP="00271CE7">
            <w:pPr>
              <w:rPr>
                <w:sz w:val="18"/>
                <w:szCs w:val="18"/>
                <w:lang w:eastAsia="lt-LT"/>
              </w:rPr>
            </w:pPr>
            <w:r w:rsidRPr="00271CE7">
              <w:rPr>
                <w:sz w:val="18"/>
                <w:szCs w:val="18"/>
                <w:lang w:eastAsia="lt-LT"/>
              </w:rPr>
              <w:t>7.1.3.</w:t>
            </w:r>
          </w:p>
        </w:tc>
        <w:tc>
          <w:tcPr>
            <w:tcW w:w="4480" w:type="dxa"/>
            <w:tcBorders>
              <w:top w:val="nil"/>
              <w:left w:val="single" w:sz="4" w:space="0" w:color="auto"/>
              <w:bottom w:val="nil"/>
              <w:right w:val="single" w:sz="4" w:space="0" w:color="auto"/>
            </w:tcBorders>
            <w:shd w:val="clear" w:color="auto" w:fill="auto"/>
            <w:vAlign w:val="bottom"/>
            <w:hideMark/>
          </w:tcPr>
          <w:p w14:paraId="0D6B6173"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nil"/>
            </w:tcBorders>
            <w:shd w:val="clear" w:color="auto" w:fill="auto"/>
            <w:noWrap/>
            <w:vAlign w:val="bottom"/>
            <w:hideMark/>
          </w:tcPr>
          <w:p w14:paraId="6B862F66"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15D545DB" w14:textId="77777777" w:rsidR="00271CE7" w:rsidRPr="00271CE7" w:rsidRDefault="00271CE7" w:rsidP="00271CE7">
            <w:pPr>
              <w:jc w:val="right"/>
              <w:rPr>
                <w:sz w:val="18"/>
                <w:szCs w:val="18"/>
                <w:lang w:eastAsia="lt-LT"/>
              </w:rPr>
            </w:pPr>
            <w:r w:rsidRPr="00271CE7">
              <w:rPr>
                <w:sz w:val="18"/>
                <w:szCs w:val="18"/>
                <w:lang w:eastAsia="lt-LT"/>
              </w:rPr>
              <w:t>2,670</w:t>
            </w:r>
          </w:p>
        </w:tc>
        <w:tc>
          <w:tcPr>
            <w:tcW w:w="1200" w:type="dxa"/>
            <w:tcBorders>
              <w:top w:val="nil"/>
              <w:left w:val="single" w:sz="4" w:space="0" w:color="auto"/>
              <w:bottom w:val="nil"/>
              <w:right w:val="single" w:sz="4" w:space="0" w:color="auto"/>
            </w:tcBorders>
            <w:shd w:val="clear" w:color="auto" w:fill="auto"/>
            <w:noWrap/>
            <w:vAlign w:val="bottom"/>
            <w:hideMark/>
          </w:tcPr>
          <w:p w14:paraId="31E5A851"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4B831475" w14:textId="77777777" w:rsidTr="00271CE7">
        <w:trPr>
          <w:trHeight w:val="480"/>
        </w:trPr>
        <w:tc>
          <w:tcPr>
            <w:tcW w:w="1100" w:type="dxa"/>
            <w:tcBorders>
              <w:top w:val="nil"/>
              <w:left w:val="single" w:sz="4" w:space="0" w:color="auto"/>
              <w:bottom w:val="nil"/>
              <w:right w:val="nil"/>
            </w:tcBorders>
            <w:shd w:val="clear" w:color="auto" w:fill="auto"/>
            <w:noWrap/>
            <w:vAlign w:val="center"/>
            <w:hideMark/>
          </w:tcPr>
          <w:p w14:paraId="3BAFEC43" w14:textId="77777777" w:rsidR="00271CE7" w:rsidRPr="00271CE7" w:rsidRDefault="00271CE7" w:rsidP="00271CE7">
            <w:pPr>
              <w:rPr>
                <w:sz w:val="18"/>
                <w:szCs w:val="18"/>
                <w:lang w:eastAsia="lt-LT"/>
              </w:rPr>
            </w:pPr>
            <w:r w:rsidRPr="00271CE7">
              <w:rPr>
                <w:sz w:val="18"/>
                <w:szCs w:val="18"/>
                <w:lang w:eastAsia="lt-LT"/>
              </w:rPr>
              <w:t>7.1.4.</w:t>
            </w:r>
          </w:p>
        </w:tc>
        <w:tc>
          <w:tcPr>
            <w:tcW w:w="4480" w:type="dxa"/>
            <w:tcBorders>
              <w:top w:val="nil"/>
              <w:left w:val="single" w:sz="4" w:space="0" w:color="auto"/>
              <w:bottom w:val="nil"/>
              <w:right w:val="single" w:sz="4" w:space="0" w:color="auto"/>
            </w:tcBorders>
            <w:shd w:val="clear" w:color="auto" w:fill="auto"/>
            <w:vAlign w:val="bottom"/>
            <w:hideMark/>
          </w:tcPr>
          <w:p w14:paraId="6707A340" w14:textId="77777777" w:rsidR="00271CE7" w:rsidRPr="00271CE7" w:rsidRDefault="00271CE7" w:rsidP="00271CE7">
            <w:pPr>
              <w:jc w:val="right"/>
              <w:rPr>
                <w:sz w:val="18"/>
                <w:szCs w:val="18"/>
                <w:lang w:eastAsia="lt-LT"/>
              </w:rPr>
            </w:pPr>
            <w:r w:rsidRPr="00271CE7">
              <w:rPr>
                <w:sz w:val="18"/>
                <w:szCs w:val="18"/>
                <w:lang w:eastAsia="lt-LT"/>
              </w:rPr>
              <w:t>speciali tikslinė dotacija ugdymo reikmėms finansuoti (ML(UK))</w:t>
            </w:r>
          </w:p>
        </w:tc>
        <w:tc>
          <w:tcPr>
            <w:tcW w:w="1031" w:type="dxa"/>
            <w:tcBorders>
              <w:top w:val="nil"/>
              <w:left w:val="nil"/>
              <w:bottom w:val="nil"/>
              <w:right w:val="nil"/>
            </w:tcBorders>
            <w:shd w:val="clear" w:color="auto" w:fill="auto"/>
            <w:noWrap/>
            <w:vAlign w:val="bottom"/>
            <w:hideMark/>
          </w:tcPr>
          <w:p w14:paraId="2B0EB115"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DAC3C81" w14:textId="77777777" w:rsidR="00271CE7" w:rsidRPr="00271CE7" w:rsidRDefault="00271CE7" w:rsidP="00271CE7">
            <w:pPr>
              <w:jc w:val="right"/>
              <w:rPr>
                <w:sz w:val="18"/>
                <w:szCs w:val="18"/>
                <w:lang w:eastAsia="lt-LT"/>
              </w:rPr>
            </w:pPr>
            <w:r w:rsidRPr="00271CE7">
              <w:rPr>
                <w:sz w:val="18"/>
                <w:szCs w:val="18"/>
                <w:lang w:eastAsia="lt-LT"/>
              </w:rPr>
              <w:t>3,900</w:t>
            </w:r>
          </w:p>
        </w:tc>
        <w:tc>
          <w:tcPr>
            <w:tcW w:w="1200" w:type="dxa"/>
            <w:tcBorders>
              <w:top w:val="nil"/>
              <w:left w:val="nil"/>
              <w:bottom w:val="single" w:sz="4" w:space="0" w:color="auto"/>
              <w:right w:val="single" w:sz="4" w:space="0" w:color="auto"/>
            </w:tcBorders>
            <w:shd w:val="clear" w:color="auto" w:fill="auto"/>
            <w:noWrap/>
            <w:vAlign w:val="bottom"/>
            <w:hideMark/>
          </w:tcPr>
          <w:p w14:paraId="039A24D1" w14:textId="77777777" w:rsidR="00271CE7" w:rsidRPr="00271CE7" w:rsidRDefault="00271CE7" w:rsidP="00271CE7">
            <w:pPr>
              <w:jc w:val="right"/>
              <w:rPr>
                <w:sz w:val="18"/>
                <w:szCs w:val="18"/>
                <w:lang w:eastAsia="lt-LT"/>
              </w:rPr>
            </w:pPr>
            <w:r w:rsidRPr="00271CE7">
              <w:rPr>
                <w:sz w:val="18"/>
                <w:szCs w:val="18"/>
                <w:lang w:eastAsia="lt-LT"/>
              </w:rPr>
              <w:t>3,800</w:t>
            </w:r>
          </w:p>
        </w:tc>
      </w:tr>
      <w:tr w:rsidR="00271CE7" w:rsidRPr="00271CE7" w14:paraId="0D006335" w14:textId="77777777" w:rsidTr="00271CE7">
        <w:trPr>
          <w:trHeight w:val="480"/>
        </w:trPr>
        <w:tc>
          <w:tcPr>
            <w:tcW w:w="1100" w:type="dxa"/>
            <w:tcBorders>
              <w:top w:val="single" w:sz="4" w:space="0" w:color="auto"/>
              <w:left w:val="single" w:sz="4" w:space="0" w:color="auto"/>
              <w:bottom w:val="nil"/>
              <w:right w:val="nil"/>
            </w:tcBorders>
            <w:shd w:val="clear" w:color="auto" w:fill="auto"/>
            <w:noWrap/>
            <w:vAlign w:val="center"/>
            <w:hideMark/>
          </w:tcPr>
          <w:p w14:paraId="7EB49E9F" w14:textId="77777777" w:rsidR="00271CE7" w:rsidRPr="00271CE7" w:rsidRDefault="00271CE7" w:rsidP="00271CE7">
            <w:pPr>
              <w:rPr>
                <w:b/>
                <w:bCs/>
                <w:sz w:val="18"/>
                <w:szCs w:val="18"/>
                <w:lang w:eastAsia="lt-LT"/>
              </w:rPr>
            </w:pPr>
            <w:r w:rsidRPr="00271CE7">
              <w:rPr>
                <w:b/>
                <w:bCs/>
                <w:sz w:val="18"/>
                <w:szCs w:val="18"/>
                <w:lang w:eastAsia="lt-LT"/>
              </w:rPr>
              <w:t>8.</w:t>
            </w:r>
          </w:p>
        </w:tc>
        <w:tc>
          <w:tcPr>
            <w:tcW w:w="4480" w:type="dxa"/>
            <w:tcBorders>
              <w:top w:val="single" w:sz="4" w:space="0" w:color="auto"/>
              <w:left w:val="single" w:sz="4" w:space="0" w:color="auto"/>
              <w:bottom w:val="nil"/>
              <w:right w:val="single" w:sz="4" w:space="0" w:color="auto"/>
            </w:tcBorders>
            <w:shd w:val="clear" w:color="auto" w:fill="auto"/>
            <w:vAlign w:val="bottom"/>
            <w:hideMark/>
          </w:tcPr>
          <w:p w14:paraId="72363CF5" w14:textId="77777777" w:rsidR="00271CE7" w:rsidRPr="00271CE7" w:rsidRDefault="00271CE7" w:rsidP="00271CE7">
            <w:pPr>
              <w:rPr>
                <w:b/>
                <w:bCs/>
                <w:sz w:val="18"/>
                <w:szCs w:val="18"/>
                <w:lang w:eastAsia="lt-LT"/>
              </w:rPr>
            </w:pPr>
            <w:r w:rsidRPr="00271CE7">
              <w:rPr>
                <w:b/>
                <w:bCs/>
                <w:sz w:val="18"/>
                <w:szCs w:val="18"/>
                <w:lang w:eastAsia="lt-LT"/>
              </w:rPr>
              <w:t>Dituvos Aleksandro Teodoro Kuršaičio pagrindinė mokykla</w:t>
            </w:r>
          </w:p>
        </w:tc>
        <w:tc>
          <w:tcPr>
            <w:tcW w:w="1031" w:type="dxa"/>
            <w:tcBorders>
              <w:top w:val="single" w:sz="4" w:space="0" w:color="auto"/>
              <w:left w:val="nil"/>
              <w:bottom w:val="nil"/>
              <w:right w:val="single" w:sz="4" w:space="0" w:color="auto"/>
            </w:tcBorders>
            <w:shd w:val="clear" w:color="auto" w:fill="auto"/>
            <w:noWrap/>
            <w:vAlign w:val="bottom"/>
            <w:hideMark/>
          </w:tcPr>
          <w:p w14:paraId="25CD854E"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587FD661" w14:textId="77777777" w:rsidR="00271CE7" w:rsidRPr="00271CE7" w:rsidRDefault="00271CE7" w:rsidP="00271CE7">
            <w:pPr>
              <w:jc w:val="right"/>
              <w:rPr>
                <w:b/>
                <w:bCs/>
                <w:sz w:val="18"/>
                <w:szCs w:val="18"/>
                <w:lang w:eastAsia="lt-LT"/>
              </w:rPr>
            </w:pPr>
            <w:r w:rsidRPr="00271CE7">
              <w:rPr>
                <w:b/>
                <w:bCs/>
                <w:sz w:val="18"/>
                <w:szCs w:val="18"/>
                <w:lang w:eastAsia="lt-LT"/>
              </w:rPr>
              <w:t>40,338</w:t>
            </w:r>
          </w:p>
        </w:tc>
        <w:tc>
          <w:tcPr>
            <w:tcW w:w="1200" w:type="dxa"/>
            <w:tcBorders>
              <w:top w:val="nil"/>
              <w:left w:val="single" w:sz="4" w:space="0" w:color="000000"/>
              <w:bottom w:val="nil"/>
              <w:right w:val="single" w:sz="4" w:space="0" w:color="000000"/>
            </w:tcBorders>
            <w:shd w:val="clear" w:color="auto" w:fill="auto"/>
            <w:noWrap/>
            <w:vAlign w:val="bottom"/>
            <w:hideMark/>
          </w:tcPr>
          <w:p w14:paraId="3B50274C" w14:textId="77777777" w:rsidR="00271CE7" w:rsidRPr="00271CE7" w:rsidRDefault="00271CE7" w:rsidP="00271CE7">
            <w:pPr>
              <w:jc w:val="right"/>
              <w:rPr>
                <w:b/>
                <w:bCs/>
                <w:sz w:val="18"/>
                <w:szCs w:val="18"/>
                <w:lang w:eastAsia="lt-LT"/>
              </w:rPr>
            </w:pPr>
            <w:r w:rsidRPr="00271CE7">
              <w:rPr>
                <w:b/>
                <w:bCs/>
                <w:sz w:val="18"/>
                <w:szCs w:val="18"/>
                <w:lang w:eastAsia="lt-LT"/>
              </w:rPr>
              <w:t>32,912</w:t>
            </w:r>
          </w:p>
        </w:tc>
      </w:tr>
      <w:tr w:rsidR="00271CE7" w:rsidRPr="00271CE7" w14:paraId="05D0008A"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62EA9E80" w14:textId="77777777" w:rsidR="00271CE7" w:rsidRPr="00271CE7" w:rsidRDefault="00271CE7" w:rsidP="00271CE7">
            <w:pPr>
              <w:rPr>
                <w:b/>
                <w:bCs/>
                <w:sz w:val="18"/>
                <w:szCs w:val="18"/>
                <w:lang w:eastAsia="lt-LT"/>
              </w:rPr>
            </w:pPr>
            <w:r w:rsidRPr="00271CE7">
              <w:rPr>
                <w:b/>
                <w:bCs/>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5DCF81D2"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noWrap/>
            <w:vAlign w:val="bottom"/>
            <w:hideMark/>
          </w:tcPr>
          <w:p w14:paraId="7CB42FA6"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2794F5C2" w14:textId="77777777" w:rsidR="00271CE7" w:rsidRPr="00271CE7" w:rsidRDefault="00271CE7" w:rsidP="00271CE7">
            <w:pPr>
              <w:jc w:val="center"/>
              <w:rPr>
                <w:sz w:val="18"/>
                <w:szCs w:val="18"/>
                <w:lang w:eastAsia="lt-LT"/>
              </w:rPr>
            </w:pPr>
          </w:p>
        </w:tc>
        <w:tc>
          <w:tcPr>
            <w:tcW w:w="1200" w:type="dxa"/>
            <w:tcBorders>
              <w:top w:val="nil"/>
              <w:left w:val="single" w:sz="4" w:space="0" w:color="auto"/>
              <w:bottom w:val="nil"/>
              <w:right w:val="single" w:sz="4" w:space="0" w:color="auto"/>
            </w:tcBorders>
            <w:shd w:val="clear" w:color="auto" w:fill="auto"/>
            <w:noWrap/>
            <w:vAlign w:val="bottom"/>
            <w:hideMark/>
          </w:tcPr>
          <w:p w14:paraId="18A4D019" w14:textId="77777777" w:rsidR="00271CE7" w:rsidRPr="00271CE7" w:rsidRDefault="00271CE7" w:rsidP="00271CE7">
            <w:pPr>
              <w:rPr>
                <w:b/>
                <w:bCs/>
                <w:sz w:val="18"/>
                <w:szCs w:val="18"/>
                <w:lang w:eastAsia="lt-LT"/>
              </w:rPr>
            </w:pPr>
            <w:r w:rsidRPr="00271CE7">
              <w:rPr>
                <w:b/>
                <w:bCs/>
                <w:sz w:val="18"/>
                <w:szCs w:val="18"/>
                <w:lang w:eastAsia="lt-LT"/>
              </w:rPr>
              <w:t> </w:t>
            </w:r>
          </w:p>
        </w:tc>
      </w:tr>
      <w:tr w:rsidR="00271CE7" w:rsidRPr="00271CE7" w14:paraId="0C52340B"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17B15D1E" w14:textId="77777777" w:rsidR="00271CE7" w:rsidRPr="00271CE7" w:rsidRDefault="00271CE7" w:rsidP="00271CE7">
            <w:pPr>
              <w:rPr>
                <w:sz w:val="18"/>
                <w:szCs w:val="18"/>
                <w:lang w:eastAsia="lt-LT"/>
              </w:rPr>
            </w:pPr>
            <w:r w:rsidRPr="00271CE7">
              <w:rPr>
                <w:sz w:val="18"/>
                <w:szCs w:val="18"/>
                <w:lang w:eastAsia="lt-LT"/>
              </w:rPr>
              <w:t>8.1.</w:t>
            </w:r>
          </w:p>
        </w:tc>
        <w:tc>
          <w:tcPr>
            <w:tcW w:w="4480" w:type="dxa"/>
            <w:tcBorders>
              <w:top w:val="nil"/>
              <w:left w:val="single" w:sz="4" w:space="0" w:color="auto"/>
              <w:bottom w:val="nil"/>
              <w:right w:val="single" w:sz="4" w:space="0" w:color="auto"/>
            </w:tcBorders>
            <w:shd w:val="clear" w:color="auto" w:fill="auto"/>
            <w:noWrap/>
            <w:vAlign w:val="bottom"/>
            <w:hideMark/>
          </w:tcPr>
          <w:p w14:paraId="0A4DF71B"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single" w:sz="4" w:space="0" w:color="auto"/>
            </w:tcBorders>
            <w:shd w:val="clear" w:color="auto" w:fill="auto"/>
            <w:noWrap/>
            <w:vAlign w:val="bottom"/>
            <w:hideMark/>
          </w:tcPr>
          <w:p w14:paraId="6C0D8AEB"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nil"/>
              <w:bottom w:val="nil"/>
              <w:right w:val="nil"/>
            </w:tcBorders>
            <w:shd w:val="clear" w:color="auto" w:fill="auto"/>
            <w:noWrap/>
            <w:vAlign w:val="bottom"/>
            <w:hideMark/>
          </w:tcPr>
          <w:p w14:paraId="5E97377B" w14:textId="77777777" w:rsidR="00271CE7" w:rsidRPr="00271CE7" w:rsidRDefault="00271CE7" w:rsidP="00271CE7">
            <w:pPr>
              <w:jc w:val="right"/>
              <w:rPr>
                <w:i/>
                <w:iCs/>
                <w:sz w:val="18"/>
                <w:szCs w:val="18"/>
                <w:lang w:eastAsia="lt-LT"/>
              </w:rPr>
            </w:pPr>
            <w:r w:rsidRPr="00271CE7">
              <w:rPr>
                <w:i/>
                <w:iCs/>
                <w:sz w:val="18"/>
                <w:szCs w:val="18"/>
                <w:lang w:eastAsia="lt-LT"/>
              </w:rPr>
              <w:t>40,338</w:t>
            </w:r>
          </w:p>
        </w:tc>
        <w:tc>
          <w:tcPr>
            <w:tcW w:w="1200" w:type="dxa"/>
            <w:tcBorders>
              <w:top w:val="nil"/>
              <w:left w:val="single" w:sz="4" w:space="0" w:color="auto"/>
              <w:bottom w:val="nil"/>
              <w:right w:val="single" w:sz="4" w:space="0" w:color="auto"/>
            </w:tcBorders>
            <w:shd w:val="clear" w:color="auto" w:fill="auto"/>
            <w:noWrap/>
            <w:vAlign w:val="bottom"/>
            <w:hideMark/>
          </w:tcPr>
          <w:p w14:paraId="6A3848EA" w14:textId="77777777" w:rsidR="00271CE7" w:rsidRPr="00271CE7" w:rsidRDefault="00271CE7" w:rsidP="00271CE7">
            <w:pPr>
              <w:jc w:val="right"/>
              <w:rPr>
                <w:i/>
                <w:iCs/>
                <w:sz w:val="18"/>
                <w:szCs w:val="18"/>
                <w:lang w:eastAsia="lt-LT"/>
              </w:rPr>
            </w:pPr>
            <w:r w:rsidRPr="00271CE7">
              <w:rPr>
                <w:i/>
                <w:iCs/>
                <w:sz w:val="18"/>
                <w:szCs w:val="18"/>
                <w:lang w:eastAsia="lt-LT"/>
              </w:rPr>
              <w:t>32,912</w:t>
            </w:r>
          </w:p>
        </w:tc>
      </w:tr>
      <w:tr w:rsidR="00271CE7" w:rsidRPr="00271CE7" w14:paraId="42CCB3DD"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48A34736" w14:textId="77777777" w:rsidR="00271CE7" w:rsidRPr="00271CE7" w:rsidRDefault="00271CE7" w:rsidP="00271CE7">
            <w:pPr>
              <w:rPr>
                <w:sz w:val="18"/>
                <w:szCs w:val="18"/>
                <w:lang w:eastAsia="lt-LT"/>
              </w:rPr>
            </w:pPr>
            <w:r w:rsidRPr="00271CE7">
              <w:rPr>
                <w:sz w:val="18"/>
                <w:szCs w:val="18"/>
                <w:lang w:eastAsia="lt-LT"/>
              </w:rPr>
              <w:t>8.1.1.</w:t>
            </w:r>
          </w:p>
        </w:tc>
        <w:tc>
          <w:tcPr>
            <w:tcW w:w="4480" w:type="dxa"/>
            <w:tcBorders>
              <w:top w:val="nil"/>
              <w:left w:val="single" w:sz="4" w:space="0" w:color="auto"/>
              <w:bottom w:val="nil"/>
              <w:right w:val="single" w:sz="4" w:space="0" w:color="auto"/>
            </w:tcBorders>
            <w:shd w:val="clear" w:color="auto" w:fill="auto"/>
            <w:noWrap/>
            <w:vAlign w:val="bottom"/>
            <w:hideMark/>
          </w:tcPr>
          <w:p w14:paraId="3AEFCBD1"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single" w:sz="4" w:space="0" w:color="auto"/>
            </w:tcBorders>
            <w:shd w:val="clear" w:color="auto" w:fill="auto"/>
            <w:noWrap/>
            <w:vAlign w:val="bottom"/>
            <w:hideMark/>
          </w:tcPr>
          <w:p w14:paraId="1C6AEBAB"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4CDFB153" w14:textId="77777777" w:rsidR="00271CE7" w:rsidRPr="00271CE7" w:rsidRDefault="00271CE7" w:rsidP="00271CE7">
            <w:pPr>
              <w:jc w:val="right"/>
              <w:rPr>
                <w:sz w:val="18"/>
                <w:szCs w:val="18"/>
                <w:lang w:eastAsia="lt-LT"/>
              </w:rPr>
            </w:pPr>
            <w:r w:rsidRPr="00271CE7">
              <w:rPr>
                <w:sz w:val="18"/>
                <w:szCs w:val="18"/>
                <w:lang w:eastAsia="lt-LT"/>
              </w:rPr>
              <w:t>10,100</w:t>
            </w:r>
          </w:p>
        </w:tc>
        <w:tc>
          <w:tcPr>
            <w:tcW w:w="1200" w:type="dxa"/>
            <w:tcBorders>
              <w:top w:val="nil"/>
              <w:left w:val="single" w:sz="4" w:space="0" w:color="auto"/>
              <w:bottom w:val="nil"/>
              <w:right w:val="single" w:sz="4" w:space="0" w:color="auto"/>
            </w:tcBorders>
            <w:shd w:val="clear" w:color="auto" w:fill="auto"/>
            <w:noWrap/>
            <w:vAlign w:val="bottom"/>
            <w:hideMark/>
          </w:tcPr>
          <w:p w14:paraId="3CA28B74"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0570EC2A" w14:textId="77777777" w:rsidTr="00271CE7">
        <w:trPr>
          <w:trHeight w:val="300"/>
        </w:trPr>
        <w:tc>
          <w:tcPr>
            <w:tcW w:w="1100" w:type="dxa"/>
            <w:tcBorders>
              <w:top w:val="nil"/>
              <w:left w:val="single" w:sz="4" w:space="0" w:color="auto"/>
              <w:bottom w:val="nil"/>
              <w:right w:val="nil"/>
            </w:tcBorders>
            <w:shd w:val="clear" w:color="auto" w:fill="auto"/>
            <w:noWrap/>
            <w:vAlign w:val="center"/>
            <w:hideMark/>
          </w:tcPr>
          <w:p w14:paraId="421CED24" w14:textId="77777777" w:rsidR="00271CE7" w:rsidRPr="00271CE7" w:rsidRDefault="00271CE7" w:rsidP="00271CE7">
            <w:pPr>
              <w:rPr>
                <w:sz w:val="18"/>
                <w:szCs w:val="18"/>
                <w:lang w:eastAsia="lt-LT"/>
              </w:rPr>
            </w:pPr>
            <w:r w:rsidRPr="00271CE7">
              <w:rPr>
                <w:sz w:val="18"/>
                <w:szCs w:val="18"/>
                <w:lang w:eastAsia="lt-LT"/>
              </w:rPr>
              <w:t>8.1.2.</w:t>
            </w:r>
          </w:p>
        </w:tc>
        <w:tc>
          <w:tcPr>
            <w:tcW w:w="4480" w:type="dxa"/>
            <w:tcBorders>
              <w:top w:val="nil"/>
              <w:left w:val="single" w:sz="4" w:space="0" w:color="auto"/>
              <w:bottom w:val="nil"/>
              <w:right w:val="single" w:sz="4" w:space="0" w:color="auto"/>
            </w:tcBorders>
            <w:shd w:val="clear" w:color="auto" w:fill="auto"/>
            <w:vAlign w:val="bottom"/>
            <w:hideMark/>
          </w:tcPr>
          <w:p w14:paraId="6AC25F55"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nil"/>
              <w:bottom w:val="nil"/>
              <w:right w:val="single" w:sz="4" w:space="0" w:color="auto"/>
            </w:tcBorders>
            <w:shd w:val="clear" w:color="auto" w:fill="auto"/>
            <w:noWrap/>
            <w:vAlign w:val="bottom"/>
            <w:hideMark/>
          </w:tcPr>
          <w:p w14:paraId="3DD0373D"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77E4068F" w14:textId="77777777" w:rsidR="00271CE7" w:rsidRPr="00271CE7" w:rsidRDefault="00271CE7" w:rsidP="00271CE7">
            <w:pPr>
              <w:jc w:val="right"/>
              <w:rPr>
                <w:sz w:val="18"/>
                <w:szCs w:val="18"/>
                <w:lang w:eastAsia="lt-LT"/>
              </w:rPr>
            </w:pPr>
            <w:r w:rsidRPr="00271CE7">
              <w:rPr>
                <w:sz w:val="18"/>
                <w:szCs w:val="18"/>
                <w:lang w:eastAsia="lt-LT"/>
              </w:rPr>
              <w:t>28,838</w:t>
            </w:r>
          </w:p>
        </w:tc>
        <w:tc>
          <w:tcPr>
            <w:tcW w:w="1200" w:type="dxa"/>
            <w:tcBorders>
              <w:top w:val="nil"/>
              <w:left w:val="single" w:sz="4" w:space="0" w:color="auto"/>
              <w:bottom w:val="nil"/>
              <w:right w:val="single" w:sz="4" w:space="0" w:color="auto"/>
            </w:tcBorders>
            <w:shd w:val="clear" w:color="auto" w:fill="auto"/>
            <w:noWrap/>
            <w:vAlign w:val="bottom"/>
            <w:hideMark/>
          </w:tcPr>
          <w:p w14:paraId="01DC8F45" w14:textId="77777777" w:rsidR="00271CE7" w:rsidRPr="00271CE7" w:rsidRDefault="00271CE7" w:rsidP="00271CE7">
            <w:pPr>
              <w:jc w:val="right"/>
              <w:rPr>
                <w:sz w:val="18"/>
                <w:szCs w:val="18"/>
                <w:lang w:eastAsia="lt-LT"/>
              </w:rPr>
            </w:pPr>
            <w:r w:rsidRPr="00271CE7">
              <w:rPr>
                <w:sz w:val="18"/>
                <w:szCs w:val="18"/>
                <w:lang w:eastAsia="lt-LT"/>
              </w:rPr>
              <w:t>31,512</w:t>
            </w:r>
          </w:p>
        </w:tc>
      </w:tr>
      <w:tr w:rsidR="00271CE7" w:rsidRPr="00271CE7" w14:paraId="035D8E2A" w14:textId="77777777" w:rsidTr="00271CE7">
        <w:trPr>
          <w:trHeight w:val="480"/>
        </w:trPr>
        <w:tc>
          <w:tcPr>
            <w:tcW w:w="1100" w:type="dxa"/>
            <w:tcBorders>
              <w:top w:val="nil"/>
              <w:left w:val="single" w:sz="4" w:space="0" w:color="auto"/>
              <w:bottom w:val="nil"/>
              <w:right w:val="nil"/>
            </w:tcBorders>
            <w:shd w:val="clear" w:color="auto" w:fill="auto"/>
            <w:noWrap/>
            <w:vAlign w:val="center"/>
            <w:hideMark/>
          </w:tcPr>
          <w:p w14:paraId="5820AD2C" w14:textId="77777777" w:rsidR="00271CE7" w:rsidRPr="00271CE7" w:rsidRDefault="00271CE7" w:rsidP="00271CE7">
            <w:pPr>
              <w:rPr>
                <w:sz w:val="18"/>
                <w:szCs w:val="18"/>
                <w:lang w:eastAsia="lt-LT"/>
              </w:rPr>
            </w:pPr>
            <w:r w:rsidRPr="00271CE7">
              <w:rPr>
                <w:sz w:val="18"/>
                <w:szCs w:val="18"/>
                <w:lang w:eastAsia="lt-LT"/>
              </w:rPr>
              <w:t>8.1.4.</w:t>
            </w:r>
          </w:p>
        </w:tc>
        <w:tc>
          <w:tcPr>
            <w:tcW w:w="4480" w:type="dxa"/>
            <w:tcBorders>
              <w:top w:val="nil"/>
              <w:left w:val="single" w:sz="4" w:space="0" w:color="auto"/>
              <w:bottom w:val="nil"/>
              <w:right w:val="single" w:sz="4" w:space="0" w:color="auto"/>
            </w:tcBorders>
            <w:shd w:val="clear" w:color="auto" w:fill="auto"/>
            <w:vAlign w:val="bottom"/>
            <w:hideMark/>
          </w:tcPr>
          <w:p w14:paraId="78A05E5E" w14:textId="77777777" w:rsidR="00271CE7" w:rsidRPr="00271CE7" w:rsidRDefault="00271CE7" w:rsidP="00271CE7">
            <w:pPr>
              <w:jc w:val="right"/>
              <w:rPr>
                <w:sz w:val="18"/>
                <w:szCs w:val="18"/>
                <w:lang w:eastAsia="lt-LT"/>
              </w:rPr>
            </w:pPr>
            <w:r w:rsidRPr="00271CE7">
              <w:rPr>
                <w:sz w:val="18"/>
                <w:szCs w:val="18"/>
                <w:lang w:eastAsia="lt-LT"/>
              </w:rPr>
              <w:t>speciali tikslinė dotacija ugdymo reikmėms finansuoti (ML(UK))</w:t>
            </w:r>
          </w:p>
        </w:tc>
        <w:tc>
          <w:tcPr>
            <w:tcW w:w="1031" w:type="dxa"/>
            <w:tcBorders>
              <w:top w:val="nil"/>
              <w:left w:val="nil"/>
              <w:bottom w:val="nil"/>
              <w:right w:val="single" w:sz="4" w:space="0" w:color="auto"/>
            </w:tcBorders>
            <w:shd w:val="clear" w:color="auto" w:fill="auto"/>
            <w:noWrap/>
            <w:vAlign w:val="bottom"/>
            <w:hideMark/>
          </w:tcPr>
          <w:p w14:paraId="3B51348F"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355A27E5" w14:textId="77777777" w:rsidR="00271CE7" w:rsidRPr="00271CE7" w:rsidRDefault="00271CE7" w:rsidP="00271CE7">
            <w:pPr>
              <w:jc w:val="right"/>
              <w:rPr>
                <w:sz w:val="18"/>
                <w:szCs w:val="18"/>
                <w:lang w:eastAsia="lt-LT"/>
              </w:rPr>
            </w:pPr>
            <w:r w:rsidRPr="00271CE7">
              <w:rPr>
                <w:sz w:val="18"/>
                <w:szCs w:val="18"/>
                <w:lang w:eastAsia="lt-LT"/>
              </w:rPr>
              <w:t>1,400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EB93CC7" w14:textId="77777777" w:rsidR="00271CE7" w:rsidRPr="00271CE7" w:rsidRDefault="00271CE7" w:rsidP="00271CE7">
            <w:pPr>
              <w:jc w:val="right"/>
              <w:rPr>
                <w:sz w:val="18"/>
                <w:szCs w:val="18"/>
                <w:lang w:eastAsia="lt-LT"/>
              </w:rPr>
            </w:pPr>
            <w:r w:rsidRPr="00271CE7">
              <w:rPr>
                <w:sz w:val="18"/>
                <w:szCs w:val="18"/>
                <w:lang w:eastAsia="lt-LT"/>
              </w:rPr>
              <w:t>1,400</w:t>
            </w:r>
          </w:p>
        </w:tc>
      </w:tr>
      <w:tr w:rsidR="00271CE7" w:rsidRPr="00271CE7" w14:paraId="299AE4C2" w14:textId="77777777" w:rsidTr="00271CE7">
        <w:trPr>
          <w:trHeight w:val="240"/>
        </w:trPr>
        <w:tc>
          <w:tcPr>
            <w:tcW w:w="1100" w:type="dxa"/>
            <w:tcBorders>
              <w:top w:val="single" w:sz="4" w:space="0" w:color="auto"/>
              <w:left w:val="single" w:sz="4" w:space="0" w:color="auto"/>
              <w:bottom w:val="nil"/>
              <w:right w:val="nil"/>
            </w:tcBorders>
            <w:shd w:val="clear" w:color="auto" w:fill="auto"/>
            <w:noWrap/>
            <w:vAlign w:val="bottom"/>
            <w:hideMark/>
          </w:tcPr>
          <w:p w14:paraId="37239C01" w14:textId="77777777" w:rsidR="00271CE7" w:rsidRPr="00271CE7" w:rsidRDefault="00271CE7" w:rsidP="00271CE7">
            <w:pPr>
              <w:rPr>
                <w:b/>
                <w:bCs/>
                <w:sz w:val="18"/>
                <w:szCs w:val="18"/>
                <w:lang w:eastAsia="lt-LT"/>
              </w:rPr>
            </w:pPr>
            <w:r w:rsidRPr="00271CE7">
              <w:rPr>
                <w:b/>
                <w:bCs/>
                <w:sz w:val="18"/>
                <w:szCs w:val="18"/>
                <w:lang w:eastAsia="lt-LT"/>
              </w:rPr>
              <w:t>9.</w:t>
            </w:r>
          </w:p>
        </w:tc>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6C24956C" w14:textId="77777777" w:rsidR="00271CE7" w:rsidRPr="00271CE7" w:rsidRDefault="00271CE7" w:rsidP="00271CE7">
            <w:pPr>
              <w:rPr>
                <w:b/>
                <w:bCs/>
                <w:sz w:val="18"/>
                <w:szCs w:val="18"/>
                <w:lang w:eastAsia="lt-LT"/>
              </w:rPr>
            </w:pPr>
            <w:r w:rsidRPr="00271CE7">
              <w:rPr>
                <w:b/>
                <w:bCs/>
                <w:sz w:val="18"/>
                <w:szCs w:val="18"/>
                <w:lang w:eastAsia="lt-LT"/>
              </w:rPr>
              <w:t>Dovilų pagrindinė mokykla</w:t>
            </w:r>
          </w:p>
        </w:tc>
        <w:tc>
          <w:tcPr>
            <w:tcW w:w="1031" w:type="dxa"/>
            <w:tcBorders>
              <w:top w:val="single" w:sz="4" w:space="0" w:color="auto"/>
              <w:left w:val="nil"/>
              <w:bottom w:val="nil"/>
              <w:right w:val="single" w:sz="4" w:space="0" w:color="auto"/>
            </w:tcBorders>
            <w:shd w:val="clear" w:color="auto" w:fill="auto"/>
            <w:noWrap/>
            <w:vAlign w:val="bottom"/>
            <w:hideMark/>
          </w:tcPr>
          <w:p w14:paraId="52853FE0"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single" w:sz="4" w:space="0" w:color="auto"/>
              <w:left w:val="nil"/>
              <w:bottom w:val="nil"/>
              <w:right w:val="nil"/>
            </w:tcBorders>
            <w:shd w:val="clear" w:color="auto" w:fill="auto"/>
            <w:noWrap/>
            <w:vAlign w:val="bottom"/>
            <w:hideMark/>
          </w:tcPr>
          <w:p w14:paraId="5CF06717" w14:textId="77777777" w:rsidR="00271CE7" w:rsidRPr="00271CE7" w:rsidRDefault="00271CE7" w:rsidP="00271CE7">
            <w:pPr>
              <w:jc w:val="right"/>
              <w:rPr>
                <w:b/>
                <w:bCs/>
                <w:sz w:val="18"/>
                <w:szCs w:val="18"/>
                <w:lang w:eastAsia="lt-LT"/>
              </w:rPr>
            </w:pPr>
            <w:r w:rsidRPr="00271CE7">
              <w:rPr>
                <w:b/>
                <w:bCs/>
                <w:sz w:val="18"/>
                <w:szCs w:val="18"/>
                <w:lang w:eastAsia="lt-LT"/>
              </w:rPr>
              <w:t>106,891</w:t>
            </w:r>
          </w:p>
        </w:tc>
        <w:tc>
          <w:tcPr>
            <w:tcW w:w="1200" w:type="dxa"/>
            <w:tcBorders>
              <w:top w:val="nil"/>
              <w:left w:val="single" w:sz="4" w:space="0" w:color="000000"/>
              <w:bottom w:val="nil"/>
              <w:right w:val="single" w:sz="4" w:space="0" w:color="000000"/>
            </w:tcBorders>
            <w:shd w:val="clear" w:color="auto" w:fill="auto"/>
            <w:noWrap/>
            <w:vAlign w:val="bottom"/>
            <w:hideMark/>
          </w:tcPr>
          <w:p w14:paraId="0DAFBAB8" w14:textId="77777777" w:rsidR="00271CE7" w:rsidRPr="00271CE7" w:rsidRDefault="00271CE7" w:rsidP="00271CE7">
            <w:pPr>
              <w:jc w:val="right"/>
              <w:rPr>
                <w:b/>
                <w:bCs/>
                <w:sz w:val="18"/>
                <w:szCs w:val="18"/>
                <w:lang w:eastAsia="lt-LT"/>
              </w:rPr>
            </w:pPr>
            <w:r w:rsidRPr="00271CE7">
              <w:rPr>
                <w:b/>
                <w:bCs/>
                <w:sz w:val="18"/>
                <w:szCs w:val="18"/>
                <w:lang w:eastAsia="lt-LT"/>
              </w:rPr>
              <w:t>96,639</w:t>
            </w:r>
          </w:p>
        </w:tc>
      </w:tr>
      <w:tr w:rsidR="00271CE7" w:rsidRPr="00271CE7" w14:paraId="15C361E5"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3646BDFE"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52F3991B"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noWrap/>
            <w:vAlign w:val="bottom"/>
            <w:hideMark/>
          </w:tcPr>
          <w:p w14:paraId="664586DC"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14538EE6" w14:textId="77777777" w:rsidR="00271CE7" w:rsidRPr="00271CE7" w:rsidRDefault="00271CE7" w:rsidP="00271CE7">
            <w:pPr>
              <w:jc w:val="center"/>
              <w:rPr>
                <w:sz w:val="18"/>
                <w:szCs w:val="18"/>
                <w:lang w:eastAsia="lt-LT"/>
              </w:rPr>
            </w:pPr>
          </w:p>
        </w:tc>
        <w:tc>
          <w:tcPr>
            <w:tcW w:w="1200" w:type="dxa"/>
            <w:tcBorders>
              <w:top w:val="nil"/>
              <w:left w:val="single" w:sz="4" w:space="0" w:color="auto"/>
              <w:bottom w:val="nil"/>
              <w:right w:val="single" w:sz="4" w:space="0" w:color="auto"/>
            </w:tcBorders>
            <w:shd w:val="clear" w:color="auto" w:fill="auto"/>
            <w:noWrap/>
            <w:vAlign w:val="bottom"/>
            <w:hideMark/>
          </w:tcPr>
          <w:p w14:paraId="649DD363"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B75D917"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038F5B5F" w14:textId="77777777" w:rsidR="00271CE7" w:rsidRPr="00271CE7" w:rsidRDefault="00271CE7" w:rsidP="00271CE7">
            <w:pPr>
              <w:rPr>
                <w:sz w:val="18"/>
                <w:szCs w:val="18"/>
                <w:lang w:eastAsia="lt-LT"/>
              </w:rPr>
            </w:pPr>
            <w:r w:rsidRPr="00271CE7">
              <w:rPr>
                <w:sz w:val="18"/>
                <w:szCs w:val="18"/>
                <w:lang w:eastAsia="lt-LT"/>
              </w:rPr>
              <w:t>9.1.</w:t>
            </w:r>
          </w:p>
        </w:tc>
        <w:tc>
          <w:tcPr>
            <w:tcW w:w="4480" w:type="dxa"/>
            <w:tcBorders>
              <w:top w:val="nil"/>
              <w:left w:val="single" w:sz="4" w:space="0" w:color="auto"/>
              <w:bottom w:val="nil"/>
              <w:right w:val="single" w:sz="4" w:space="0" w:color="auto"/>
            </w:tcBorders>
            <w:shd w:val="clear" w:color="auto" w:fill="auto"/>
            <w:noWrap/>
            <w:vAlign w:val="bottom"/>
            <w:hideMark/>
          </w:tcPr>
          <w:p w14:paraId="2DB10270"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single" w:sz="4" w:space="0" w:color="auto"/>
            </w:tcBorders>
            <w:shd w:val="clear" w:color="auto" w:fill="auto"/>
            <w:noWrap/>
            <w:vAlign w:val="bottom"/>
            <w:hideMark/>
          </w:tcPr>
          <w:p w14:paraId="7AB73BA1"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nil"/>
              <w:bottom w:val="nil"/>
              <w:right w:val="single" w:sz="4" w:space="0" w:color="auto"/>
            </w:tcBorders>
            <w:shd w:val="clear" w:color="auto" w:fill="auto"/>
            <w:noWrap/>
            <w:vAlign w:val="bottom"/>
            <w:hideMark/>
          </w:tcPr>
          <w:p w14:paraId="6277917D" w14:textId="77777777" w:rsidR="00271CE7" w:rsidRPr="00271CE7" w:rsidRDefault="00271CE7" w:rsidP="00271CE7">
            <w:pPr>
              <w:jc w:val="right"/>
              <w:rPr>
                <w:i/>
                <w:iCs/>
                <w:sz w:val="18"/>
                <w:szCs w:val="18"/>
                <w:lang w:eastAsia="lt-LT"/>
              </w:rPr>
            </w:pPr>
            <w:r w:rsidRPr="00271CE7">
              <w:rPr>
                <w:i/>
                <w:iCs/>
                <w:sz w:val="18"/>
                <w:szCs w:val="18"/>
                <w:lang w:eastAsia="lt-LT"/>
              </w:rPr>
              <w:t>106,891</w:t>
            </w:r>
          </w:p>
        </w:tc>
        <w:tc>
          <w:tcPr>
            <w:tcW w:w="1200" w:type="dxa"/>
            <w:tcBorders>
              <w:top w:val="nil"/>
              <w:left w:val="nil"/>
              <w:bottom w:val="nil"/>
              <w:right w:val="single" w:sz="4" w:space="0" w:color="auto"/>
            </w:tcBorders>
            <w:shd w:val="clear" w:color="auto" w:fill="auto"/>
            <w:noWrap/>
            <w:vAlign w:val="bottom"/>
            <w:hideMark/>
          </w:tcPr>
          <w:p w14:paraId="201547F2" w14:textId="77777777" w:rsidR="00271CE7" w:rsidRPr="00271CE7" w:rsidRDefault="00271CE7" w:rsidP="00271CE7">
            <w:pPr>
              <w:jc w:val="right"/>
              <w:rPr>
                <w:i/>
                <w:iCs/>
                <w:sz w:val="18"/>
                <w:szCs w:val="18"/>
                <w:lang w:eastAsia="lt-LT"/>
              </w:rPr>
            </w:pPr>
            <w:r w:rsidRPr="00271CE7">
              <w:rPr>
                <w:i/>
                <w:iCs/>
                <w:sz w:val="18"/>
                <w:szCs w:val="18"/>
                <w:lang w:eastAsia="lt-LT"/>
              </w:rPr>
              <w:t>96,639</w:t>
            </w:r>
          </w:p>
        </w:tc>
      </w:tr>
      <w:tr w:rsidR="00271CE7" w:rsidRPr="00271CE7" w14:paraId="3A688A2E"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231640D1" w14:textId="77777777" w:rsidR="00271CE7" w:rsidRPr="00271CE7" w:rsidRDefault="00271CE7" w:rsidP="00271CE7">
            <w:pPr>
              <w:rPr>
                <w:sz w:val="18"/>
                <w:szCs w:val="18"/>
                <w:lang w:eastAsia="lt-LT"/>
              </w:rPr>
            </w:pPr>
            <w:r w:rsidRPr="00271CE7">
              <w:rPr>
                <w:sz w:val="18"/>
                <w:szCs w:val="18"/>
                <w:lang w:eastAsia="lt-LT"/>
              </w:rPr>
              <w:t>9.1.1.</w:t>
            </w:r>
          </w:p>
        </w:tc>
        <w:tc>
          <w:tcPr>
            <w:tcW w:w="4480" w:type="dxa"/>
            <w:tcBorders>
              <w:top w:val="nil"/>
              <w:left w:val="single" w:sz="4" w:space="0" w:color="auto"/>
              <w:bottom w:val="nil"/>
              <w:right w:val="single" w:sz="4" w:space="0" w:color="auto"/>
            </w:tcBorders>
            <w:shd w:val="clear" w:color="auto" w:fill="auto"/>
            <w:noWrap/>
            <w:vAlign w:val="bottom"/>
            <w:hideMark/>
          </w:tcPr>
          <w:p w14:paraId="27C15656"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single" w:sz="4" w:space="0" w:color="auto"/>
            </w:tcBorders>
            <w:shd w:val="clear" w:color="auto" w:fill="auto"/>
            <w:noWrap/>
            <w:vAlign w:val="bottom"/>
            <w:hideMark/>
          </w:tcPr>
          <w:p w14:paraId="3F19F4DD"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61D39108" w14:textId="77777777" w:rsidR="00271CE7" w:rsidRPr="00271CE7" w:rsidRDefault="00271CE7" w:rsidP="00271CE7">
            <w:pPr>
              <w:jc w:val="right"/>
              <w:rPr>
                <w:sz w:val="18"/>
                <w:szCs w:val="18"/>
                <w:lang w:eastAsia="lt-LT"/>
              </w:rPr>
            </w:pPr>
            <w:r w:rsidRPr="00271CE7">
              <w:rPr>
                <w:sz w:val="18"/>
                <w:szCs w:val="18"/>
                <w:lang w:eastAsia="lt-LT"/>
              </w:rPr>
              <w:t>30,450</w:t>
            </w:r>
          </w:p>
        </w:tc>
        <w:tc>
          <w:tcPr>
            <w:tcW w:w="1200" w:type="dxa"/>
            <w:tcBorders>
              <w:top w:val="nil"/>
              <w:left w:val="single" w:sz="4" w:space="0" w:color="auto"/>
              <w:bottom w:val="nil"/>
              <w:right w:val="single" w:sz="4" w:space="0" w:color="auto"/>
            </w:tcBorders>
            <w:shd w:val="clear" w:color="auto" w:fill="auto"/>
            <w:noWrap/>
            <w:vAlign w:val="bottom"/>
            <w:hideMark/>
          </w:tcPr>
          <w:p w14:paraId="0C6FDC71" w14:textId="77777777" w:rsidR="00271CE7" w:rsidRPr="00271CE7" w:rsidRDefault="00271CE7" w:rsidP="00271CE7">
            <w:pPr>
              <w:jc w:val="right"/>
              <w:rPr>
                <w:sz w:val="18"/>
                <w:szCs w:val="18"/>
                <w:lang w:eastAsia="lt-LT"/>
              </w:rPr>
            </w:pPr>
            <w:r w:rsidRPr="00271CE7">
              <w:rPr>
                <w:sz w:val="18"/>
                <w:szCs w:val="18"/>
                <w:lang w:eastAsia="lt-LT"/>
              </w:rPr>
              <w:t>35,700</w:t>
            </w:r>
          </w:p>
        </w:tc>
      </w:tr>
      <w:tr w:rsidR="00271CE7" w:rsidRPr="00271CE7" w14:paraId="11461A79" w14:textId="77777777" w:rsidTr="00271CE7">
        <w:trPr>
          <w:trHeight w:val="435"/>
        </w:trPr>
        <w:tc>
          <w:tcPr>
            <w:tcW w:w="1100" w:type="dxa"/>
            <w:tcBorders>
              <w:top w:val="nil"/>
              <w:left w:val="single" w:sz="4" w:space="0" w:color="auto"/>
              <w:bottom w:val="nil"/>
              <w:right w:val="nil"/>
            </w:tcBorders>
            <w:shd w:val="clear" w:color="auto" w:fill="auto"/>
            <w:noWrap/>
            <w:vAlign w:val="center"/>
            <w:hideMark/>
          </w:tcPr>
          <w:p w14:paraId="5789EA37" w14:textId="77777777" w:rsidR="00271CE7" w:rsidRPr="00271CE7" w:rsidRDefault="00271CE7" w:rsidP="00271CE7">
            <w:pPr>
              <w:rPr>
                <w:sz w:val="18"/>
                <w:szCs w:val="18"/>
                <w:lang w:eastAsia="lt-LT"/>
              </w:rPr>
            </w:pPr>
            <w:r w:rsidRPr="00271CE7">
              <w:rPr>
                <w:sz w:val="18"/>
                <w:szCs w:val="18"/>
                <w:lang w:eastAsia="lt-LT"/>
              </w:rPr>
              <w:t>9.1.2.</w:t>
            </w:r>
          </w:p>
        </w:tc>
        <w:tc>
          <w:tcPr>
            <w:tcW w:w="4480" w:type="dxa"/>
            <w:tcBorders>
              <w:top w:val="nil"/>
              <w:left w:val="single" w:sz="4" w:space="0" w:color="auto"/>
              <w:bottom w:val="nil"/>
              <w:right w:val="single" w:sz="4" w:space="0" w:color="auto"/>
            </w:tcBorders>
            <w:shd w:val="clear" w:color="auto" w:fill="auto"/>
            <w:vAlign w:val="bottom"/>
            <w:hideMark/>
          </w:tcPr>
          <w:p w14:paraId="60EB2236"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nil"/>
              <w:bottom w:val="nil"/>
              <w:right w:val="single" w:sz="4" w:space="0" w:color="auto"/>
            </w:tcBorders>
            <w:shd w:val="clear" w:color="auto" w:fill="auto"/>
            <w:noWrap/>
            <w:vAlign w:val="bottom"/>
            <w:hideMark/>
          </w:tcPr>
          <w:p w14:paraId="378C507A"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1CF83083" w14:textId="77777777" w:rsidR="00271CE7" w:rsidRPr="00271CE7" w:rsidRDefault="00271CE7" w:rsidP="00271CE7">
            <w:pPr>
              <w:jc w:val="right"/>
              <w:rPr>
                <w:sz w:val="18"/>
                <w:szCs w:val="18"/>
                <w:lang w:eastAsia="lt-LT"/>
              </w:rPr>
            </w:pPr>
            <w:r w:rsidRPr="00271CE7">
              <w:rPr>
                <w:sz w:val="18"/>
                <w:szCs w:val="18"/>
                <w:lang w:eastAsia="lt-LT"/>
              </w:rPr>
              <w:t>43,341</w:t>
            </w:r>
          </w:p>
        </w:tc>
        <w:tc>
          <w:tcPr>
            <w:tcW w:w="1200" w:type="dxa"/>
            <w:tcBorders>
              <w:top w:val="nil"/>
              <w:left w:val="single" w:sz="4" w:space="0" w:color="auto"/>
              <w:bottom w:val="nil"/>
              <w:right w:val="single" w:sz="4" w:space="0" w:color="auto"/>
            </w:tcBorders>
            <w:shd w:val="clear" w:color="auto" w:fill="auto"/>
            <w:noWrap/>
            <w:vAlign w:val="bottom"/>
            <w:hideMark/>
          </w:tcPr>
          <w:p w14:paraId="7869E369" w14:textId="77777777" w:rsidR="00271CE7" w:rsidRPr="00271CE7" w:rsidRDefault="00271CE7" w:rsidP="00271CE7">
            <w:pPr>
              <w:jc w:val="right"/>
              <w:rPr>
                <w:sz w:val="18"/>
                <w:szCs w:val="18"/>
                <w:lang w:eastAsia="lt-LT"/>
              </w:rPr>
            </w:pPr>
            <w:r w:rsidRPr="00271CE7">
              <w:rPr>
                <w:sz w:val="18"/>
                <w:szCs w:val="18"/>
                <w:lang w:eastAsia="lt-LT"/>
              </w:rPr>
              <w:t>40,739</w:t>
            </w:r>
          </w:p>
        </w:tc>
      </w:tr>
      <w:tr w:rsidR="00271CE7" w:rsidRPr="00271CE7" w14:paraId="28206B91" w14:textId="77777777" w:rsidTr="00271CE7">
        <w:trPr>
          <w:trHeight w:val="240"/>
        </w:trPr>
        <w:tc>
          <w:tcPr>
            <w:tcW w:w="1100" w:type="dxa"/>
            <w:tcBorders>
              <w:top w:val="nil"/>
              <w:left w:val="single" w:sz="4" w:space="0" w:color="auto"/>
              <w:bottom w:val="nil"/>
              <w:right w:val="nil"/>
            </w:tcBorders>
            <w:shd w:val="clear" w:color="auto" w:fill="auto"/>
            <w:noWrap/>
            <w:vAlign w:val="center"/>
            <w:hideMark/>
          </w:tcPr>
          <w:p w14:paraId="49725A04" w14:textId="77777777" w:rsidR="00271CE7" w:rsidRPr="00271CE7" w:rsidRDefault="00271CE7" w:rsidP="00271CE7">
            <w:pPr>
              <w:rPr>
                <w:sz w:val="18"/>
                <w:szCs w:val="18"/>
                <w:lang w:eastAsia="lt-LT"/>
              </w:rPr>
            </w:pPr>
            <w:r w:rsidRPr="00271CE7">
              <w:rPr>
                <w:sz w:val="18"/>
                <w:szCs w:val="18"/>
                <w:lang w:eastAsia="lt-LT"/>
              </w:rPr>
              <w:t>9.1.3.</w:t>
            </w:r>
          </w:p>
        </w:tc>
        <w:tc>
          <w:tcPr>
            <w:tcW w:w="4480" w:type="dxa"/>
            <w:tcBorders>
              <w:top w:val="nil"/>
              <w:left w:val="single" w:sz="4" w:space="0" w:color="auto"/>
              <w:bottom w:val="nil"/>
              <w:right w:val="single" w:sz="4" w:space="0" w:color="auto"/>
            </w:tcBorders>
            <w:shd w:val="clear" w:color="auto" w:fill="auto"/>
            <w:vAlign w:val="bottom"/>
            <w:hideMark/>
          </w:tcPr>
          <w:p w14:paraId="42F41EEC"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single" w:sz="4" w:space="0" w:color="auto"/>
            </w:tcBorders>
            <w:shd w:val="clear" w:color="auto" w:fill="auto"/>
            <w:noWrap/>
            <w:vAlign w:val="bottom"/>
            <w:hideMark/>
          </w:tcPr>
          <w:p w14:paraId="2A532AEA"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53A20B0E" w14:textId="77777777" w:rsidR="00271CE7" w:rsidRPr="00271CE7" w:rsidRDefault="00271CE7" w:rsidP="00271CE7">
            <w:pPr>
              <w:jc w:val="right"/>
              <w:rPr>
                <w:sz w:val="18"/>
                <w:szCs w:val="18"/>
                <w:lang w:eastAsia="lt-LT"/>
              </w:rPr>
            </w:pPr>
            <w:r w:rsidRPr="00271CE7">
              <w:rPr>
                <w:sz w:val="18"/>
                <w:szCs w:val="18"/>
                <w:lang w:eastAsia="lt-LT"/>
              </w:rPr>
              <w:t>14,200</w:t>
            </w:r>
          </w:p>
        </w:tc>
        <w:tc>
          <w:tcPr>
            <w:tcW w:w="1200" w:type="dxa"/>
            <w:tcBorders>
              <w:top w:val="nil"/>
              <w:left w:val="single" w:sz="4" w:space="0" w:color="auto"/>
              <w:bottom w:val="nil"/>
              <w:right w:val="single" w:sz="4" w:space="0" w:color="auto"/>
            </w:tcBorders>
            <w:shd w:val="clear" w:color="auto" w:fill="auto"/>
            <w:noWrap/>
            <w:vAlign w:val="bottom"/>
            <w:hideMark/>
          </w:tcPr>
          <w:p w14:paraId="0A8EECD5" w14:textId="77777777" w:rsidR="00271CE7" w:rsidRPr="00271CE7" w:rsidRDefault="00271CE7" w:rsidP="00271CE7">
            <w:pPr>
              <w:jc w:val="right"/>
              <w:rPr>
                <w:sz w:val="18"/>
                <w:szCs w:val="18"/>
                <w:lang w:eastAsia="lt-LT"/>
              </w:rPr>
            </w:pPr>
            <w:r w:rsidRPr="00271CE7">
              <w:rPr>
                <w:sz w:val="18"/>
                <w:szCs w:val="18"/>
                <w:lang w:eastAsia="lt-LT"/>
              </w:rPr>
              <w:t>1,600</w:t>
            </w:r>
          </w:p>
        </w:tc>
      </w:tr>
      <w:tr w:rsidR="00271CE7" w:rsidRPr="00271CE7" w14:paraId="4FADF9E4" w14:textId="77777777" w:rsidTr="00271CE7">
        <w:trPr>
          <w:trHeight w:val="480"/>
        </w:trPr>
        <w:tc>
          <w:tcPr>
            <w:tcW w:w="1100" w:type="dxa"/>
            <w:tcBorders>
              <w:top w:val="nil"/>
              <w:left w:val="single" w:sz="4" w:space="0" w:color="auto"/>
              <w:bottom w:val="nil"/>
              <w:right w:val="nil"/>
            </w:tcBorders>
            <w:shd w:val="clear" w:color="auto" w:fill="auto"/>
            <w:noWrap/>
            <w:vAlign w:val="center"/>
            <w:hideMark/>
          </w:tcPr>
          <w:p w14:paraId="7ECB5863" w14:textId="77777777" w:rsidR="00271CE7" w:rsidRPr="00271CE7" w:rsidRDefault="00271CE7" w:rsidP="00271CE7">
            <w:pPr>
              <w:rPr>
                <w:sz w:val="18"/>
                <w:szCs w:val="18"/>
                <w:lang w:eastAsia="lt-LT"/>
              </w:rPr>
            </w:pPr>
            <w:r w:rsidRPr="00271CE7">
              <w:rPr>
                <w:sz w:val="18"/>
                <w:szCs w:val="18"/>
                <w:lang w:eastAsia="lt-LT"/>
              </w:rPr>
              <w:t>9.1.4.</w:t>
            </w:r>
          </w:p>
        </w:tc>
        <w:tc>
          <w:tcPr>
            <w:tcW w:w="4480" w:type="dxa"/>
            <w:tcBorders>
              <w:top w:val="nil"/>
              <w:left w:val="single" w:sz="4" w:space="0" w:color="auto"/>
              <w:bottom w:val="nil"/>
              <w:right w:val="single" w:sz="4" w:space="0" w:color="auto"/>
            </w:tcBorders>
            <w:shd w:val="clear" w:color="auto" w:fill="auto"/>
            <w:vAlign w:val="bottom"/>
            <w:hideMark/>
          </w:tcPr>
          <w:p w14:paraId="5A0ACF71" w14:textId="77777777" w:rsidR="00271CE7" w:rsidRPr="00271CE7" w:rsidRDefault="00271CE7" w:rsidP="00271CE7">
            <w:pPr>
              <w:jc w:val="right"/>
              <w:rPr>
                <w:sz w:val="18"/>
                <w:szCs w:val="18"/>
                <w:lang w:eastAsia="lt-LT"/>
              </w:rPr>
            </w:pPr>
            <w:r w:rsidRPr="00271CE7">
              <w:rPr>
                <w:sz w:val="18"/>
                <w:szCs w:val="18"/>
                <w:lang w:eastAsia="lt-LT"/>
              </w:rPr>
              <w:t>speciali tikslinė dotacija ugdymo reikmėms finansuoti (ML(UK))</w:t>
            </w:r>
          </w:p>
        </w:tc>
        <w:tc>
          <w:tcPr>
            <w:tcW w:w="1031" w:type="dxa"/>
            <w:tcBorders>
              <w:top w:val="nil"/>
              <w:left w:val="nil"/>
              <w:bottom w:val="nil"/>
              <w:right w:val="single" w:sz="4" w:space="0" w:color="auto"/>
            </w:tcBorders>
            <w:shd w:val="clear" w:color="auto" w:fill="auto"/>
            <w:noWrap/>
            <w:vAlign w:val="bottom"/>
            <w:hideMark/>
          </w:tcPr>
          <w:p w14:paraId="6BC4F718"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7E4833C6" w14:textId="77777777" w:rsidR="00271CE7" w:rsidRPr="00271CE7" w:rsidRDefault="00271CE7" w:rsidP="00271CE7">
            <w:pPr>
              <w:jc w:val="right"/>
              <w:rPr>
                <w:sz w:val="18"/>
                <w:szCs w:val="18"/>
                <w:lang w:eastAsia="lt-LT"/>
              </w:rPr>
            </w:pPr>
            <w:r w:rsidRPr="00271CE7">
              <w:rPr>
                <w:sz w:val="18"/>
                <w:szCs w:val="18"/>
                <w:lang w:eastAsia="lt-LT"/>
              </w:rPr>
              <w:t>18,900</w:t>
            </w:r>
          </w:p>
        </w:tc>
        <w:tc>
          <w:tcPr>
            <w:tcW w:w="1200" w:type="dxa"/>
            <w:tcBorders>
              <w:top w:val="nil"/>
              <w:left w:val="single" w:sz="4" w:space="0" w:color="auto"/>
              <w:bottom w:val="nil"/>
              <w:right w:val="single" w:sz="4" w:space="0" w:color="auto"/>
            </w:tcBorders>
            <w:shd w:val="clear" w:color="auto" w:fill="auto"/>
            <w:noWrap/>
            <w:vAlign w:val="bottom"/>
            <w:hideMark/>
          </w:tcPr>
          <w:p w14:paraId="32F72E0A" w14:textId="77777777" w:rsidR="00271CE7" w:rsidRPr="00271CE7" w:rsidRDefault="00271CE7" w:rsidP="00271CE7">
            <w:pPr>
              <w:jc w:val="right"/>
              <w:rPr>
                <w:sz w:val="18"/>
                <w:szCs w:val="18"/>
                <w:lang w:eastAsia="lt-LT"/>
              </w:rPr>
            </w:pPr>
            <w:r w:rsidRPr="00271CE7">
              <w:rPr>
                <w:sz w:val="18"/>
                <w:szCs w:val="18"/>
                <w:lang w:eastAsia="lt-LT"/>
              </w:rPr>
              <w:t>18,600</w:t>
            </w:r>
          </w:p>
        </w:tc>
      </w:tr>
      <w:tr w:rsidR="00271CE7" w:rsidRPr="00271CE7" w14:paraId="5EE9AE94" w14:textId="77777777" w:rsidTr="00271CE7">
        <w:trPr>
          <w:trHeight w:val="240"/>
        </w:trPr>
        <w:tc>
          <w:tcPr>
            <w:tcW w:w="1100" w:type="dxa"/>
            <w:tcBorders>
              <w:top w:val="single" w:sz="4" w:space="0" w:color="auto"/>
              <w:left w:val="single" w:sz="4" w:space="0" w:color="auto"/>
              <w:bottom w:val="nil"/>
              <w:right w:val="nil"/>
            </w:tcBorders>
            <w:shd w:val="clear" w:color="auto" w:fill="auto"/>
            <w:noWrap/>
            <w:vAlign w:val="bottom"/>
            <w:hideMark/>
          </w:tcPr>
          <w:p w14:paraId="60588BE0" w14:textId="77777777" w:rsidR="00271CE7" w:rsidRPr="00271CE7" w:rsidRDefault="00271CE7" w:rsidP="00271CE7">
            <w:pPr>
              <w:rPr>
                <w:b/>
                <w:bCs/>
                <w:sz w:val="18"/>
                <w:szCs w:val="18"/>
                <w:lang w:eastAsia="lt-LT"/>
              </w:rPr>
            </w:pPr>
            <w:r w:rsidRPr="00271CE7">
              <w:rPr>
                <w:b/>
                <w:bCs/>
                <w:sz w:val="18"/>
                <w:szCs w:val="18"/>
                <w:lang w:eastAsia="lt-LT"/>
              </w:rPr>
              <w:t>10.</w:t>
            </w:r>
          </w:p>
        </w:tc>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3FFAE75E" w14:textId="77777777" w:rsidR="00271CE7" w:rsidRPr="00271CE7" w:rsidRDefault="00271CE7" w:rsidP="00271CE7">
            <w:pPr>
              <w:rPr>
                <w:b/>
                <w:bCs/>
                <w:sz w:val="18"/>
                <w:szCs w:val="18"/>
                <w:lang w:eastAsia="lt-LT"/>
              </w:rPr>
            </w:pPr>
            <w:r w:rsidRPr="00271CE7">
              <w:rPr>
                <w:b/>
                <w:bCs/>
                <w:sz w:val="18"/>
                <w:szCs w:val="18"/>
                <w:lang w:eastAsia="lt-LT"/>
              </w:rPr>
              <w:t>Ketvergių pagrindinė mokykla</w:t>
            </w:r>
          </w:p>
        </w:tc>
        <w:tc>
          <w:tcPr>
            <w:tcW w:w="1031" w:type="dxa"/>
            <w:tcBorders>
              <w:top w:val="single" w:sz="4" w:space="0" w:color="auto"/>
              <w:left w:val="nil"/>
              <w:bottom w:val="nil"/>
              <w:right w:val="single" w:sz="4" w:space="0" w:color="auto"/>
            </w:tcBorders>
            <w:shd w:val="clear" w:color="auto" w:fill="auto"/>
            <w:noWrap/>
            <w:vAlign w:val="bottom"/>
            <w:hideMark/>
          </w:tcPr>
          <w:p w14:paraId="178AD692"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single" w:sz="4" w:space="0" w:color="auto"/>
              <w:left w:val="nil"/>
              <w:bottom w:val="nil"/>
              <w:right w:val="nil"/>
            </w:tcBorders>
            <w:shd w:val="clear" w:color="auto" w:fill="auto"/>
            <w:noWrap/>
            <w:vAlign w:val="bottom"/>
            <w:hideMark/>
          </w:tcPr>
          <w:p w14:paraId="44565536" w14:textId="77777777" w:rsidR="00271CE7" w:rsidRPr="00271CE7" w:rsidRDefault="00271CE7" w:rsidP="00271CE7">
            <w:pPr>
              <w:jc w:val="right"/>
              <w:rPr>
                <w:b/>
                <w:bCs/>
                <w:sz w:val="18"/>
                <w:szCs w:val="18"/>
                <w:lang w:eastAsia="lt-LT"/>
              </w:rPr>
            </w:pPr>
            <w:r w:rsidRPr="00271CE7">
              <w:rPr>
                <w:b/>
                <w:bCs/>
                <w:sz w:val="18"/>
                <w:szCs w:val="18"/>
                <w:lang w:eastAsia="lt-LT"/>
              </w:rPr>
              <w:t>20,934</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3F0FDEF8" w14:textId="77777777" w:rsidR="00271CE7" w:rsidRPr="00271CE7" w:rsidRDefault="00271CE7" w:rsidP="00271CE7">
            <w:pPr>
              <w:jc w:val="right"/>
              <w:rPr>
                <w:b/>
                <w:bCs/>
                <w:sz w:val="18"/>
                <w:szCs w:val="18"/>
                <w:lang w:eastAsia="lt-LT"/>
              </w:rPr>
            </w:pPr>
            <w:r w:rsidRPr="00271CE7">
              <w:rPr>
                <w:b/>
                <w:bCs/>
                <w:sz w:val="18"/>
                <w:szCs w:val="18"/>
                <w:lang w:eastAsia="lt-LT"/>
              </w:rPr>
              <w:t>19,394</w:t>
            </w:r>
          </w:p>
        </w:tc>
      </w:tr>
      <w:tr w:rsidR="00271CE7" w:rsidRPr="00271CE7" w14:paraId="56E85A29"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45DB3F7A"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071F11C0"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noWrap/>
            <w:vAlign w:val="bottom"/>
            <w:hideMark/>
          </w:tcPr>
          <w:p w14:paraId="4DF8B1D7"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58CB5CB2" w14:textId="77777777" w:rsidR="00271CE7" w:rsidRPr="00271CE7" w:rsidRDefault="00271CE7" w:rsidP="00271CE7">
            <w:pPr>
              <w:jc w:val="center"/>
              <w:rPr>
                <w:sz w:val="18"/>
                <w:szCs w:val="18"/>
                <w:lang w:eastAsia="lt-LT"/>
              </w:rPr>
            </w:pPr>
          </w:p>
        </w:tc>
        <w:tc>
          <w:tcPr>
            <w:tcW w:w="1200" w:type="dxa"/>
            <w:tcBorders>
              <w:top w:val="nil"/>
              <w:left w:val="single" w:sz="4" w:space="0" w:color="auto"/>
              <w:bottom w:val="nil"/>
              <w:right w:val="single" w:sz="4" w:space="0" w:color="auto"/>
            </w:tcBorders>
            <w:shd w:val="clear" w:color="auto" w:fill="auto"/>
            <w:noWrap/>
            <w:vAlign w:val="bottom"/>
            <w:hideMark/>
          </w:tcPr>
          <w:p w14:paraId="0CAFFF78"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34CBCAF"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2AD7C03F" w14:textId="77777777" w:rsidR="00271CE7" w:rsidRPr="00271CE7" w:rsidRDefault="00271CE7" w:rsidP="00271CE7">
            <w:pPr>
              <w:rPr>
                <w:sz w:val="18"/>
                <w:szCs w:val="18"/>
                <w:lang w:eastAsia="lt-LT"/>
              </w:rPr>
            </w:pPr>
            <w:r w:rsidRPr="00271CE7">
              <w:rPr>
                <w:sz w:val="18"/>
                <w:szCs w:val="18"/>
                <w:lang w:eastAsia="lt-LT"/>
              </w:rPr>
              <w:t>10.1</w:t>
            </w:r>
          </w:p>
        </w:tc>
        <w:tc>
          <w:tcPr>
            <w:tcW w:w="4480" w:type="dxa"/>
            <w:tcBorders>
              <w:top w:val="nil"/>
              <w:left w:val="single" w:sz="4" w:space="0" w:color="auto"/>
              <w:bottom w:val="nil"/>
              <w:right w:val="single" w:sz="4" w:space="0" w:color="auto"/>
            </w:tcBorders>
            <w:shd w:val="clear" w:color="auto" w:fill="auto"/>
            <w:noWrap/>
            <w:vAlign w:val="bottom"/>
            <w:hideMark/>
          </w:tcPr>
          <w:p w14:paraId="31F6F333"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single" w:sz="4" w:space="0" w:color="auto"/>
            </w:tcBorders>
            <w:shd w:val="clear" w:color="auto" w:fill="auto"/>
            <w:noWrap/>
            <w:vAlign w:val="bottom"/>
            <w:hideMark/>
          </w:tcPr>
          <w:p w14:paraId="69DCBBD9"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nil"/>
              <w:bottom w:val="nil"/>
              <w:right w:val="nil"/>
            </w:tcBorders>
            <w:shd w:val="clear" w:color="auto" w:fill="auto"/>
            <w:noWrap/>
            <w:vAlign w:val="bottom"/>
            <w:hideMark/>
          </w:tcPr>
          <w:p w14:paraId="541F693E" w14:textId="77777777" w:rsidR="00271CE7" w:rsidRPr="00271CE7" w:rsidRDefault="00271CE7" w:rsidP="00271CE7">
            <w:pPr>
              <w:jc w:val="right"/>
              <w:rPr>
                <w:i/>
                <w:iCs/>
                <w:sz w:val="18"/>
                <w:szCs w:val="18"/>
                <w:lang w:eastAsia="lt-LT"/>
              </w:rPr>
            </w:pPr>
            <w:r w:rsidRPr="00271CE7">
              <w:rPr>
                <w:i/>
                <w:iCs/>
                <w:sz w:val="18"/>
                <w:szCs w:val="18"/>
                <w:lang w:eastAsia="lt-LT"/>
              </w:rPr>
              <w:t>20,934</w:t>
            </w:r>
          </w:p>
        </w:tc>
        <w:tc>
          <w:tcPr>
            <w:tcW w:w="1200" w:type="dxa"/>
            <w:tcBorders>
              <w:top w:val="nil"/>
              <w:left w:val="single" w:sz="4" w:space="0" w:color="auto"/>
              <w:bottom w:val="nil"/>
              <w:right w:val="single" w:sz="4" w:space="0" w:color="auto"/>
            </w:tcBorders>
            <w:shd w:val="clear" w:color="auto" w:fill="auto"/>
            <w:noWrap/>
            <w:vAlign w:val="bottom"/>
            <w:hideMark/>
          </w:tcPr>
          <w:p w14:paraId="54156190" w14:textId="77777777" w:rsidR="00271CE7" w:rsidRPr="00271CE7" w:rsidRDefault="00271CE7" w:rsidP="00271CE7">
            <w:pPr>
              <w:jc w:val="right"/>
              <w:rPr>
                <w:i/>
                <w:iCs/>
                <w:sz w:val="18"/>
                <w:szCs w:val="18"/>
                <w:lang w:eastAsia="lt-LT"/>
              </w:rPr>
            </w:pPr>
            <w:r w:rsidRPr="00271CE7">
              <w:rPr>
                <w:i/>
                <w:iCs/>
                <w:sz w:val="18"/>
                <w:szCs w:val="18"/>
                <w:lang w:eastAsia="lt-LT"/>
              </w:rPr>
              <w:t>19,394</w:t>
            </w:r>
          </w:p>
        </w:tc>
      </w:tr>
      <w:tr w:rsidR="00271CE7" w:rsidRPr="00271CE7" w14:paraId="199A1333"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41EF6A94" w14:textId="77777777" w:rsidR="00271CE7" w:rsidRPr="00271CE7" w:rsidRDefault="00271CE7" w:rsidP="00271CE7">
            <w:pPr>
              <w:rPr>
                <w:sz w:val="18"/>
                <w:szCs w:val="18"/>
                <w:lang w:eastAsia="lt-LT"/>
              </w:rPr>
            </w:pPr>
            <w:r w:rsidRPr="00271CE7">
              <w:rPr>
                <w:sz w:val="18"/>
                <w:szCs w:val="18"/>
                <w:lang w:eastAsia="lt-LT"/>
              </w:rPr>
              <w:t>10.1.1.</w:t>
            </w:r>
          </w:p>
        </w:tc>
        <w:tc>
          <w:tcPr>
            <w:tcW w:w="4480" w:type="dxa"/>
            <w:tcBorders>
              <w:top w:val="nil"/>
              <w:left w:val="single" w:sz="4" w:space="0" w:color="auto"/>
              <w:bottom w:val="nil"/>
              <w:right w:val="single" w:sz="4" w:space="0" w:color="auto"/>
            </w:tcBorders>
            <w:shd w:val="clear" w:color="auto" w:fill="auto"/>
            <w:noWrap/>
            <w:vAlign w:val="bottom"/>
            <w:hideMark/>
          </w:tcPr>
          <w:p w14:paraId="18D883EA"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single" w:sz="4" w:space="0" w:color="auto"/>
            </w:tcBorders>
            <w:shd w:val="clear" w:color="auto" w:fill="auto"/>
            <w:noWrap/>
            <w:vAlign w:val="bottom"/>
            <w:hideMark/>
          </w:tcPr>
          <w:p w14:paraId="45495ACF"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2A2D96E2" w14:textId="77777777" w:rsidR="00271CE7" w:rsidRPr="00271CE7" w:rsidRDefault="00271CE7" w:rsidP="00271CE7">
            <w:pPr>
              <w:jc w:val="right"/>
              <w:rPr>
                <w:sz w:val="18"/>
                <w:szCs w:val="18"/>
                <w:lang w:eastAsia="lt-LT"/>
              </w:rPr>
            </w:pPr>
            <w:r w:rsidRPr="00271CE7">
              <w:rPr>
                <w:sz w:val="18"/>
                <w:szCs w:val="18"/>
                <w:lang w:eastAsia="lt-LT"/>
              </w:rPr>
              <w:t>-0,860</w:t>
            </w:r>
          </w:p>
        </w:tc>
        <w:tc>
          <w:tcPr>
            <w:tcW w:w="1200" w:type="dxa"/>
            <w:tcBorders>
              <w:top w:val="nil"/>
              <w:left w:val="single" w:sz="4" w:space="0" w:color="auto"/>
              <w:bottom w:val="nil"/>
              <w:right w:val="single" w:sz="4" w:space="0" w:color="auto"/>
            </w:tcBorders>
            <w:shd w:val="clear" w:color="auto" w:fill="auto"/>
            <w:noWrap/>
            <w:vAlign w:val="bottom"/>
            <w:hideMark/>
          </w:tcPr>
          <w:p w14:paraId="32023438"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8029F29" w14:textId="77777777" w:rsidTr="00271CE7">
        <w:trPr>
          <w:trHeight w:val="300"/>
        </w:trPr>
        <w:tc>
          <w:tcPr>
            <w:tcW w:w="1100" w:type="dxa"/>
            <w:tcBorders>
              <w:top w:val="nil"/>
              <w:left w:val="single" w:sz="4" w:space="0" w:color="auto"/>
              <w:bottom w:val="nil"/>
              <w:right w:val="nil"/>
            </w:tcBorders>
            <w:shd w:val="clear" w:color="auto" w:fill="auto"/>
            <w:noWrap/>
            <w:vAlign w:val="center"/>
            <w:hideMark/>
          </w:tcPr>
          <w:p w14:paraId="46DF509C" w14:textId="77777777" w:rsidR="00271CE7" w:rsidRPr="00271CE7" w:rsidRDefault="00271CE7" w:rsidP="00271CE7">
            <w:pPr>
              <w:rPr>
                <w:sz w:val="18"/>
                <w:szCs w:val="18"/>
                <w:lang w:eastAsia="lt-LT"/>
              </w:rPr>
            </w:pPr>
            <w:r w:rsidRPr="00271CE7">
              <w:rPr>
                <w:sz w:val="18"/>
                <w:szCs w:val="18"/>
                <w:lang w:eastAsia="lt-LT"/>
              </w:rPr>
              <w:t>10.1.2.</w:t>
            </w:r>
          </w:p>
        </w:tc>
        <w:tc>
          <w:tcPr>
            <w:tcW w:w="4480" w:type="dxa"/>
            <w:tcBorders>
              <w:top w:val="nil"/>
              <w:left w:val="single" w:sz="4" w:space="0" w:color="auto"/>
              <w:bottom w:val="nil"/>
              <w:right w:val="single" w:sz="4" w:space="0" w:color="auto"/>
            </w:tcBorders>
            <w:shd w:val="clear" w:color="auto" w:fill="auto"/>
            <w:vAlign w:val="bottom"/>
            <w:hideMark/>
          </w:tcPr>
          <w:p w14:paraId="00245CA6"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nil"/>
              <w:bottom w:val="nil"/>
              <w:right w:val="single" w:sz="4" w:space="0" w:color="auto"/>
            </w:tcBorders>
            <w:shd w:val="clear" w:color="auto" w:fill="auto"/>
            <w:noWrap/>
            <w:vAlign w:val="bottom"/>
            <w:hideMark/>
          </w:tcPr>
          <w:p w14:paraId="0E02F5F8"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22A2DE46" w14:textId="77777777" w:rsidR="00271CE7" w:rsidRPr="00271CE7" w:rsidRDefault="00271CE7" w:rsidP="00271CE7">
            <w:pPr>
              <w:jc w:val="right"/>
              <w:rPr>
                <w:sz w:val="18"/>
                <w:szCs w:val="18"/>
                <w:lang w:eastAsia="lt-LT"/>
              </w:rPr>
            </w:pPr>
            <w:r w:rsidRPr="00271CE7">
              <w:rPr>
                <w:sz w:val="18"/>
                <w:szCs w:val="18"/>
                <w:lang w:eastAsia="lt-LT"/>
              </w:rPr>
              <w:t>18,394</w:t>
            </w:r>
          </w:p>
        </w:tc>
        <w:tc>
          <w:tcPr>
            <w:tcW w:w="1200" w:type="dxa"/>
            <w:tcBorders>
              <w:top w:val="nil"/>
              <w:left w:val="single" w:sz="4" w:space="0" w:color="auto"/>
              <w:bottom w:val="nil"/>
              <w:right w:val="single" w:sz="4" w:space="0" w:color="auto"/>
            </w:tcBorders>
            <w:shd w:val="clear" w:color="auto" w:fill="auto"/>
            <w:noWrap/>
            <w:vAlign w:val="bottom"/>
            <w:hideMark/>
          </w:tcPr>
          <w:p w14:paraId="5D35E798" w14:textId="77777777" w:rsidR="00271CE7" w:rsidRPr="00271CE7" w:rsidRDefault="00271CE7" w:rsidP="00271CE7">
            <w:pPr>
              <w:jc w:val="right"/>
              <w:rPr>
                <w:sz w:val="18"/>
                <w:szCs w:val="18"/>
                <w:lang w:eastAsia="lt-LT"/>
              </w:rPr>
            </w:pPr>
            <w:r w:rsidRPr="00271CE7">
              <w:rPr>
                <w:sz w:val="18"/>
                <w:szCs w:val="18"/>
                <w:lang w:eastAsia="lt-LT"/>
              </w:rPr>
              <w:t>17,994</w:t>
            </w:r>
          </w:p>
        </w:tc>
      </w:tr>
      <w:tr w:rsidR="00271CE7" w:rsidRPr="00271CE7" w14:paraId="4DF62477" w14:textId="77777777" w:rsidTr="00271CE7">
        <w:trPr>
          <w:trHeight w:val="240"/>
        </w:trPr>
        <w:tc>
          <w:tcPr>
            <w:tcW w:w="1100" w:type="dxa"/>
            <w:tcBorders>
              <w:top w:val="nil"/>
              <w:left w:val="single" w:sz="4" w:space="0" w:color="auto"/>
              <w:bottom w:val="nil"/>
              <w:right w:val="nil"/>
            </w:tcBorders>
            <w:shd w:val="clear" w:color="auto" w:fill="auto"/>
            <w:noWrap/>
            <w:vAlign w:val="center"/>
            <w:hideMark/>
          </w:tcPr>
          <w:p w14:paraId="17A0EC25" w14:textId="77777777" w:rsidR="00271CE7" w:rsidRPr="00271CE7" w:rsidRDefault="00271CE7" w:rsidP="00271CE7">
            <w:pPr>
              <w:rPr>
                <w:sz w:val="18"/>
                <w:szCs w:val="18"/>
                <w:lang w:eastAsia="lt-LT"/>
              </w:rPr>
            </w:pPr>
            <w:r w:rsidRPr="00271CE7">
              <w:rPr>
                <w:sz w:val="18"/>
                <w:szCs w:val="18"/>
                <w:lang w:eastAsia="lt-LT"/>
              </w:rPr>
              <w:t>10.1.3.</w:t>
            </w:r>
          </w:p>
        </w:tc>
        <w:tc>
          <w:tcPr>
            <w:tcW w:w="4480" w:type="dxa"/>
            <w:tcBorders>
              <w:top w:val="nil"/>
              <w:left w:val="single" w:sz="4" w:space="0" w:color="auto"/>
              <w:bottom w:val="nil"/>
              <w:right w:val="single" w:sz="4" w:space="0" w:color="auto"/>
            </w:tcBorders>
            <w:shd w:val="clear" w:color="auto" w:fill="auto"/>
            <w:vAlign w:val="bottom"/>
            <w:hideMark/>
          </w:tcPr>
          <w:p w14:paraId="139011D9"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single" w:sz="4" w:space="0" w:color="auto"/>
            </w:tcBorders>
            <w:shd w:val="clear" w:color="auto" w:fill="auto"/>
            <w:noWrap/>
            <w:vAlign w:val="bottom"/>
            <w:hideMark/>
          </w:tcPr>
          <w:p w14:paraId="19097379"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1A9FA0EE" w14:textId="77777777" w:rsidR="00271CE7" w:rsidRPr="00271CE7" w:rsidRDefault="00271CE7" w:rsidP="00271CE7">
            <w:pPr>
              <w:jc w:val="right"/>
              <w:rPr>
                <w:sz w:val="18"/>
                <w:szCs w:val="18"/>
                <w:lang w:eastAsia="lt-LT"/>
              </w:rPr>
            </w:pPr>
            <w:r w:rsidRPr="00271CE7">
              <w:rPr>
                <w:sz w:val="18"/>
                <w:szCs w:val="18"/>
                <w:lang w:eastAsia="lt-LT"/>
              </w:rPr>
              <w:t>2,000</w:t>
            </w:r>
          </w:p>
        </w:tc>
        <w:tc>
          <w:tcPr>
            <w:tcW w:w="1200" w:type="dxa"/>
            <w:tcBorders>
              <w:top w:val="nil"/>
              <w:left w:val="single" w:sz="4" w:space="0" w:color="auto"/>
              <w:bottom w:val="nil"/>
              <w:right w:val="single" w:sz="4" w:space="0" w:color="auto"/>
            </w:tcBorders>
            <w:shd w:val="clear" w:color="auto" w:fill="auto"/>
            <w:noWrap/>
            <w:vAlign w:val="bottom"/>
            <w:hideMark/>
          </w:tcPr>
          <w:p w14:paraId="78ED983C"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2A2CED03" w14:textId="77777777" w:rsidTr="00271CE7">
        <w:trPr>
          <w:trHeight w:val="480"/>
        </w:trPr>
        <w:tc>
          <w:tcPr>
            <w:tcW w:w="1100" w:type="dxa"/>
            <w:tcBorders>
              <w:top w:val="nil"/>
              <w:left w:val="single" w:sz="4" w:space="0" w:color="auto"/>
              <w:bottom w:val="nil"/>
              <w:right w:val="nil"/>
            </w:tcBorders>
            <w:shd w:val="clear" w:color="auto" w:fill="auto"/>
            <w:noWrap/>
            <w:vAlign w:val="center"/>
            <w:hideMark/>
          </w:tcPr>
          <w:p w14:paraId="76E1CE02" w14:textId="77777777" w:rsidR="00271CE7" w:rsidRPr="00271CE7" w:rsidRDefault="00271CE7" w:rsidP="00271CE7">
            <w:pPr>
              <w:rPr>
                <w:sz w:val="18"/>
                <w:szCs w:val="18"/>
                <w:lang w:eastAsia="lt-LT"/>
              </w:rPr>
            </w:pPr>
            <w:r w:rsidRPr="00271CE7">
              <w:rPr>
                <w:sz w:val="18"/>
                <w:szCs w:val="18"/>
                <w:lang w:eastAsia="lt-LT"/>
              </w:rPr>
              <w:t>10.1.4.</w:t>
            </w:r>
          </w:p>
        </w:tc>
        <w:tc>
          <w:tcPr>
            <w:tcW w:w="4480" w:type="dxa"/>
            <w:tcBorders>
              <w:top w:val="nil"/>
              <w:left w:val="single" w:sz="4" w:space="0" w:color="auto"/>
              <w:bottom w:val="nil"/>
              <w:right w:val="single" w:sz="4" w:space="0" w:color="auto"/>
            </w:tcBorders>
            <w:shd w:val="clear" w:color="auto" w:fill="auto"/>
            <w:vAlign w:val="bottom"/>
            <w:hideMark/>
          </w:tcPr>
          <w:p w14:paraId="4FA90854" w14:textId="77777777" w:rsidR="00271CE7" w:rsidRPr="00271CE7" w:rsidRDefault="00271CE7" w:rsidP="00271CE7">
            <w:pPr>
              <w:jc w:val="right"/>
              <w:rPr>
                <w:sz w:val="18"/>
                <w:szCs w:val="18"/>
                <w:lang w:eastAsia="lt-LT"/>
              </w:rPr>
            </w:pPr>
            <w:r w:rsidRPr="00271CE7">
              <w:rPr>
                <w:sz w:val="18"/>
                <w:szCs w:val="18"/>
                <w:lang w:eastAsia="lt-LT"/>
              </w:rPr>
              <w:t>speciali tikslinė dotacija ugdymo reikmėms finansuoti (ML(UK))</w:t>
            </w:r>
          </w:p>
        </w:tc>
        <w:tc>
          <w:tcPr>
            <w:tcW w:w="1031" w:type="dxa"/>
            <w:tcBorders>
              <w:top w:val="nil"/>
              <w:left w:val="nil"/>
              <w:bottom w:val="nil"/>
              <w:right w:val="nil"/>
            </w:tcBorders>
            <w:shd w:val="clear" w:color="auto" w:fill="auto"/>
            <w:noWrap/>
            <w:vAlign w:val="bottom"/>
            <w:hideMark/>
          </w:tcPr>
          <w:p w14:paraId="22B1640C"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A57D88F" w14:textId="77777777" w:rsidR="00271CE7" w:rsidRPr="00271CE7" w:rsidRDefault="00271CE7" w:rsidP="00271CE7">
            <w:pPr>
              <w:jc w:val="right"/>
              <w:rPr>
                <w:sz w:val="18"/>
                <w:szCs w:val="18"/>
                <w:lang w:eastAsia="lt-LT"/>
              </w:rPr>
            </w:pPr>
            <w:r w:rsidRPr="00271CE7">
              <w:rPr>
                <w:sz w:val="18"/>
                <w:szCs w:val="18"/>
                <w:lang w:eastAsia="lt-LT"/>
              </w:rPr>
              <w:t>1,400</w:t>
            </w:r>
          </w:p>
        </w:tc>
        <w:tc>
          <w:tcPr>
            <w:tcW w:w="1200" w:type="dxa"/>
            <w:tcBorders>
              <w:top w:val="nil"/>
              <w:left w:val="nil"/>
              <w:bottom w:val="single" w:sz="4" w:space="0" w:color="auto"/>
              <w:right w:val="single" w:sz="4" w:space="0" w:color="auto"/>
            </w:tcBorders>
            <w:shd w:val="clear" w:color="auto" w:fill="auto"/>
            <w:noWrap/>
            <w:vAlign w:val="bottom"/>
            <w:hideMark/>
          </w:tcPr>
          <w:p w14:paraId="671BA244" w14:textId="77777777" w:rsidR="00271CE7" w:rsidRPr="00271CE7" w:rsidRDefault="00271CE7" w:rsidP="00271CE7">
            <w:pPr>
              <w:jc w:val="right"/>
              <w:rPr>
                <w:sz w:val="18"/>
                <w:szCs w:val="18"/>
                <w:lang w:eastAsia="lt-LT"/>
              </w:rPr>
            </w:pPr>
            <w:r w:rsidRPr="00271CE7">
              <w:rPr>
                <w:sz w:val="18"/>
                <w:szCs w:val="18"/>
                <w:lang w:eastAsia="lt-LT"/>
              </w:rPr>
              <w:t>1,400</w:t>
            </w:r>
          </w:p>
        </w:tc>
      </w:tr>
      <w:tr w:rsidR="00271CE7" w:rsidRPr="00271CE7" w14:paraId="068C852B" w14:textId="77777777" w:rsidTr="00271CE7">
        <w:trPr>
          <w:trHeight w:val="240"/>
        </w:trPr>
        <w:tc>
          <w:tcPr>
            <w:tcW w:w="1100" w:type="dxa"/>
            <w:tcBorders>
              <w:top w:val="single" w:sz="4" w:space="0" w:color="auto"/>
              <w:left w:val="single" w:sz="4" w:space="0" w:color="auto"/>
              <w:bottom w:val="nil"/>
              <w:right w:val="nil"/>
            </w:tcBorders>
            <w:shd w:val="clear" w:color="auto" w:fill="auto"/>
            <w:noWrap/>
            <w:vAlign w:val="bottom"/>
            <w:hideMark/>
          </w:tcPr>
          <w:p w14:paraId="188D4B8F" w14:textId="77777777" w:rsidR="00271CE7" w:rsidRPr="00271CE7" w:rsidRDefault="00271CE7" w:rsidP="00271CE7">
            <w:pPr>
              <w:rPr>
                <w:b/>
                <w:bCs/>
                <w:sz w:val="18"/>
                <w:szCs w:val="18"/>
                <w:lang w:eastAsia="lt-LT"/>
              </w:rPr>
            </w:pPr>
            <w:r w:rsidRPr="00271CE7">
              <w:rPr>
                <w:b/>
                <w:bCs/>
                <w:sz w:val="18"/>
                <w:szCs w:val="18"/>
                <w:lang w:eastAsia="lt-LT"/>
              </w:rPr>
              <w:t>11.</w:t>
            </w:r>
          </w:p>
        </w:tc>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7F985AA7" w14:textId="77777777" w:rsidR="00271CE7" w:rsidRPr="00271CE7" w:rsidRDefault="00271CE7" w:rsidP="00271CE7">
            <w:pPr>
              <w:rPr>
                <w:b/>
                <w:bCs/>
                <w:sz w:val="18"/>
                <w:szCs w:val="18"/>
                <w:lang w:eastAsia="lt-LT"/>
              </w:rPr>
            </w:pPr>
            <w:r w:rsidRPr="00271CE7">
              <w:rPr>
                <w:b/>
                <w:bCs/>
                <w:sz w:val="18"/>
                <w:szCs w:val="18"/>
                <w:lang w:eastAsia="lt-LT"/>
              </w:rPr>
              <w:t>Kretingalės pagrindinė mokykla</w:t>
            </w:r>
          </w:p>
        </w:tc>
        <w:tc>
          <w:tcPr>
            <w:tcW w:w="1031" w:type="dxa"/>
            <w:tcBorders>
              <w:top w:val="single" w:sz="4" w:space="0" w:color="auto"/>
              <w:left w:val="nil"/>
              <w:bottom w:val="nil"/>
              <w:right w:val="single" w:sz="4" w:space="0" w:color="auto"/>
            </w:tcBorders>
            <w:shd w:val="clear" w:color="auto" w:fill="auto"/>
            <w:noWrap/>
            <w:vAlign w:val="bottom"/>
            <w:hideMark/>
          </w:tcPr>
          <w:p w14:paraId="12DAB13B"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6ACDE1F3" w14:textId="77777777" w:rsidR="00271CE7" w:rsidRPr="00271CE7" w:rsidRDefault="00271CE7" w:rsidP="00271CE7">
            <w:pPr>
              <w:jc w:val="right"/>
              <w:rPr>
                <w:b/>
                <w:bCs/>
                <w:sz w:val="18"/>
                <w:szCs w:val="18"/>
                <w:lang w:eastAsia="lt-LT"/>
              </w:rPr>
            </w:pPr>
            <w:r w:rsidRPr="00271CE7">
              <w:rPr>
                <w:b/>
                <w:bCs/>
                <w:sz w:val="18"/>
                <w:szCs w:val="18"/>
                <w:lang w:eastAsia="lt-LT"/>
              </w:rPr>
              <w:t>111,828</w:t>
            </w:r>
          </w:p>
        </w:tc>
        <w:tc>
          <w:tcPr>
            <w:tcW w:w="1200" w:type="dxa"/>
            <w:tcBorders>
              <w:top w:val="nil"/>
              <w:left w:val="single" w:sz="4" w:space="0" w:color="000000"/>
              <w:bottom w:val="nil"/>
              <w:right w:val="single" w:sz="4" w:space="0" w:color="000000"/>
            </w:tcBorders>
            <w:shd w:val="clear" w:color="auto" w:fill="auto"/>
            <w:noWrap/>
            <w:vAlign w:val="bottom"/>
            <w:hideMark/>
          </w:tcPr>
          <w:p w14:paraId="776205FC" w14:textId="77777777" w:rsidR="00271CE7" w:rsidRPr="00271CE7" w:rsidRDefault="00271CE7" w:rsidP="00271CE7">
            <w:pPr>
              <w:jc w:val="right"/>
              <w:rPr>
                <w:b/>
                <w:bCs/>
                <w:sz w:val="18"/>
                <w:szCs w:val="18"/>
                <w:lang w:eastAsia="lt-LT"/>
              </w:rPr>
            </w:pPr>
            <w:r w:rsidRPr="00271CE7">
              <w:rPr>
                <w:b/>
                <w:bCs/>
                <w:sz w:val="18"/>
                <w:szCs w:val="18"/>
                <w:lang w:eastAsia="lt-LT"/>
              </w:rPr>
              <w:t>121,896</w:t>
            </w:r>
          </w:p>
        </w:tc>
      </w:tr>
      <w:tr w:rsidR="00271CE7" w:rsidRPr="00271CE7" w14:paraId="17B3B1C7"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57DD7665"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6613EE3C"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noWrap/>
            <w:vAlign w:val="bottom"/>
            <w:hideMark/>
          </w:tcPr>
          <w:p w14:paraId="25A76311"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219052E7" w14:textId="77777777" w:rsidR="00271CE7" w:rsidRPr="00271CE7" w:rsidRDefault="00271CE7" w:rsidP="00271CE7">
            <w:pPr>
              <w:jc w:val="center"/>
              <w:rPr>
                <w:sz w:val="18"/>
                <w:szCs w:val="18"/>
                <w:lang w:eastAsia="lt-LT"/>
              </w:rPr>
            </w:pPr>
          </w:p>
        </w:tc>
        <w:tc>
          <w:tcPr>
            <w:tcW w:w="1200" w:type="dxa"/>
            <w:tcBorders>
              <w:top w:val="nil"/>
              <w:left w:val="single" w:sz="4" w:space="0" w:color="auto"/>
              <w:bottom w:val="nil"/>
              <w:right w:val="single" w:sz="4" w:space="0" w:color="auto"/>
            </w:tcBorders>
            <w:shd w:val="clear" w:color="auto" w:fill="auto"/>
            <w:noWrap/>
            <w:vAlign w:val="bottom"/>
            <w:hideMark/>
          </w:tcPr>
          <w:p w14:paraId="38C92596"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1B78C3C"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63B7E14E" w14:textId="77777777" w:rsidR="00271CE7" w:rsidRPr="00271CE7" w:rsidRDefault="00271CE7" w:rsidP="00271CE7">
            <w:pPr>
              <w:rPr>
                <w:sz w:val="18"/>
                <w:szCs w:val="18"/>
                <w:lang w:eastAsia="lt-LT"/>
              </w:rPr>
            </w:pPr>
            <w:r w:rsidRPr="00271CE7">
              <w:rPr>
                <w:sz w:val="18"/>
                <w:szCs w:val="18"/>
                <w:lang w:eastAsia="lt-LT"/>
              </w:rPr>
              <w:t>11.1.</w:t>
            </w:r>
          </w:p>
        </w:tc>
        <w:tc>
          <w:tcPr>
            <w:tcW w:w="4480" w:type="dxa"/>
            <w:tcBorders>
              <w:top w:val="nil"/>
              <w:left w:val="single" w:sz="4" w:space="0" w:color="auto"/>
              <w:bottom w:val="nil"/>
              <w:right w:val="single" w:sz="4" w:space="0" w:color="auto"/>
            </w:tcBorders>
            <w:shd w:val="clear" w:color="auto" w:fill="auto"/>
            <w:noWrap/>
            <w:vAlign w:val="bottom"/>
            <w:hideMark/>
          </w:tcPr>
          <w:p w14:paraId="204B4827"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single" w:sz="4" w:space="0" w:color="auto"/>
            </w:tcBorders>
            <w:shd w:val="clear" w:color="auto" w:fill="auto"/>
            <w:noWrap/>
            <w:vAlign w:val="bottom"/>
            <w:hideMark/>
          </w:tcPr>
          <w:p w14:paraId="031BB958"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nil"/>
              <w:bottom w:val="nil"/>
              <w:right w:val="nil"/>
            </w:tcBorders>
            <w:shd w:val="clear" w:color="auto" w:fill="auto"/>
            <w:noWrap/>
            <w:vAlign w:val="bottom"/>
            <w:hideMark/>
          </w:tcPr>
          <w:p w14:paraId="59A208C9" w14:textId="77777777" w:rsidR="00271CE7" w:rsidRPr="00271CE7" w:rsidRDefault="00271CE7" w:rsidP="00271CE7">
            <w:pPr>
              <w:jc w:val="right"/>
              <w:rPr>
                <w:i/>
                <w:iCs/>
                <w:sz w:val="18"/>
                <w:szCs w:val="18"/>
                <w:lang w:eastAsia="lt-LT"/>
              </w:rPr>
            </w:pPr>
            <w:r w:rsidRPr="00271CE7">
              <w:rPr>
                <w:i/>
                <w:iCs/>
                <w:sz w:val="18"/>
                <w:szCs w:val="18"/>
                <w:lang w:eastAsia="lt-LT"/>
              </w:rPr>
              <w:t>111,828</w:t>
            </w:r>
          </w:p>
        </w:tc>
        <w:tc>
          <w:tcPr>
            <w:tcW w:w="1200" w:type="dxa"/>
            <w:tcBorders>
              <w:top w:val="nil"/>
              <w:left w:val="single" w:sz="4" w:space="0" w:color="auto"/>
              <w:bottom w:val="nil"/>
              <w:right w:val="single" w:sz="4" w:space="0" w:color="auto"/>
            </w:tcBorders>
            <w:shd w:val="clear" w:color="auto" w:fill="auto"/>
            <w:noWrap/>
            <w:vAlign w:val="bottom"/>
            <w:hideMark/>
          </w:tcPr>
          <w:p w14:paraId="3837DA1E" w14:textId="77777777" w:rsidR="00271CE7" w:rsidRPr="00271CE7" w:rsidRDefault="00271CE7" w:rsidP="00271CE7">
            <w:pPr>
              <w:jc w:val="right"/>
              <w:rPr>
                <w:i/>
                <w:iCs/>
                <w:sz w:val="18"/>
                <w:szCs w:val="18"/>
                <w:lang w:eastAsia="lt-LT"/>
              </w:rPr>
            </w:pPr>
            <w:r w:rsidRPr="00271CE7">
              <w:rPr>
                <w:i/>
                <w:iCs/>
                <w:sz w:val="18"/>
                <w:szCs w:val="18"/>
                <w:lang w:eastAsia="lt-LT"/>
              </w:rPr>
              <w:t>121,896</w:t>
            </w:r>
          </w:p>
        </w:tc>
      </w:tr>
      <w:tr w:rsidR="00271CE7" w:rsidRPr="00271CE7" w14:paraId="154927CB"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098BC3C0" w14:textId="77777777" w:rsidR="00271CE7" w:rsidRPr="00271CE7" w:rsidRDefault="00271CE7" w:rsidP="00271CE7">
            <w:pPr>
              <w:rPr>
                <w:sz w:val="18"/>
                <w:szCs w:val="18"/>
                <w:lang w:eastAsia="lt-LT"/>
              </w:rPr>
            </w:pPr>
            <w:r w:rsidRPr="00271CE7">
              <w:rPr>
                <w:sz w:val="18"/>
                <w:szCs w:val="18"/>
                <w:lang w:eastAsia="lt-LT"/>
              </w:rPr>
              <w:t>11.1.1.</w:t>
            </w:r>
          </w:p>
        </w:tc>
        <w:tc>
          <w:tcPr>
            <w:tcW w:w="4480" w:type="dxa"/>
            <w:tcBorders>
              <w:top w:val="nil"/>
              <w:left w:val="single" w:sz="4" w:space="0" w:color="auto"/>
              <w:bottom w:val="nil"/>
              <w:right w:val="single" w:sz="4" w:space="0" w:color="auto"/>
            </w:tcBorders>
            <w:shd w:val="clear" w:color="auto" w:fill="auto"/>
            <w:noWrap/>
            <w:vAlign w:val="bottom"/>
            <w:hideMark/>
          </w:tcPr>
          <w:p w14:paraId="51E14A15"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single" w:sz="4" w:space="0" w:color="auto"/>
            </w:tcBorders>
            <w:shd w:val="clear" w:color="auto" w:fill="auto"/>
            <w:noWrap/>
            <w:vAlign w:val="bottom"/>
            <w:hideMark/>
          </w:tcPr>
          <w:p w14:paraId="4AE3DD59"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22AF7161" w14:textId="77777777" w:rsidR="00271CE7" w:rsidRPr="00271CE7" w:rsidRDefault="00271CE7" w:rsidP="00271CE7">
            <w:pPr>
              <w:jc w:val="right"/>
              <w:rPr>
                <w:sz w:val="18"/>
                <w:szCs w:val="18"/>
                <w:lang w:eastAsia="lt-LT"/>
              </w:rPr>
            </w:pPr>
            <w:r w:rsidRPr="00271CE7">
              <w:rPr>
                <w:sz w:val="18"/>
                <w:szCs w:val="18"/>
                <w:lang w:eastAsia="lt-LT"/>
              </w:rPr>
              <w:t>41,369</w:t>
            </w:r>
          </w:p>
        </w:tc>
        <w:tc>
          <w:tcPr>
            <w:tcW w:w="1200" w:type="dxa"/>
            <w:tcBorders>
              <w:top w:val="nil"/>
              <w:left w:val="single" w:sz="4" w:space="0" w:color="auto"/>
              <w:bottom w:val="nil"/>
              <w:right w:val="single" w:sz="4" w:space="0" w:color="auto"/>
            </w:tcBorders>
            <w:shd w:val="clear" w:color="auto" w:fill="auto"/>
            <w:noWrap/>
            <w:vAlign w:val="bottom"/>
            <w:hideMark/>
          </w:tcPr>
          <w:p w14:paraId="3F9D6C1B" w14:textId="77777777" w:rsidR="00271CE7" w:rsidRPr="00271CE7" w:rsidRDefault="00271CE7" w:rsidP="00271CE7">
            <w:pPr>
              <w:jc w:val="right"/>
              <w:rPr>
                <w:sz w:val="18"/>
                <w:szCs w:val="18"/>
                <w:lang w:eastAsia="lt-LT"/>
              </w:rPr>
            </w:pPr>
            <w:r w:rsidRPr="00271CE7">
              <w:rPr>
                <w:sz w:val="18"/>
                <w:szCs w:val="18"/>
                <w:lang w:eastAsia="lt-LT"/>
              </w:rPr>
              <w:t>58,637</w:t>
            </w:r>
          </w:p>
        </w:tc>
      </w:tr>
      <w:tr w:rsidR="00271CE7" w:rsidRPr="00271CE7" w14:paraId="5B349DFE" w14:textId="77777777" w:rsidTr="00271CE7">
        <w:trPr>
          <w:trHeight w:val="285"/>
        </w:trPr>
        <w:tc>
          <w:tcPr>
            <w:tcW w:w="1100" w:type="dxa"/>
            <w:tcBorders>
              <w:top w:val="nil"/>
              <w:left w:val="single" w:sz="4" w:space="0" w:color="auto"/>
              <w:bottom w:val="nil"/>
              <w:right w:val="nil"/>
            </w:tcBorders>
            <w:shd w:val="clear" w:color="auto" w:fill="auto"/>
            <w:noWrap/>
            <w:vAlign w:val="center"/>
            <w:hideMark/>
          </w:tcPr>
          <w:p w14:paraId="3288645F" w14:textId="77777777" w:rsidR="00271CE7" w:rsidRPr="00271CE7" w:rsidRDefault="00271CE7" w:rsidP="00271CE7">
            <w:pPr>
              <w:rPr>
                <w:sz w:val="18"/>
                <w:szCs w:val="18"/>
                <w:lang w:eastAsia="lt-LT"/>
              </w:rPr>
            </w:pPr>
            <w:r w:rsidRPr="00271CE7">
              <w:rPr>
                <w:sz w:val="18"/>
                <w:szCs w:val="18"/>
                <w:lang w:eastAsia="lt-LT"/>
              </w:rPr>
              <w:t>11.1.2.</w:t>
            </w:r>
          </w:p>
        </w:tc>
        <w:tc>
          <w:tcPr>
            <w:tcW w:w="4480" w:type="dxa"/>
            <w:tcBorders>
              <w:top w:val="nil"/>
              <w:left w:val="single" w:sz="4" w:space="0" w:color="auto"/>
              <w:bottom w:val="nil"/>
              <w:right w:val="single" w:sz="4" w:space="0" w:color="auto"/>
            </w:tcBorders>
            <w:shd w:val="clear" w:color="auto" w:fill="auto"/>
            <w:vAlign w:val="bottom"/>
            <w:hideMark/>
          </w:tcPr>
          <w:p w14:paraId="357F713F"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nil"/>
              <w:bottom w:val="nil"/>
              <w:right w:val="single" w:sz="4" w:space="0" w:color="auto"/>
            </w:tcBorders>
            <w:shd w:val="clear" w:color="auto" w:fill="auto"/>
            <w:noWrap/>
            <w:vAlign w:val="bottom"/>
            <w:hideMark/>
          </w:tcPr>
          <w:p w14:paraId="75284477"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24D78D7B" w14:textId="77777777" w:rsidR="00271CE7" w:rsidRPr="00271CE7" w:rsidRDefault="00271CE7" w:rsidP="00271CE7">
            <w:pPr>
              <w:jc w:val="right"/>
              <w:rPr>
                <w:sz w:val="18"/>
                <w:szCs w:val="18"/>
                <w:lang w:eastAsia="lt-LT"/>
              </w:rPr>
            </w:pPr>
            <w:r w:rsidRPr="00271CE7">
              <w:rPr>
                <w:sz w:val="18"/>
                <w:szCs w:val="18"/>
                <w:lang w:eastAsia="lt-LT"/>
              </w:rPr>
              <w:t>63,359</w:t>
            </w:r>
          </w:p>
        </w:tc>
        <w:tc>
          <w:tcPr>
            <w:tcW w:w="1200" w:type="dxa"/>
            <w:tcBorders>
              <w:top w:val="nil"/>
              <w:left w:val="single" w:sz="4" w:space="0" w:color="auto"/>
              <w:bottom w:val="nil"/>
              <w:right w:val="single" w:sz="4" w:space="0" w:color="auto"/>
            </w:tcBorders>
            <w:shd w:val="clear" w:color="auto" w:fill="auto"/>
            <w:noWrap/>
            <w:vAlign w:val="bottom"/>
            <w:hideMark/>
          </w:tcPr>
          <w:p w14:paraId="7C5B7216" w14:textId="77777777" w:rsidR="00271CE7" w:rsidRPr="00271CE7" w:rsidRDefault="00271CE7" w:rsidP="00271CE7">
            <w:pPr>
              <w:jc w:val="right"/>
              <w:rPr>
                <w:sz w:val="18"/>
                <w:szCs w:val="18"/>
                <w:lang w:eastAsia="lt-LT"/>
              </w:rPr>
            </w:pPr>
            <w:r w:rsidRPr="00271CE7">
              <w:rPr>
                <w:sz w:val="18"/>
                <w:szCs w:val="18"/>
                <w:lang w:eastAsia="lt-LT"/>
              </w:rPr>
              <w:t>59,959</w:t>
            </w:r>
          </w:p>
        </w:tc>
      </w:tr>
      <w:tr w:rsidR="00271CE7" w:rsidRPr="00271CE7" w14:paraId="1CCD0151" w14:textId="77777777" w:rsidTr="00271CE7">
        <w:trPr>
          <w:trHeight w:val="240"/>
        </w:trPr>
        <w:tc>
          <w:tcPr>
            <w:tcW w:w="1100" w:type="dxa"/>
            <w:tcBorders>
              <w:top w:val="nil"/>
              <w:left w:val="single" w:sz="4" w:space="0" w:color="auto"/>
              <w:bottom w:val="single" w:sz="4" w:space="0" w:color="000000"/>
              <w:right w:val="nil"/>
            </w:tcBorders>
            <w:shd w:val="clear" w:color="auto" w:fill="auto"/>
            <w:noWrap/>
            <w:vAlign w:val="center"/>
            <w:hideMark/>
          </w:tcPr>
          <w:p w14:paraId="0C9DF79D" w14:textId="77777777" w:rsidR="00271CE7" w:rsidRPr="00271CE7" w:rsidRDefault="00271CE7" w:rsidP="00271CE7">
            <w:pPr>
              <w:rPr>
                <w:sz w:val="18"/>
                <w:szCs w:val="18"/>
                <w:lang w:eastAsia="lt-LT"/>
              </w:rPr>
            </w:pPr>
            <w:r w:rsidRPr="00271CE7">
              <w:rPr>
                <w:sz w:val="18"/>
                <w:szCs w:val="18"/>
                <w:lang w:eastAsia="lt-LT"/>
              </w:rPr>
              <w:t>11.1.3.</w:t>
            </w:r>
          </w:p>
        </w:tc>
        <w:tc>
          <w:tcPr>
            <w:tcW w:w="4480" w:type="dxa"/>
            <w:tcBorders>
              <w:top w:val="nil"/>
              <w:left w:val="single" w:sz="4" w:space="0" w:color="auto"/>
              <w:bottom w:val="single" w:sz="4" w:space="0" w:color="000000"/>
              <w:right w:val="single" w:sz="4" w:space="0" w:color="auto"/>
            </w:tcBorders>
            <w:shd w:val="clear" w:color="auto" w:fill="auto"/>
            <w:vAlign w:val="bottom"/>
            <w:hideMark/>
          </w:tcPr>
          <w:p w14:paraId="2330E973"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single" w:sz="4" w:space="0" w:color="000000"/>
              <w:right w:val="single" w:sz="4" w:space="0" w:color="auto"/>
            </w:tcBorders>
            <w:shd w:val="clear" w:color="auto" w:fill="auto"/>
            <w:noWrap/>
            <w:vAlign w:val="bottom"/>
            <w:hideMark/>
          </w:tcPr>
          <w:p w14:paraId="2678A916"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single" w:sz="4" w:space="0" w:color="000000"/>
              <w:right w:val="nil"/>
            </w:tcBorders>
            <w:shd w:val="clear" w:color="auto" w:fill="auto"/>
            <w:noWrap/>
            <w:vAlign w:val="bottom"/>
            <w:hideMark/>
          </w:tcPr>
          <w:p w14:paraId="7DFB6F54" w14:textId="77777777" w:rsidR="00271CE7" w:rsidRPr="00271CE7" w:rsidRDefault="00271CE7" w:rsidP="00271CE7">
            <w:pPr>
              <w:jc w:val="right"/>
              <w:rPr>
                <w:sz w:val="18"/>
                <w:szCs w:val="18"/>
                <w:lang w:eastAsia="lt-LT"/>
              </w:rPr>
            </w:pPr>
            <w:r w:rsidRPr="00271CE7">
              <w:rPr>
                <w:sz w:val="18"/>
                <w:szCs w:val="18"/>
                <w:lang w:eastAsia="lt-LT"/>
              </w:rPr>
              <w:t>7,100</w:t>
            </w:r>
          </w:p>
        </w:tc>
        <w:tc>
          <w:tcPr>
            <w:tcW w:w="1200" w:type="dxa"/>
            <w:tcBorders>
              <w:top w:val="nil"/>
              <w:left w:val="single" w:sz="4" w:space="0" w:color="auto"/>
              <w:bottom w:val="single" w:sz="4" w:space="0" w:color="000000"/>
              <w:right w:val="single" w:sz="4" w:space="0" w:color="auto"/>
            </w:tcBorders>
            <w:shd w:val="clear" w:color="auto" w:fill="auto"/>
            <w:noWrap/>
            <w:vAlign w:val="bottom"/>
            <w:hideMark/>
          </w:tcPr>
          <w:p w14:paraId="31EAEE84" w14:textId="77777777" w:rsidR="00271CE7" w:rsidRPr="00271CE7" w:rsidRDefault="00271CE7" w:rsidP="00271CE7">
            <w:pPr>
              <w:jc w:val="right"/>
              <w:rPr>
                <w:sz w:val="18"/>
                <w:szCs w:val="18"/>
                <w:lang w:eastAsia="lt-LT"/>
              </w:rPr>
            </w:pPr>
            <w:r w:rsidRPr="00271CE7">
              <w:rPr>
                <w:sz w:val="18"/>
                <w:szCs w:val="18"/>
                <w:lang w:eastAsia="lt-LT"/>
              </w:rPr>
              <w:t>3,300</w:t>
            </w:r>
          </w:p>
        </w:tc>
      </w:tr>
      <w:tr w:rsidR="00271CE7" w:rsidRPr="00271CE7" w14:paraId="06A16CF0"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7FB83F36" w14:textId="77777777" w:rsidR="00271CE7" w:rsidRPr="00271CE7" w:rsidRDefault="00271CE7" w:rsidP="00271CE7">
            <w:pPr>
              <w:rPr>
                <w:b/>
                <w:bCs/>
                <w:sz w:val="18"/>
                <w:szCs w:val="18"/>
                <w:lang w:eastAsia="lt-LT"/>
              </w:rPr>
            </w:pPr>
            <w:r w:rsidRPr="00271CE7">
              <w:rPr>
                <w:b/>
                <w:bCs/>
                <w:sz w:val="18"/>
                <w:szCs w:val="18"/>
                <w:lang w:eastAsia="lt-LT"/>
              </w:rPr>
              <w:t>12.</w:t>
            </w:r>
          </w:p>
        </w:tc>
        <w:tc>
          <w:tcPr>
            <w:tcW w:w="4480" w:type="dxa"/>
            <w:tcBorders>
              <w:top w:val="nil"/>
              <w:left w:val="single" w:sz="4" w:space="0" w:color="auto"/>
              <w:bottom w:val="nil"/>
              <w:right w:val="single" w:sz="4" w:space="0" w:color="auto"/>
            </w:tcBorders>
            <w:shd w:val="clear" w:color="auto" w:fill="auto"/>
            <w:noWrap/>
            <w:vAlign w:val="bottom"/>
            <w:hideMark/>
          </w:tcPr>
          <w:p w14:paraId="5A5E030F" w14:textId="77777777" w:rsidR="00271CE7" w:rsidRPr="00271CE7" w:rsidRDefault="00271CE7" w:rsidP="00271CE7">
            <w:pPr>
              <w:rPr>
                <w:b/>
                <w:bCs/>
                <w:sz w:val="18"/>
                <w:szCs w:val="18"/>
                <w:lang w:eastAsia="lt-LT"/>
              </w:rPr>
            </w:pPr>
            <w:r w:rsidRPr="00271CE7">
              <w:rPr>
                <w:b/>
                <w:bCs/>
                <w:sz w:val="18"/>
                <w:szCs w:val="18"/>
                <w:lang w:eastAsia="lt-LT"/>
              </w:rPr>
              <w:t>Plikių Ievos Labutytės pagrindinė mokykla</w:t>
            </w:r>
          </w:p>
        </w:tc>
        <w:tc>
          <w:tcPr>
            <w:tcW w:w="1031" w:type="dxa"/>
            <w:tcBorders>
              <w:top w:val="nil"/>
              <w:left w:val="nil"/>
              <w:bottom w:val="nil"/>
              <w:right w:val="single" w:sz="4" w:space="0" w:color="auto"/>
            </w:tcBorders>
            <w:shd w:val="clear" w:color="auto" w:fill="auto"/>
            <w:noWrap/>
            <w:vAlign w:val="bottom"/>
            <w:hideMark/>
          </w:tcPr>
          <w:p w14:paraId="63A84DCF"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4ABDE59A" w14:textId="77777777" w:rsidR="00271CE7" w:rsidRPr="00271CE7" w:rsidRDefault="00271CE7" w:rsidP="00271CE7">
            <w:pPr>
              <w:jc w:val="right"/>
              <w:rPr>
                <w:b/>
                <w:bCs/>
                <w:sz w:val="18"/>
                <w:szCs w:val="18"/>
                <w:lang w:eastAsia="lt-LT"/>
              </w:rPr>
            </w:pPr>
            <w:r w:rsidRPr="00271CE7">
              <w:rPr>
                <w:b/>
                <w:bCs/>
                <w:sz w:val="18"/>
                <w:szCs w:val="18"/>
                <w:lang w:eastAsia="lt-LT"/>
              </w:rPr>
              <w:t>175,717</w:t>
            </w:r>
          </w:p>
        </w:tc>
        <w:tc>
          <w:tcPr>
            <w:tcW w:w="1200" w:type="dxa"/>
            <w:tcBorders>
              <w:top w:val="nil"/>
              <w:left w:val="single" w:sz="4" w:space="0" w:color="auto"/>
              <w:bottom w:val="nil"/>
              <w:right w:val="single" w:sz="4" w:space="0" w:color="auto"/>
            </w:tcBorders>
            <w:shd w:val="clear" w:color="auto" w:fill="auto"/>
            <w:noWrap/>
            <w:vAlign w:val="bottom"/>
            <w:hideMark/>
          </w:tcPr>
          <w:p w14:paraId="721E11E5" w14:textId="77777777" w:rsidR="00271CE7" w:rsidRPr="00271CE7" w:rsidRDefault="00271CE7" w:rsidP="00271CE7">
            <w:pPr>
              <w:jc w:val="right"/>
              <w:rPr>
                <w:b/>
                <w:bCs/>
                <w:sz w:val="18"/>
                <w:szCs w:val="18"/>
                <w:lang w:eastAsia="lt-LT"/>
              </w:rPr>
            </w:pPr>
            <w:r w:rsidRPr="00271CE7">
              <w:rPr>
                <w:b/>
                <w:bCs/>
                <w:sz w:val="18"/>
                <w:szCs w:val="18"/>
                <w:lang w:eastAsia="lt-LT"/>
              </w:rPr>
              <w:t>135,726</w:t>
            </w:r>
          </w:p>
        </w:tc>
      </w:tr>
      <w:tr w:rsidR="00271CE7" w:rsidRPr="00271CE7" w14:paraId="4045B26A"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79DCF8A5"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2D3BBA65"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noWrap/>
            <w:vAlign w:val="bottom"/>
            <w:hideMark/>
          </w:tcPr>
          <w:p w14:paraId="676A7042"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79617D53" w14:textId="77777777" w:rsidR="00271CE7" w:rsidRPr="00271CE7" w:rsidRDefault="00271CE7" w:rsidP="00271CE7">
            <w:pPr>
              <w:jc w:val="center"/>
              <w:rPr>
                <w:sz w:val="18"/>
                <w:szCs w:val="18"/>
                <w:lang w:eastAsia="lt-LT"/>
              </w:rPr>
            </w:pPr>
          </w:p>
        </w:tc>
        <w:tc>
          <w:tcPr>
            <w:tcW w:w="1200" w:type="dxa"/>
            <w:tcBorders>
              <w:top w:val="nil"/>
              <w:left w:val="single" w:sz="4" w:space="0" w:color="auto"/>
              <w:bottom w:val="nil"/>
              <w:right w:val="single" w:sz="4" w:space="0" w:color="auto"/>
            </w:tcBorders>
            <w:shd w:val="clear" w:color="auto" w:fill="auto"/>
            <w:noWrap/>
            <w:vAlign w:val="bottom"/>
            <w:hideMark/>
          </w:tcPr>
          <w:p w14:paraId="2C11C1D4"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006190F5"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4CDA6286" w14:textId="77777777" w:rsidR="00271CE7" w:rsidRPr="00271CE7" w:rsidRDefault="00271CE7" w:rsidP="00271CE7">
            <w:pPr>
              <w:rPr>
                <w:sz w:val="18"/>
                <w:szCs w:val="18"/>
                <w:lang w:eastAsia="lt-LT"/>
              </w:rPr>
            </w:pPr>
            <w:r w:rsidRPr="00271CE7">
              <w:rPr>
                <w:sz w:val="18"/>
                <w:szCs w:val="18"/>
                <w:lang w:eastAsia="lt-LT"/>
              </w:rPr>
              <w:t>12.1.</w:t>
            </w:r>
          </w:p>
        </w:tc>
        <w:tc>
          <w:tcPr>
            <w:tcW w:w="4480" w:type="dxa"/>
            <w:tcBorders>
              <w:top w:val="nil"/>
              <w:left w:val="single" w:sz="4" w:space="0" w:color="auto"/>
              <w:bottom w:val="nil"/>
              <w:right w:val="single" w:sz="4" w:space="0" w:color="auto"/>
            </w:tcBorders>
            <w:shd w:val="clear" w:color="auto" w:fill="auto"/>
            <w:noWrap/>
            <w:vAlign w:val="bottom"/>
            <w:hideMark/>
          </w:tcPr>
          <w:p w14:paraId="71029C99"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single" w:sz="4" w:space="0" w:color="auto"/>
            </w:tcBorders>
            <w:shd w:val="clear" w:color="auto" w:fill="auto"/>
            <w:noWrap/>
            <w:vAlign w:val="bottom"/>
            <w:hideMark/>
          </w:tcPr>
          <w:p w14:paraId="0C3E8555"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nil"/>
              <w:bottom w:val="nil"/>
              <w:right w:val="nil"/>
            </w:tcBorders>
            <w:shd w:val="clear" w:color="auto" w:fill="auto"/>
            <w:noWrap/>
            <w:vAlign w:val="bottom"/>
            <w:hideMark/>
          </w:tcPr>
          <w:p w14:paraId="558DC925" w14:textId="77777777" w:rsidR="00271CE7" w:rsidRPr="00271CE7" w:rsidRDefault="00271CE7" w:rsidP="00271CE7">
            <w:pPr>
              <w:jc w:val="right"/>
              <w:rPr>
                <w:i/>
                <w:iCs/>
                <w:sz w:val="18"/>
                <w:szCs w:val="18"/>
                <w:lang w:eastAsia="lt-LT"/>
              </w:rPr>
            </w:pPr>
            <w:r w:rsidRPr="00271CE7">
              <w:rPr>
                <w:i/>
                <w:iCs/>
                <w:sz w:val="18"/>
                <w:szCs w:val="18"/>
                <w:lang w:eastAsia="lt-LT"/>
              </w:rPr>
              <w:t>175,717</w:t>
            </w:r>
          </w:p>
        </w:tc>
        <w:tc>
          <w:tcPr>
            <w:tcW w:w="1200" w:type="dxa"/>
            <w:tcBorders>
              <w:top w:val="nil"/>
              <w:left w:val="single" w:sz="4" w:space="0" w:color="auto"/>
              <w:bottom w:val="nil"/>
              <w:right w:val="single" w:sz="4" w:space="0" w:color="auto"/>
            </w:tcBorders>
            <w:shd w:val="clear" w:color="auto" w:fill="auto"/>
            <w:noWrap/>
            <w:vAlign w:val="bottom"/>
            <w:hideMark/>
          </w:tcPr>
          <w:p w14:paraId="3B6A8448" w14:textId="77777777" w:rsidR="00271CE7" w:rsidRPr="00271CE7" w:rsidRDefault="00271CE7" w:rsidP="00271CE7">
            <w:pPr>
              <w:jc w:val="right"/>
              <w:rPr>
                <w:i/>
                <w:iCs/>
                <w:sz w:val="18"/>
                <w:szCs w:val="18"/>
                <w:lang w:eastAsia="lt-LT"/>
              </w:rPr>
            </w:pPr>
            <w:r w:rsidRPr="00271CE7">
              <w:rPr>
                <w:i/>
                <w:iCs/>
                <w:sz w:val="18"/>
                <w:szCs w:val="18"/>
                <w:lang w:eastAsia="lt-LT"/>
              </w:rPr>
              <w:t>135,726</w:t>
            </w:r>
          </w:p>
        </w:tc>
      </w:tr>
      <w:tr w:rsidR="00271CE7" w:rsidRPr="00271CE7" w14:paraId="73F2A88F"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3A02AF77" w14:textId="77777777" w:rsidR="00271CE7" w:rsidRPr="00271CE7" w:rsidRDefault="00271CE7" w:rsidP="00271CE7">
            <w:pPr>
              <w:rPr>
                <w:sz w:val="18"/>
                <w:szCs w:val="18"/>
                <w:lang w:eastAsia="lt-LT"/>
              </w:rPr>
            </w:pPr>
            <w:r w:rsidRPr="00271CE7">
              <w:rPr>
                <w:sz w:val="18"/>
                <w:szCs w:val="18"/>
                <w:lang w:eastAsia="lt-LT"/>
              </w:rPr>
              <w:t>12.1.1.</w:t>
            </w:r>
          </w:p>
        </w:tc>
        <w:tc>
          <w:tcPr>
            <w:tcW w:w="4480" w:type="dxa"/>
            <w:tcBorders>
              <w:top w:val="nil"/>
              <w:left w:val="single" w:sz="4" w:space="0" w:color="auto"/>
              <w:bottom w:val="nil"/>
              <w:right w:val="single" w:sz="4" w:space="0" w:color="auto"/>
            </w:tcBorders>
            <w:shd w:val="clear" w:color="auto" w:fill="auto"/>
            <w:noWrap/>
            <w:vAlign w:val="bottom"/>
            <w:hideMark/>
          </w:tcPr>
          <w:p w14:paraId="1412455F"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single" w:sz="4" w:space="0" w:color="auto"/>
            </w:tcBorders>
            <w:shd w:val="clear" w:color="auto" w:fill="auto"/>
            <w:noWrap/>
            <w:vAlign w:val="bottom"/>
            <w:hideMark/>
          </w:tcPr>
          <w:p w14:paraId="1BFC06E9"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2EA1D15E" w14:textId="77777777" w:rsidR="00271CE7" w:rsidRPr="00271CE7" w:rsidRDefault="00271CE7" w:rsidP="00271CE7">
            <w:pPr>
              <w:jc w:val="right"/>
              <w:rPr>
                <w:sz w:val="18"/>
                <w:szCs w:val="18"/>
                <w:lang w:eastAsia="lt-LT"/>
              </w:rPr>
            </w:pPr>
            <w:r w:rsidRPr="00271CE7">
              <w:rPr>
                <w:sz w:val="18"/>
                <w:szCs w:val="18"/>
                <w:lang w:eastAsia="lt-LT"/>
              </w:rPr>
              <w:t>54,741</w:t>
            </w:r>
          </w:p>
        </w:tc>
        <w:tc>
          <w:tcPr>
            <w:tcW w:w="1200" w:type="dxa"/>
            <w:tcBorders>
              <w:top w:val="nil"/>
              <w:left w:val="single" w:sz="4" w:space="0" w:color="auto"/>
              <w:bottom w:val="nil"/>
              <w:right w:val="single" w:sz="4" w:space="0" w:color="auto"/>
            </w:tcBorders>
            <w:shd w:val="clear" w:color="auto" w:fill="auto"/>
            <w:noWrap/>
            <w:vAlign w:val="bottom"/>
            <w:hideMark/>
          </w:tcPr>
          <w:p w14:paraId="10E9C9E2" w14:textId="77777777" w:rsidR="00271CE7" w:rsidRPr="00271CE7" w:rsidRDefault="00271CE7" w:rsidP="00271CE7">
            <w:pPr>
              <w:jc w:val="right"/>
              <w:rPr>
                <w:sz w:val="18"/>
                <w:szCs w:val="18"/>
                <w:lang w:eastAsia="lt-LT"/>
              </w:rPr>
            </w:pPr>
            <w:r w:rsidRPr="00271CE7">
              <w:rPr>
                <w:sz w:val="18"/>
                <w:szCs w:val="18"/>
                <w:lang w:eastAsia="lt-LT"/>
              </w:rPr>
              <w:t>34,000</w:t>
            </w:r>
          </w:p>
        </w:tc>
      </w:tr>
      <w:tr w:rsidR="00271CE7" w:rsidRPr="00271CE7" w14:paraId="3475D082" w14:textId="77777777" w:rsidTr="00271CE7">
        <w:trPr>
          <w:trHeight w:val="255"/>
        </w:trPr>
        <w:tc>
          <w:tcPr>
            <w:tcW w:w="1100" w:type="dxa"/>
            <w:tcBorders>
              <w:top w:val="nil"/>
              <w:left w:val="single" w:sz="4" w:space="0" w:color="auto"/>
              <w:bottom w:val="nil"/>
              <w:right w:val="nil"/>
            </w:tcBorders>
            <w:shd w:val="clear" w:color="auto" w:fill="auto"/>
            <w:noWrap/>
            <w:vAlign w:val="center"/>
            <w:hideMark/>
          </w:tcPr>
          <w:p w14:paraId="3F395E66" w14:textId="77777777" w:rsidR="00271CE7" w:rsidRPr="00271CE7" w:rsidRDefault="00271CE7" w:rsidP="00271CE7">
            <w:pPr>
              <w:rPr>
                <w:sz w:val="18"/>
                <w:szCs w:val="18"/>
                <w:lang w:eastAsia="lt-LT"/>
              </w:rPr>
            </w:pPr>
            <w:r w:rsidRPr="00271CE7">
              <w:rPr>
                <w:sz w:val="18"/>
                <w:szCs w:val="18"/>
                <w:lang w:eastAsia="lt-LT"/>
              </w:rPr>
              <w:t>12.1.2.</w:t>
            </w:r>
          </w:p>
        </w:tc>
        <w:tc>
          <w:tcPr>
            <w:tcW w:w="4480" w:type="dxa"/>
            <w:tcBorders>
              <w:top w:val="nil"/>
              <w:left w:val="single" w:sz="4" w:space="0" w:color="auto"/>
              <w:bottom w:val="nil"/>
              <w:right w:val="single" w:sz="4" w:space="0" w:color="auto"/>
            </w:tcBorders>
            <w:shd w:val="clear" w:color="auto" w:fill="auto"/>
            <w:vAlign w:val="bottom"/>
            <w:hideMark/>
          </w:tcPr>
          <w:p w14:paraId="16E750FD"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nil"/>
              <w:bottom w:val="nil"/>
              <w:right w:val="single" w:sz="4" w:space="0" w:color="auto"/>
            </w:tcBorders>
            <w:shd w:val="clear" w:color="auto" w:fill="auto"/>
            <w:noWrap/>
            <w:vAlign w:val="bottom"/>
            <w:hideMark/>
          </w:tcPr>
          <w:p w14:paraId="431ABCE5"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73CD85DD" w14:textId="77777777" w:rsidR="00271CE7" w:rsidRPr="00271CE7" w:rsidRDefault="00271CE7" w:rsidP="00271CE7">
            <w:pPr>
              <w:jc w:val="right"/>
              <w:rPr>
                <w:sz w:val="18"/>
                <w:szCs w:val="18"/>
                <w:lang w:eastAsia="lt-LT"/>
              </w:rPr>
            </w:pPr>
            <w:r w:rsidRPr="00271CE7">
              <w:rPr>
                <w:sz w:val="18"/>
                <w:szCs w:val="18"/>
                <w:lang w:eastAsia="lt-LT"/>
              </w:rPr>
              <w:t>107,726</w:t>
            </w:r>
          </w:p>
        </w:tc>
        <w:tc>
          <w:tcPr>
            <w:tcW w:w="1200" w:type="dxa"/>
            <w:tcBorders>
              <w:top w:val="nil"/>
              <w:left w:val="single" w:sz="4" w:space="0" w:color="auto"/>
              <w:bottom w:val="nil"/>
              <w:right w:val="single" w:sz="4" w:space="0" w:color="auto"/>
            </w:tcBorders>
            <w:shd w:val="clear" w:color="auto" w:fill="auto"/>
            <w:noWrap/>
            <w:vAlign w:val="bottom"/>
            <w:hideMark/>
          </w:tcPr>
          <w:p w14:paraId="2E9565F9" w14:textId="77777777" w:rsidR="00271CE7" w:rsidRPr="00271CE7" w:rsidRDefault="00271CE7" w:rsidP="00271CE7">
            <w:pPr>
              <w:jc w:val="right"/>
              <w:rPr>
                <w:sz w:val="18"/>
                <w:szCs w:val="18"/>
                <w:lang w:eastAsia="lt-LT"/>
              </w:rPr>
            </w:pPr>
            <w:r w:rsidRPr="00271CE7">
              <w:rPr>
                <w:sz w:val="18"/>
                <w:szCs w:val="18"/>
                <w:lang w:eastAsia="lt-LT"/>
              </w:rPr>
              <w:t>98,526</w:t>
            </w:r>
          </w:p>
        </w:tc>
      </w:tr>
      <w:tr w:rsidR="00271CE7" w:rsidRPr="00271CE7" w14:paraId="50531C6D" w14:textId="77777777" w:rsidTr="00271CE7">
        <w:trPr>
          <w:trHeight w:val="289"/>
        </w:trPr>
        <w:tc>
          <w:tcPr>
            <w:tcW w:w="1100" w:type="dxa"/>
            <w:tcBorders>
              <w:top w:val="nil"/>
              <w:left w:val="single" w:sz="4" w:space="0" w:color="auto"/>
              <w:bottom w:val="nil"/>
              <w:right w:val="nil"/>
            </w:tcBorders>
            <w:shd w:val="clear" w:color="auto" w:fill="auto"/>
            <w:noWrap/>
            <w:vAlign w:val="bottom"/>
            <w:hideMark/>
          </w:tcPr>
          <w:p w14:paraId="26CCD6E8" w14:textId="77777777" w:rsidR="00271CE7" w:rsidRPr="00271CE7" w:rsidRDefault="00271CE7" w:rsidP="00271CE7">
            <w:pPr>
              <w:rPr>
                <w:sz w:val="18"/>
                <w:szCs w:val="18"/>
                <w:lang w:eastAsia="lt-LT"/>
              </w:rPr>
            </w:pPr>
            <w:r w:rsidRPr="00271CE7">
              <w:rPr>
                <w:sz w:val="18"/>
                <w:szCs w:val="18"/>
                <w:lang w:eastAsia="lt-LT"/>
              </w:rPr>
              <w:t>12.1.3.</w:t>
            </w:r>
          </w:p>
        </w:tc>
        <w:tc>
          <w:tcPr>
            <w:tcW w:w="4480" w:type="dxa"/>
            <w:tcBorders>
              <w:top w:val="nil"/>
              <w:left w:val="single" w:sz="4" w:space="0" w:color="auto"/>
              <w:bottom w:val="nil"/>
              <w:right w:val="single" w:sz="4" w:space="0" w:color="auto"/>
            </w:tcBorders>
            <w:shd w:val="clear" w:color="auto" w:fill="auto"/>
            <w:noWrap/>
            <w:vAlign w:val="bottom"/>
            <w:hideMark/>
          </w:tcPr>
          <w:p w14:paraId="1B5D474B"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single" w:sz="4" w:space="0" w:color="auto"/>
              <w:right w:val="single" w:sz="4" w:space="0" w:color="auto"/>
            </w:tcBorders>
            <w:shd w:val="clear" w:color="auto" w:fill="auto"/>
            <w:noWrap/>
            <w:vAlign w:val="bottom"/>
            <w:hideMark/>
          </w:tcPr>
          <w:p w14:paraId="6484C6E2"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single" w:sz="4" w:space="0" w:color="auto"/>
              <w:right w:val="nil"/>
            </w:tcBorders>
            <w:shd w:val="clear" w:color="auto" w:fill="auto"/>
            <w:noWrap/>
            <w:vAlign w:val="bottom"/>
            <w:hideMark/>
          </w:tcPr>
          <w:p w14:paraId="54CEC69C" w14:textId="77777777" w:rsidR="00271CE7" w:rsidRPr="00271CE7" w:rsidRDefault="00271CE7" w:rsidP="00271CE7">
            <w:pPr>
              <w:jc w:val="right"/>
              <w:rPr>
                <w:sz w:val="18"/>
                <w:szCs w:val="18"/>
                <w:lang w:eastAsia="lt-LT"/>
              </w:rPr>
            </w:pPr>
            <w:r w:rsidRPr="00271CE7">
              <w:rPr>
                <w:sz w:val="18"/>
                <w:szCs w:val="18"/>
                <w:lang w:eastAsia="lt-LT"/>
              </w:rPr>
              <w:t>13,250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BA627D7" w14:textId="77777777" w:rsidR="00271CE7" w:rsidRPr="00271CE7" w:rsidRDefault="00271CE7" w:rsidP="00271CE7">
            <w:pPr>
              <w:jc w:val="right"/>
              <w:rPr>
                <w:sz w:val="18"/>
                <w:szCs w:val="18"/>
                <w:lang w:eastAsia="lt-LT"/>
              </w:rPr>
            </w:pPr>
            <w:r w:rsidRPr="00271CE7">
              <w:rPr>
                <w:sz w:val="18"/>
                <w:szCs w:val="18"/>
                <w:lang w:eastAsia="lt-LT"/>
              </w:rPr>
              <w:t>3,200</w:t>
            </w:r>
          </w:p>
        </w:tc>
      </w:tr>
      <w:tr w:rsidR="00271CE7" w:rsidRPr="00271CE7" w14:paraId="7E07B8B6" w14:textId="77777777" w:rsidTr="00271CE7">
        <w:trPr>
          <w:trHeight w:val="240"/>
        </w:trPr>
        <w:tc>
          <w:tcPr>
            <w:tcW w:w="1100" w:type="dxa"/>
            <w:tcBorders>
              <w:top w:val="single" w:sz="4" w:space="0" w:color="auto"/>
              <w:left w:val="single" w:sz="4" w:space="0" w:color="auto"/>
              <w:bottom w:val="nil"/>
              <w:right w:val="nil"/>
            </w:tcBorders>
            <w:shd w:val="clear" w:color="auto" w:fill="auto"/>
            <w:noWrap/>
            <w:vAlign w:val="bottom"/>
            <w:hideMark/>
          </w:tcPr>
          <w:p w14:paraId="1F7659B7" w14:textId="77777777" w:rsidR="00271CE7" w:rsidRPr="00271CE7" w:rsidRDefault="00271CE7" w:rsidP="00271CE7">
            <w:pPr>
              <w:rPr>
                <w:b/>
                <w:bCs/>
                <w:sz w:val="18"/>
                <w:szCs w:val="18"/>
                <w:lang w:eastAsia="lt-LT"/>
              </w:rPr>
            </w:pPr>
            <w:r w:rsidRPr="00271CE7">
              <w:rPr>
                <w:b/>
                <w:bCs/>
                <w:sz w:val="18"/>
                <w:szCs w:val="18"/>
                <w:lang w:eastAsia="lt-LT"/>
              </w:rPr>
              <w:t>13.</w:t>
            </w:r>
          </w:p>
        </w:tc>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1A5C8C56" w14:textId="77777777" w:rsidR="00271CE7" w:rsidRPr="00271CE7" w:rsidRDefault="00271CE7" w:rsidP="00271CE7">
            <w:pPr>
              <w:rPr>
                <w:b/>
                <w:bCs/>
                <w:sz w:val="18"/>
                <w:szCs w:val="18"/>
                <w:lang w:eastAsia="lt-LT"/>
              </w:rPr>
            </w:pPr>
            <w:r w:rsidRPr="00271CE7">
              <w:rPr>
                <w:b/>
                <w:bCs/>
                <w:sz w:val="18"/>
                <w:szCs w:val="18"/>
                <w:lang w:eastAsia="lt-LT"/>
              </w:rPr>
              <w:t>Vėžaičių pagrindinė mokykla</w:t>
            </w:r>
          </w:p>
        </w:tc>
        <w:tc>
          <w:tcPr>
            <w:tcW w:w="1031" w:type="dxa"/>
            <w:tcBorders>
              <w:top w:val="nil"/>
              <w:left w:val="nil"/>
              <w:bottom w:val="nil"/>
              <w:right w:val="single" w:sz="4" w:space="0" w:color="auto"/>
            </w:tcBorders>
            <w:shd w:val="clear" w:color="auto" w:fill="auto"/>
            <w:noWrap/>
            <w:vAlign w:val="bottom"/>
            <w:hideMark/>
          </w:tcPr>
          <w:p w14:paraId="6B808453"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3C615020" w14:textId="77777777" w:rsidR="00271CE7" w:rsidRPr="00271CE7" w:rsidRDefault="00271CE7" w:rsidP="00271CE7">
            <w:pPr>
              <w:jc w:val="right"/>
              <w:rPr>
                <w:b/>
                <w:bCs/>
                <w:sz w:val="18"/>
                <w:szCs w:val="18"/>
                <w:lang w:eastAsia="lt-LT"/>
              </w:rPr>
            </w:pPr>
            <w:r w:rsidRPr="00271CE7">
              <w:rPr>
                <w:b/>
                <w:bCs/>
                <w:sz w:val="18"/>
                <w:szCs w:val="18"/>
                <w:lang w:eastAsia="lt-LT"/>
              </w:rPr>
              <w:t>23,925</w:t>
            </w:r>
          </w:p>
        </w:tc>
        <w:tc>
          <w:tcPr>
            <w:tcW w:w="1200" w:type="dxa"/>
            <w:tcBorders>
              <w:top w:val="nil"/>
              <w:left w:val="single" w:sz="4" w:space="0" w:color="auto"/>
              <w:bottom w:val="nil"/>
              <w:right w:val="single" w:sz="4" w:space="0" w:color="auto"/>
            </w:tcBorders>
            <w:shd w:val="clear" w:color="auto" w:fill="auto"/>
            <w:noWrap/>
            <w:vAlign w:val="bottom"/>
            <w:hideMark/>
          </w:tcPr>
          <w:p w14:paraId="7C4BABB8" w14:textId="77777777" w:rsidR="00271CE7" w:rsidRPr="00271CE7" w:rsidRDefault="00271CE7" w:rsidP="00271CE7">
            <w:pPr>
              <w:jc w:val="right"/>
              <w:rPr>
                <w:b/>
                <w:bCs/>
                <w:sz w:val="18"/>
                <w:szCs w:val="18"/>
                <w:lang w:eastAsia="lt-LT"/>
              </w:rPr>
            </w:pPr>
            <w:r w:rsidRPr="00271CE7">
              <w:rPr>
                <w:b/>
                <w:bCs/>
                <w:sz w:val="18"/>
                <w:szCs w:val="18"/>
                <w:lang w:eastAsia="lt-LT"/>
              </w:rPr>
              <w:t>10,685</w:t>
            </w:r>
          </w:p>
        </w:tc>
      </w:tr>
      <w:tr w:rsidR="00271CE7" w:rsidRPr="00271CE7" w14:paraId="1C50D089"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09461C86" w14:textId="77777777" w:rsidR="00271CE7" w:rsidRPr="00271CE7" w:rsidRDefault="00271CE7" w:rsidP="00271CE7">
            <w:pPr>
              <w:rPr>
                <w:sz w:val="18"/>
                <w:szCs w:val="18"/>
                <w:lang w:eastAsia="lt-LT"/>
              </w:rPr>
            </w:pPr>
            <w:r w:rsidRPr="00271CE7">
              <w:rPr>
                <w:sz w:val="18"/>
                <w:szCs w:val="18"/>
                <w:lang w:eastAsia="lt-LT"/>
              </w:rPr>
              <w:lastRenderedPageBreak/>
              <w:t> </w:t>
            </w:r>
          </w:p>
        </w:tc>
        <w:tc>
          <w:tcPr>
            <w:tcW w:w="4480" w:type="dxa"/>
            <w:tcBorders>
              <w:top w:val="nil"/>
              <w:left w:val="single" w:sz="4" w:space="0" w:color="auto"/>
              <w:bottom w:val="nil"/>
              <w:right w:val="single" w:sz="4" w:space="0" w:color="auto"/>
            </w:tcBorders>
            <w:shd w:val="clear" w:color="auto" w:fill="auto"/>
            <w:noWrap/>
            <w:vAlign w:val="bottom"/>
            <w:hideMark/>
          </w:tcPr>
          <w:p w14:paraId="61C104A3"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noWrap/>
            <w:vAlign w:val="bottom"/>
            <w:hideMark/>
          </w:tcPr>
          <w:p w14:paraId="44DBD7C0"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40F0C83A" w14:textId="77777777" w:rsidR="00271CE7" w:rsidRPr="00271CE7" w:rsidRDefault="00271CE7" w:rsidP="00271CE7">
            <w:pPr>
              <w:jc w:val="center"/>
              <w:rPr>
                <w:sz w:val="18"/>
                <w:szCs w:val="18"/>
                <w:lang w:eastAsia="lt-LT"/>
              </w:rPr>
            </w:pPr>
          </w:p>
        </w:tc>
        <w:tc>
          <w:tcPr>
            <w:tcW w:w="1200" w:type="dxa"/>
            <w:tcBorders>
              <w:top w:val="nil"/>
              <w:left w:val="single" w:sz="4" w:space="0" w:color="auto"/>
              <w:bottom w:val="nil"/>
              <w:right w:val="single" w:sz="4" w:space="0" w:color="auto"/>
            </w:tcBorders>
            <w:shd w:val="clear" w:color="auto" w:fill="auto"/>
            <w:noWrap/>
            <w:vAlign w:val="bottom"/>
            <w:hideMark/>
          </w:tcPr>
          <w:p w14:paraId="703E2CFD"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13169165"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635CDD87" w14:textId="77777777" w:rsidR="00271CE7" w:rsidRPr="00271CE7" w:rsidRDefault="00271CE7" w:rsidP="00271CE7">
            <w:pPr>
              <w:rPr>
                <w:sz w:val="18"/>
                <w:szCs w:val="18"/>
                <w:lang w:eastAsia="lt-LT"/>
              </w:rPr>
            </w:pPr>
            <w:r w:rsidRPr="00271CE7">
              <w:rPr>
                <w:sz w:val="18"/>
                <w:szCs w:val="18"/>
                <w:lang w:eastAsia="lt-LT"/>
              </w:rPr>
              <w:t>13.1.</w:t>
            </w:r>
          </w:p>
        </w:tc>
        <w:tc>
          <w:tcPr>
            <w:tcW w:w="4480" w:type="dxa"/>
            <w:tcBorders>
              <w:top w:val="nil"/>
              <w:left w:val="single" w:sz="4" w:space="0" w:color="auto"/>
              <w:bottom w:val="nil"/>
              <w:right w:val="single" w:sz="4" w:space="0" w:color="auto"/>
            </w:tcBorders>
            <w:shd w:val="clear" w:color="auto" w:fill="auto"/>
            <w:noWrap/>
            <w:vAlign w:val="bottom"/>
            <w:hideMark/>
          </w:tcPr>
          <w:p w14:paraId="7CAB6200"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single" w:sz="4" w:space="0" w:color="auto"/>
            </w:tcBorders>
            <w:shd w:val="clear" w:color="auto" w:fill="auto"/>
            <w:noWrap/>
            <w:vAlign w:val="bottom"/>
            <w:hideMark/>
          </w:tcPr>
          <w:p w14:paraId="55DB91A9"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nil"/>
              <w:bottom w:val="nil"/>
              <w:right w:val="nil"/>
            </w:tcBorders>
            <w:shd w:val="clear" w:color="auto" w:fill="auto"/>
            <w:noWrap/>
            <w:vAlign w:val="bottom"/>
            <w:hideMark/>
          </w:tcPr>
          <w:p w14:paraId="636FDD61" w14:textId="77777777" w:rsidR="00271CE7" w:rsidRPr="00271CE7" w:rsidRDefault="00271CE7" w:rsidP="00271CE7">
            <w:pPr>
              <w:jc w:val="right"/>
              <w:rPr>
                <w:i/>
                <w:iCs/>
                <w:sz w:val="18"/>
                <w:szCs w:val="18"/>
                <w:lang w:eastAsia="lt-LT"/>
              </w:rPr>
            </w:pPr>
            <w:r w:rsidRPr="00271CE7">
              <w:rPr>
                <w:i/>
                <w:iCs/>
                <w:sz w:val="18"/>
                <w:szCs w:val="18"/>
                <w:lang w:eastAsia="lt-LT"/>
              </w:rPr>
              <w:t>23,925</w:t>
            </w:r>
          </w:p>
        </w:tc>
        <w:tc>
          <w:tcPr>
            <w:tcW w:w="1200" w:type="dxa"/>
            <w:tcBorders>
              <w:top w:val="nil"/>
              <w:left w:val="single" w:sz="4" w:space="0" w:color="auto"/>
              <w:bottom w:val="nil"/>
              <w:right w:val="single" w:sz="4" w:space="0" w:color="auto"/>
            </w:tcBorders>
            <w:shd w:val="clear" w:color="auto" w:fill="auto"/>
            <w:noWrap/>
            <w:vAlign w:val="bottom"/>
            <w:hideMark/>
          </w:tcPr>
          <w:p w14:paraId="558CBC09" w14:textId="77777777" w:rsidR="00271CE7" w:rsidRPr="00271CE7" w:rsidRDefault="00271CE7" w:rsidP="00271CE7">
            <w:pPr>
              <w:jc w:val="right"/>
              <w:rPr>
                <w:i/>
                <w:iCs/>
                <w:sz w:val="18"/>
                <w:szCs w:val="18"/>
                <w:lang w:eastAsia="lt-LT"/>
              </w:rPr>
            </w:pPr>
            <w:r w:rsidRPr="00271CE7">
              <w:rPr>
                <w:i/>
                <w:iCs/>
                <w:sz w:val="18"/>
                <w:szCs w:val="18"/>
                <w:lang w:eastAsia="lt-LT"/>
              </w:rPr>
              <w:t>10,685</w:t>
            </w:r>
          </w:p>
        </w:tc>
      </w:tr>
      <w:tr w:rsidR="00271CE7" w:rsidRPr="00271CE7" w14:paraId="799F6EAB"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63D48749" w14:textId="77777777" w:rsidR="00271CE7" w:rsidRPr="00271CE7" w:rsidRDefault="00271CE7" w:rsidP="00271CE7">
            <w:pPr>
              <w:rPr>
                <w:sz w:val="18"/>
                <w:szCs w:val="18"/>
                <w:lang w:eastAsia="lt-LT"/>
              </w:rPr>
            </w:pPr>
            <w:r w:rsidRPr="00271CE7">
              <w:rPr>
                <w:sz w:val="18"/>
                <w:szCs w:val="18"/>
                <w:lang w:eastAsia="lt-LT"/>
              </w:rPr>
              <w:t>13.1.1.</w:t>
            </w:r>
          </w:p>
        </w:tc>
        <w:tc>
          <w:tcPr>
            <w:tcW w:w="4480" w:type="dxa"/>
            <w:tcBorders>
              <w:top w:val="nil"/>
              <w:left w:val="single" w:sz="4" w:space="0" w:color="auto"/>
              <w:bottom w:val="nil"/>
              <w:right w:val="single" w:sz="4" w:space="0" w:color="auto"/>
            </w:tcBorders>
            <w:shd w:val="clear" w:color="auto" w:fill="auto"/>
            <w:noWrap/>
            <w:vAlign w:val="bottom"/>
            <w:hideMark/>
          </w:tcPr>
          <w:p w14:paraId="6B56F32D"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single" w:sz="4" w:space="0" w:color="auto"/>
            </w:tcBorders>
            <w:shd w:val="clear" w:color="auto" w:fill="auto"/>
            <w:noWrap/>
            <w:vAlign w:val="bottom"/>
            <w:hideMark/>
          </w:tcPr>
          <w:p w14:paraId="01BC08A0"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25A39E98" w14:textId="77777777" w:rsidR="00271CE7" w:rsidRPr="00271CE7" w:rsidRDefault="00271CE7" w:rsidP="00271CE7">
            <w:pPr>
              <w:jc w:val="right"/>
              <w:rPr>
                <w:sz w:val="18"/>
                <w:szCs w:val="18"/>
                <w:lang w:eastAsia="lt-LT"/>
              </w:rPr>
            </w:pPr>
            <w:r w:rsidRPr="00271CE7">
              <w:rPr>
                <w:sz w:val="18"/>
                <w:szCs w:val="18"/>
                <w:lang w:eastAsia="lt-LT"/>
              </w:rPr>
              <w:t>-2,580</w:t>
            </w:r>
          </w:p>
        </w:tc>
        <w:tc>
          <w:tcPr>
            <w:tcW w:w="1200" w:type="dxa"/>
            <w:tcBorders>
              <w:top w:val="nil"/>
              <w:left w:val="single" w:sz="4" w:space="0" w:color="auto"/>
              <w:bottom w:val="nil"/>
              <w:right w:val="single" w:sz="4" w:space="0" w:color="auto"/>
            </w:tcBorders>
            <w:shd w:val="clear" w:color="auto" w:fill="auto"/>
            <w:noWrap/>
            <w:vAlign w:val="bottom"/>
            <w:hideMark/>
          </w:tcPr>
          <w:p w14:paraId="1107F71B" w14:textId="77777777" w:rsidR="00271CE7" w:rsidRPr="00271CE7" w:rsidRDefault="00271CE7" w:rsidP="00271CE7">
            <w:pPr>
              <w:jc w:val="right"/>
              <w:rPr>
                <w:sz w:val="18"/>
                <w:szCs w:val="18"/>
                <w:lang w:eastAsia="lt-LT"/>
              </w:rPr>
            </w:pPr>
            <w:r w:rsidRPr="00271CE7">
              <w:rPr>
                <w:sz w:val="18"/>
                <w:szCs w:val="18"/>
                <w:lang w:eastAsia="lt-LT"/>
              </w:rPr>
              <w:t>-3,080</w:t>
            </w:r>
          </w:p>
        </w:tc>
      </w:tr>
      <w:tr w:rsidR="00271CE7" w:rsidRPr="00271CE7" w14:paraId="465182E5" w14:textId="77777777" w:rsidTr="00271CE7">
        <w:trPr>
          <w:trHeight w:val="255"/>
        </w:trPr>
        <w:tc>
          <w:tcPr>
            <w:tcW w:w="1100" w:type="dxa"/>
            <w:tcBorders>
              <w:top w:val="nil"/>
              <w:left w:val="single" w:sz="4" w:space="0" w:color="auto"/>
              <w:bottom w:val="nil"/>
              <w:right w:val="nil"/>
            </w:tcBorders>
            <w:shd w:val="clear" w:color="auto" w:fill="auto"/>
            <w:noWrap/>
            <w:vAlign w:val="center"/>
            <w:hideMark/>
          </w:tcPr>
          <w:p w14:paraId="7465883C" w14:textId="77777777" w:rsidR="00271CE7" w:rsidRPr="00271CE7" w:rsidRDefault="00271CE7" w:rsidP="00271CE7">
            <w:pPr>
              <w:rPr>
                <w:sz w:val="18"/>
                <w:szCs w:val="18"/>
                <w:lang w:eastAsia="lt-LT"/>
              </w:rPr>
            </w:pPr>
            <w:r w:rsidRPr="00271CE7">
              <w:rPr>
                <w:sz w:val="18"/>
                <w:szCs w:val="18"/>
                <w:lang w:eastAsia="lt-LT"/>
              </w:rPr>
              <w:t>13.1.2.</w:t>
            </w:r>
          </w:p>
        </w:tc>
        <w:tc>
          <w:tcPr>
            <w:tcW w:w="4480" w:type="dxa"/>
            <w:tcBorders>
              <w:top w:val="nil"/>
              <w:left w:val="single" w:sz="4" w:space="0" w:color="auto"/>
              <w:bottom w:val="nil"/>
              <w:right w:val="single" w:sz="4" w:space="0" w:color="auto"/>
            </w:tcBorders>
            <w:shd w:val="clear" w:color="auto" w:fill="auto"/>
            <w:vAlign w:val="bottom"/>
            <w:hideMark/>
          </w:tcPr>
          <w:p w14:paraId="76285836"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nil"/>
              <w:bottom w:val="nil"/>
              <w:right w:val="single" w:sz="4" w:space="0" w:color="auto"/>
            </w:tcBorders>
            <w:shd w:val="clear" w:color="auto" w:fill="auto"/>
            <w:noWrap/>
            <w:vAlign w:val="bottom"/>
            <w:hideMark/>
          </w:tcPr>
          <w:p w14:paraId="04CCF78C"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464166F0" w14:textId="77777777" w:rsidR="00271CE7" w:rsidRPr="00271CE7" w:rsidRDefault="00271CE7" w:rsidP="00271CE7">
            <w:pPr>
              <w:jc w:val="right"/>
              <w:rPr>
                <w:sz w:val="18"/>
                <w:szCs w:val="18"/>
                <w:lang w:eastAsia="lt-LT"/>
              </w:rPr>
            </w:pPr>
            <w:r w:rsidRPr="00271CE7">
              <w:rPr>
                <w:sz w:val="18"/>
                <w:szCs w:val="18"/>
                <w:lang w:eastAsia="lt-LT"/>
              </w:rPr>
              <w:t>16,725</w:t>
            </w:r>
          </w:p>
        </w:tc>
        <w:tc>
          <w:tcPr>
            <w:tcW w:w="1200" w:type="dxa"/>
            <w:tcBorders>
              <w:top w:val="nil"/>
              <w:left w:val="single" w:sz="4" w:space="0" w:color="auto"/>
              <w:bottom w:val="nil"/>
              <w:right w:val="single" w:sz="4" w:space="0" w:color="auto"/>
            </w:tcBorders>
            <w:shd w:val="clear" w:color="auto" w:fill="auto"/>
            <w:noWrap/>
            <w:vAlign w:val="bottom"/>
            <w:hideMark/>
          </w:tcPr>
          <w:p w14:paraId="5616DE0D" w14:textId="77777777" w:rsidR="00271CE7" w:rsidRPr="00271CE7" w:rsidRDefault="00271CE7" w:rsidP="00271CE7">
            <w:pPr>
              <w:jc w:val="right"/>
              <w:rPr>
                <w:sz w:val="18"/>
                <w:szCs w:val="18"/>
                <w:lang w:eastAsia="lt-LT"/>
              </w:rPr>
            </w:pPr>
            <w:r w:rsidRPr="00271CE7">
              <w:rPr>
                <w:sz w:val="18"/>
                <w:szCs w:val="18"/>
                <w:lang w:eastAsia="lt-LT"/>
              </w:rPr>
              <w:t>11,825</w:t>
            </w:r>
          </w:p>
        </w:tc>
      </w:tr>
      <w:tr w:rsidR="00271CE7" w:rsidRPr="00271CE7" w14:paraId="4B57D9FB"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401773CB" w14:textId="77777777" w:rsidR="00271CE7" w:rsidRPr="00271CE7" w:rsidRDefault="00271CE7" w:rsidP="00271CE7">
            <w:pPr>
              <w:rPr>
                <w:sz w:val="18"/>
                <w:szCs w:val="18"/>
                <w:lang w:eastAsia="lt-LT"/>
              </w:rPr>
            </w:pPr>
            <w:r w:rsidRPr="00271CE7">
              <w:rPr>
                <w:sz w:val="18"/>
                <w:szCs w:val="18"/>
                <w:lang w:eastAsia="lt-LT"/>
              </w:rPr>
              <w:t>13.1.3.</w:t>
            </w:r>
          </w:p>
        </w:tc>
        <w:tc>
          <w:tcPr>
            <w:tcW w:w="4480" w:type="dxa"/>
            <w:tcBorders>
              <w:top w:val="nil"/>
              <w:left w:val="single" w:sz="4" w:space="0" w:color="auto"/>
              <w:bottom w:val="nil"/>
              <w:right w:val="single" w:sz="4" w:space="0" w:color="auto"/>
            </w:tcBorders>
            <w:shd w:val="clear" w:color="auto" w:fill="auto"/>
            <w:noWrap/>
            <w:vAlign w:val="bottom"/>
            <w:hideMark/>
          </w:tcPr>
          <w:p w14:paraId="5EC1FC19"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single" w:sz="4" w:space="0" w:color="auto"/>
            </w:tcBorders>
            <w:shd w:val="clear" w:color="auto" w:fill="auto"/>
            <w:noWrap/>
            <w:vAlign w:val="bottom"/>
            <w:hideMark/>
          </w:tcPr>
          <w:p w14:paraId="52F1449D"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0CE22CB4" w14:textId="77777777" w:rsidR="00271CE7" w:rsidRPr="00271CE7" w:rsidRDefault="00271CE7" w:rsidP="00271CE7">
            <w:pPr>
              <w:jc w:val="right"/>
              <w:rPr>
                <w:sz w:val="18"/>
                <w:szCs w:val="18"/>
                <w:lang w:eastAsia="lt-LT"/>
              </w:rPr>
            </w:pPr>
            <w:r w:rsidRPr="00271CE7">
              <w:rPr>
                <w:sz w:val="18"/>
                <w:szCs w:val="18"/>
                <w:lang w:eastAsia="lt-LT"/>
              </w:rPr>
              <w:t>9,780</w:t>
            </w:r>
          </w:p>
        </w:tc>
        <w:tc>
          <w:tcPr>
            <w:tcW w:w="1200" w:type="dxa"/>
            <w:tcBorders>
              <w:top w:val="nil"/>
              <w:left w:val="single" w:sz="4" w:space="0" w:color="auto"/>
              <w:bottom w:val="nil"/>
              <w:right w:val="single" w:sz="4" w:space="0" w:color="auto"/>
            </w:tcBorders>
            <w:shd w:val="clear" w:color="auto" w:fill="auto"/>
            <w:noWrap/>
            <w:vAlign w:val="bottom"/>
            <w:hideMark/>
          </w:tcPr>
          <w:p w14:paraId="5BD9BDEB" w14:textId="77777777" w:rsidR="00271CE7" w:rsidRPr="00271CE7" w:rsidRDefault="00271CE7" w:rsidP="00271CE7">
            <w:pPr>
              <w:jc w:val="right"/>
              <w:rPr>
                <w:sz w:val="18"/>
                <w:szCs w:val="18"/>
                <w:lang w:eastAsia="lt-LT"/>
              </w:rPr>
            </w:pPr>
            <w:r w:rsidRPr="00271CE7">
              <w:rPr>
                <w:sz w:val="18"/>
                <w:szCs w:val="18"/>
                <w:lang w:eastAsia="lt-LT"/>
              </w:rPr>
              <w:t>1,940</w:t>
            </w:r>
          </w:p>
        </w:tc>
      </w:tr>
      <w:tr w:rsidR="00271CE7" w:rsidRPr="00271CE7" w14:paraId="6F1C5902" w14:textId="77777777" w:rsidTr="00271CE7">
        <w:trPr>
          <w:trHeight w:val="240"/>
        </w:trPr>
        <w:tc>
          <w:tcPr>
            <w:tcW w:w="1100" w:type="dxa"/>
            <w:tcBorders>
              <w:top w:val="single" w:sz="4" w:space="0" w:color="auto"/>
              <w:left w:val="single" w:sz="4" w:space="0" w:color="auto"/>
              <w:bottom w:val="nil"/>
              <w:right w:val="nil"/>
            </w:tcBorders>
            <w:shd w:val="clear" w:color="auto" w:fill="auto"/>
            <w:noWrap/>
            <w:vAlign w:val="bottom"/>
            <w:hideMark/>
          </w:tcPr>
          <w:p w14:paraId="04524475" w14:textId="77777777" w:rsidR="00271CE7" w:rsidRPr="00271CE7" w:rsidRDefault="00271CE7" w:rsidP="00271CE7">
            <w:pPr>
              <w:rPr>
                <w:b/>
                <w:bCs/>
                <w:sz w:val="18"/>
                <w:szCs w:val="18"/>
                <w:lang w:eastAsia="lt-LT"/>
              </w:rPr>
            </w:pPr>
            <w:r w:rsidRPr="00271CE7">
              <w:rPr>
                <w:b/>
                <w:bCs/>
                <w:sz w:val="18"/>
                <w:szCs w:val="18"/>
                <w:lang w:eastAsia="lt-LT"/>
              </w:rPr>
              <w:t>14.</w:t>
            </w:r>
          </w:p>
        </w:tc>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631900E9" w14:textId="77777777" w:rsidR="00271CE7" w:rsidRPr="00271CE7" w:rsidRDefault="00271CE7" w:rsidP="00271CE7">
            <w:pPr>
              <w:rPr>
                <w:b/>
                <w:bCs/>
                <w:sz w:val="18"/>
                <w:szCs w:val="18"/>
                <w:lang w:eastAsia="lt-LT"/>
              </w:rPr>
            </w:pPr>
            <w:r w:rsidRPr="00271CE7">
              <w:rPr>
                <w:b/>
                <w:bCs/>
                <w:sz w:val="18"/>
                <w:szCs w:val="18"/>
                <w:lang w:eastAsia="lt-LT"/>
              </w:rPr>
              <w:t>Slengių mokykla-daugiafunkcis centras</w:t>
            </w:r>
          </w:p>
        </w:tc>
        <w:tc>
          <w:tcPr>
            <w:tcW w:w="1031" w:type="dxa"/>
            <w:tcBorders>
              <w:top w:val="single" w:sz="4" w:space="0" w:color="auto"/>
              <w:left w:val="nil"/>
              <w:bottom w:val="nil"/>
              <w:right w:val="nil"/>
            </w:tcBorders>
            <w:shd w:val="clear" w:color="auto" w:fill="auto"/>
            <w:noWrap/>
            <w:vAlign w:val="bottom"/>
            <w:hideMark/>
          </w:tcPr>
          <w:p w14:paraId="5144E4A1"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single" w:sz="4" w:space="0" w:color="auto"/>
              <w:left w:val="single" w:sz="4" w:space="0" w:color="auto"/>
              <w:bottom w:val="nil"/>
              <w:right w:val="nil"/>
            </w:tcBorders>
            <w:shd w:val="clear" w:color="auto" w:fill="auto"/>
            <w:noWrap/>
            <w:vAlign w:val="bottom"/>
            <w:hideMark/>
          </w:tcPr>
          <w:p w14:paraId="5B03C33D" w14:textId="77777777" w:rsidR="00271CE7" w:rsidRPr="00271CE7" w:rsidRDefault="00271CE7" w:rsidP="00271CE7">
            <w:pPr>
              <w:jc w:val="right"/>
              <w:rPr>
                <w:b/>
                <w:bCs/>
                <w:sz w:val="18"/>
                <w:szCs w:val="18"/>
                <w:lang w:eastAsia="lt-LT"/>
              </w:rPr>
            </w:pPr>
            <w:r w:rsidRPr="00271CE7">
              <w:rPr>
                <w:b/>
                <w:bCs/>
                <w:sz w:val="18"/>
                <w:szCs w:val="18"/>
                <w:lang w:eastAsia="lt-LT"/>
              </w:rPr>
              <w:t>40,160</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3A65D154" w14:textId="77777777" w:rsidR="00271CE7" w:rsidRPr="00271CE7" w:rsidRDefault="00271CE7" w:rsidP="00271CE7">
            <w:pPr>
              <w:jc w:val="right"/>
              <w:rPr>
                <w:b/>
                <w:bCs/>
                <w:sz w:val="18"/>
                <w:szCs w:val="18"/>
                <w:lang w:eastAsia="lt-LT"/>
              </w:rPr>
            </w:pPr>
            <w:r w:rsidRPr="00271CE7">
              <w:rPr>
                <w:b/>
                <w:bCs/>
                <w:sz w:val="18"/>
                <w:szCs w:val="18"/>
                <w:lang w:eastAsia="lt-LT"/>
              </w:rPr>
              <w:t>44,160</w:t>
            </w:r>
          </w:p>
        </w:tc>
      </w:tr>
      <w:tr w:rsidR="00271CE7" w:rsidRPr="00271CE7" w14:paraId="0F9260F5"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2D8F853C"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75F70AA9"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nil"/>
            </w:tcBorders>
            <w:shd w:val="clear" w:color="auto" w:fill="auto"/>
            <w:noWrap/>
            <w:vAlign w:val="bottom"/>
            <w:hideMark/>
          </w:tcPr>
          <w:p w14:paraId="2160FA9F" w14:textId="77777777" w:rsidR="00271CE7" w:rsidRPr="00271CE7" w:rsidRDefault="00271CE7" w:rsidP="00271CE7">
            <w:pPr>
              <w:jc w:val="center"/>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207B57BE" w14:textId="77777777" w:rsidR="00271CE7" w:rsidRPr="00271CE7" w:rsidRDefault="00271CE7" w:rsidP="00271CE7">
            <w:pPr>
              <w:rPr>
                <w:b/>
                <w:bCs/>
                <w:sz w:val="18"/>
                <w:szCs w:val="18"/>
                <w:lang w:eastAsia="lt-LT"/>
              </w:rPr>
            </w:pPr>
            <w:r w:rsidRPr="00271CE7">
              <w:rPr>
                <w:b/>
                <w:bCs/>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36E1CD6B"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428C3A5"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7D9E5DBC" w14:textId="77777777" w:rsidR="00271CE7" w:rsidRPr="00271CE7" w:rsidRDefault="00271CE7" w:rsidP="00271CE7">
            <w:pPr>
              <w:rPr>
                <w:sz w:val="18"/>
                <w:szCs w:val="18"/>
                <w:lang w:eastAsia="lt-LT"/>
              </w:rPr>
            </w:pPr>
            <w:r w:rsidRPr="00271CE7">
              <w:rPr>
                <w:sz w:val="18"/>
                <w:szCs w:val="18"/>
                <w:lang w:eastAsia="lt-LT"/>
              </w:rPr>
              <w:t>14.1.</w:t>
            </w:r>
          </w:p>
        </w:tc>
        <w:tc>
          <w:tcPr>
            <w:tcW w:w="4480" w:type="dxa"/>
            <w:tcBorders>
              <w:top w:val="nil"/>
              <w:left w:val="single" w:sz="4" w:space="0" w:color="auto"/>
              <w:bottom w:val="nil"/>
              <w:right w:val="single" w:sz="4" w:space="0" w:color="auto"/>
            </w:tcBorders>
            <w:shd w:val="clear" w:color="auto" w:fill="auto"/>
            <w:noWrap/>
            <w:vAlign w:val="bottom"/>
            <w:hideMark/>
          </w:tcPr>
          <w:p w14:paraId="3F7EE11E"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nil"/>
            </w:tcBorders>
            <w:shd w:val="clear" w:color="auto" w:fill="auto"/>
            <w:noWrap/>
            <w:vAlign w:val="bottom"/>
            <w:hideMark/>
          </w:tcPr>
          <w:p w14:paraId="018F246D"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single" w:sz="4" w:space="0" w:color="auto"/>
              <w:bottom w:val="nil"/>
              <w:right w:val="nil"/>
            </w:tcBorders>
            <w:shd w:val="clear" w:color="auto" w:fill="auto"/>
            <w:noWrap/>
            <w:vAlign w:val="bottom"/>
            <w:hideMark/>
          </w:tcPr>
          <w:p w14:paraId="6B752BFB" w14:textId="77777777" w:rsidR="00271CE7" w:rsidRPr="00271CE7" w:rsidRDefault="00271CE7" w:rsidP="00271CE7">
            <w:pPr>
              <w:jc w:val="right"/>
              <w:rPr>
                <w:i/>
                <w:iCs/>
                <w:sz w:val="18"/>
                <w:szCs w:val="18"/>
                <w:lang w:eastAsia="lt-LT"/>
              </w:rPr>
            </w:pPr>
            <w:r w:rsidRPr="00271CE7">
              <w:rPr>
                <w:i/>
                <w:iCs/>
                <w:sz w:val="18"/>
                <w:szCs w:val="18"/>
                <w:lang w:eastAsia="lt-LT"/>
              </w:rPr>
              <w:t>40,160</w:t>
            </w:r>
          </w:p>
        </w:tc>
        <w:tc>
          <w:tcPr>
            <w:tcW w:w="1200" w:type="dxa"/>
            <w:tcBorders>
              <w:top w:val="nil"/>
              <w:left w:val="single" w:sz="4" w:space="0" w:color="auto"/>
              <w:bottom w:val="nil"/>
              <w:right w:val="single" w:sz="4" w:space="0" w:color="auto"/>
            </w:tcBorders>
            <w:shd w:val="clear" w:color="auto" w:fill="auto"/>
            <w:noWrap/>
            <w:vAlign w:val="bottom"/>
            <w:hideMark/>
          </w:tcPr>
          <w:p w14:paraId="092539D8" w14:textId="77777777" w:rsidR="00271CE7" w:rsidRPr="00271CE7" w:rsidRDefault="00271CE7" w:rsidP="00271CE7">
            <w:pPr>
              <w:jc w:val="right"/>
              <w:rPr>
                <w:i/>
                <w:iCs/>
                <w:sz w:val="18"/>
                <w:szCs w:val="18"/>
                <w:lang w:eastAsia="lt-LT"/>
              </w:rPr>
            </w:pPr>
            <w:r w:rsidRPr="00271CE7">
              <w:rPr>
                <w:i/>
                <w:iCs/>
                <w:sz w:val="18"/>
                <w:szCs w:val="18"/>
                <w:lang w:eastAsia="lt-LT"/>
              </w:rPr>
              <w:t>44,160</w:t>
            </w:r>
          </w:p>
        </w:tc>
      </w:tr>
      <w:tr w:rsidR="00271CE7" w:rsidRPr="00271CE7" w14:paraId="3EDDBDD2"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5AE68946" w14:textId="77777777" w:rsidR="00271CE7" w:rsidRPr="00271CE7" w:rsidRDefault="00271CE7" w:rsidP="00271CE7">
            <w:pPr>
              <w:rPr>
                <w:sz w:val="18"/>
                <w:szCs w:val="18"/>
                <w:lang w:eastAsia="lt-LT"/>
              </w:rPr>
            </w:pPr>
            <w:r w:rsidRPr="00271CE7">
              <w:rPr>
                <w:sz w:val="18"/>
                <w:szCs w:val="18"/>
                <w:lang w:eastAsia="lt-LT"/>
              </w:rPr>
              <w:t>14.1.1.</w:t>
            </w:r>
          </w:p>
        </w:tc>
        <w:tc>
          <w:tcPr>
            <w:tcW w:w="4480" w:type="dxa"/>
            <w:tcBorders>
              <w:top w:val="nil"/>
              <w:left w:val="single" w:sz="4" w:space="0" w:color="auto"/>
              <w:bottom w:val="nil"/>
              <w:right w:val="single" w:sz="4" w:space="0" w:color="auto"/>
            </w:tcBorders>
            <w:shd w:val="clear" w:color="auto" w:fill="auto"/>
            <w:noWrap/>
            <w:vAlign w:val="bottom"/>
            <w:hideMark/>
          </w:tcPr>
          <w:p w14:paraId="592D37D7"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nil"/>
            </w:tcBorders>
            <w:shd w:val="clear" w:color="auto" w:fill="auto"/>
            <w:noWrap/>
            <w:vAlign w:val="bottom"/>
            <w:hideMark/>
          </w:tcPr>
          <w:p w14:paraId="36C42526"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1DD1E7D1" w14:textId="77777777" w:rsidR="00271CE7" w:rsidRPr="00271CE7" w:rsidRDefault="00271CE7" w:rsidP="00271CE7">
            <w:pPr>
              <w:jc w:val="right"/>
              <w:rPr>
                <w:sz w:val="18"/>
                <w:szCs w:val="18"/>
                <w:lang w:eastAsia="lt-LT"/>
              </w:rPr>
            </w:pPr>
            <w:r w:rsidRPr="00271CE7">
              <w:rPr>
                <w:sz w:val="18"/>
                <w:szCs w:val="18"/>
                <w:lang w:eastAsia="lt-LT"/>
              </w:rPr>
              <w:t>-7,650</w:t>
            </w:r>
          </w:p>
        </w:tc>
        <w:tc>
          <w:tcPr>
            <w:tcW w:w="1200" w:type="dxa"/>
            <w:tcBorders>
              <w:top w:val="nil"/>
              <w:left w:val="single" w:sz="4" w:space="0" w:color="auto"/>
              <w:bottom w:val="nil"/>
              <w:right w:val="single" w:sz="4" w:space="0" w:color="auto"/>
            </w:tcBorders>
            <w:shd w:val="clear" w:color="auto" w:fill="auto"/>
            <w:noWrap/>
            <w:vAlign w:val="bottom"/>
            <w:hideMark/>
          </w:tcPr>
          <w:p w14:paraId="18B6FB92" w14:textId="77777777" w:rsidR="00271CE7" w:rsidRPr="00271CE7" w:rsidRDefault="00271CE7" w:rsidP="00271CE7">
            <w:pPr>
              <w:jc w:val="right"/>
              <w:rPr>
                <w:sz w:val="18"/>
                <w:szCs w:val="18"/>
                <w:lang w:eastAsia="lt-LT"/>
              </w:rPr>
            </w:pPr>
            <w:r w:rsidRPr="00271CE7">
              <w:rPr>
                <w:sz w:val="18"/>
                <w:szCs w:val="18"/>
                <w:lang w:eastAsia="lt-LT"/>
              </w:rPr>
              <w:t>3,100</w:t>
            </w:r>
          </w:p>
        </w:tc>
      </w:tr>
      <w:tr w:rsidR="00271CE7" w:rsidRPr="00271CE7" w14:paraId="37C15466" w14:textId="77777777" w:rsidTr="00271CE7">
        <w:trPr>
          <w:trHeight w:val="263"/>
        </w:trPr>
        <w:tc>
          <w:tcPr>
            <w:tcW w:w="1100" w:type="dxa"/>
            <w:tcBorders>
              <w:top w:val="nil"/>
              <w:left w:val="single" w:sz="4" w:space="0" w:color="auto"/>
              <w:bottom w:val="nil"/>
              <w:right w:val="nil"/>
            </w:tcBorders>
            <w:shd w:val="clear" w:color="auto" w:fill="auto"/>
            <w:noWrap/>
            <w:vAlign w:val="center"/>
            <w:hideMark/>
          </w:tcPr>
          <w:p w14:paraId="5BC7FA74" w14:textId="77777777" w:rsidR="00271CE7" w:rsidRPr="00271CE7" w:rsidRDefault="00271CE7" w:rsidP="00271CE7">
            <w:pPr>
              <w:rPr>
                <w:sz w:val="18"/>
                <w:szCs w:val="18"/>
                <w:lang w:eastAsia="lt-LT"/>
              </w:rPr>
            </w:pPr>
            <w:r w:rsidRPr="00271CE7">
              <w:rPr>
                <w:sz w:val="18"/>
                <w:szCs w:val="18"/>
                <w:lang w:eastAsia="lt-LT"/>
              </w:rPr>
              <w:t>14.1.2.</w:t>
            </w:r>
          </w:p>
        </w:tc>
        <w:tc>
          <w:tcPr>
            <w:tcW w:w="4480" w:type="dxa"/>
            <w:tcBorders>
              <w:top w:val="nil"/>
              <w:left w:val="single" w:sz="4" w:space="0" w:color="auto"/>
              <w:bottom w:val="nil"/>
              <w:right w:val="single" w:sz="4" w:space="0" w:color="auto"/>
            </w:tcBorders>
            <w:shd w:val="clear" w:color="auto" w:fill="auto"/>
            <w:vAlign w:val="bottom"/>
            <w:hideMark/>
          </w:tcPr>
          <w:p w14:paraId="21E013D4"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nil"/>
              <w:bottom w:val="nil"/>
              <w:right w:val="nil"/>
            </w:tcBorders>
            <w:shd w:val="clear" w:color="auto" w:fill="auto"/>
            <w:noWrap/>
            <w:vAlign w:val="bottom"/>
            <w:hideMark/>
          </w:tcPr>
          <w:p w14:paraId="2C655DC5"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47CB196B" w14:textId="77777777" w:rsidR="00271CE7" w:rsidRPr="00271CE7" w:rsidRDefault="00271CE7" w:rsidP="00271CE7">
            <w:pPr>
              <w:jc w:val="right"/>
              <w:rPr>
                <w:sz w:val="18"/>
                <w:szCs w:val="18"/>
                <w:lang w:eastAsia="lt-LT"/>
              </w:rPr>
            </w:pPr>
            <w:r w:rsidRPr="00271CE7">
              <w:rPr>
                <w:sz w:val="18"/>
                <w:szCs w:val="18"/>
                <w:lang w:eastAsia="lt-LT"/>
              </w:rPr>
              <w:t>39,560</w:t>
            </w:r>
          </w:p>
        </w:tc>
        <w:tc>
          <w:tcPr>
            <w:tcW w:w="1200" w:type="dxa"/>
            <w:tcBorders>
              <w:top w:val="nil"/>
              <w:left w:val="single" w:sz="4" w:space="0" w:color="auto"/>
              <w:bottom w:val="nil"/>
              <w:right w:val="single" w:sz="4" w:space="0" w:color="auto"/>
            </w:tcBorders>
            <w:shd w:val="clear" w:color="auto" w:fill="auto"/>
            <w:noWrap/>
            <w:vAlign w:val="bottom"/>
            <w:hideMark/>
          </w:tcPr>
          <w:p w14:paraId="559B0951" w14:textId="77777777" w:rsidR="00271CE7" w:rsidRPr="00271CE7" w:rsidRDefault="00271CE7" w:rsidP="00271CE7">
            <w:pPr>
              <w:jc w:val="right"/>
              <w:rPr>
                <w:sz w:val="18"/>
                <w:szCs w:val="18"/>
                <w:lang w:eastAsia="lt-LT"/>
              </w:rPr>
            </w:pPr>
            <w:r w:rsidRPr="00271CE7">
              <w:rPr>
                <w:sz w:val="18"/>
                <w:szCs w:val="18"/>
                <w:lang w:eastAsia="lt-LT"/>
              </w:rPr>
              <w:t>38,160</w:t>
            </w:r>
          </w:p>
        </w:tc>
      </w:tr>
      <w:tr w:rsidR="00271CE7" w:rsidRPr="00271CE7" w14:paraId="1A7B6644"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0ECF9D15" w14:textId="77777777" w:rsidR="00271CE7" w:rsidRPr="00271CE7" w:rsidRDefault="00271CE7" w:rsidP="00271CE7">
            <w:pPr>
              <w:rPr>
                <w:sz w:val="18"/>
                <w:szCs w:val="18"/>
                <w:lang w:eastAsia="lt-LT"/>
              </w:rPr>
            </w:pPr>
            <w:r w:rsidRPr="00271CE7">
              <w:rPr>
                <w:sz w:val="18"/>
                <w:szCs w:val="18"/>
                <w:lang w:eastAsia="lt-LT"/>
              </w:rPr>
              <w:t>14.1.3.</w:t>
            </w:r>
          </w:p>
        </w:tc>
        <w:tc>
          <w:tcPr>
            <w:tcW w:w="4480" w:type="dxa"/>
            <w:tcBorders>
              <w:top w:val="nil"/>
              <w:left w:val="single" w:sz="4" w:space="0" w:color="auto"/>
              <w:bottom w:val="nil"/>
              <w:right w:val="single" w:sz="4" w:space="0" w:color="auto"/>
            </w:tcBorders>
            <w:shd w:val="clear" w:color="auto" w:fill="auto"/>
            <w:noWrap/>
            <w:vAlign w:val="bottom"/>
            <w:hideMark/>
          </w:tcPr>
          <w:p w14:paraId="4DC9E1CE"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nil"/>
            </w:tcBorders>
            <w:shd w:val="clear" w:color="auto" w:fill="auto"/>
            <w:noWrap/>
            <w:vAlign w:val="bottom"/>
            <w:hideMark/>
          </w:tcPr>
          <w:p w14:paraId="54E877FF"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75505B82" w14:textId="77777777" w:rsidR="00271CE7" w:rsidRPr="00271CE7" w:rsidRDefault="00271CE7" w:rsidP="00271CE7">
            <w:pPr>
              <w:jc w:val="right"/>
              <w:rPr>
                <w:sz w:val="18"/>
                <w:szCs w:val="18"/>
                <w:lang w:eastAsia="lt-LT"/>
              </w:rPr>
            </w:pPr>
            <w:r w:rsidRPr="00271CE7">
              <w:rPr>
                <w:sz w:val="18"/>
                <w:szCs w:val="18"/>
                <w:lang w:eastAsia="lt-LT"/>
              </w:rPr>
              <w:t>8,250</w:t>
            </w:r>
          </w:p>
        </w:tc>
        <w:tc>
          <w:tcPr>
            <w:tcW w:w="1200" w:type="dxa"/>
            <w:tcBorders>
              <w:top w:val="nil"/>
              <w:left w:val="single" w:sz="4" w:space="0" w:color="auto"/>
              <w:bottom w:val="nil"/>
              <w:right w:val="single" w:sz="4" w:space="0" w:color="auto"/>
            </w:tcBorders>
            <w:shd w:val="clear" w:color="auto" w:fill="auto"/>
            <w:noWrap/>
            <w:vAlign w:val="bottom"/>
            <w:hideMark/>
          </w:tcPr>
          <w:p w14:paraId="26D37D51" w14:textId="77777777" w:rsidR="00271CE7" w:rsidRPr="00271CE7" w:rsidRDefault="00271CE7" w:rsidP="00271CE7">
            <w:pPr>
              <w:jc w:val="right"/>
              <w:rPr>
                <w:sz w:val="18"/>
                <w:szCs w:val="18"/>
                <w:lang w:eastAsia="lt-LT"/>
              </w:rPr>
            </w:pPr>
            <w:r w:rsidRPr="00271CE7">
              <w:rPr>
                <w:sz w:val="18"/>
                <w:szCs w:val="18"/>
                <w:lang w:eastAsia="lt-LT"/>
              </w:rPr>
              <w:t>2,900</w:t>
            </w:r>
          </w:p>
        </w:tc>
      </w:tr>
      <w:tr w:rsidR="00271CE7" w:rsidRPr="00271CE7" w14:paraId="564B44E3" w14:textId="77777777" w:rsidTr="00271CE7">
        <w:trPr>
          <w:trHeight w:val="240"/>
        </w:trPr>
        <w:tc>
          <w:tcPr>
            <w:tcW w:w="1100" w:type="dxa"/>
            <w:tcBorders>
              <w:top w:val="single" w:sz="4" w:space="0" w:color="auto"/>
              <w:left w:val="single" w:sz="4" w:space="0" w:color="auto"/>
              <w:bottom w:val="nil"/>
              <w:right w:val="nil"/>
            </w:tcBorders>
            <w:shd w:val="clear" w:color="auto" w:fill="auto"/>
            <w:noWrap/>
            <w:vAlign w:val="bottom"/>
            <w:hideMark/>
          </w:tcPr>
          <w:p w14:paraId="0B0F1061" w14:textId="77777777" w:rsidR="00271CE7" w:rsidRPr="00271CE7" w:rsidRDefault="00271CE7" w:rsidP="00271CE7">
            <w:pPr>
              <w:rPr>
                <w:b/>
                <w:bCs/>
                <w:sz w:val="18"/>
                <w:szCs w:val="18"/>
                <w:lang w:eastAsia="lt-LT"/>
              </w:rPr>
            </w:pPr>
            <w:r w:rsidRPr="00271CE7">
              <w:rPr>
                <w:b/>
                <w:bCs/>
                <w:sz w:val="18"/>
                <w:szCs w:val="18"/>
                <w:lang w:eastAsia="lt-LT"/>
              </w:rPr>
              <w:t>15.</w:t>
            </w:r>
          </w:p>
        </w:tc>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5BF40C43" w14:textId="77777777" w:rsidR="00271CE7" w:rsidRPr="00271CE7" w:rsidRDefault="00271CE7" w:rsidP="00271CE7">
            <w:pPr>
              <w:rPr>
                <w:b/>
                <w:bCs/>
                <w:sz w:val="18"/>
                <w:szCs w:val="18"/>
                <w:lang w:eastAsia="lt-LT"/>
              </w:rPr>
            </w:pPr>
            <w:r w:rsidRPr="00271CE7">
              <w:rPr>
                <w:b/>
                <w:bCs/>
                <w:sz w:val="18"/>
                <w:szCs w:val="18"/>
                <w:lang w:eastAsia="lt-LT"/>
              </w:rPr>
              <w:t>Gargždų lopšelis-darželis ,,Ąžuoliukas"</w:t>
            </w:r>
          </w:p>
        </w:tc>
        <w:tc>
          <w:tcPr>
            <w:tcW w:w="1031" w:type="dxa"/>
            <w:tcBorders>
              <w:top w:val="single" w:sz="4" w:space="0" w:color="auto"/>
              <w:left w:val="nil"/>
              <w:bottom w:val="nil"/>
              <w:right w:val="nil"/>
            </w:tcBorders>
            <w:shd w:val="clear" w:color="auto" w:fill="auto"/>
            <w:noWrap/>
            <w:vAlign w:val="bottom"/>
            <w:hideMark/>
          </w:tcPr>
          <w:p w14:paraId="3C875AEE"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single" w:sz="4" w:space="0" w:color="auto"/>
              <w:left w:val="single" w:sz="4" w:space="0" w:color="auto"/>
              <w:bottom w:val="nil"/>
              <w:right w:val="nil"/>
            </w:tcBorders>
            <w:shd w:val="clear" w:color="auto" w:fill="auto"/>
            <w:noWrap/>
            <w:vAlign w:val="bottom"/>
            <w:hideMark/>
          </w:tcPr>
          <w:p w14:paraId="2FB82837" w14:textId="77777777" w:rsidR="00271CE7" w:rsidRPr="00271CE7" w:rsidRDefault="00271CE7" w:rsidP="00271CE7">
            <w:pPr>
              <w:jc w:val="right"/>
              <w:rPr>
                <w:b/>
                <w:bCs/>
                <w:sz w:val="18"/>
                <w:szCs w:val="18"/>
                <w:lang w:eastAsia="lt-LT"/>
              </w:rPr>
            </w:pPr>
            <w:r w:rsidRPr="00271CE7">
              <w:rPr>
                <w:b/>
                <w:bCs/>
                <w:sz w:val="18"/>
                <w:szCs w:val="18"/>
                <w:lang w:eastAsia="lt-LT"/>
              </w:rPr>
              <w:t>90,523</w:t>
            </w:r>
          </w:p>
        </w:tc>
        <w:tc>
          <w:tcPr>
            <w:tcW w:w="1200" w:type="dxa"/>
            <w:tcBorders>
              <w:top w:val="single" w:sz="4" w:space="0" w:color="000000"/>
              <w:left w:val="single" w:sz="4" w:space="0" w:color="auto"/>
              <w:bottom w:val="nil"/>
              <w:right w:val="single" w:sz="4" w:space="0" w:color="auto"/>
            </w:tcBorders>
            <w:shd w:val="clear" w:color="auto" w:fill="auto"/>
            <w:noWrap/>
            <w:vAlign w:val="bottom"/>
            <w:hideMark/>
          </w:tcPr>
          <w:p w14:paraId="46EB91F5" w14:textId="77777777" w:rsidR="00271CE7" w:rsidRPr="00271CE7" w:rsidRDefault="00271CE7" w:rsidP="00271CE7">
            <w:pPr>
              <w:jc w:val="right"/>
              <w:rPr>
                <w:b/>
                <w:bCs/>
                <w:sz w:val="18"/>
                <w:szCs w:val="18"/>
                <w:lang w:eastAsia="lt-LT"/>
              </w:rPr>
            </w:pPr>
            <w:r w:rsidRPr="00271CE7">
              <w:rPr>
                <w:b/>
                <w:bCs/>
                <w:sz w:val="18"/>
                <w:szCs w:val="18"/>
                <w:lang w:eastAsia="lt-LT"/>
              </w:rPr>
              <w:t>90,723</w:t>
            </w:r>
          </w:p>
        </w:tc>
      </w:tr>
      <w:tr w:rsidR="00271CE7" w:rsidRPr="00271CE7" w14:paraId="0ACEF4A5"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209E8CFC"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7D937530"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nil"/>
            </w:tcBorders>
            <w:shd w:val="clear" w:color="auto" w:fill="auto"/>
            <w:noWrap/>
            <w:vAlign w:val="bottom"/>
            <w:hideMark/>
          </w:tcPr>
          <w:p w14:paraId="1D03A3E2" w14:textId="77777777" w:rsidR="00271CE7" w:rsidRPr="00271CE7" w:rsidRDefault="00271CE7" w:rsidP="00271CE7">
            <w:pPr>
              <w:jc w:val="center"/>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2FB2C8E1" w14:textId="77777777" w:rsidR="00271CE7" w:rsidRPr="00271CE7" w:rsidRDefault="00271CE7" w:rsidP="00271CE7">
            <w:pPr>
              <w:rPr>
                <w:b/>
                <w:bCs/>
                <w:sz w:val="18"/>
                <w:szCs w:val="18"/>
                <w:lang w:eastAsia="lt-LT"/>
              </w:rPr>
            </w:pPr>
            <w:r w:rsidRPr="00271CE7">
              <w:rPr>
                <w:b/>
                <w:bCs/>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78D126EB"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1805A39A"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408C0761" w14:textId="77777777" w:rsidR="00271CE7" w:rsidRPr="00271CE7" w:rsidRDefault="00271CE7" w:rsidP="00271CE7">
            <w:pPr>
              <w:rPr>
                <w:sz w:val="18"/>
                <w:szCs w:val="18"/>
                <w:lang w:eastAsia="lt-LT"/>
              </w:rPr>
            </w:pPr>
            <w:r w:rsidRPr="00271CE7">
              <w:rPr>
                <w:sz w:val="18"/>
                <w:szCs w:val="18"/>
                <w:lang w:eastAsia="lt-LT"/>
              </w:rPr>
              <w:t>15.1.</w:t>
            </w:r>
          </w:p>
        </w:tc>
        <w:tc>
          <w:tcPr>
            <w:tcW w:w="4480" w:type="dxa"/>
            <w:tcBorders>
              <w:top w:val="nil"/>
              <w:left w:val="single" w:sz="4" w:space="0" w:color="auto"/>
              <w:bottom w:val="nil"/>
              <w:right w:val="single" w:sz="4" w:space="0" w:color="auto"/>
            </w:tcBorders>
            <w:shd w:val="clear" w:color="auto" w:fill="auto"/>
            <w:noWrap/>
            <w:vAlign w:val="bottom"/>
            <w:hideMark/>
          </w:tcPr>
          <w:p w14:paraId="5703D8DF"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nil"/>
            </w:tcBorders>
            <w:shd w:val="clear" w:color="auto" w:fill="auto"/>
            <w:noWrap/>
            <w:vAlign w:val="bottom"/>
            <w:hideMark/>
          </w:tcPr>
          <w:p w14:paraId="49A3CB89"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single" w:sz="4" w:space="0" w:color="auto"/>
              <w:bottom w:val="nil"/>
              <w:right w:val="nil"/>
            </w:tcBorders>
            <w:shd w:val="clear" w:color="auto" w:fill="auto"/>
            <w:noWrap/>
            <w:vAlign w:val="bottom"/>
            <w:hideMark/>
          </w:tcPr>
          <w:p w14:paraId="2BC42F85" w14:textId="77777777" w:rsidR="00271CE7" w:rsidRPr="00271CE7" w:rsidRDefault="00271CE7" w:rsidP="00271CE7">
            <w:pPr>
              <w:jc w:val="right"/>
              <w:rPr>
                <w:i/>
                <w:iCs/>
                <w:sz w:val="18"/>
                <w:szCs w:val="18"/>
                <w:lang w:eastAsia="lt-LT"/>
              </w:rPr>
            </w:pPr>
            <w:r w:rsidRPr="00271CE7">
              <w:rPr>
                <w:i/>
                <w:iCs/>
                <w:sz w:val="18"/>
                <w:szCs w:val="18"/>
                <w:lang w:eastAsia="lt-LT"/>
              </w:rPr>
              <w:t>90,523</w:t>
            </w:r>
          </w:p>
        </w:tc>
        <w:tc>
          <w:tcPr>
            <w:tcW w:w="1200" w:type="dxa"/>
            <w:tcBorders>
              <w:top w:val="nil"/>
              <w:left w:val="single" w:sz="4" w:space="0" w:color="auto"/>
              <w:bottom w:val="nil"/>
              <w:right w:val="single" w:sz="4" w:space="0" w:color="auto"/>
            </w:tcBorders>
            <w:shd w:val="clear" w:color="auto" w:fill="auto"/>
            <w:noWrap/>
            <w:vAlign w:val="bottom"/>
            <w:hideMark/>
          </w:tcPr>
          <w:p w14:paraId="205FD89C" w14:textId="77777777" w:rsidR="00271CE7" w:rsidRPr="00271CE7" w:rsidRDefault="00271CE7" w:rsidP="00271CE7">
            <w:pPr>
              <w:jc w:val="right"/>
              <w:rPr>
                <w:i/>
                <w:iCs/>
                <w:sz w:val="18"/>
                <w:szCs w:val="18"/>
                <w:lang w:eastAsia="lt-LT"/>
              </w:rPr>
            </w:pPr>
            <w:r w:rsidRPr="00271CE7">
              <w:rPr>
                <w:i/>
                <w:iCs/>
                <w:sz w:val="18"/>
                <w:szCs w:val="18"/>
                <w:lang w:eastAsia="lt-LT"/>
              </w:rPr>
              <w:t>90,723</w:t>
            </w:r>
          </w:p>
        </w:tc>
      </w:tr>
      <w:tr w:rsidR="00271CE7" w:rsidRPr="00271CE7" w14:paraId="08A2D211"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2B621700" w14:textId="77777777" w:rsidR="00271CE7" w:rsidRPr="00271CE7" w:rsidRDefault="00271CE7" w:rsidP="00271CE7">
            <w:pPr>
              <w:rPr>
                <w:sz w:val="18"/>
                <w:szCs w:val="18"/>
                <w:lang w:eastAsia="lt-LT"/>
              </w:rPr>
            </w:pPr>
            <w:r w:rsidRPr="00271CE7">
              <w:rPr>
                <w:sz w:val="18"/>
                <w:szCs w:val="18"/>
                <w:lang w:eastAsia="lt-LT"/>
              </w:rPr>
              <w:t>15.1.1.</w:t>
            </w:r>
          </w:p>
        </w:tc>
        <w:tc>
          <w:tcPr>
            <w:tcW w:w="4480" w:type="dxa"/>
            <w:tcBorders>
              <w:top w:val="nil"/>
              <w:left w:val="single" w:sz="4" w:space="0" w:color="auto"/>
              <w:bottom w:val="nil"/>
              <w:right w:val="single" w:sz="4" w:space="0" w:color="auto"/>
            </w:tcBorders>
            <w:shd w:val="clear" w:color="auto" w:fill="auto"/>
            <w:noWrap/>
            <w:vAlign w:val="bottom"/>
            <w:hideMark/>
          </w:tcPr>
          <w:p w14:paraId="6D191C7C"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nil"/>
            </w:tcBorders>
            <w:shd w:val="clear" w:color="auto" w:fill="auto"/>
            <w:noWrap/>
            <w:vAlign w:val="bottom"/>
            <w:hideMark/>
          </w:tcPr>
          <w:p w14:paraId="7766B7CE"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3AA6564B" w14:textId="77777777" w:rsidR="00271CE7" w:rsidRPr="00271CE7" w:rsidRDefault="00271CE7" w:rsidP="00271CE7">
            <w:pPr>
              <w:jc w:val="right"/>
              <w:rPr>
                <w:sz w:val="18"/>
                <w:szCs w:val="18"/>
                <w:lang w:eastAsia="lt-LT"/>
              </w:rPr>
            </w:pPr>
            <w:r w:rsidRPr="00271CE7">
              <w:rPr>
                <w:sz w:val="18"/>
                <w:szCs w:val="18"/>
                <w:lang w:eastAsia="lt-LT"/>
              </w:rPr>
              <w:t>54,400</w:t>
            </w:r>
          </w:p>
        </w:tc>
        <w:tc>
          <w:tcPr>
            <w:tcW w:w="1200" w:type="dxa"/>
            <w:tcBorders>
              <w:top w:val="nil"/>
              <w:left w:val="single" w:sz="4" w:space="0" w:color="auto"/>
              <w:bottom w:val="nil"/>
              <w:right w:val="single" w:sz="4" w:space="0" w:color="auto"/>
            </w:tcBorders>
            <w:shd w:val="clear" w:color="auto" w:fill="auto"/>
            <w:noWrap/>
            <w:vAlign w:val="bottom"/>
            <w:hideMark/>
          </w:tcPr>
          <w:p w14:paraId="1A4949D9" w14:textId="77777777" w:rsidR="00271CE7" w:rsidRPr="00271CE7" w:rsidRDefault="00271CE7" w:rsidP="00271CE7">
            <w:pPr>
              <w:jc w:val="right"/>
              <w:rPr>
                <w:sz w:val="18"/>
                <w:szCs w:val="18"/>
                <w:lang w:eastAsia="lt-LT"/>
              </w:rPr>
            </w:pPr>
            <w:r w:rsidRPr="00271CE7">
              <w:rPr>
                <w:sz w:val="18"/>
                <w:szCs w:val="18"/>
                <w:lang w:eastAsia="lt-LT"/>
              </w:rPr>
              <w:t>56,000</w:t>
            </w:r>
          </w:p>
        </w:tc>
      </w:tr>
      <w:tr w:rsidR="00271CE7" w:rsidRPr="00271CE7" w14:paraId="39069FBF" w14:textId="77777777" w:rsidTr="00271CE7">
        <w:trPr>
          <w:trHeight w:val="255"/>
        </w:trPr>
        <w:tc>
          <w:tcPr>
            <w:tcW w:w="1100" w:type="dxa"/>
            <w:tcBorders>
              <w:top w:val="nil"/>
              <w:left w:val="single" w:sz="4" w:space="0" w:color="auto"/>
              <w:bottom w:val="nil"/>
              <w:right w:val="nil"/>
            </w:tcBorders>
            <w:shd w:val="clear" w:color="auto" w:fill="auto"/>
            <w:noWrap/>
            <w:vAlign w:val="center"/>
            <w:hideMark/>
          </w:tcPr>
          <w:p w14:paraId="69618D8C" w14:textId="77777777" w:rsidR="00271CE7" w:rsidRPr="00271CE7" w:rsidRDefault="00271CE7" w:rsidP="00271CE7">
            <w:pPr>
              <w:rPr>
                <w:sz w:val="18"/>
                <w:szCs w:val="18"/>
                <w:lang w:eastAsia="lt-LT"/>
              </w:rPr>
            </w:pPr>
            <w:r w:rsidRPr="00271CE7">
              <w:rPr>
                <w:sz w:val="18"/>
                <w:szCs w:val="18"/>
                <w:lang w:eastAsia="lt-LT"/>
              </w:rPr>
              <w:t>15.1.2.</w:t>
            </w:r>
          </w:p>
        </w:tc>
        <w:tc>
          <w:tcPr>
            <w:tcW w:w="4480" w:type="dxa"/>
            <w:tcBorders>
              <w:top w:val="nil"/>
              <w:left w:val="single" w:sz="4" w:space="0" w:color="auto"/>
              <w:bottom w:val="nil"/>
              <w:right w:val="single" w:sz="4" w:space="0" w:color="auto"/>
            </w:tcBorders>
            <w:shd w:val="clear" w:color="auto" w:fill="auto"/>
            <w:vAlign w:val="bottom"/>
            <w:hideMark/>
          </w:tcPr>
          <w:p w14:paraId="5E80169D"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nil"/>
              <w:bottom w:val="nil"/>
              <w:right w:val="nil"/>
            </w:tcBorders>
            <w:shd w:val="clear" w:color="auto" w:fill="auto"/>
            <w:noWrap/>
            <w:vAlign w:val="bottom"/>
            <w:hideMark/>
          </w:tcPr>
          <w:p w14:paraId="72F06E4E"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0CC4AE69" w14:textId="77777777" w:rsidR="00271CE7" w:rsidRPr="00271CE7" w:rsidRDefault="00271CE7" w:rsidP="00271CE7">
            <w:pPr>
              <w:jc w:val="right"/>
              <w:rPr>
                <w:sz w:val="18"/>
                <w:szCs w:val="18"/>
                <w:lang w:eastAsia="lt-LT"/>
              </w:rPr>
            </w:pPr>
            <w:r w:rsidRPr="00271CE7">
              <w:rPr>
                <w:sz w:val="18"/>
                <w:szCs w:val="18"/>
                <w:lang w:eastAsia="lt-LT"/>
              </w:rPr>
              <w:t>34,197</w:t>
            </w:r>
          </w:p>
        </w:tc>
        <w:tc>
          <w:tcPr>
            <w:tcW w:w="1200" w:type="dxa"/>
            <w:tcBorders>
              <w:top w:val="nil"/>
              <w:left w:val="single" w:sz="4" w:space="0" w:color="auto"/>
              <w:bottom w:val="nil"/>
              <w:right w:val="single" w:sz="4" w:space="0" w:color="auto"/>
            </w:tcBorders>
            <w:shd w:val="clear" w:color="auto" w:fill="auto"/>
            <w:noWrap/>
            <w:vAlign w:val="bottom"/>
            <w:hideMark/>
          </w:tcPr>
          <w:p w14:paraId="7063A039" w14:textId="77777777" w:rsidR="00271CE7" w:rsidRPr="00271CE7" w:rsidRDefault="00271CE7" w:rsidP="00271CE7">
            <w:pPr>
              <w:jc w:val="right"/>
              <w:rPr>
                <w:sz w:val="18"/>
                <w:szCs w:val="18"/>
                <w:lang w:eastAsia="lt-LT"/>
              </w:rPr>
            </w:pPr>
            <w:r w:rsidRPr="00271CE7">
              <w:rPr>
                <w:sz w:val="18"/>
                <w:szCs w:val="18"/>
                <w:lang w:eastAsia="lt-LT"/>
              </w:rPr>
              <w:t>32,797</w:t>
            </w:r>
          </w:p>
        </w:tc>
      </w:tr>
      <w:tr w:rsidR="00271CE7" w:rsidRPr="00271CE7" w14:paraId="0D1CB7CD" w14:textId="77777777" w:rsidTr="00271CE7">
        <w:trPr>
          <w:trHeight w:val="278"/>
        </w:trPr>
        <w:tc>
          <w:tcPr>
            <w:tcW w:w="1100" w:type="dxa"/>
            <w:tcBorders>
              <w:top w:val="nil"/>
              <w:left w:val="single" w:sz="4" w:space="0" w:color="auto"/>
              <w:bottom w:val="nil"/>
              <w:right w:val="nil"/>
            </w:tcBorders>
            <w:shd w:val="clear" w:color="auto" w:fill="auto"/>
            <w:noWrap/>
            <w:vAlign w:val="center"/>
            <w:hideMark/>
          </w:tcPr>
          <w:p w14:paraId="4E2B31BC" w14:textId="77777777" w:rsidR="00271CE7" w:rsidRPr="00271CE7" w:rsidRDefault="00271CE7" w:rsidP="00271CE7">
            <w:pPr>
              <w:rPr>
                <w:sz w:val="18"/>
                <w:szCs w:val="18"/>
                <w:lang w:eastAsia="lt-LT"/>
              </w:rPr>
            </w:pPr>
            <w:r w:rsidRPr="00271CE7">
              <w:rPr>
                <w:sz w:val="18"/>
                <w:szCs w:val="18"/>
                <w:lang w:eastAsia="lt-LT"/>
              </w:rPr>
              <w:t>15.1.4.</w:t>
            </w:r>
          </w:p>
        </w:tc>
        <w:tc>
          <w:tcPr>
            <w:tcW w:w="4480" w:type="dxa"/>
            <w:tcBorders>
              <w:top w:val="nil"/>
              <w:left w:val="single" w:sz="4" w:space="0" w:color="auto"/>
              <w:bottom w:val="nil"/>
              <w:right w:val="single" w:sz="4" w:space="0" w:color="auto"/>
            </w:tcBorders>
            <w:shd w:val="clear" w:color="auto" w:fill="auto"/>
            <w:vAlign w:val="bottom"/>
            <w:hideMark/>
          </w:tcPr>
          <w:p w14:paraId="6A1FE0D8" w14:textId="77777777" w:rsidR="00271CE7" w:rsidRPr="00271CE7" w:rsidRDefault="00271CE7" w:rsidP="00271CE7">
            <w:pPr>
              <w:jc w:val="right"/>
              <w:rPr>
                <w:sz w:val="18"/>
                <w:szCs w:val="18"/>
                <w:lang w:eastAsia="lt-LT"/>
              </w:rPr>
            </w:pPr>
            <w:r w:rsidRPr="00271CE7">
              <w:rPr>
                <w:sz w:val="18"/>
                <w:szCs w:val="18"/>
                <w:lang w:eastAsia="lt-LT"/>
              </w:rPr>
              <w:t>speciali tikslinė dotacija ugdymo reikmėms finansuoti (ML(UK))</w:t>
            </w:r>
          </w:p>
        </w:tc>
        <w:tc>
          <w:tcPr>
            <w:tcW w:w="1031" w:type="dxa"/>
            <w:tcBorders>
              <w:top w:val="nil"/>
              <w:left w:val="nil"/>
              <w:bottom w:val="nil"/>
              <w:right w:val="nil"/>
            </w:tcBorders>
            <w:shd w:val="clear" w:color="auto" w:fill="auto"/>
            <w:noWrap/>
            <w:vAlign w:val="bottom"/>
            <w:hideMark/>
          </w:tcPr>
          <w:p w14:paraId="6401BFB8"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3224DC59" w14:textId="77777777" w:rsidR="00271CE7" w:rsidRPr="00271CE7" w:rsidRDefault="00271CE7" w:rsidP="00271CE7">
            <w:pPr>
              <w:jc w:val="right"/>
              <w:rPr>
                <w:sz w:val="18"/>
                <w:szCs w:val="18"/>
                <w:lang w:eastAsia="lt-LT"/>
              </w:rPr>
            </w:pPr>
            <w:r w:rsidRPr="00271CE7">
              <w:rPr>
                <w:sz w:val="18"/>
                <w:szCs w:val="18"/>
                <w:lang w:eastAsia="lt-LT"/>
              </w:rPr>
              <w:t>0,600</w:t>
            </w:r>
          </w:p>
        </w:tc>
        <w:tc>
          <w:tcPr>
            <w:tcW w:w="1200" w:type="dxa"/>
            <w:tcBorders>
              <w:top w:val="nil"/>
              <w:left w:val="single" w:sz="4" w:space="0" w:color="000000"/>
              <w:bottom w:val="nil"/>
              <w:right w:val="single" w:sz="4" w:space="0" w:color="000000"/>
            </w:tcBorders>
            <w:shd w:val="clear" w:color="auto" w:fill="auto"/>
            <w:noWrap/>
            <w:vAlign w:val="bottom"/>
            <w:hideMark/>
          </w:tcPr>
          <w:p w14:paraId="4B260864" w14:textId="77777777" w:rsidR="00271CE7" w:rsidRPr="00271CE7" w:rsidRDefault="00271CE7" w:rsidP="00271CE7">
            <w:pPr>
              <w:jc w:val="right"/>
              <w:rPr>
                <w:sz w:val="18"/>
                <w:szCs w:val="18"/>
                <w:lang w:eastAsia="lt-LT"/>
              </w:rPr>
            </w:pPr>
            <w:r w:rsidRPr="00271CE7">
              <w:rPr>
                <w:sz w:val="18"/>
                <w:szCs w:val="18"/>
                <w:lang w:eastAsia="lt-LT"/>
              </w:rPr>
              <w:t>0,600</w:t>
            </w:r>
          </w:p>
        </w:tc>
      </w:tr>
      <w:tr w:rsidR="00271CE7" w:rsidRPr="00271CE7" w14:paraId="6EDE2734" w14:textId="77777777" w:rsidTr="00271CE7">
        <w:trPr>
          <w:trHeight w:val="48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1C3F44A" w14:textId="77777777" w:rsidR="00271CE7" w:rsidRPr="00271CE7" w:rsidRDefault="00271CE7" w:rsidP="00271CE7">
            <w:pPr>
              <w:rPr>
                <w:sz w:val="18"/>
                <w:szCs w:val="18"/>
                <w:lang w:eastAsia="lt-LT"/>
              </w:rPr>
            </w:pPr>
            <w:r w:rsidRPr="00271CE7">
              <w:rPr>
                <w:sz w:val="18"/>
                <w:szCs w:val="18"/>
                <w:lang w:eastAsia="lt-LT"/>
              </w:rPr>
              <w:t>15.1.6.</w:t>
            </w:r>
          </w:p>
        </w:tc>
        <w:tc>
          <w:tcPr>
            <w:tcW w:w="4480" w:type="dxa"/>
            <w:tcBorders>
              <w:top w:val="nil"/>
              <w:left w:val="nil"/>
              <w:bottom w:val="nil"/>
              <w:right w:val="single" w:sz="4" w:space="0" w:color="auto"/>
            </w:tcBorders>
            <w:shd w:val="clear" w:color="auto" w:fill="auto"/>
            <w:vAlign w:val="bottom"/>
            <w:hideMark/>
          </w:tcPr>
          <w:p w14:paraId="757F72ED" w14:textId="77777777" w:rsidR="00271CE7" w:rsidRPr="00271CE7" w:rsidRDefault="00271CE7" w:rsidP="00271CE7">
            <w:pPr>
              <w:jc w:val="right"/>
              <w:rPr>
                <w:sz w:val="18"/>
                <w:szCs w:val="18"/>
                <w:lang w:eastAsia="lt-LT"/>
              </w:rPr>
            </w:pPr>
            <w:r w:rsidRPr="00271CE7">
              <w:rPr>
                <w:sz w:val="18"/>
                <w:szCs w:val="18"/>
                <w:lang w:eastAsia="lt-LT"/>
              </w:rPr>
              <w:t>Ugdymo, maitinimo ir pavėžėjimo lėšų socialinę riziką patiriančių vaikų ikimokykliniam ugdymui užtikrinti (VBD)</w:t>
            </w:r>
          </w:p>
        </w:tc>
        <w:tc>
          <w:tcPr>
            <w:tcW w:w="1031" w:type="dxa"/>
            <w:tcBorders>
              <w:top w:val="nil"/>
              <w:left w:val="nil"/>
              <w:bottom w:val="nil"/>
              <w:right w:val="nil"/>
            </w:tcBorders>
            <w:shd w:val="clear" w:color="auto" w:fill="auto"/>
            <w:noWrap/>
            <w:vAlign w:val="bottom"/>
            <w:hideMark/>
          </w:tcPr>
          <w:p w14:paraId="3568E935"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4C75A84" w14:textId="77777777" w:rsidR="00271CE7" w:rsidRPr="00271CE7" w:rsidRDefault="00271CE7" w:rsidP="00271CE7">
            <w:pPr>
              <w:jc w:val="right"/>
              <w:rPr>
                <w:sz w:val="18"/>
                <w:szCs w:val="18"/>
                <w:lang w:eastAsia="lt-LT"/>
              </w:rPr>
            </w:pPr>
            <w:r w:rsidRPr="00271CE7">
              <w:rPr>
                <w:sz w:val="18"/>
                <w:szCs w:val="18"/>
                <w:lang w:eastAsia="lt-LT"/>
              </w:rPr>
              <w:t>1,326</w:t>
            </w:r>
          </w:p>
        </w:tc>
        <w:tc>
          <w:tcPr>
            <w:tcW w:w="1200" w:type="dxa"/>
            <w:tcBorders>
              <w:top w:val="nil"/>
              <w:left w:val="nil"/>
              <w:bottom w:val="nil"/>
              <w:right w:val="single" w:sz="4" w:space="0" w:color="000000"/>
            </w:tcBorders>
            <w:shd w:val="clear" w:color="auto" w:fill="auto"/>
            <w:noWrap/>
            <w:vAlign w:val="bottom"/>
            <w:hideMark/>
          </w:tcPr>
          <w:p w14:paraId="3EE83FA3" w14:textId="77777777" w:rsidR="00271CE7" w:rsidRPr="00271CE7" w:rsidRDefault="00271CE7" w:rsidP="00271CE7">
            <w:pPr>
              <w:jc w:val="right"/>
              <w:rPr>
                <w:sz w:val="18"/>
                <w:szCs w:val="18"/>
                <w:lang w:eastAsia="lt-LT"/>
              </w:rPr>
            </w:pPr>
            <w:r w:rsidRPr="00271CE7">
              <w:rPr>
                <w:sz w:val="18"/>
                <w:szCs w:val="18"/>
                <w:lang w:eastAsia="lt-LT"/>
              </w:rPr>
              <w:t>1,326</w:t>
            </w:r>
          </w:p>
        </w:tc>
      </w:tr>
      <w:tr w:rsidR="00271CE7" w:rsidRPr="00271CE7" w14:paraId="3DE1FDBE"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5B92F1AC" w14:textId="77777777" w:rsidR="00271CE7" w:rsidRPr="00271CE7" w:rsidRDefault="00271CE7" w:rsidP="00271CE7">
            <w:pPr>
              <w:rPr>
                <w:b/>
                <w:bCs/>
                <w:sz w:val="18"/>
                <w:szCs w:val="18"/>
                <w:lang w:eastAsia="lt-LT"/>
              </w:rPr>
            </w:pPr>
            <w:r w:rsidRPr="00271CE7">
              <w:rPr>
                <w:b/>
                <w:bCs/>
                <w:sz w:val="18"/>
                <w:szCs w:val="18"/>
                <w:lang w:eastAsia="lt-LT"/>
              </w:rPr>
              <w:t>16.</w:t>
            </w:r>
          </w:p>
        </w:tc>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2F4E3006" w14:textId="77777777" w:rsidR="00271CE7" w:rsidRPr="00271CE7" w:rsidRDefault="00271CE7" w:rsidP="00271CE7">
            <w:pPr>
              <w:rPr>
                <w:b/>
                <w:bCs/>
                <w:sz w:val="18"/>
                <w:szCs w:val="18"/>
                <w:lang w:eastAsia="lt-LT"/>
              </w:rPr>
            </w:pPr>
            <w:r w:rsidRPr="00271CE7">
              <w:rPr>
                <w:b/>
                <w:bCs/>
                <w:sz w:val="18"/>
                <w:szCs w:val="18"/>
                <w:lang w:eastAsia="lt-LT"/>
              </w:rPr>
              <w:t>Gargždų lopšelis-darželis ,,Gintarėlis"</w:t>
            </w:r>
          </w:p>
        </w:tc>
        <w:tc>
          <w:tcPr>
            <w:tcW w:w="1031" w:type="dxa"/>
            <w:tcBorders>
              <w:top w:val="single" w:sz="4" w:space="0" w:color="auto"/>
              <w:left w:val="nil"/>
              <w:bottom w:val="nil"/>
              <w:right w:val="single" w:sz="4" w:space="0" w:color="auto"/>
            </w:tcBorders>
            <w:shd w:val="clear" w:color="auto" w:fill="auto"/>
            <w:noWrap/>
            <w:vAlign w:val="bottom"/>
            <w:hideMark/>
          </w:tcPr>
          <w:p w14:paraId="6595162B"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23804E1C" w14:textId="77777777" w:rsidR="00271CE7" w:rsidRPr="00271CE7" w:rsidRDefault="00271CE7" w:rsidP="00271CE7">
            <w:pPr>
              <w:jc w:val="right"/>
              <w:rPr>
                <w:b/>
                <w:bCs/>
                <w:sz w:val="18"/>
                <w:szCs w:val="18"/>
                <w:lang w:eastAsia="lt-LT"/>
              </w:rPr>
            </w:pPr>
            <w:r w:rsidRPr="00271CE7">
              <w:rPr>
                <w:b/>
                <w:bCs/>
                <w:sz w:val="18"/>
                <w:szCs w:val="18"/>
                <w:lang w:eastAsia="lt-LT"/>
              </w:rPr>
              <w:t>144,229</w:t>
            </w:r>
          </w:p>
        </w:tc>
        <w:tc>
          <w:tcPr>
            <w:tcW w:w="1200" w:type="dxa"/>
            <w:tcBorders>
              <w:top w:val="single" w:sz="4" w:space="0" w:color="000000"/>
              <w:left w:val="single" w:sz="4" w:space="0" w:color="000000"/>
              <w:bottom w:val="nil"/>
              <w:right w:val="single" w:sz="4" w:space="0" w:color="000000"/>
            </w:tcBorders>
            <w:shd w:val="clear" w:color="auto" w:fill="auto"/>
            <w:noWrap/>
            <w:vAlign w:val="bottom"/>
            <w:hideMark/>
          </w:tcPr>
          <w:p w14:paraId="0C413D86" w14:textId="77777777" w:rsidR="00271CE7" w:rsidRPr="00271CE7" w:rsidRDefault="00271CE7" w:rsidP="00271CE7">
            <w:pPr>
              <w:jc w:val="right"/>
              <w:rPr>
                <w:b/>
                <w:bCs/>
                <w:sz w:val="18"/>
                <w:szCs w:val="18"/>
                <w:lang w:eastAsia="lt-LT"/>
              </w:rPr>
            </w:pPr>
            <w:r w:rsidRPr="00271CE7">
              <w:rPr>
                <w:b/>
                <w:bCs/>
                <w:sz w:val="18"/>
                <w:szCs w:val="18"/>
                <w:lang w:eastAsia="lt-LT"/>
              </w:rPr>
              <w:t>123,029</w:t>
            </w:r>
          </w:p>
        </w:tc>
      </w:tr>
      <w:tr w:rsidR="00271CE7" w:rsidRPr="00271CE7" w14:paraId="3A3A2F1A"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21D0477A"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4E52EAE9"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noWrap/>
            <w:vAlign w:val="bottom"/>
            <w:hideMark/>
          </w:tcPr>
          <w:p w14:paraId="5E0AD372"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605E9E58" w14:textId="77777777" w:rsidR="00271CE7" w:rsidRPr="00271CE7" w:rsidRDefault="00271CE7" w:rsidP="00271CE7">
            <w:pPr>
              <w:rPr>
                <w:sz w:val="18"/>
                <w:szCs w:val="18"/>
                <w:lang w:eastAsia="lt-LT"/>
              </w:rPr>
            </w:pPr>
          </w:p>
        </w:tc>
        <w:tc>
          <w:tcPr>
            <w:tcW w:w="1200" w:type="dxa"/>
            <w:tcBorders>
              <w:top w:val="nil"/>
              <w:left w:val="single" w:sz="4" w:space="0" w:color="000000"/>
              <w:bottom w:val="nil"/>
              <w:right w:val="single" w:sz="4" w:space="0" w:color="000000"/>
            </w:tcBorders>
            <w:shd w:val="clear" w:color="auto" w:fill="auto"/>
            <w:noWrap/>
            <w:vAlign w:val="bottom"/>
            <w:hideMark/>
          </w:tcPr>
          <w:p w14:paraId="28ED7F52"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3B180D78"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652DC8C4" w14:textId="77777777" w:rsidR="00271CE7" w:rsidRPr="00271CE7" w:rsidRDefault="00271CE7" w:rsidP="00271CE7">
            <w:pPr>
              <w:rPr>
                <w:sz w:val="18"/>
                <w:szCs w:val="18"/>
                <w:lang w:eastAsia="lt-LT"/>
              </w:rPr>
            </w:pPr>
            <w:r w:rsidRPr="00271CE7">
              <w:rPr>
                <w:sz w:val="18"/>
                <w:szCs w:val="18"/>
                <w:lang w:eastAsia="lt-LT"/>
              </w:rPr>
              <w:t>16.1.</w:t>
            </w:r>
          </w:p>
        </w:tc>
        <w:tc>
          <w:tcPr>
            <w:tcW w:w="4480" w:type="dxa"/>
            <w:tcBorders>
              <w:top w:val="nil"/>
              <w:left w:val="single" w:sz="4" w:space="0" w:color="auto"/>
              <w:bottom w:val="nil"/>
              <w:right w:val="single" w:sz="4" w:space="0" w:color="auto"/>
            </w:tcBorders>
            <w:shd w:val="clear" w:color="auto" w:fill="auto"/>
            <w:noWrap/>
            <w:vAlign w:val="bottom"/>
            <w:hideMark/>
          </w:tcPr>
          <w:p w14:paraId="287BFC9E"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single" w:sz="4" w:space="0" w:color="auto"/>
            </w:tcBorders>
            <w:shd w:val="clear" w:color="auto" w:fill="auto"/>
            <w:noWrap/>
            <w:vAlign w:val="bottom"/>
            <w:hideMark/>
          </w:tcPr>
          <w:p w14:paraId="37970514"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nil"/>
              <w:bottom w:val="nil"/>
              <w:right w:val="nil"/>
            </w:tcBorders>
            <w:shd w:val="clear" w:color="auto" w:fill="auto"/>
            <w:noWrap/>
            <w:vAlign w:val="bottom"/>
            <w:hideMark/>
          </w:tcPr>
          <w:p w14:paraId="37AA9547" w14:textId="77777777" w:rsidR="00271CE7" w:rsidRPr="00271CE7" w:rsidRDefault="00271CE7" w:rsidP="00271CE7">
            <w:pPr>
              <w:jc w:val="right"/>
              <w:rPr>
                <w:i/>
                <w:iCs/>
                <w:sz w:val="18"/>
                <w:szCs w:val="18"/>
                <w:lang w:eastAsia="lt-LT"/>
              </w:rPr>
            </w:pPr>
            <w:r w:rsidRPr="00271CE7">
              <w:rPr>
                <w:i/>
                <w:iCs/>
                <w:sz w:val="18"/>
                <w:szCs w:val="18"/>
                <w:lang w:eastAsia="lt-LT"/>
              </w:rPr>
              <w:t>144,229</w:t>
            </w:r>
          </w:p>
        </w:tc>
        <w:tc>
          <w:tcPr>
            <w:tcW w:w="1200" w:type="dxa"/>
            <w:tcBorders>
              <w:top w:val="nil"/>
              <w:left w:val="single" w:sz="4" w:space="0" w:color="auto"/>
              <w:bottom w:val="nil"/>
              <w:right w:val="single" w:sz="4" w:space="0" w:color="auto"/>
            </w:tcBorders>
            <w:shd w:val="clear" w:color="auto" w:fill="auto"/>
            <w:noWrap/>
            <w:vAlign w:val="bottom"/>
            <w:hideMark/>
          </w:tcPr>
          <w:p w14:paraId="262D836F" w14:textId="77777777" w:rsidR="00271CE7" w:rsidRPr="00271CE7" w:rsidRDefault="00271CE7" w:rsidP="00271CE7">
            <w:pPr>
              <w:jc w:val="right"/>
              <w:rPr>
                <w:i/>
                <w:iCs/>
                <w:sz w:val="18"/>
                <w:szCs w:val="18"/>
                <w:lang w:eastAsia="lt-LT"/>
              </w:rPr>
            </w:pPr>
            <w:r w:rsidRPr="00271CE7">
              <w:rPr>
                <w:i/>
                <w:iCs/>
                <w:sz w:val="18"/>
                <w:szCs w:val="18"/>
                <w:lang w:eastAsia="lt-LT"/>
              </w:rPr>
              <w:t>123,029</w:t>
            </w:r>
          </w:p>
        </w:tc>
      </w:tr>
      <w:tr w:rsidR="00271CE7" w:rsidRPr="00271CE7" w14:paraId="6367FB9C"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24C98DC3" w14:textId="77777777" w:rsidR="00271CE7" w:rsidRPr="00271CE7" w:rsidRDefault="00271CE7" w:rsidP="00271CE7">
            <w:pPr>
              <w:rPr>
                <w:sz w:val="18"/>
                <w:szCs w:val="18"/>
                <w:lang w:eastAsia="lt-LT"/>
              </w:rPr>
            </w:pPr>
            <w:r w:rsidRPr="00271CE7">
              <w:rPr>
                <w:sz w:val="18"/>
                <w:szCs w:val="18"/>
                <w:lang w:eastAsia="lt-LT"/>
              </w:rPr>
              <w:t>16.1.1.</w:t>
            </w:r>
          </w:p>
        </w:tc>
        <w:tc>
          <w:tcPr>
            <w:tcW w:w="4480" w:type="dxa"/>
            <w:tcBorders>
              <w:top w:val="nil"/>
              <w:left w:val="single" w:sz="4" w:space="0" w:color="auto"/>
              <w:bottom w:val="nil"/>
              <w:right w:val="single" w:sz="4" w:space="0" w:color="auto"/>
            </w:tcBorders>
            <w:shd w:val="clear" w:color="auto" w:fill="auto"/>
            <w:noWrap/>
            <w:vAlign w:val="bottom"/>
            <w:hideMark/>
          </w:tcPr>
          <w:p w14:paraId="63502B28"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single" w:sz="4" w:space="0" w:color="auto"/>
            </w:tcBorders>
            <w:shd w:val="clear" w:color="auto" w:fill="auto"/>
            <w:noWrap/>
            <w:vAlign w:val="bottom"/>
            <w:hideMark/>
          </w:tcPr>
          <w:p w14:paraId="15949C03"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0131E9F3" w14:textId="77777777" w:rsidR="00271CE7" w:rsidRPr="00271CE7" w:rsidRDefault="00271CE7" w:rsidP="00271CE7">
            <w:pPr>
              <w:jc w:val="right"/>
              <w:rPr>
                <w:sz w:val="18"/>
                <w:szCs w:val="18"/>
                <w:lang w:eastAsia="lt-LT"/>
              </w:rPr>
            </w:pPr>
            <w:r w:rsidRPr="00271CE7">
              <w:rPr>
                <w:sz w:val="18"/>
                <w:szCs w:val="18"/>
                <w:lang w:eastAsia="lt-LT"/>
              </w:rPr>
              <w:t>128,400</w:t>
            </w:r>
          </w:p>
        </w:tc>
        <w:tc>
          <w:tcPr>
            <w:tcW w:w="1200" w:type="dxa"/>
            <w:tcBorders>
              <w:top w:val="nil"/>
              <w:left w:val="single" w:sz="4" w:space="0" w:color="auto"/>
              <w:bottom w:val="nil"/>
              <w:right w:val="single" w:sz="4" w:space="0" w:color="auto"/>
            </w:tcBorders>
            <w:shd w:val="clear" w:color="auto" w:fill="auto"/>
            <w:noWrap/>
            <w:vAlign w:val="bottom"/>
            <w:hideMark/>
          </w:tcPr>
          <w:p w14:paraId="72E8ADFF" w14:textId="77777777" w:rsidR="00271CE7" w:rsidRPr="00271CE7" w:rsidRDefault="00271CE7" w:rsidP="00271CE7">
            <w:pPr>
              <w:jc w:val="right"/>
              <w:rPr>
                <w:sz w:val="18"/>
                <w:szCs w:val="18"/>
                <w:lang w:eastAsia="lt-LT"/>
              </w:rPr>
            </w:pPr>
            <w:r w:rsidRPr="00271CE7">
              <w:rPr>
                <w:sz w:val="18"/>
                <w:szCs w:val="18"/>
                <w:lang w:eastAsia="lt-LT"/>
              </w:rPr>
              <w:t>123,600</w:t>
            </w:r>
          </w:p>
        </w:tc>
      </w:tr>
      <w:tr w:rsidR="00271CE7" w:rsidRPr="00271CE7" w14:paraId="70DF66CC" w14:textId="77777777" w:rsidTr="00271CE7">
        <w:trPr>
          <w:trHeight w:val="255"/>
        </w:trPr>
        <w:tc>
          <w:tcPr>
            <w:tcW w:w="1100" w:type="dxa"/>
            <w:tcBorders>
              <w:top w:val="nil"/>
              <w:left w:val="single" w:sz="4" w:space="0" w:color="auto"/>
              <w:bottom w:val="nil"/>
              <w:right w:val="nil"/>
            </w:tcBorders>
            <w:shd w:val="clear" w:color="auto" w:fill="auto"/>
            <w:noWrap/>
            <w:vAlign w:val="center"/>
            <w:hideMark/>
          </w:tcPr>
          <w:p w14:paraId="272C6B50" w14:textId="77777777" w:rsidR="00271CE7" w:rsidRPr="00271CE7" w:rsidRDefault="00271CE7" w:rsidP="00271CE7">
            <w:pPr>
              <w:rPr>
                <w:sz w:val="18"/>
                <w:szCs w:val="18"/>
                <w:lang w:eastAsia="lt-LT"/>
              </w:rPr>
            </w:pPr>
            <w:r w:rsidRPr="00271CE7">
              <w:rPr>
                <w:sz w:val="18"/>
                <w:szCs w:val="18"/>
                <w:lang w:eastAsia="lt-LT"/>
              </w:rPr>
              <w:t>16.1.2.</w:t>
            </w:r>
          </w:p>
        </w:tc>
        <w:tc>
          <w:tcPr>
            <w:tcW w:w="4480" w:type="dxa"/>
            <w:tcBorders>
              <w:top w:val="nil"/>
              <w:left w:val="single" w:sz="4" w:space="0" w:color="auto"/>
              <w:bottom w:val="nil"/>
              <w:right w:val="single" w:sz="4" w:space="0" w:color="auto"/>
            </w:tcBorders>
            <w:shd w:val="clear" w:color="auto" w:fill="auto"/>
            <w:vAlign w:val="bottom"/>
            <w:hideMark/>
          </w:tcPr>
          <w:p w14:paraId="6E1D9528"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nil"/>
              <w:bottom w:val="nil"/>
              <w:right w:val="single" w:sz="4" w:space="0" w:color="auto"/>
            </w:tcBorders>
            <w:shd w:val="clear" w:color="auto" w:fill="auto"/>
            <w:noWrap/>
            <w:vAlign w:val="bottom"/>
            <w:hideMark/>
          </w:tcPr>
          <w:p w14:paraId="7FF0091A"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369A281A" w14:textId="77777777" w:rsidR="00271CE7" w:rsidRPr="00271CE7" w:rsidRDefault="00271CE7" w:rsidP="00271CE7">
            <w:pPr>
              <w:jc w:val="right"/>
              <w:rPr>
                <w:sz w:val="18"/>
                <w:szCs w:val="18"/>
                <w:lang w:eastAsia="lt-LT"/>
              </w:rPr>
            </w:pPr>
            <w:r w:rsidRPr="00271CE7">
              <w:rPr>
                <w:sz w:val="18"/>
                <w:szCs w:val="18"/>
                <w:lang w:eastAsia="lt-LT"/>
              </w:rPr>
              <w:t>-3,471</w:t>
            </w:r>
          </w:p>
        </w:tc>
        <w:tc>
          <w:tcPr>
            <w:tcW w:w="1200" w:type="dxa"/>
            <w:tcBorders>
              <w:top w:val="nil"/>
              <w:left w:val="single" w:sz="4" w:space="0" w:color="auto"/>
              <w:bottom w:val="nil"/>
              <w:right w:val="single" w:sz="4" w:space="0" w:color="auto"/>
            </w:tcBorders>
            <w:shd w:val="clear" w:color="auto" w:fill="auto"/>
            <w:noWrap/>
            <w:vAlign w:val="bottom"/>
            <w:hideMark/>
          </w:tcPr>
          <w:p w14:paraId="53013873" w14:textId="77777777" w:rsidR="00271CE7" w:rsidRPr="00271CE7" w:rsidRDefault="00271CE7" w:rsidP="00271CE7">
            <w:pPr>
              <w:jc w:val="right"/>
              <w:rPr>
                <w:sz w:val="18"/>
                <w:szCs w:val="18"/>
                <w:lang w:eastAsia="lt-LT"/>
              </w:rPr>
            </w:pPr>
            <w:r w:rsidRPr="00271CE7">
              <w:rPr>
                <w:sz w:val="18"/>
                <w:szCs w:val="18"/>
                <w:lang w:eastAsia="lt-LT"/>
              </w:rPr>
              <w:t>-3,371</w:t>
            </w:r>
          </w:p>
        </w:tc>
      </w:tr>
      <w:tr w:rsidR="00271CE7" w:rsidRPr="00271CE7" w14:paraId="5C0BA5FD"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457783D7" w14:textId="77777777" w:rsidR="00271CE7" w:rsidRPr="00271CE7" w:rsidRDefault="00271CE7" w:rsidP="00271CE7">
            <w:pPr>
              <w:rPr>
                <w:sz w:val="18"/>
                <w:szCs w:val="18"/>
                <w:lang w:eastAsia="lt-LT"/>
              </w:rPr>
            </w:pPr>
            <w:r w:rsidRPr="00271CE7">
              <w:rPr>
                <w:sz w:val="18"/>
                <w:szCs w:val="18"/>
                <w:lang w:eastAsia="lt-LT"/>
              </w:rPr>
              <w:t>16.1.3.</w:t>
            </w:r>
          </w:p>
        </w:tc>
        <w:tc>
          <w:tcPr>
            <w:tcW w:w="4480" w:type="dxa"/>
            <w:tcBorders>
              <w:top w:val="nil"/>
              <w:left w:val="single" w:sz="4" w:space="0" w:color="auto"/>
              <w:bottom w:val="nil"/>
              <w:right w:val="single" w:sz="4" w:space="0" w:color="auto"/>
            </w:tcBorders>
            <w:shd w:val="clear" w:color="auto" w:fill="auto"/>
            <w:noWrap/>
            <w:vAlign w:val="bottom"/>
            <w:hideMark/>
          </w:tcPr>
          <w:p w14:paraId="15099FF5"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single" w:sz="4" w:space="0" w:color="auto"/>
            </w:tcBorders>
            <w:shd w:val="clear" w:color="auto" w:fill="auto"/>
            <w:noWrap/>
            <w:vAlign w:val="bottom"/>
            <w:hideMark/>
          </w:tcPr>
          <w:p w14:paraId="2D4A2D1B"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11B13A01" w14:textId="77777777" w:rsidR="00271CE7" w:rsidRPr="00271CE7" w:rsidRDefault="00271CE7" w:rsidP="00271CE7">
            <w:pPr>
              <w:jc w:val="right"/>
              <w:rPr>
                <w:sz w:val="18"/>
                <w:szCs w:val="18"/>
                <w:lang w:eastAsia="lt-LT"/>
              </w:rPr>
            </w:pPr>
            <w:r w:rsidRPr="00271CE7">
              <w:rPr>
                <w:sz w:val="18"/>
                <w:szCs w:val="18"/>
                <w:lang w:eastAsia="lt-LT"/>
              </w:rPr>
              <w:t>17,400</w:t>
            </w:r>
          </w:p>
        </w:tc>
        <w:tc>
          <w:tcPr>
            <w:tcW w:w="1200" w:type="dxa"/>
            <w:tcBorders>
              <w:top w:val="nil"/>
              <w:left w:val="single" w:sz="4" w:space="0" w:color="auto"/>
              <w:bottom w:val="nil"/>
              <w:right w:val="single" w:sz="4" w:space="0" w:color="auto"/>
            </w:tcBorders>
            <w:shd w:val="clear" w:color="auto" w:fill="auto"/>
            <w:noWrap/>
            <w:vAlign w:val="bottom"/>
            <w:hideMark/>
          </w:tcPr>
          <w:p w14:paraId="570AFFFE" w14:textId="77777777" w:rsidR="00271CE7" w:rsidRPr="00271CE7" w:rsidRDefault="00271CE7" w:rsidP="00271CE7">
            <w:pPr>
              <w:jc w:val="right"/>
              <w:rPr>
                <w:sz w:val="18"/>
                <w:szCs w:val="18"/>
                <w:lang w:eastAsia="lt-LT"/>
              </w:rPr>
            </w:pPr>
            <w:r w:rsidRPr="00271CE7">
              <w:rPr>
                <w:sz w:val="18"/>
                <w:szCs w:val="18"/>
                <w:lang w:eastAsia="lt-LT"/>
              </w:rPr>
              <w:t>1,000</w:t>
            </w:r>
          </w:p>
        </w:tc>
      </w:tr>
      <w:tr w:rsidR="00271CE7" w:rsidRPr="00271CE7" w14:paraId="16959383" w14:textId="77777777" w:rsidTr="00271CE7">
        <w:trPr>
          <w:trHeight w:val="263"/>
        </w:trPr>
        <w:tc>
          <w:tcPr>
            <w:tcW w:w="1100" w:type="dxa"/>
            <w:tcBorders>
              <w:top w:val="nil"/>
              <w:left w:val="single" w:sz="4" w:space="0" w:color="auto"/>
              <w:bottom w:val="nil"/>
              <w:right w:val="nil"/>
            </w:tcBorders>
            <w:shd w:val="clear" w:color="auto" w:fill="auto"/>
            <w:noWrap/>
            <w:vAlign w:val="center"/>
            <w:hideMark/>
          </w:tcPr>
          <w:p w14:paraId="45EBB845" w14:textId="77777777" w:rsidR="00271CE7" w:rsidRPr="00271CE7" w:rsidRDefault="00271CE7" w:rsidP="00271CE7">
            <w:pPr>
              <w:rPr>
                <w:sz w:val="18"/>
                <w:szCs w:val="18"/>
                <w:lang w:eastAsia="lt-LT"/>
              </w:rPr>
            </w:pPr>
            <w:r w:rsidRPr="00271CE7">
              <w:rPr>
                <w:sz w:val="18"/>
                <w:szCs w:val="18"/>
                <w:lang w:eastAsia="lt-LT"/>
              </w:rPr>
              <w:t>16.1.4.</w:t>
            </w:r>
          </w:p>
        </w:tc>
        <w:tc>
          <w:tcPr>
            <w:tcW w:w="4480" w:type="dxa"/>
            <w:tcBorders>
              <w:top w:val="nil"/>
              <w:left w:val="single" w:sz="4" w:space="0" w:color="auto"/>
              <w:bottom w:val="nil"/>
              <w:right w:val="nil"/>
            </w:tcBorders>
            <w:shd w:val="clear" w:color="auto" w:fill="auto"/>
            <w:vAlign w:val="bottom"/>
            <w:hideMark/>
          </w:tcPr>
          <w:p w14:paraId="7F091557" w14:textId="77777777" w:rsidR="00271CE7" w:rsidRPr="00271CE7" w:rsidRDefault="00271CE7" w:rsidP="00271CE7">
            <w:pPr>
              <w:jc w:val="right"/>
              <w:rPr>
                <w:sz w:val="18"/>
                <w:szCs w:val="18"/>
                <w:lang w:eastAsia="lt-LT"/>
              </w:rPr>
            </w:pPr>
            <w:r w:rsidRPr="00271CE7">
              <w:rPr>
                <w:sz w:val="18"/>
                <w:szCs w:val="18"/>
                <w:lang w:eastAsia="lt-LT"/>
              </w:rPr>
              <w:t>speciali tikslinė dotacija ugdymo reikmėms finansuoti (ML(UK))</w:t>
            </w:r>
          </w:p>
        </w:tc>
        <w:tc>
          <w:tcPr>
            <w:tcW w:w="1031" w:type="dxa"/>
            <w:tcBorders>
              <w:top w:val="nil"/>
              <w:left w:val="single" w:sz="4" w:space="0" w:color="auto"/>
              <w:bottom w:val="nil"/>
              <w:right w:val="single" w:sz="4" w:space="0" w:color="auto"/>
            </w:tcBorders>
            <w:shd w:val="clear" w:color="auto" w:fill="auto"/>
            <w:noWrap/>
            <w:vAlign w:val="bottom"/>
            <w:hideMark/>
          </w:tcPr>
          <w:p w14:paraId="1A84A87D"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6E407CE1" w14:textId="77777777" w:rsidR="00271CE7" w:rsidRPr="00271CE7" w:rsidRDefault="00271CE7" w:rsidP="00271CE7">
            <w:pPr>
              <w:jc w:val="right"/>
              <w:rPr>
                <w:sz w:val="18"/>
                <w:szCs w:val="18"/>
                <w:lang w:eastAsia="lt-LT"/>
              </w:rPr>
            </w:pPr>
            <w:r w:rsidRPr="00271CE7">
              <w:rPr>
                <w:sz w:val="18"/>
                <w:szCs w:val="18"/>
                <w:lang w:eastAsia="lt-LT"/>
              </w:rPr>
              <w:t>1,900</w:t>
            </w:r>
          </w:p>
        </w:tc>
        <w:tc>
          <w:tcPr>
            <w:tcW w:w="1200" w:type="dxa"/>
            <w:tcBorders>
              <w:top w:val="nil"/>
              <w:left w:val="single" w:sz="4" w:space="0" w:color="auto"/>
              <w:bottom w:val="nil"/>
              <w:right w:val="single" w:sz="4" w:space="0" w:color="auto"/>
            </w:tcBorders>
            <w:shd w:val="clear" w:color="auto" w:fill="auto"/>
            <w:noWrap/>
            <w:vAlign w:val="bottom"/>
            <w:hideMark/>
          </w:tcPr>
          <w:p w14:paraId="3B03A9CB" w14:textId="77777777" w:rsidR="00271CE7" w:rsidRPr="00271CE7" w:rsidRDefault="00271CE7" w:rsidP="00271CE7">
            <w:pPr>
              <w:jc w:val="right"/>
              <w:rPr>
                <w:sz w:val="18"/>
                <w:szCs w:val="18"/>
                <w:lang w:eastAsia="lt-LT"/>
              </w:rPr>
            </w:pPr>
            <w:r w:rsidRPr="00271CE7">
              <w:rPr>
                <w:sz w:val="18"/>
                <w:szCs w:val="18"/>
                <w:lang w:eastAsia="lt-LT"/>
              </w:rPr>
              <w:t>1,800</w:t>
            </w:r>
          </w:p>
        </w:tc>
      </w:tr>
      <w:tr w:rsidR="00271CE7" w:rsidRPr="00271CE7" w14:paraId="4C725DD4" w14:textId="77777777" w:rsidTr="00271CE7">
        <w:trPr>
          <w:trHeight w:val="240"/>
        </w:trPr>
        <w:tc>
          <w:tcPr>
            <w:tcW w:w="1100" w:type="dxa"/>
            <w:tcBorders>
              <w:top w:val="single" w:sz="4" w:space="0" w:color="auto"/>
              <w:left w:val="single" w:sz="4" w:space="0" w:color="auto"/>
              <w:bottom w:val="nil"/>
              <w:right w:val="nil"/>
            </w:tcBorders>
            <w:shd w:val="clear" w:color="auto" w:fill="auto"/>
            <w:noWrap/>
            <w:vAlign w:val="bottom"/>
            <w:hideMark/>
          </w:tcPr>
          <w:p w14:paraId="0348B600" w14:textId="77777777" w:rsidR="00271CE7" w:rsidRPr="00271CE7" w:rsidRDefault="00271CE7" w:rsidP="00271CE7">
            <w:pPr>
              <w:rPr>
                <w:b/>
                <w:bCs/>
                <w:sz w:val="18"/>
                <w:szCs w:val="18"/>
                <w:lang w:eastAsia="lt-LT"/>
              </w:rPr>
            </w:pPr>
            <w:r w:rsidRPr="00271CE7">
              <w:rPr>
                <w:b/>
                <w:bCs/>
                <w:sz w:val="18"/>
                <w:szCs w:val="18"/>
                <w:lang w:eastAsia="lt-LT"/>
              </w:rPr>
              <w:t>17.</w:t>
            </w:r>
          </w:p>
        </w:tc>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177AD453" w14:textId="77777777" w:rsidR="00271CE7" w:rsidRPr="00271CE7" w:rsidRDefault="00271CE7" w:rsidP="00271CE7">
            <w:pPr>
              <w:rPr>
                <w:b/>
                <w:bCs/>
                <w:sz w:val="18"/>
                <w:szCs w:val="18"/>
                <w:lang w:eastAsia="lt-LT"/>
              </w:rPr>
            </w:pPr>
            <w:r w:rsidRPr="00271CE7">
              <w:rPr>
                <w:b/>
                <w:bCs/>
                <w:sz w:val="18"/>
                <w:szCs w:val="18"/>
                <w:lang w:eastAsia="lt-LT"/>
              </w:rPr>
              <w:t>Gargždų lopšelis-darželis ,,Saulutė"</w:t>
            </w:r>
          </w:p>
        </w:tc>
        <w:tc>
          <w:tcPr>
            <w:tcW w:w="1031" w:type="dxa"/>
            <w:tcBorders>
              <w:top w:val="single" w:sz="4" w:space="0" w:color="auto"/>
              <w:left w:val="nil"/>
              <w:bottom w:val="nil"/>
              <w:right w:val="nil"/>
            </w:tcBorders>
            <w:shd w:val="clear" w:color="auto" w:fill="auto"/>
            <w:noWrap/>
            <w:vAlign w:val="bottom"/>
            <w:hideMark/>
          </w:tcPr>
          <w:p w14:paraId="5E304214"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single" w:sz="4" w:space="0" w:color="auto"/>
              <w:left w:val="single" w:sz="4" w:space="0" w:color="auto"/>
              <w:bottom w:val="nil"/>
              <w:right w:val="nil"/>
            </w:tcBorders>
            <w:shd w:val="clear" w:color="auto" w:fill="auto"/>
            <w:noWrap/>
            <w:vAlign w:val="bottom"/>
            <w:hideMark/>
          </w:tcPr>
          <w:p w14:paraId="7C63E682" w14:textId="77777777" w:rsidR="00271CE7" w:rsidRPr="00271CE7" w:rsidRDefault="00271CE7" w:rsidP="00271CE7">
            <w:pPr>
              <w:jc w:val="right"/>
              <w:rPr>
                <w:b/>
                <w:bCs/>
                <w:sz w:val="18"/>
                <w:szCs w:val="18"/>
                <w:lang w:eastAsia="lt-LT"/>
              </w:rPr>
            </w:pPr>
            <w:r w:rsidRPr="00271CE7">
              <w:rPr>
                <w:b/>
                <w:bCs/>
                <w:sz w:val="18"/>
                <w:szCs w:val="18"/>
                <w:lang w:eastAsia="lt-LT"/>
              </w:rPr>
              <w:t>-99,202</w:t>
            </w:r>
          </w:p>
        </w:tc>
        <w:tc>
          <w:tcPr>
            <w:tcW w:w="1200" w:type="dxa"/>
            <w:tcBorders>
              <w:top w:val="single" w:sz="4" w:space="0" w:color="000000"/>
              <w:left w:val="single" w:sz="4" w:space="0" w:color="auto"/>
              <w:bottom w:val="nil"/>
              <w:right w:val="single" w:sz="4" w:space="0" w:color="auto"/>
            </w:tcBorders>
            <w:shd w:val="clear" w:color="auto" w:fill="auto"/>
            <w:noWrap/>
            <w:vAlign w:val="bottom"/>
            <w:hideMark/>
          </w:tcPr>
          <w:p w14:paraId="1F8F02FD" w14:textId="77777777" w:rsidR="00271CE7" w:rsidRPr="00271CE7" w:rsidRDefault="00271CE7" w:rsidP="00271CE7">
            <w:pPr>
              <w:jc w:val="right"/>
              <w:rPr>
                <w:b/>
                <w:bCs/>
                <w:sz w:val="18"/>
                <w:szCs w:val="18"/>
                <w:lang w:eastAsia="lt-LT"/>
              </w:rPr>
            </w:pPr>
            <w:r w:rsidRPr="00271CE7">
              <w:rPr>
                <w:b/>
                <w:bCs/>
                <w:sz w:val="18"/>
                <w:szCs w:val="18"/>
                <w:lang w:eastAsia="lt-LT"/>
              </w:rPr>
              <w:t>-35,803</w:t>
            </w:r>
          </w:p>
        </w:tc>
      </w:tr>
      <w:tr w:rsidR="00271CE7" w:rsidRPr="00271CE7" w14:paraId="09F541DA"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5A867783"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73A3D333"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nil"/>
            </w:tcBorders>
            <w:shd w:val="clear" w:color="auto" w:fill="auto"/>
            <w:noWrap/>
            <w:vAlign w:val="bottom"/>
            <w:hideMark/>
          </w:tcPr>
          <w:p w14:paraId="6EEA39F8" w14:textId="77777777" w:rsidR="00271CE7" w:rsidRPr="00271CE7" w:rsidRDefault="00271CE7" w:rsidP="00271CE7">
            <w:pPr>
              <w:jc w:val="center"/>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2ABED568" w14:textId="77777777" w:rsidR="00271CE7" w:rsidRPr="00271CE7" w:rsidRDefault="00271CE7" w:rsidP="00271CE7">
            <w:pPr>
              <w:rPr>
                <w:b/>
                <w:bCs/>
                <w:sz w:val="18"/>
                <w:szCs w:val="18"/>
                <w:lang w:eastAsia="lt-LT"/>
              </w:rPr>
            </w:pPr>
            <w:r w:rsidRPr="00271CE7">
              <w:rPr>
                <w:b/>
                <w:bCs/>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760DC96D"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DDF08A4"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20EC075D" w14:textId="77777777" w:rsidR="00271CE7" w:rsidRPr="00271CE7" w:rsidRDefault="00271CE7" w:rsidP="00271CE7">
            <w:pPr>
              <w:rPr>
                <w:sz w:val="18"/>
                <w:szCs w:val="18"/>
                <w:lang w:eastAsia="lt-LT"/>
              </w:rPr>
            </w:pPr>
            <w:r w:rsidRPr="00271CE7">
              <w:rPr>
                <w:sz w:val="18"/>
                <w:szCs w:val="18"/>
                <w:lang w:eastAsia="lt-LT"/>
              </w:rPr>
              <w:t>17.1.</w:t>
            </w:r>
          </w:p>
        </w:tc>
        <w:tc>
          <w:tcPr>
            <w:tcW w:w="4480" w:type="dxa"/>
            <w:tcBorders>
              <w:top w:val="nil"/>
              <w:left w:val="single" w:sz="4" w:space="0" w:color="auto"/>
              <w:bottom w:val="nil"/>
              <w:right w:val="single" w:sz="4" w:space="0" w:color="auto"/>
            </w:tcBorders>
            <w:shd w:val="clear" w:color="auto" w:fill="auto"/>
            <w:noWrap/>
            <w:vAlign w:val="bottom"/>
            <w:hideMark/>
          </w:tcPr>
          <w:p w14:paraId="19E332FC"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nil"/>
            </w:tcBorders>
            <w:shd w:val="clear" w:color="auto" w:fill="auto"/>
            <w:noWrap/>
            <w:vAlign w:val="bottom"/>
            <w:hideMark/>
          </w:tcPr>
          <w:p w14:paraId="3C27A9DD"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single" w:sz="4" w:space="0" w:color="auto"/>
              <w:bottom w:val="nil"/>
              <w:right w:val="nil"/>
            </w:tcBorders>
            <w:shd w:val="clear" w:color="auto" w:fill="auto"/>
            <w:noWrap/>
            <w:vAlign w:val="bottom"/>
            <w:hideMark/>
          </w:tcPr>
          <w:p w14:paraId="58AC6597" w14:textId="77777777" w:rsidR="00271CE7" w:rsidRPr="00271CE7" w:rsidRDefault="00271CE7" w:rsidP="00271CE7">
            <w:pPr>
              <w:jc w:val="right"/>
              <w:rPr>
                <w:i/>
                <w:iCs/>
                <w:sz w:val="18"/>
                <w:szCs w:val="18"/>
                <w:lang w:eastAsia="lt-LT"/>
              </w:rPr>
            </w:pPr>
            <w:r w:rsidRPr="00271CE7">
              <w:rPr>
                <w:i/>
                <w:iCs/>
                <w:sz w:val="18"/>
                <w:szCs w:val="18"/>
                <w:lang w:eastAsia="lt-LT"/>
              </w:rPr>
              <w:t>-99,202</w:t>
            </w:r>
          </w:p>
        </w:tc>
        <w:tc>
          <w:tcPr>
            <w:tcW w:w="1200" w:type="dxa"/>
            <w:tcBorders>
              <w:top w:val="nil"/>
              <w:left w:val="single" w:sz="4" w:space="0" w:color="auto"/>
              <w:bottom w:val="nil"/>
              <w:right w:val="single" w:sz="4" w:space="0" w:color="auto"/>
            </w:tcBorders>
            <w:shd w:val="clear" w:color="auto" w:fill="auto"/>
            <w:noWrap/>
            <w:vAlign w:val="bottom"/>
            <w:hideMark/>
          </w:tcPr>
          <w:p w14:paraId="68C237AE" w14:textId="77777777" w:rsidR="00271CE7" w:rsidRPr="00271CE7" w:rsidRDefault="00271CE7" w:rsidP="00271CE7">
            <w:pPr>
              <w:jc w:val="right"/>
              <w:rPr>
                <w:i/>
                <w:iCs/>
                <w:sz w:val="18"/>
                <w:szCs w:val="18"/>
                <w:lang w:eastAsia="lt-LT"/>
              </w:rPr>
            </w:pPr>
            <w:r w:rsidRPr="00271CE7">
              <w:rPr>
                <w:i/>
                <w:iCs/>
                <w:sz w:val="18"/>
                <w:szCs w:val="18"/>
                <w:lang w:eastAsia="lt-LT"/>
              </w:rPr>
              <w:t>-35,803</w:t>
            </w:r>
          </w:p>
        </w:tc>
      </w:tr>
      <w:tr w:rsidR="00271CE7" w:rsidRPr="00271CE7" w14:paraId="1A59562B"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705B7423" w14:textId="77777777" w:rsidR="00271CE7" w:rsidRPr="00271CE7" w:rsidRDefault="00271CE7" w:rsidP="00271CE7">
            <w:pPr>
              <w:rPr>
                <w:sz w:val="18"/>
                <w:szCs w:val="18"/>
                <w:lang w:eastAsia="lt-LT"/>
              </w:rPr>
            </w:pPr>
            <w:r w:rsidRPr="00271CE7">
              <w:rPr>
                <w:sz w:val="18"/>
                <w:szCs w:val="18"/>
                <w:lang w:eastAsia="lt-LT"/>
              </w:rPr>
              <w:t>17.1.1.</w:t>
            </w:r>
          </w:p>
        </w:tc>
        <w:tc>
          <w:tcPr>
            <w:tcW w:w="4480" w:type="dxa"/>
            <w:tcBorders>
              <w:top w:val="nil"/>
              <w:left w:val="single" w:sz="4" w:space="0" w:color="auto"/>
              <w:bottom w:val="nil"/>
              <w:right w:val="single" w:sz="4" w:space="0" w:color="auto"/>
            </w:tcBorders>
            <w:shd w:val="clear" w:color="auto" w:fill="auto"/>
            <w:noWrap/>
            <w:vAlign w:val="bottom"/>
            <w:hideMark/>
          </w:tcPr>
          <w:p w14:paraId="7F834697"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nil"/>
            </w:tcBorders>
            <w:shd w:val="clear" w:color="auto" w:fill="auto"/>
            <w:noWrap/>
            <w:vAlign w:val="bottom"/>
            <w:hideMark/>
          </w:tcPr>
          <w:p w14:paraId="6A381400"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04643BAA" w14:textId="77777777" w:rsidR="00271CE7" w:rsidRPr="00271CE7" w:rsidRDefault="00271CE7" w:rsidP="00271CE7">
            <w:pPr>
              <w:jc w:val="right"/>
              <w:rPr>
                <w:sz w:val="18"/>
                <w:szCs w:val="18"/>
                <w:lang w:eastAsia="lt-LT"/>
              </w:rPr>
            </w:pPr>
            <w:r w:rsidRPr="00271CE7">
              <w:rPr>
                <w:sz w:val="18"/>
                <w:szCs w:val="18"/>
                <w:lang w:eastAsia="lt-LT"/>
              </w:rPr>
              <w:t>-68,399</w:t>
            </w:r>
          </w:p>
        </w:tc>
        <w:tc>
          <w:tcPr>
            <w:tcW w:w="1200" w:type="dxa"/>
            <w:tcBorders>
              <w:top w:val="nil"/>
              <w:left w:val="single" w:sz="4" w:space="0" w:color="auto"/>
              <w:bottom w:val="nil"/>
              <w:right w:val="single" w:sz="4" w:space="0" w:color="auto"/>
            </w:tcBorders>
            <w:shd w:val="clear" w:color="auto" w:fill="auto"/>
            <w:noWrap/>
            <w:vAlign w:val="bottom"/>
            <w:hideMark/>
          </w:tcPr>
          <w:p w14:paraId="14519F4F" w14:textId="77777777" w:rsidR="00271CE7" w:rsidRPr="00271CE7" w:rsidRDefault="00271CE7" w:rsidP="00271CE7">
            <w:pPr>
              <w:jc w:val="right"/>
              <w:rPr>
                <w:sz w:val="18"/>
                <w:szCs w:val="18"/>
                <w:lang w:eastAsia="lt-LT"/>
              </w:rPr>
            </w:pPr>
            <w:r w:rsidRPr="00271CE7">
              <w:rPr>
                <w:sz w:val="18"/>
                <w:szCs w:val="18"/>
                <w:lang w:eastAsia="lt-LT"/>
              </w:rPr>
              <w:t>-33,400</w:t>
            </w:r>
          </w:p>
        </w:tc>
      </w:tr>
      <w:tr w:rsidR="00271CE7" w:rsidRPr="00271CE7" w14:paraId="76A78460" w14:textId="77777777" w:rsidTr="00271CE7">
        <w:trPr>
          <w:trHeight w:val="240"/>
        </w:trPr>
        <w:tc>
          <w:tcPr>
            <w:tcW w:w="1100" w:type="dxa"/>
            <w:tcBorders>
              <w:top w:val="nil"/>
              <w:left w:val="single" w:sz="4" w:space="0" w:color="auto"/>
              <w:bottom w:val="nil"/>
              <w:right w:val="nil"/>
            </w:tcBorders>
            <w:shd w:val="clear" w:color="auto" w:fill="auto"/>
            <w:noWrap/>
            <w:vAlign w:val="center"/>
            <w:hideMark/>
          </w:tcPr>
          <w:p w14:paraId="704B797F" w14:textId="77777777" w:rsidR="00271CE7" w:rsidRPr="00271CE7" w:rsidRDefault="00271CE7" w:rsidP="00271CE7">
            <w:pPr>
              <w:rPr>
                <w:sz w:val="18"/>
                <w:szCs w:val="18"/>
                <w:lang w:eastAsia="lt-LT"/>
              </w:rPr>
            </w:pPr>
            <w:r w:rsidRPr="00271CE7">
              <w:rPr>
                <w:sz w:val="18"/>
                <w:szCs w:val="18"/>
                <w:lang w:eastAsia="lt-LT"/>
              </w:rPr>
              <w:t>17.1.2.</w:t>
            </w:r>
          </w:p>
        </w:tc>
        <w:tc>
          <w:tcPr>
            <w:tcW w:w="4480" w:type="dxa"/>
            <w:tcBorders>
              <w:top w:val="nil"/>
              <w:left w:val="single" w:sz="4" w:space="0" w:color="auto"/>
              <w:bottom w:val="nil"/>
              <w:right w:val="single" w:sz="4" w:space="0" w:color="auto"/>
            </w:tcBorders>
            <w:shd w:val="clear" w:color="auto" w:fill="auto"/>
            <w:vAlign w:val="bottom"/>
            <w:hideMark/>
          </w:tcPr>
          <w:p w14:paraId="1A810117"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nil"/>
              <w:bottom w:val="nil"/>
              <w:right w:val="nil"/>
            </w:tcBorders>
            <w:shd w:val="clear" w:color="auto" w:fill="auto"/>
            <w:noWrap/>
            <w:vAlign w:val="bottom"/>
            <w:hideMark/>
          </w:tcPr>
          <w:p w14:paraId="62137DE2"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20D13F97" w14:textId="77777777" w:rsidR="00271CE7" w:rsidRPr="00271CE7" w:rsidRDefault="00271CE7" w:rsidP="00271CE7">
            <w:pPr>
              <w:jc w:val="right"/>
              <w:rPr>
                <w:sz w:val="18"/>
                <w:szCs w:val="18"/>
                <w:lang w:eastAsia="lt-LT"/>
              </w:rPr>
            </w:pPr>
            <w:r w:rsidRPr="00271CE7">
              <w:rPr>
                <w:sz w:val="18"/>
                <w:szCs w:val="18"/>
                <w:lang w:eastAsia="lt-LT"/>
              </w:rPr>
              <w:t>-4,403</w:t>
            </w:r>
          </w:p>
        </w:tc>
        <w:tc>
          <w:tcPr>
            <w:tcW w:w="1200" w:type="dxa"/>
            <w:tcBorders>
              <w:top w:val="nil"/>
              <w:left w:val="single" w:sz="4" w:space="0" w:color="auto"/>
              <w:bottom w:val="nil"/>
              <w:right w:val="single" w:sz="4" w:space="0" w:color="auto"/>
            </w:tcBorders>
            <w:shd w:val="clear" w:color="auto" w:fill="auto"/>
            <w:noWrap/>
            <w:vAlign w:val="bottom"/>
            <w:hideMark/>
          </w:tcPr>
          <w:p w14:paraId="16813A55" w14:textId="77777777" w:rsidR="00271CE7" w:rsidRPr="00271CE7" w:rsidRDefault="00271CE7" w:rsidP="00271CE7">
            <w:pPr>
              <w:jc w:val="right"/>
              <w:rPr>
                <w:sz w:val="18"/>
                <w:szCs w:val="18"/>
                <w:lang w:eastAsia="lt-LT"/>
              </w:rPr>
            </w:pPr>
            <w:r w:rsidRPr="00271CE7">
              <w:rPr>
                <w:sz w:val="18"/>
                <w:szCs w:val="18"/>
                <w:lang w:eastAsia="lt-LT"/>
              </w:rPr>
              <w:t>-4,403</w:t>
            </w:r>
          </w:p>
        </w:tc>
      </w:tr>
      <w:tr w:rsidR="00271CE7" w:rsidRPr="00271CE7" w14:paraId="1B30CEAD"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138E4B3E" w14:textId="77777777" w:rsidR="00271CE7" w:rsidRPr="00271CE7" w:rsidRDefault="00271CE7" w:rsidP="00271CE7">
            <w:pPr>
              <w:rPr>
                <w:sz w:val="18"/>
                <w:szCs w:val="18"/>
                <w:lang w:eastAsia="lt-LT"/>
              </w:rPr>
            </w:pPr>
            <w:r w:rsidRPr="00271CE7">
              <w:rPr>
                <w:sz w:val="18"/>
                <w:szCs w:val="18"/>
                <w:lang w:eastAsia="lt-LT"/>
              </w:rPr>
              <w:t>17.1.3.</w:t>
            </w:r>
          </w:p>
        </w:tc>
        <w:tc>
          <w:tcPr>
            <w:tcW w:w="4480" w:type="dxa"/>
            <w:tcBorders>
              <w:top w:val="nil"/>
              <w:left w:val="single" w:sz="4" w:space="0" w:color="auto"/>
              <w:bottom w:val="nil"/>
              <w:right w:val="single" w:sz="4" w:space="0" w:color="auto"/>
            </w:tcBorders>
            <w:shd w:val="clear" w:color="auto" w:fill="auto"/>
            <w:noWrap/>
            <w:vAlign w:val="bottom"/>
            <w:hideMark/>
          </w:tcPr>
          <w:p w14:paraId="54E94072"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nil"/>
            </w:tcBorders>
            <w:shd w:val="clear" w:color="auto" w:fill="auto"/>
            <w:noWrap/>
            <w:vAlign w:val="bottom"/>
            <w:hideMark/>
          </w:tcPr>
          <w:p w14:paraId="135A34BA"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06A578D9" w14:textId="77777777" w:rsidR="00271CE7" w:rsidRPr="00271CE7" w:rsidRDefault="00271CE7" w:rsidP="00271CE7">
            <w:pPr>
              <w:jc w:val="right"/>
              <w:rPr>
                <w:sz w:val="18"/>
                <w:szCs w:val="18"/>
                <w:lang w:eastAsia="lt-LT"/>
              </w:rPr>
            </w:pPr>
            <w:r w:rsidRPr="00271CE7">
              <w:rPr>
                <w:sz w:val="18"/>
                <w:szCs w:val="18"/>
                <w:lang w:eastAsia="lt-LT"/>
              </w:rPr>
              <w:t>-32,200</w:t>
            </w:r>
          </w:p>
        </w:tc>
        <w:tc>
          <w:tcPr>
            <w:tcW w:w="1200" w:type="dxa"/>
            <w:tcBorders>
              <w:top w:val="nil"/>
              <w:left w:val="single" w:sz="4" w:space="0" w:color="auto"/>
              <w:bottom w:val="nil"/>
              <w:right w:val="single" w:sz="4" w:space="0" w:color="auto"/>
            </w:tcBorders>
            <w:shd w:val="clear" w:color="auto" w:fill="auto"/>
            <w:noWrap/>
            <w:vAlign w:val="bottom"/>
            <w:hideMark/>
          </w:tcPr>
          <w:p w14:paraId="1519D5EE" w14:textId="77777777" w:rsidR="00271CE7" w:rsidRPr="00271CE7" w:rsidRDefault="00271CE7" w:rsidP="00271CE7">
            <w:pPr>
              <w:jc w:val="right"/>
              <w:rPr>
                <w:sz w:val="18"/>
                <w:szCs w:val="18"/>
                <w:lang w:eastAsia="lt-LT"/>
              </w:rPr>
            </w:pPr>
            <w:r w:rsidRPr="00271CE7">
              <w:rPr>
                <w:sz w:val="18"/>
                <w:szCs w:val="18"/>
                <w:lang w:eastAsia="lt-LT"/>
              </w:rPr>
              <w:t>-3,800</w:t>
            </w:r>
          </w:p>
        </w:tc>
      </w:tr>
      <w:tr w:rsidR="00271CE7" w:rsidRPr="00271CE7" w14:paraId="586E4E1E" w14:textId="77777777" w:rsidTr="00271CE7">
        <w:trPr>
          <w:trHeight w:val="480"/>
        </w:trPr>
        <w:tc>
          <w:tcPr>
            <w:tcW w:w="1100" w:type="dxa"/>
            <w:tcBorders>
              <w:top w:val="nil"/>
              <w:left w:val="single" w:sz="4" w:space="0" w:color="auto"/>
              <w:bottom w:val="nil"/>
              <w:right w:val="nil"/>
            </w:tcBorders>
            <w:shd w:val="clear" w:color="auto" w:fill="auto"/>
            <w:noWrap/>
            <w:vAlign w:val="center"/>
            <w:hideMark/>
          </w:tcPr>
          <w:p w14:paraId="3A7573B4" w14:textId="77777777" w:rsidR="00271CE7" w:rsidRPr="00271CE7" w:rsidRDefault="00271CE7" w:rsidP="00271CE7">
            <w:pPr>
              <w:rPr>
                <w:sz w:val="18"/>
                <w:szCs w:val="18"/>
                <w:lang w:eastAsia="lt-LT"/>
              </w:rPr>
            </w:pPr>
            <w:r w:rsidRPr="00271CE7">
              <w:rPr>
                <w:sz w:val="18"/>
                <w:szCs w:val="18"/>
                <w:lang w:eastAsia="lt-LT"/>
              </w:rPr>
              <w:t>17.1.4.</w:t>
            </w:r>
          </w:p>
        </w:tc>
        <w:tc>
          <w:tcPr>
            <w:tcW w:w="4480" w:type="dxa"/>
            <w:tcBorders>
              <w:top w:val="nil"/>
              <w:left w:val="single" w:sz="4" w:space="0" w:color="auto"/>
              <w:bottom w:val="nil"/>
              <w:right w:val="nil"/>
            </w:tcBorders>
            <w:shd w:val="clear" w:color="auto" w:fill="auto"/>
            <w:vAlign w:val="bottom"/>
            <w:hideMark/>
          </w:tcPr>
          <w:p w14:paraId="46E4845A" w14:textId="77777777" w:rsidR="00271CE7" w:rsidRPr="00271CE7" w:rsidRDefault="00271CE7" w:rsidP="00271CE7">
            <w:pPr>
              <w:jc w:val="right"/>
              <w:rPr>
                <w:sz w:val="18"/>
                <w:szCs w:val="18"/>
                <w:lang w:eastAsia="lt-LT"/>
              </w:rPr>
            </w:pPr>
            <w:r w:rsidRPr="00271CE7">
              <w:rPr>
                <w:sz w:val="18"/>
                <w:szCs w:val="18"/>
                <w:lang w:eastAsia="lt-LT"/>
              </w:rPr>
              <w:t>speciali tikslinė dotacija ugdymo reikmėms finansuoti (ML(UK))</w:t>
            </w:r>
          </w:p>
        </w:tc>
        <w:tc>
          <w:tcPr>
            <w:tcW w:w="1031" w:type="dxa"/>
            <w:tcBorders>
              <w:top w:val="nil"/>
              <w:left w:val="single" w:sz="4" w:space="0" w:color="auto"/>
              <w:bottom w:val="nil"/>
              <w:right w:val="single" w:sz="4" w:space="0" w:color="auto"/>
            </w:tcBorders>
            <w:shd w:val="clear" w:color="auto" w:fill="auto"/>
            <w:noWrap/>
            <w:vAlign w:val="bottom"/>
            <w:hideMark/>
          </w:tcPr>
          <w:p w14:paraId="47B640DE"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single" w:sz="4" w:space="0" w:color="auto"/>
              <w:right w:val="single" w:sz="4" w:space="0" w:color="auto"/>
            </w:tcBorders>
            <w:shd w:val="clear" w:color="auto" w:fill="auto"/>
            <w:noWrap/>
            <w:vAlign w:val="bottom"/>
            <w:hideMark/>
          </w:tcPr>
          <w:p w14:paraId="35E36C20" w14:textId="77777777" w:rsidR="00271CE7" w:rsidRPr="00271CE7" w:rsidRDefault="00271CE7" w:rsidP="00271CE7">
            <w:pPr>
              <w:jc w:val="right"/>
              <w:rPr>
                <w:sz w:val="18"/>
                <w:szCs w:val="18"/>
                <w:lang w:eastAsia="lt-LT"/>
              </w:rPr>
            </w:pPr>
            <w:r w:rsidRPr="00271CE7">
              <w:rPr>
                <w:sz w:val="18"/>
                <w:szCs w:val="18"/>
                <w:lang w:eastAsia="lt-LT"/>
              </w:rPr>
              <w:t>5,800</w:t>
            </w:r>
          </w:p>
        </w:tc>
        <w:tc>
          <w:tcPr>
            <w:tcW w:w="1200" w:type="dxa"/>
            <w:tcBorders>
              <w:top w:val="nil"/>
              <w:left w:val="nil"/>
              <w:bottom w:val="nil"/>
              <w:right w:val="single" w:sz="4" w:space="0" w:color="auto"/>
            </w:tcBorders>
            <w:shd w:val="clear" w:color="auto" w:fill="auto"/>
            <w:noWrap/>
            <w:vAlign w:val="bottom"/>
            <w:hideMark/>
          </w:tcPr>
          <w:p w14:paraId="70B7DB8B" w14:textId="77777777" w:rsidR="00271CE7" w:rsidRPr="00271CE7" w:rsidRDefault="00271CE7" w:rsidP="00271CE7">
            <w:pPr>
              <w:jc w:val="right"/>
              <w:rPr>
                <w:sz w:val="18"/>
                <w:szCs w:val="18"/>
                <w:lang w:eastAsia="lt-LT"/>
              </w:rPr>
            </w:pPr>
            <w:r w:rsidRPr="00271CE7">
              <w:rPr>
                <w:sz w:val="18"/>
                <w:szCs w:val="18"/>
                <w:lang w:eastAsia="lt-LT"/>
              </w:rPr>
              <w:t>5,800</w:t>
            </w:r>
          </w:p>
        </w:tc>
      </w:tr>
      <w:tr w:rsidR="00271CE7" w:rsidRPr="00271CE7" w14:paraId="40A94B26" w14:textId="77777777" w:rsidTr="00271CE7">
        <w:trPr>
          <w:trHeight w:val="255"/>
        </w:trPr>
        <w:tc>
          <w:tcPr>
            <w:tcW w:w="1100" w:type="dxa"/>
            <w:tcBorders>
              <w:top w:val="single" w:sz="4" w:space="0" w:color="auto"/>
              <w:left w:val="single" w:sz="4" w:space="0" w:color="auto"/>
              <w:bottom w:val="nil"/>
              <w:right w:val="nil"/>
            </w:tcBorders>
            <w:shd w:val="clear" w:color="auto" w:fill="auto"/>
            <w:hideMark/>
          </w:tcPr>
          <w:p w14:paraId="1AB7C106" w14:textId="77777777" w:rsidR="00271CE7" w:rsidRPr="00271CE7" w:rsidRDefault="00271CE7" w:rsidP="00271CE7">
            <w:pPr>
              <w:rPr>
                <w:b/>
                <w:bCs/>
                <w:sz w:val="18"/>
                <w:szCs w:val="18"/>
                <w:lang w:eastAsia="lt-LT"/>
              </w:rPr>
            </w:pPr>
            <w:r w:rsidRPr="00271CE7">
              <w:rPr>
                <w:b/>
                <w:bCs/>
                <w:sz w:val="18"/>
                <w:szCs w:val="18"/>
                <w:lang w:eastAsia="lt-LT"/>
              </w:rPr>
              <w:t>18.</w:t>
            </w:r>
          </w:p>
        </w:tc>
        <w:tc>
          <w:tcPr>
            <w:tcW w:w="4480" w:type="dxa"/>
            <w:tcBorders>
              <w:top w:val="single" w:sz="4" w:space="0" w:color="auto"/>
              <w:left w:val="single" w:sz="4" w:space="0" w:color="auto"/>
              <w:bottom w:val="nil"/>
              <w:right w:val="single" w:sz="4" w:space="0" w:color="auto"/>
            </w:tcBorders>
            <w:shd w:val="clear" w:color="auto" w:fill="auto"/>
            <w:hideMark/>
          </w:tcPr>
          <w:p w14:paraId="1674BAC8" w14:textId="77777777" w:rsidR="00271CE7" w:rsidRPr="00271CE7" w:rsidRDefault="00271CE7" w:rsidP="00271CE7">
            <w:pPr>
              <w:rPr>
                <w:b/>
                <w:bCs/>
                <w:sz w:val="18"/>
                <w:szCs w:val="18"/>
                <w:lang w:eastAsia="lt-LT"/>
              </w:rPr>
            </w:pPr>
            <w:r w:rsidRPr="00271CE7">
              <w:rPr>
                <w:b/>
                <w:bCs/>
                <w:sz w:val="18"/>
                <w:szCs w:val="18"/>
                <w:lang w:eastAsia="lt-LT"/>
              </w:rPr>
              <w:t>Gargždų lopšelis-darželis ,,Naminukas"</w:t>
            </w:r>
          </w:p>
        </w:tc>
        <w:tc>
          <w:tcPr>
            <w:tcW w:w="1031" w:type="dxa"/>
            <w:tcBorders>
              <w:top w:val="single" w:sz="4" w:space="0" w:color="auto"/>
              <w:left w:val="nil"/>
              <w:bottom w:val="nil"/>
              <w:right w:val="single" w:sz="4" w:space="0" w:color="auto"/>
            </w:tcBorders>
            <w:shd w:val="clear" w:color="auto" w:fill="auto"/>
            <w:hideMark/>
          </w:tcPr>
          <w:p w14:paraId="172E3598"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62CABEC4" w14:textId="77777777" w:rsidR="00271CE7" w:rsidRPr="00271CE7" w:rsidRDefault="00271CE7" w:rsidP="00271CE7">
            <w:pPr>
              <w:jc w:val="right"/>
              <w:rPr>
                <w:b/>
                <w:bCs/>
                <w:sz w:val="18"/>
                <w:szCs w:val="18"/>
                <w:lang w:eastAsia="lt-LT"/>
              </w:rPr>
            </w:pPr>
            <w:r w:rsidRPr="00271CE7">
              <w:rPr>
                <w:b/>
                <w:bCs/>
                <w:sz w:val="18"/>
                <w:szCs w:val="18"/>
                <w:lang w:eastAsia="lt-LT"/>
              </w:rPr>
              <w:t>106,729</w:t>
            </w:r>
          </w:p>
        </w:tc>
        <w:tc>
          <w:tcPr>
            <w:tcW w:w="1200" w:type="dxa"/>
            <w:tcBorders>
              <w:top w:val="single" w:sz="4" w:space="0" w:color="000000"/>
              <w:left w:val="single" w:sz="4" w:space="0" w:color="auto"/>
              <w:bottom w:val="nil"/>
              <w:right w:val="single" w:sz="4" w:space="0" w:color="auto"/>
            </w:tcBorders>
            <w:shd w:val="clear" w:color="auto" w:fill="auto"/>
            <w:noWrap/>
            <w:vAlign w:val="bottom"/>
            <w:hideMark/>
          </w:tcPr>
          <w:p w14:paraId="17054809" w14:textId="77777777" w:rsidR="00271CE7" w:rsidRPr="00271CE7" w:rsidRDefault="00271CE7" w:rsidP="00271CE7">
            <w:pPr>
              <w:jc w:val="right"/>
              <w:rPr>
                <w:b/>
                <w:bCs/>
                <w:sz w:val="18"/>
                <w:szCs w:val="18"/>
                <w:lang w:eastAsia="lt-LT"/>
              </w:rPr>
            </w:pPr>
            <w:r w:rsidRPr="00271CE7">
              <w:rPr>
                <w:b/>
                <w:bCs/>
                <w:sz w:val="18"/>
                <w:szCs w:val="18"/>
                <w:lang w:eastAsia="lt-LT"/>
              </w:rPr>
              <w:t>102,029</w:t>
            </w:r>
          </w:p>
        </w:tc>
      </w:tr>
      <w:tr w:rsidR="00271CE7" w:rsidRPr="00271CE7" w14:paraId="53ABCD14"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39B4CE64"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685EA725"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noWrap/>
            <w:vAlign w:val="bottom"/>
            <w:hideMark/>
          </w:tcPr>
          <w:p w14:paraId="123F27F6"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1BECC2F7" w14:textId="77777777" w:rsidR="00271CE7" w:rsidRPr="00271CE7" w:rsidRDefault="00271CE7" w:rsidP="00271CE7">
            <w:pPr>
              <w:rPr>
                <w:sz w:val="18"/>
                <w:szCs w:val="18"/>
                <w:lang w:eastAsia="lt-LT"/>
              </w:rPr>
            </w:pPr>
          </w:p>
        </w:tc>
        <w:tc>
          <w:tcPr>
            <w:tcW w:w="1200" w:type="dxa"/>
            <w:tcBorders>
              <w:top w:val="nil"/>
              <w:left w:val="single" w:sz="4" w:space="0" w:color="auto"/>
              <w:bottom w:val="nil"/>
              <w:right w:val="single" w:sz="4" w:space="0" w:color="auto"/>
            </w:tcBorders>
            <w:shd w:val="clear" w:color="auto" w:fill="auto"/>
            <w:noWrap/>
            <w:vAlign w:val="bottom"/>
            <w:hideMark/>
          </w:tcPr>
          <w:p w14:paraId="650032DA"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25149735"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00E76A16" w14:textId="77777777" w:rsidR="00271CE7" w:rsidRPr="00271CE7" w:rsidRDefault="00271CE7" w:rsidP="00271CE7">
            <w:pPr>
              <w:rPr>
                <w:sz w:val="18"/>
                <w:szCs w:val="18"/>
                <w:lang w:eastAsia="lt-LT"/>
              </w:rPr>
            </w:pPr>
            <w:r w:rsidRPr="00271CE7">
              <w:rPr>
                <w:sz w:val="18"/>
                <w:szCs w:val="18"/>
                <w:lang w:eastAsia="lt-LT"/>
              </w:rPr>
              <w:t>18.1.</w:t>
            </w:r>
          </w:p>
        </w:tc>
        <w:tc>
          <w:tcPr>
            <w:tcW w:w="4480" w:type="dxa"/>
            <w:tcBorders>
              <w:top w:val="nil"/>
              <w:left w:val="single" w:sz="4" w:space="0" w:color="auto"/>
              <w:bottom w:val="nil"/>
              <w:right w:val="single" w:sz="4" w:space="0" w:color="auto"/>
            </w:tcBorders>
            <w:shd w:val="clear" w:color="auto" w:fill="auto"/>
            <w:noWrap/>
            <w:vAlign w:val="bottom"/>
            <w:hideMark/>
          </w:tcPr>
          <w:p w14:paraId="48DD7E19"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single" w:sz="4" w:space="0" w:color="auto"/>
            </w:tcBorders>
            <w:shd w:val="clear" w:color="auto" w:fill="auto"/>
            <w:noWrap/>
            <w:vAlign w:val="bottom"/>
            <w:hideMark/>
          </w:tcPr>
          <w:p w14:paraId="743B5015"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nil"/>
              <w:bottom w:val="nil"/>
              <w:right w:val="nil"/>
            </w:tcBorders>
            <w:shd w:val="clear" w:color="auto" w:fill="auto"/>
            <w:noWrap/>
            <w:vAlign w:val="bottom"/>
            <w:hideMark/>
          </w:tcPr>
          <w:p w14:paraId="227C3A7B" w14:textId="77777777" w:rsidR="00271CE7" w:rsidRPr="00271CE7" w:rsidRDefault="00271CE7" w:rsidP="00271CE7">
            <w:pPr>
              <w:jc w:val="right"/>
              <w:rPr>
                <w:i/>
                <w:iCs/>
                <w:sz w:val="18"/>
                <w:szCs w:val="18"/>
                <w:lang w:eastAsia="lt-LT"/>
              </w:rPr>
            </w:pPr>
            <w:r w:rsidRPr="00271CE7">
              <w:rPr>
                <w:i/>
                <w:iCs/>
                <w:sz w:val="18"/>
                <w:szCs w:val="18"/>
                <w:lang w:eastAsia="lt-LT"/>
              </w:rPr>
              <w:t>106,729</w:t>
            </w:r>
          </w:p>
        </w:tc>
        <w:tc>
          <w:tcPr>
            <w:tcW w:w="1200" w:type="dxa"/>
            <w:tcBorders>
              <w:top w:val="nil"/>
              <w:left w:val="single" w:sz="4" w:space="0" w:color="auto"/>
              <w:bottom w:val="nil"/>
              <w:right w:val="single" w:sz="4" w:space="0" w:color="auto"/>
            </w:tcBorders>
            <w:shd w:val="clear" w:color="auto" w:fill="auto"/>
            <w:noWrap/>
            <w:vAlign w:val="bottom"/>
            <w:hideMark/>
          </w:tcPr>
          <w:p w14:paraId="12DC361C" w14:textId="77777777" w:rsidR="00271CE7" w:rsidRPr="00271CE7" w:rsidRDefault="00271CE7" w:rsidP="00271CE7">
            <w:pPr>
              <w:jc w:val="right"/>
              <w:rPr>
                <w:i/>
                <w:iCs/>
                <w:sz w:val="18"/>
                <w:szCs w:val="18"/>
                <w:lang w:eastAsia="lt-LT"/>
              </w:rPr>
            </w:pPr>
            <w:r w:rsidRPr="00271CE7">
              <w:rPr>
                <w:i/>
                <w:iCs/>
                <w:sz w:val="18"/>
                <w:szCs w:val="18"/>
                <w:lang w:eastAsia="lt-LT"/>
              </w:rPr>
              <w:t>102,029</w:t>
            </w:r>
          </w:p>
        </w:tc>
      </w:tr>
      <w:tr w:rsidR="00271CE7" w:rsidRPr="00271CE7" w14:paraId="0D7715AA"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21F9873A" w14:textId="77777777" w:rsidR="00271CE7" w:rsidRPr="00271CE7" w:rsidRDefault="00271CE7" w:rsidP="00271CE7">
            <w:pPr>
              <w:rPr>
                <w:sz w:val="18"/>
                <w:szCs w:val="18"/>
                <w:lang w:eastAsia="lt-LT"/>
              </w:rPr>
            </w:pPr>
            <w:r w:rsidRPr="00271CE7">
              <w:rPr>
                <w:sz w:val="18"/>
                <w:szCs w:val="18"/>
                <w:lang w:eastAsia="lt-LT"/>
              </w:rPr>
              <w:t>18.1.1.</w:t>
            </w:r>
          </w:p>
        </w:tc>
        <w:tc>
          <w:tcPr>
            <w:tcW w:w="4480" w:type="dxa"/>
            <w:tcBorders>
              <w:top w:val="nil"/>
              <w:left w:val="single" w:sz="4" w:space="0" w:color="auto"/>
              <w:bottom w:val="nil"/>
              <w:right w:val="single" w:sz="4" w:space="0" w:color="auto"/>
            </w:tcBorders>
            <w:shd w:val="clear" w:color="auto" w:fill="auto"/>
            <w:noWrap/>
            <w:vAlign w:val="bottom"/>
            <w:hideMark/>
          </w:tcPr>
          <w:p w14:paraId="7CC56DAB"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single" w:sz="4" w:space="0" w:color="auto"/>
            </w:tcBorders>
            <w:shd w:val="clear" w:color="auto" w:fill="auto"/>
            <w:noWrap/>
            <w:vAlign w:val="bottom"/>
            <w:hideMark/>
          </w:tcPr>
          <w:p w14:paraId="3D0D42C4"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40C7269B" w14:textId="77777777" w:rsidR="00271CE7" w:rsidRPr="00271CE7" w:rsidRDefault="00271CE7" w:rsidP="00271CE7">
            <w:pPr>
              <w:jc w:val="right"/>
              <w:rPr>
                <w:sz w:val="18"/>
                <w:szCs w:val="18"/>
                <w:lang w:eastAsia="lt-LT"/>
              </w:rPr>
            </w:pPr>
            <w:r w:rsidRPr="00271CE7">
              <w:rPr>
                <w:sz w:val="18"/>
                <w:szCs w:val="18"/>
                <w:lang w:eastAsia="lt-LT"/>
              </w:rPr>
              <w:t>83,400</w:t>
            </w:r>
          </w:p>
        </w:tc>
        <w:tc>
          <w:tcPr>
            <w:tcW w:w="1200" w:type="dxa"/>
            <w:tcBorders>
              <w:top w:val="nil"/>
              <w:left w:val="single" w:sz="4" w:space="0" w:color="auto"/>
              <w:bottom w:val="nil"/>
              <w:right w:val="single" w:sz="4" w:space="0" w:color="auto"/>
            </w:tcBorders>
            <w:shd w:val="clear" w:color="auto" w:fill="auto"/>
            <w:noWrap/>
            <w:vAlign w:val="bottom"/>
            <w:hideMark/>
          </w:tcPr>
          <w:p w14:paraId="3320D423" w14:textId="77777777" w:rsidR="00271CE7" w:rsidRPr="00271CE7" w:rsidRDefault="00271CE7" w:rsidP="00271CE7">
            <w:pPr>
              <w:jc w:val="right"/>
              <w:rPr>
                <w:sz w:val="18"/>
                <w:szCs w:val="18"/>
                <w:lang w:eastAsia="lt-LT"/>
              </w:rPr>
            </w:pPr>
            <w:r w:rsidRPr="00271CE7">
              <w:rPr>
                <w:sz w:val="18"/>
                <w:szCs w:val="18"/>
                <w:lang w:eastAsia="lt-LT"/>
              </w:rPr>
              <w:t>94,000</w:t>
            </w:r>
          </w:p>
        </w:tc>
      </w:tr>
      <w:tr w:rsidR="00271CE7" w:rsidRPr="00271CE7" w14:paraId="05F923E8" w14:textId="77777777" w:rsidTr="00271CE7">
        <w:trPr>
          <w:trHeight w:val="255"/>
        </w:trPr>
        <w:tc>
          <w:tcPr>
            <w:tcW w:w="1100" w:type="dxa"/>
            <w:tcBorders>
              <w:top w:val="nil"/>
              <w:left w:val="single" w:sz="4" w:space="0" w:color="auto"/>
              <w:bottom w:val="nil"/>
              <w:right w:val="nil"/>
            </w:tcBorders>
            <w:shd w:val="clear" w:color="auto" w:fill="auto"/>
            <w:noWrap/>
            <w:vAlign w:val="center"/>
            <w:hideMark/>
          </w:tcPr>
          <w:p w14:paraId="2C86D128" w14:textId="77777777" w:rsidR="00271CE7" w:rsidRPr="00271CE7" w:rsidRDefault="00271CE7" w:rsidP="00271CE7">
            <w:pPr>
              <w:rPr>
                <w:sz w:val="18"/>
                <w:szCs w:val="18"/>
                <w:lang w:eastAsia="lt-LT"/>
              </w:rPr>
            </w:pPr>
            <w:r w:rsidRPr="00271CE7">
              <w:rPr>
                <w:sz w:val="18"/>
                <w:szCs w:val="18"/>
                <w:lang w:eastAsia="lt-LT"/>
              </w:rPr>
              <w:t>18.1.2.</w:t>
            </w:r>
          </w:p>
        </w:tc>
        <w:tc>
          <w:tcPr>
            <w:tcW w:w="4480" w:type="dxa"/>
            <w:tcBorders>
              <w:top w:val="nil"/>
              <w:left w:val="single" w:sz="4" w:space="0" w:color="auto"/>
              <w:bottom w:val="nil"/>
              <w:right w:val="single" w:sz="4" w:space="0" w:color="auto"/>
            </w:tcBorders>
            <w:shd w:val="clear" w:color="auto" w:fill="auto"/>
            <w:vAlign w:val="bottom"/>
            <w:hideMark/>
          </w:tcPr>
          <w:p w14:paraId="4B12C06D"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nil"/>
              <w:bottom w:val="nil"/>
              <w:right w:val="single" w:sz="4" w:space="0" w:color="auto"/>
            </w:tcBorders>
            <w:shd w:val="clear" w:color="auto" w:fill="auto"/>
            <w:noWrap/>
            <w:vAlign w:val="bottom"/>
            <w:hideMark/>
          </w:tcPr>
          <w:p w14:paraId="296CE7B9"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52025AAE" w14:textId="77777777" w:rsidR="00271CE7" w:rsidRPr="00271CE7" w:rsidRDefault="00271CE7" w:rsidP="00271CE7">
            <w:pPr>
              <w:jc w:val="right"/>
              <w:rPr>
                <w:sz w:val="18"/>
                <w:szCs w:val="18"/>
                <w:lang w:eastAsia="lt-LT"/>
              </w:rPr>
            </w:pPr>
            <w:r w:rsidRPr="00271CE7">
              <w:rPr>
                <w:sz w:val="18"/>
                <w:szCs w:val="18"/>
                <w:lang w:eastAsia="lt-LT"/>
              </w:rPr>
              <w:t>-2,671</w:t>
            </w:r>
          </w:p>
        </w:tc>
        <w:tc>
          <w:tcPr>
            <w:tcW w:w="1200" w:type="dxa"/>
            <w:tcBorders>
              <w:top w:val="nil"/>
              <w:left w:val="single" w:sz="4" w:space="0" w:color="auto"/>
              <w:bottom w:val="nil"/>
              <w:right w:val="single" w:sz="4" w:space="0" w:color="auto"/>
            </w:tcBorders>
            <w:shd w:val="clear" w:color="auto" w:fill="auto"/>
            <w:noWrap/>
            <w:vAlign w:val="bottom"/>
            <w:hideMark/>
          </w:tcPr>
          <w:p w14:paraId="3F5DA113" w14:textId="77777777" w:rsidR="00271CE7" w:rsidRPr="00271CE7" w:rsidRDefault="00271CE7" w:rsidP="00271CE7">
            <w:pPr>
              <w:jc w:val="right"/>
              <w:rPr>
                <w:sz w:val="18"/>
                <w:szCs w:val="18"/>
                <w:lang w:eastAsia="lt-LT"/>
              </w:rPr>
            </w:pPr>
            <w:r w:rsidRPr="00271CE7">
              <w:rPr>
                <w:sz w:val="18"/>
                <w:szCs w:val="18"/>
                <w:lang w:eastAsia="lt-LT"/>
              </w:rPr>
              <w:t>-3,971</w:t>
            </w:r>
          </w:p>
        </w:tc>
      </w:tr>
      <w:tr w:rsidR="00271CE7" w:rsidRPr="00271CE7" w14:paraId="76DA7965" w14:textId="77777777" w:rsidTr="00271CE7">
        <w:trPr>
          <w:trHeight w:val="240"/>
        </w:trPr>
        <w:tc>
          <w:tcPr>
            <w:tcW w:w="1100" w:type="dxa"/>
            <w:tcBorders>
              <w:top w:val="nil"/>
              <w:left w:val="single" w:sz="4" w:space="0" w:color="auto"/>
              <w:bottom w:val="nil"/>
              <w:right w:val="nil"/>
            </w:tcBorders>
            <w:shd w:val="clear" w:color="auto" w:fill="auto"/>
            <w:noWrap/>
            <w:vAlign w:val="center"/>
            <w:hideMark/>
          </w:tcPr>
          <w:p w14:paraId="41E33221" w14:textId="77777777" w:rsidR="00271CE7" w:rsidRPr="00271CE7" w:rsidRDefault="00271CE7" w:rsidP="00271CE7">
            <w:pPr>
              <w:rPr>
                <w:sz w:val="18"/>
                <w:szCs w:val="18"/>
                <w:lang w:eastAsia="lt-LT"/>
              </w:rPr>
            </w:pPr>
            <w:r w:rsidRPr="00271CE7">
              <w:rPr>
                <w:sz w:val="18"/>
                <w:szCs w:val="18"/>
                <w:lang w:eastAsia="lt-LT"/>
              </w:rPr>
              <w:t>18.1.3.</w:t>
            </w:r>
          </w:p>
        </w:tc>
        <w:tc>
          <w:tcPr>
            <w:tcW w:w="4480" w:type="dxa"/>
            <w:tcBorders>
              <w:top w:val="nil"/>
              <w:left w:val="single" w:sz="4" w:space="0" w:color="auto"/>
              <w:bottom w:val="nil"/>
              <w:right w:val="single" w:sz="4" w:space="0" w:color="auto"/>
            </w:tcBorders>
            <w:shd w:val="clear" w:color="auto" w:fill="auto"/>
            <w:vAlign w:val="bottom"/>
            <w:hideMark/>
          </w:tcPr>
          <w:p w14:paraId="4406F454"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single" w:sz="4" w:space="0" w:color="auto"/>
            </w:tcBorders>
            <w:shd w:val="clear" w:color="auto" w:fill="auto"/>
            <w:noWrap/>
            <w:vAlign w:val="bottom"/>
            <w:hideMark/>
          </w:tcPr>
          <w:p w14:paraId="59D81A46"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single" w:sz="4" w:space="0" w:color="auto"/>
              <w:right w:val="single" w:sz="4" w:space="0" w:color="auto"/>
            </w:tcBorders>
            <w:shd w:val="clear" w:color="auto" w:fill="auto"/>
            <w:noWrap/>
            <w:vAlign w:val="bottom"/>
            <w:hideMark/>
          </w:tcPr>
          <w:p w14:paraId="5274CE83" w14:textId="77777777" w:rsidR="00271CE7" w:rsidRPr="00271CE7" w:rsidRDefault="00271CE7" w:rsidP="00271CE7">
            <w:pPr>
              <w:jc w:val="right"/>
              <w:rPr>
                <w:sz w:val="18"/>
                <w:szCs w:val="18"/>
                <w:lang w:eastAsia="lt-LT"/>
              </w:rPr>
            </w:pPr>
            <w:r w:rsidRPr="00271CE7">
              <w:rPr>
                <w:sz w:val="18"/>
                <w:szCs w:val="18"/>
                <w:lang w:eastAsia="lt-LT"/>
              </w:rPr>
              <w:t>26,000</w:t>
            </w:r>
          </w:p>
        </w:tc>
        <w:tc>
          <w:tcPr>
            <w:tcW w:w="1200" w:type="dxa"/>
            <w:tcBorders>
              <w:top w:val="nil"/>
              <w:left w:val="nil"/>
              <w:bottom w:val="nil"/>
              <w:right w:val="single" w:sz="4" w:space="0" w:color="auto"/>
            </w:tcBorders>
            <w:shd w:val="clear" w:color="auto" w:fill="auto"/>
            <w:noWrap/>
            <w:vAlign w:val="bottom"/>
            <w:hideMark/>
          </w:tcPr>
          <w:p w14:paraId="662364AF" w14:textId="77777777" w:rsidR="00271CE7" w:rsidRPr="00271CE7" w:rsidRDefault="00271CE7" w:rsidP="00271CE7">
            <w:pPr>
              <w:jc w:val="right"/>
              <w:rPr>
                <w:sz w:val="18"/>
                <w:szCs w:val="18"/>
                <w:lang w:eastAsia="lt-LT"/>
              </w:rPr>
            </w:pPr>
            <w:r w:rsidRPr="00271CE7">
              <w:rPr>
                <w:sz w:val="18"/>
                <w:szCs w:val="18"/>
                <w:lang w:eastAsia="lt-LT"/>
              </w:rPr>
              <w:t>12,000</w:t>
            </w:r>
          </w:p>
        </w:tc>
      </w:tr>
      <w:tr w:rsidR="00271CE7" w:rsidRPr="00271CE7" w14:paraId="61678DB3" w14:textId="77777777" w:rsidTr="00271CE7">
        <w:trPr>
          <w:trHeight w:val="240"/>
        </w:trPr>
        <w:tc>
          <w:tcPr>
            <w:tcW w:w="1100" w:type="dxa"/>
            <w:tcBorders>
              <w:top w:val="single" w:sz="4" w:space="0" w:color="auto"/>
              <w:left w:val="single" w:sz="4" w:space="0" w:color="auto"/>
              <w:bottom w:val="nil"/>
              <w:right w:val="nil"/>
            </w:tcBorders>
            <w:shd w:val="clear" w:color="auto" w:fill="auto"/>
            <w:hideMark/>
          </w:tcPr>
          <w:p w14:paraId="36700024" w14:textId="77777777" w:rsidR="00271CE7" w:rsidRPr="00271CE7" w:rsidRDefault="00271CE7" w:rsidP="00271CE7">
            <w:pPr>
              <w:rPr>
                <w:b/>
                <w:bCs/>
                <w:sz w:val="18"/>
                <w:szCs w:val="18"/>
                <w:lang w:eastAsia="lt-LT"/>
              </w:rPr>
            </w:pPr>
            <w:r w:rsidRPr="00271CE7">
              <w:rPr>
                <w:b/>
                <w:bCs/>
                <w:sz w:val="18"/>
                <w:szCs w:val="18"/>
                <w:lang w:eastAsia="lt-LT"/>
              </w:rPr>
              <w:t>19.</w:t>
            </w:r>
          </w:p>
        </w:tc>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01C24703" w14:textId="77777777" w:rsidR="00271CE7" w:rsidRPr="00271CE7" w:rsidRDefault="00271CE7" w:rsidP="00271CE7">
            <w:pPr>
              <w:rPr>
                <w:b/>
                <w:bCs/>
                <w:sz w:val="18"/>
                <w:szCs w:val="18"/>
                <w:lang w:eastAsia="lt-LT"/>
              </w:rPr>
            </w:pPr>
            <w:r w:rsidRPr="00271CE7">
              <w:rPr>
                <w:b/>
                <w:bCs/>
                <w:sz w:val="18"/>
                <w:szCs w:val="18"/>
                <w:lang w:eastAsia="lt-LT"/>
              </w:rPr>
              <w:t>Priekulės vaikų lopšelis-darželis</w:t>
            </w:r>
          </w:p>
        </w:tc>
        <w:tc>
          <w:tcPr>
            <w:tcW w:w="1031" w:type="dxa"/>
            <w:tcBorders>
              <w:top w:val="single" w:sz="4" w:space="0" w:color="auto"/>
              <w:left w:val="nil"/>
              <w:bottom w:val="nil"/>
              <w:right w:val="single" w:sz="4" w:space="0" w:color="auto"/>
            </w:tcBorders>
            <w:shd w:val="clear" w:color="auto" w:fill="auto"/>
            <w:hideMark/>
          </w:tcPr>
          <w:p w14:paraId="152B0114"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2DD51E95" w14:textId="77777777" w:rsidR="00271CE7" w:rsidRPr="00271CE7" w:rsidRDefault="00271CE7" w:rsidP="00271CE7">
            <w:pPr>
              <w:jc w:val="right"/>
              <w:rPr>
                <w:b/>
                <w:bCs/>
                <w:sz w:val="18"/>
                <w:szCs w:val="18"/>
                <w:lang w:eastAsia="lt-LT"/>
              </w:rPr>
            </w:pPr>
            <w:r w:rsidRPr="00271CE7">
              <w:rPr>
                <w:b/>
                <w:bCs/>
                <w:sz w:val="18"/>
                <w:szCs w:val="18"/>
                <w:lang w:eastAsia="lt-LT"/>
              </w:rPr>
              <w:t>38,263</w:t>
            </w:r>
          </w:p>
        </w:tc>
        <w:tc>
          <w:tcPr>
            <w:tcW w:w="1200" w:type="dxa"/>
            <w:tcBorders>
              <w:top w:val="single" w:sz="4" w:space="0" w:color="000000"/>
              <w:left w:val="single" w:sz="4" w:space="0" w:color="auto"/>
              <w:bottom w:val="nil"/>
              <w:right w:val="single" w:sz="4" w:space="0" w:color="auto"/>
            </w:tcBorders>
            <w:shd w:val="clear" w:color="auto" w:fill="auto"/>
            <w:noWrap/>
            <w:vAlign w:val="bottom"/>
            <w:hideMark/>
          </w:tcPr>
          <w:p w14:paraId="6402FB17" w14:textId="77777777" w:rsidR="00271CE7" w:rsidRPr="00271CE7" w:rsidRDefault="00271CE7" w:rsidP="00271CE7">
            <w:pPr>
              <w:jc w:val="right"/>
              <w:rPr>
                <w:b/>
                <w:bCs/>
                <w:sz w:val="18"/>
                <w:szCs w:val="18"/>
                <w:lang w:eastAsia="lt-LT"/>
              </w:rPr>
            </w:pPr>
            <w:r w:rsidRPr="00271CE7">
              <w:rPr>
                <w:b/>
                <w:bCs/>
                <w:sz w:val="18"/>
                <w:szCs w:val="18"/>
                <w:lang w:eastAsia="lt-LT"/>
              </w:rPr>
              <w:t>48,163</w:t>
            </w:r>
          </w:p>
        </w:tc>
      </w:tr>
      <w:tr w:rsidR="00271CE7" w:rsidRPr="00271CE7" w14:paraId="5F2DFD72"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5CB3FEE4"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00465C21"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noWrap/>
            <w:vAlign w:val="bottom"/>
            <w:hideMark/>
          </w:tcPr>
          <w:p w14:paraId="264915A9"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5CD0CCA9" w14:textId="77777777" w:rsidR="00271CE7" w:rsidRPr="00271CE7" w:rsidRDefault="00271CE7" w:rsidP="00271CE7">
            <w:pPr>
              <w:rPr>
                <w:sz w:val="18"/>
                <w:szCs w:val="18"/>
                <w:lang w:eastAsia="lt-LT"/>
              </w:rPr>
            </w:pPr>
          </w:p>
        </w:tc>
        <w:tc>
          <w:tcPr>
            <w:tcW w:w="1200" w:type="dxa"/>
            <w:tcBorders>
              <w:top w:val="nil"/>
              <w:left w:val="single" w:sz="4" w:space="0" w:color="auto"/>
              <w:bottom w:val="nil"/>
              <w:right w:val="single" w:sz="4" w:space="0" w:color="auto"/>
            </w:tcBorders>
            <w:shd w:val="clear" w:color="auto" w:fill="auto"/>
            <w:noWrap/>
            <w:vAlign w:val="bottom"/>
            <w:hideMark/>
          </w:tcPr>
          <w:p w14:paraId="51485692"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CCEEC12"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0260F986" w14:textId="77777777" w:rsidR="00271CE7" w:rsidRPr="00271CE7" w:rsidRDefault="00271CE7" w:rsidP="00271CE7">
            <w:pPr>
              <w:rPr>
                <w:sz w:val="18"/>
                <w:szCs w:val="18"/>
                <w:lang w:eastAsia="lt-LT"/>
              </w:rPr>
            </w:pPr>
            <w:r w:rsidRPr="00271CE7">
              <w:rPr>
                <w:sz w:val="18"/>
                <w:szCs w:val="18"/>
                <w:lang w:eastAsia="lt-LT"/>
              </w:rPr>
              <w:t>19.1.</w:t>
            </w:r>
          </w:p>
        </w:tc>
        <w:tc>
          <w:tcPr>
            <w:tcW w:w="4480" w:type="dxa"/>
            <w:tcBorders>
              <w:top w:val="nil"/>
              <w:left w:val="single" w:sz="4" w:space="0" w:color="auto"/>
              <w:bottom w:val="nil"/>
              <w:right w:val="single" w:sz="4" w:space="0" w:color="auto"/>
            </w:tcBorders>
            <w:shd w:val="clear" w:color="auto" w:fill="auto"/>
            <w:noWrap/>
            <w:vAlign w:val="bottom"/>
            <w:hideMark/>
          </w:tcPr>
          <w:p w14:paraId="5D514DDD"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single" w:sz="4" w:space="0" w:color="auto"/>
            </w:tcBorders>
            <w:shd w:val="clear" w:color="auto" w:fill="auto"/>
            <w:noWrap/>
            <w:vAlign w:val="bottom"/>
            <w:hideMark/>
          </w:tcPr>
          <w:p w14:paraId="1324FC5E"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nil"/>
              <w:bottom w:val="nil"/>
              <w:right w:val="nil"/>
            </w:tcBorders>
            <w:shd w:val="clear" w:color="auto" w:fill="auto"/>
            <w:noWrap/>
            <w:vAlign w:val="bottom"/>
            <w:hideMark/>
          </w:tcPr>
          <w:p w14:paraId="0CF26DE8" w14:textId="77777777" w:rsidR="00271CE7" w:rsidRPr="00271CE7" w:rsidRDefault="00271CE7" w:rsidP="00271CE7">
            <w:pPr>
              <w:jc w:val="right"/>
              <w:rPr>
                <w:i/>
                <w:iCs/>
                <w:sz w:val="18"/>
                <w:szCs w:val="18"/>
                <w:lang w:eastAsia="lt-LT"/>
              </w:rPr>
            </w:pPr>
            <w:r w:rsidRPr="00271CE7">
              <w:rPr>
                <w:i/>
                <w:iCs/>
                <w:sz w:val="18"/>
                <w:szCs w:val="18"/>
                <w:lang w:eastAsia="lt-LT"/>
              </w:rPr>
              <w:t>38,263</w:t>
            </w:r>
          </w:p>
        </w:tc>
        <w:tc>
          <w:tcPr>
            <w:tcW w:w="1200" w:type="dxa"/>
            <w:tcBorders>
              <w:top w:val="nil"/>
              <w:left w:val="single" w:sz="4" w:space="0" w:color="auto"/>
              <w:bottom w:val="nil"/>
              <w:right w:val="single" w:sz="4" w:space="0" w:color="auto"/>
            </w:tcBorders>
            <w:shd w:val="clear" w:color="auto" w:fill="auto"/>
            <w:noWrap/>
            <w:vAlign w:val="bottom"/>
            <w:hideMark/>
          </w:tcPr>
          <w:p w14:paraId="4B6F02E5" w14:textId="77777777" w:rsidR="00271CE7" w:rsidRPr="00271CE7" w:rsidRDefault="00271CE7" w:rsidP="00271CE7">
            <w:pPr>
              <w:jc w:val="right"/>
              <w:rPr>
                <w:i/>
                <w:iCs/>
                <w:sz w:val="18"/>
                <w:szCs w:val="18"/>
                <w:lang w:eastAsia="lt-LT"/>
              </w:rPr>
            </w:pPr>
            <w:r w:rsidRPr="00271CE7">
              <w:rPr>
                <w:i/>
                <w:iCs/>
                <w:sz w:val="18"/>
                <w:szCs w:val="18"/>
                <w:lang w:eastAsia="lt-LT"/>
              </w:rPr>
              <w:t>48,163</w:t>
            </w:r>
          </w:p>
        </w:tc>
      </w:tr>
      <w:tr w:rsidR="00271CE7" w:rsidRPr="00271CE7" w14:paraId="04E4748D"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2943696C" w14:textId="77777777" w:rsidR="00271CE7" w:rsidRPr="00271CE7" w:rsidRDefault="00271CE7" w:rsidP="00271CE7">
            <w:pPr>
              <w:rPr>
                <w:sz w:val="18"/>
                <w:szCs w:val="18"/>
                <w:lang w:eastAsia="lt-LT"/>
              </w:rPr>
            </w:pPr>
            <w:r w:rsidRPr="00271CE7">
              <w:rPr>
                <w:sz w:val="18"/>
                <w:szCs w:val="18"/>
                <w:lang w:eastAsia="lt-LT"/>
              </w:rPr>
              <w:t>19.1.1.</w:t>
            </w:r>
          </w:p>
        </w:tc>
        <w:tc>
          <w:tcPr>
            <w:tcW w:w="4480" w:type="dxa"/>
            <w:tcBorders>
              <w:top w:val="nil"/>
              <w:left w:val="single" w:sz="4" w:space="0" w:color="auto"/>
              <w:bottom w:val="nil"/>
              <w:right w:val="single" w:sz="4" w:space="0" w:color="auto"/>
            </w:tcBorders>
            <w:shd w:val="clear" w:color="auto" w:fill="auto"/>
            <w:noWrap/>
            <w:vAlign w:val="bottom"/>
            <w:hideMark/>
          </w:tcPr>
          <w:p w14:paraId="1A3029E1"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single" w:sz="4" w:space="0" w:color="auto"/>
            </w:tcBorders>
            <w:shd w:val="clear" w:color="auto" w:fill="auto"/>
            <w:noWrap/>
            <w:vAlign w:val="bottom"/>
            <w:hideMark/>
          </w:tcPr>
          <w:p w14:paraId="44C367D1"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177296EB" w14:textId="77777777" w:rsidR="00271CE7" w:rsidRPr="00271CE7" w:rsidRDefault="00271CE7" w:rsidP="00271CE7">
            <w:pPr>
              <w:jc w:val="right"/>
              <w:rPr>
                <w:sz w:val="18"/>
                <w:szCs w:val="18"/>
                <w:lang w:eastAsia="lt-LT"/>
              </w:rPr>
            </w:pPr>
            <w:r w:rsidRPr="00271CE7">
              <w:rPr>
                <w:sz w:val="18"/>
                <w:szCs w:val="18"/>
                <w:lang w:eastAsia="lt-LT"/>
              </w:rPr>
              <w:t>41,000</w:t>
            </w:r>
          </w:p>
        </w:tc>
        <w:tc>
          <w:tcPr>
            <w:tcW w:w="1200" w:type="dxa"/>
            <w:tcBorders>
              <w:top w:val="nil"/>
              <w:left w:val="single" w:sz="4" w:space="0" w:color="auto"/>
              <w:bottom w:val="nil"/>
              <w:right w:val="single" w:sz="4" w:space="0" w:color="auto"/>
            </w:tcBorders>
            <w:shd w:val="clear" w:color="auto" w:fill="auto"/>
            <w:noWrap/>
            <w:vAlign w:val="bottom"/>
            <w:hideMark/>
          </w:tcPr>
          <w:p w14:paraId="22146E9E" w14:textId="77777777" w:rsidR="00271CE7" w:rsidRPr="00271CE7" w:rsidRDefault="00271CE7" w:rsidP="00271CE7">
            <w:pPr>
              <w:jc w:val="right"/>
              <w:rPr>
                <w:sz w:val="18"/>
                <w:szCs w:val="18"/>
                <w:lang w:eastAsia="lt-LT"/>
              </w:rPr>
            </w:pPr>
            <w:r w:rsidRPr="00271CE7">
              <w:rPr>
                <w:sz w:val="18"/>
                <w:szCs w:val="18"/>
                <w:lang w:eastAsia="lt-LT"/>
              </w:rPr>
              <w:t>51,300</w:t>
            </w:r>
          </w:p>
        </w:tc>
      </w:tr>
      <w:tr w:rsidR="00271CE7" w:rsidRPr="00271CE7" w14:paraId="332EC149" w14:textId="77777777" w:rsidTr="00271CE7">
        <w:trPr>
          <w:trHeight w:val="255"/>
        </w:trPr>
        <w:tc>
          <w:tcPr>
            <w:tcW w:w="1100" w:type="dxa"/>
            <w:tcBorders>
              <w:top w:val="nil"/>
              <w:left w:val="single" w:sz="4" w:space="0" w:color="auto"/>
              <w:bottom w:val="nil"/>
              <w:right w:val="nil"/>
            </w:tcBorders>
            <w:shd w:val="clear" w:color="auto" w:fill="auto"/>
            <w:noWrap/>
            <w:vAlign w:val="center"/>
            <w:hideMark/>
          </w:tcPr>
          <w:p w14:paraId="4B57EDD5" w14:textId="77777777" w:rsidR="00271CE7" w:rsidRPr="00271CE7" w:rsidRDefault="00271CE7" w:rsidP="00271CE7">
            <w:pPr>
              <w:rPr>
                <w:sz w:val="18"/>
                <w:szCs w:val="18"/>
                <w:lang w:eastAsia="lt-LT"/>
              </w:rPr>
            </w:pPr>
            <w:r w:rsidRPr="00271CE7">
              <w:rPr>
                <w:sz w:val="18"/>
                <w:szCs w:val="18"/>
                <w:lang w:eastAsia="lt-LT"/>
              </w:rPr>
              <w:t>19.1.2.</w:t>
            </w:r>
          </w:p>
        </w:tc>
        <w:tc>
          <w:tcPr>
            <w:tcW w:w="4480" w:type="dxa"/>
            <w:tcBorders>
              <w:top w:val="nil"/>
              <w:left w:val="single" w:sz="4" w:space="0" w:color="auto"/>
              <w:bottom w:val="nil"/>
              <w:right w:val="single" w:sz="4" w:space="0" w:color="auto"/>
            </w:tcBorders>
            <w:shd w:val="clear" w:color="auto" w:fill="auto"/>
            <w:vAlign w:val="bottom"/>
            <w:hideMark/>
          </w:tcPr>
          <w:p w14:paraId="074BEF75"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nil"/>
              <w:bottom w:val="nil"/>
              <w:right w:val="single" w:sz="4" w:space="0" w:color="auto"/>
            </w:tcBorders>
            <w:shd w:val="clear" w:color="auto" w:fill="auto"/>
            <w:noWrap/>
            <w:vAlign w:val="bottom"/>
            <w:hideMark/>
          </w:tcPr>
          <w:p w14:paraId="072DFE46"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0A8081B3" w14:textId="77777777" w:rsidR="00271CE7" w:rsidRPr="00271CE7" w:rsidRDefault="00271CE7" w:rsidP="00271CE7">
            <w:pPr>
              <w:jc w:val="right"/>
              <w:rPr>
                <w:sz w:val="18"/>
                <w:szCs w:val="18"/>
                <w:lang w:eastAsia="lt-LT"/>
              </w:rPr>
            </w:pPr>
            <w:r w:rsidRPr="00271CE7">
              <w:rPr>
                <w:sz w:val="18"/>
                <w:szCs w:val="18"/>
                <w:lang w:eastAsia="lt-LT"/>
              </w:rPr>
              <w:t>-5,037</w:t>
            </w:r>
          </w:p>
        </w:tc>
        <w:tc>
          <w:tcPr>
            <w:tcW w:w="1200" w:type="dxa"/>
            <w:tcBorders>
              <w:top w:val="nil"/>
              <w:left w:val="single" w:sz="4" w:space="0" w:color="auto"/>
              <w:bottom w:val="nil"/>
              <w:right w:val="single" w:sz="4" w:space="0" w:color="auto"/>
            </w:tcBorders>
            <w:shd w:val="clear" w:color="auto" w:fill="auto"/>
            <w:noWrap/>
            <w:vAlign w:val="bottom"/>
            <w:hideMark/>
          </w:tcPr>
          <w:p w14:paraId="7EFC6154" w14:textId="77777777" w:rsidR="00271CE7" w:rsidRPr="00271CE7" w:rsidRDefault="00271CE7" w:rsidP="00271CE7">
            <w:pPr>
              <w:jc w:val="right"/>
              <w:rPr>
                <w:sz w:val="18"/>
                <w:szCs w:val="18"/>
                <w:lang w:eastAsia="lt-LT"/>
              </w:rPr>
            </w:pPr>
            <w:r w:rsidRPr="00271CE7">
              <w:rPr>
                <w:sz w:val="18"/>
                <w:szCs w:val="18"/>
                <w:lang w:eastAsia="lt-LT"/>
              </w:rPr>
              <w:t>-5,037</w:t>
            </w:r>
          </w:p>
        </w:tc>
      </w:tr>
      <w:tr w:rsidR="00271CE7" w:rsidRPr="00271CE7" w14:paraId="5878D233" w14:textId="77777777" w:rsidTr="00271CE7">
        <w:trPr>
          <w:trHeight w:val="240"/>
        </w:trPr>
        <w:tc>
          <w:tcPr>
            <w:tcW w:w="1100" w:type="dxa"/>
            <w:tcBorders>
              <w:top w:val="nil"/>
              <w:left w:val="single" w:sz="4" w:space="0" w:color="auto"/>
              <w:bottom w:val="nil"/>
              <w:right w:val="nil"/>
            </w:tcBorders>
            <w:shd w:val="clear" w:color="auto" w:fill="auto"/>
            <w:noWrap/>
            <w:vAlign w:val="center"/>
            <w:hideMark/>
          </w:tcPr>
          <w:p w14:paraId="23B9EB68" w14:textId="77777777" w:rsidR="00271CE7" w:rsidRPr="00271CE7" w:rsidRDefault="00271CE7" w:rsidP="00271CE7">
            <w:pPr>
              <w:rPr>
                <w:sz w:val="18"/>
                <w:szCs w:val="18"/>
                <w:lang w:eastAsia="lt-LT"/>
              </w:rPr>
            </w:pPr>
            <w:r w:rsidRPr="00271CE7">
              <w:rPr>
                <w:sz w:val="18"/>
                <w:szCs w:val="18"/>
                <w:lang w:eastAsia="lt-LT"/>
              </w:rPr>
              <w:t>19.1.3.</w:t>
            </w:r>
          </w:p>
        </w:tc>
        <w:tc>
          <w:tcPr>
            <w:tcW w:w="4480" w:type="dxa"/>
            <w:tcBorders>
              <w:top w:val="nil"/>
              <w:left w:val="single" w:sz="4" w:space="0" w:color="auto"/>
              <w:bottom w:val="nil"/>
              <w:right w:val="single" w:sz="4" w:space="0" w:color="auto"/>
            </w:tcBorders>
            <w:shd w:val="clear" w:color="auto" w:fill="auto"/>
            <w:vAlign w:val="bottom"/>
            <w:hideMark/>
          </w:tcPr>
          <w:p w14:paraId="2E88BF1D"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single" w:sz="4" w:space="0" w:color="auto"/>
            </w:tcBorders>
            <w:shd w:val="clear" w:color="auto" w:fill="auto"/>
            <w:noWrap/>
            <w:vAlign w:val="bottom"/>
            <w:hideMark/>
          </w:tcPr>
          <w:p w14:paraId="4F187634"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787B8B58" w14:textId="77777777" w:rsidR="00271CE7" w:rsidRPr="00271CE7" w:rsidRDefault="00271CE7" w:rsidP="00271CE7">
            <w:pPr>
              <w:jc w:val="right"/>
              <w:rPr>
                <w:sz w:val="18"/>
                <w:szCs w:val="18"/>
                <w:lang w:eastAsia="lt-LT"/>
              </w:rPr>
            </w:pPr>
            <w:r w:rsidRPr="00271CE7">
              <w:rPr>
                <w:sz w:val="18"/>
                <w:szCs w:val="18"/>
                <w:lang w:eastAsia="lt-LT"/>
              </w:rPr>
              <w:t>0,400</w:t>
            </w:r>
          </w:p>
        </w:tc>
        <w:tc>
          <w:tcPr>
            <w:tcW w:w="1200" w:type="dxa"/>
            <w:tcBorders>
              <w:top w:val="nil"/>
              <w:left w:val="single" w:sz="4" w:space="0" w:color="auto"/>
              <w:bottom w:val="nil"/>
              <w:right w:val="single" w:sz="4" w:space="0" w:color="auto"/>
            </w:tcBorders>
            <w:shd w:val="clear" w:color="auto" w:fill="auto"/>
            <w:noWrap/>
            <w:vAlign w:val="bottom"/>
            <w:hideMark/>
          </w:tcPr>
          <w:p w14:paraId="369DA2BC"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EDB9ECD" w14:textId="77777777" w:rsidTr="00271CE7">
        <w:trPr>
          <w:trHeight w:val="300"/>
        </w:trPr>
        <w:tc>
          <w:tcPr>
            <w:tcW w:w="1100" w:type="dxa"/>
            <w:tcBorders>
              <w:top w:val="nil"/>
              <w:left w:val="single" w:sz="4" w:space="0" w:color="auto"/>
              <w:bottom w:val="nil"/>
              <w:right w:val="nil"/>
            </w:tcBorders>
            <w:shd w:val="clear" w:color="auto" w:fill="auto"/>
            <w:noWrap/>
            <w:vAlign w:val="center"/>
            <w:hideMark/>
          </w:tcPr>
          <w:p w14:paraId="2E24C871" w14:textId="77777777" w:rsidR="00271CE7" w:rsidRPr="00271CE7" w:rsidRDefault="00271CE7" w:rsidP="00271CE7">
            <w:pPr>
              <w:rPr>
                <w:sz w:val="18"/>
                <w:szCs w:val="18"/>
                <w:lang w:eastAsia="lt-LT"/>
              </w:rPr>
            </w:pPr>
            <w:r w:rsidRPr="00271CE7">
              <w:rPr>
                <w:sz w:val="18"/>
                <w:szCs w:val="18"/>
                <w:lang w:eastAsia="lt-LT"/>
              </w:rPr>
              <w:t>19.1.4.</w:t>
            </w:r>
          </w:p>
        </w:tc>
        <w:tc>
          <w:tcPr>
            <w:tcW w:w="4480" w:type="dxa"/>
            <w:tcBorders>
              <w:top w:val="nil"/>
              <w:left w:val="single" w:sz="4" w:space="0" w:color="auto"/>
              <w:bottom w:val="nil"/>
              <w:right w:val="single" w:sz="4" w:space="0" w:color="auto"/>
            </w:tcBorders>
            <w:shd w:val="clear" w:color="auto" w:fill="auto"/>
            <w:vAlign w:val="bottom"/>
            <w:hideMark/>
          </w:tcPr>
          <w:p w14:paraId="542A6FB1" w14:textId="77777777" w:rsidR="00271CE7" w:rsidRPr="00271CE7" w:rsidRDefault="00271CE7" w:rsidP="00271CE7">
            <w:pPr>
              <w:jc w:val="right"/>
              <w:rPr>
                <w:sz w:val="18"/>
                <w:szCs w:val="18"/>
                <w:lang w:eastAsia="lt-LT"/>
              </w:rPr>
            </w:pPr>
            <w:r w:rsidRPr="00271CE7">
              <w:rPr>
                <w:sz w:val="18"/>
                <w:szCs w:val="18"/>
                <w:lang w:eastAsia="lt-LT"/>
              </w:rPr>
              <w:t>speciali tikslinė dotacija ugdymo reikmėms finansuoti (ML(UK))</w:t>
            </w:r>
          </w:p>
        </w:tc>
        <w:tc>
          <w:tcPr>
            <w:tcW w:w="1031" w:type="dxa"/>
            <w:tcBorders>
              <w:top w:val="nil"/>
              <w:left w:val="nil"/>
              <w:bottom w:val="nil"/>
              <w:right w:val="single" w:sz="4" w:space="0" w:color="auto"/>
            </w:tcBorders>
            <w:shd w:val="clear" w:color="auto" w:fill="auto"/>
            <w:noWrap/>
            <w:vAlign w:val="bottom"/>
            <w:hideMark/>
          </w:tcPr>
          <w:p w14:paraId="7B0BAE91"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0A34E5A4" w14:textId="77777777" w:rsidR="00271CE7" w:rsidRPr="00271CE7" w:rsidRDefault="00271CE7" w:rsidP="00271CE7">
            <w:pPr>
              <w:jc w:val="right"/>
              <w:rPr>
                <w:sz w:val="18"/>
                <w:szCs w:val="18"/>
                <w:lang w:eastAsia="lt-LT"/>
              </w:rPr>
            </w:pPr>
            <w:r w:rsidRPr="00271CE7">
              <w:rPr>
                <w:sz w:val="18"/>
                <w:szCs w:val="18"/>
                <w:lang w:eastAsia="lt-LT"/>
              </w:rPr>
              <w:t>1,900</w:t>
            </w:r>
          </w:p>
        </w:tc>
        <w:tc>
          <w:tcPr>
            <w:tcW w:w="1200" w:type="dxa"/>
            <w:tcBorders>
              <w:top w:val="nil"/>
              <w:left w:val="single" w:sz="4" w:space="0" w:color="auto"/>
              <w:bottom w:val="nil"/>
              <w:right w:val="single" w:sz="4" w:space="0" w:color="auto"/>
            </w:tcBorders>
            <w:shd w:val="clear" w:color="auto" w:fill="auto"/>
            <w:noWrap/>
            <w:vAlign w:val="bottom"/>
            <w:hideMark/>
          </w:tcPr>
          <w:p w14:paraId="2A5A8CE3" w14:textId="77777777" w:rsidR="00271CE7" w:rsidRPr="00271CE7" w:rsidRDefault="00271CE7" w:rsidP="00271CE7">
            <w:pPr>
              <w:jc w:val="right"/>
              <w:rPr>
                <w:sz w:val="18"/>
                <w:szCs w:val="18"/>
                <w:lang w:eastAsia="lt-LT"/>
              </w:rPr>
            </w:pPr>
            <w:r w:rsidRPr="00271CE7">
              <w:rPr>
                <w:sz w:val="18"/>
                <w:szCs w:val="18"/>
                <w:lang w:eastAsia="lt-LT"/>
              </w:rPr>
              <w:t>1,900</w:t>
            </w:r>
          </w:p>
        </w:tc>
      </w:tr>
      <w:tr w:rsidR="00271CE7" w:rsidRPr="00271CE7" w14:paraId="105B48C1" w14:textId="77777777" w:rsidTr="00271CE7">
        <w:trPr>
          <w:trHeight w:val="240"/>
        </w:trPr>
        <w:tc>
          <w:tcPr>
            <w:tcW w:w="1100" w:type="dxa"/>
            <w:tcBorders>
              <w:top w:val="single" w:sz="4" w:space="0" w:color="auto"/>
              <w:left w:val="single" w:sz="4" w:space="0" w:color="auto"/>
              <w:bottom w:val="nil"/>
              <w:right w:val="nil"/>
            </w:tcBorders>
            <w:shd w:val="clear" w:color="auto" w:fill="auto"/>
            <w:noWrap/>
            <w:vAlign w:val="bottom"/>
            <w:hideMark/>
          </w:tcPr>
          <w:p w14:paraId="7A682378" w14:textId="77777777" w:rsidR="00271CE7" w:rsidRPr="00271CE7" w:rsidRDefault="00271CE7" w:rsidP="00271CE7">
            <w:pPr>
              <w:rPr>
                <w:b/>
                <w:bCs/>
                <w:sz w:val="18"/>
                <w:szCs w:val="18"/>
                <w:lang w:eastAsia="lt-LT"/>
              </w:rPr>
            </w:pPr>
            <w:r w:rsidRPr="00271CE7">
              <w:rPr>
                <w:b/>
                <w:bCs/>
                <w:sz w:val="18"/>
                <w:szCs w:val="18"/>
                <w:lang w:eastAsia="lt-LT"/>
              </w:rPr>
              <w:t>20.</w:t>
            </w:r>
          </w:p>
        </w:tc>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08259C52" w14:textId="77777777" w:rsidR="00271CE7" w:rsidRPr="00271CE7" w:rsidRDefault="00271CE7" w:rsidP="00271CE7">
            <w:pPr>
              <w:rPr>
                <w:b/>
                <w:bCs/>
                <w:sz w:val="18"/>
                <w:szCs w:val="18"/>
                <w:lang w:eastAsia="lt-LT"/>
              </w:rPr>
            </w:pPr>
            <w:r w:rsidRPr="00271CE7">
              <w:rPr>
                <w:b/>
                <w:bCs/>
                <w:sz w:val="18"/>
                <w:szCs w:val="18"/>
                <w:lang w:eastAsia="lt-LT"/>
              </w:rPr>
              <w:t>Gargždų muzikos mokykla</w:t>
            </w:r>
          </w:p>
        </w:tc>
        <w:tc>
          <w:tcPr>
            <w:tcW w:w="1031" w:type="dxa"/>
            <w:tcBorders>
              <w:top w:val="single" w:sz="4" w:space="0" w:color="auto"/>
              <w:left w:val="nil"/>
              <w:bottom w:val="nil"/>
              <w:right w:val="nil"/>
            </w:tcBorders>
            <w:shd w:val="clear" w:color="auto" w:fill="auto"/>
            <w:noWrap/>
            <w:vAlign w:val="bottom"/>
            <w:hideMark/>
          </w:tcPr>
          <w:p w14:paraId="25EAB4A8"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single" w:sz="4" w:space="0" w:color="auto"/>
              <w:left w:val="single" w:sz="4" w:space="0" w:color="auto"/>
              <w:bottom w:val="nil"/>
              <w:right w:val="nil"/>
            </w:tcBorders>
            <w:shd w:val="clear" w:color="auto" w:fill="auto"/>
            <w:noWrap/>
            <w:vAlign w:val="bottom"/>
            <w:hideMark/>
          </w:tcPr>
          <w:p w14:paraId="382153B8" w14:textId="77777777" w:rsidR="00271CE7" w:rsidRPr="00271CE7" w:rsidRDefault="00271CE7" w:rsidP="00271CE7">
            <w:pPr>
              <w:jc w:val="right"/>
              <w:rPr>
                <w:b/>
                <w:bCs/>
                <w:sz w:val="18"/>
                <w:szCs w:val="18"/>
                <w:lang w:eastAsia="lt-LT"/>
              </w:rPr>
            </w:pPr>
            <w:r w:rsidRPr="00271CE7">
              <w:rPr>
                <w:b/>
                <w:bCs/>
                <w:sz w:val="18"/>
                <w:szCs w:val="18"/>
                <w:lang w:eastAsia="lt-LT"/>
              </w:rPr>
              <w:t>32,400</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719586A4" w14:textId="77777777" w:rsidR="00271CE7" w:rsidRPr="00271CE7" w:rsidRDefault="00271CE7" w:rsidP="00271CE7">
            <w:pPr>
              <w:jc w:val="right"/>
              <w:rPr>
                <w:b/>
                <w:bCs/>
                <w:sz w:val="18"/>
                <w:szCs w:val="18"/>
                <w:lang w:eastAsia="lt-LT"/>
              </w:rPr>
            </w:pPr>
            <w:r w:rsidRPr="00271CE7">
              <w:rPr>
                <w:b/>
                <w:bCs/>
                <w:sz w:val="18"/>
                <w:szCs w:val="18"/>
                <w:lang w:eastAsia="lt-LT"/>
              </w:rPr>
              <w:t>36,800</w:t>
            </w:r>
          </w:p>
        </w:tc>
      </w:tr>
      <w:tr w:rsidR="00271CE7" w:rsidRPr="00271CE7" w14:paraId="2DA0C338"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1902BB4E"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18D852BD"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nil"/>
            </w:tcBorders>
            <w:shd w:val="clear" w:color="auto" w:fill="auto"/>
            <w:noWrap/>
            <w:vAlign w:val="bottom"/>
            <w:hideMark/>
          </w:tcPr>
          <w:p w14:paraId="3DEAE75D" w14:textId="77777777" w:rsidR="00271CE7" w:rsidRPr="00271CE7" w:rsidRDefault="00271CE7" w:rsidP="00271CE7">
            <w:pPr>
              <w:jc w:val="center"/>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77BAB84B" w14:textId="77777777" w:rsidR="00271CE7" w:rsidRPr="00271CE7" w:rsidRDefault="00271CE7" w:rsidP="00271CE7">
            <w:pPr>
              <w:rPr>
                <w:b/>
                <w:bCs/>
                <w:sz w:val="18"/>
                <w:szCs w:val="18"/>
                <w:lang w:eastAsia="lt-LT"/>
              </w:rPr>
            </w:pPr>
            <w:r w:rsidRPr="00271CE7">
              <w:rPr>
                <w:b/>
                <w:bCs/>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513D0976"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135A1973"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0B6DFC89" w14:textId="77777777" w:rsidR="00271CE7" w:rsidRPr="00271CE7" w:rsidRDefault="00271CE7" w:rsidP="00271CE7">
            <w:pPr>
              <w:rPr>
                <w:sz w:val="18"/>
                <w:szCs w:val="18"/>
                <w:lang w:eastAsia="lt-LT"/>
              </w:rPr>
            </w:pPr>
            <w:r w:rsidRPr="00271CE7">
              <w:rPr>
                <w:sz w:val="18"/>
                <w:szCs w:val="18"/>
                <w:lang w:eastAsia="lt-LT"/>
              </w:rPr>
              <w:t>20.1.</w:t>
            </w:r>
          </w:p>
        </w:tc>
        <w:tc>
          <w:tcPr>
            <w:tcW w:w="4480" w:type="dxa"/>
            <w:tcBorders>
              <w:top w:val="nil"/>
              <w:left w:val="single" w:sz="4" w:space="0" w:color="auto"/>
              <w:bottom w:val="nil"/>
              <w:right w:val="single" w:sz="4" w:space="0" w:color="auto"/>
            </w:tcBorders>
            <w:shd w:val="clear" w:color="auto" w:fill="auto"/>
            <w:noWrap/>
            <w:vAlign w:val="bottom"/>
            <w:hideMark/>
          </w:tcPr>
          <w:p w14:paraId="157DC84C"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nil"/>
            </w:tcBorders>
            <w:shd w:val="clear" w:color="auto" w:fill="auto"/>
            <w:noWrap/>
            <w:vAlign w:val="bottom"/>
            <w:hideMark/>
          </w:tcPr>
          <w:p w14:paraId="1579CBC0"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single" w:sz="4" w:space="0" w:color="auto"/>
              <w:bottom w:val="nil"/>
              <w:right w:val="nil"/>
            </w:tcBorders>
            <w:shd w:val="clear" w:color="auto" w:fill="auto"/>
            <w:noWrap/>
            <w:vAlign w:val="bottom"/>
            <w:hideMark/>
          </w:tcPr>
          <w:p w14:paraId="7C8A4ACE" w14:textId="77777777" w:rsidR="00271CE7" w:rsidRPr="00271CE7" w:rsidRDefault="00271CE7" w:rsidP="00271CE7">
            <w:pPr>
              <w:jc w:val="right"/>
              <w:rPr>
                <w:i/>
                <w:iCs/>
                <w:sz w:val="18"/>
                <w:szCs w:val="18"/>
                <w:lang w:eastAsia="lt-LT"/>
              </w:rPr>
            </w:pPr>
            <w:r w:rsidRPr="00271CE7">
              <w:rPr>
                <w:i/>
                <w:iCs/>
                <w:sz w:val="18"/>
                <w:szCs w:val="18"/>
                <w:lang w:eastAsia="lt-LT"/>
              </w:rPr>
              <w:t>32,400</w:t>
            </w:r>
          </w:p>
        </w:tc>
        <w:tc>
          <w:tcPr>
            <w:tcW w:w="1200" w:type="dxa"/>
            <w:tcBorders>
              <w:top w:val="nil"/>
              <w:left w:val="single" w:sz="4" w:space="0" w:color="auto"/>
              <w:bottom w:val="nil"/>
              <w:right w:val="single" w:sz="4" w:space="0" w:color="auto"/>
            </w:tcBorders>
            <w:shd w:val="clear" w:color="auto" w:fill="auto"/>
            <w:noWrap/>
            <w:vAlign w:val="bottom"/>
            <w:hideMark/>
          </w:tcPr>
          <w:p w14:paraId="6064BAAB" w14:textId="77777777" w:rsidR="00271CE7" w:rsidRPr="00271CE7" w:rsidRDefault="00271CE7" w:rsidP="00271CE7">
            <w:pPr>
              <w:jc w:val="right"/>
              <w:rPr>
                <w:i/>
                <w:iCs/>
                <w:sz w:val="18"/>
                <w:szCs w:val="18"/>
                <w:lang w:eastAsia="lt-LT"/>
              </w:rPr>
            </w:pPr>
            <w:r w:rsidRPr="00271CE7">
              <w:rPr>
                <w:i/>
                <w:iCs/>
                <w:sz w:val="18"/>
                <w:szCs w:val="18"/>
                <w:lang w:eastAsia="lt-LT"/>
              </w:rPr>
              <w:t>36,800</w:t>
            </w:r>
          </w:p>
        </w:tc>
      </w:tr>
      <w:tr w:rsidR="00271CE7" w:rsidRPr="00271CE7" w14:paraId="412C2B81"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028F16C4" w14:textId="77777777" w:rsidR="00271CE7" w:rsidRPr="00271CE7" w:rsidRDefault="00271CE7" w:rsidP="00271CE7">
            <w:pPr>
              <w:rPr>
                <w:sz w:val="18"/>
                <w:szCs w:val="18"/>
                <w:lang w:eastAsia="lt-LT"/>
              </w:rPr>
            </w:pPr>
            <w:r w:rsidRPr="00271CE7">
              <w:rPr>
                <w:sz w:val="18"/>
                <w:szCs w:val="18"/>
                <w:lang w:eastAsia="lt-LT"/>
              </w:rPr>
              <w:t>20.1.1.</w:t>
            </w:r>
          </w:p>
        </w:tc>
        <w:tc>
          <w:tcPr>
            <w:tcW w:w="4480" w:type="dxa"/>
            <w:tcBorders>
              <w:top w:val="nil"/>
              <w:left w:val="single" w:sz="4" w:space="0" w:color="auto"/>
              <w:bottom w:val="nil"/>
              <w:right w:val="single" w:sz="4" w:space="0" w:color="auto"/>
            </w:tcBorders>
            <w:shd w:val="clear" w:color="auto" w:fill="auto"/>
            <w:noWrap/>
            <w:vAlign w:val="bottom"/>
            <w:hideMark/>
          </w:tcPr>
          <w:p w14:paraId="46690357"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nil"/>
            </w:tcBorders>
            <w:shd w:val="clear" w:color="auto" w:fill="auto"/>
            <w:noWrap/>
            <w:vAlign w:val="bottom"/>
            <w:hideMark/>
          </w:tcPr>
          <w:p w14:paraId="45B20BE8"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5A7F91F4" w14:textId="77777777" w:rsidR="00271CE7" w:rsidRPr="00271CE7" w:rsidRDefault="00271CE7" w:rsidP="00271CE7">
            <w:pPr>
              <w:jc w:val="right"/>
              <w:rPr>
                <w:sz w:val="18"/>
                <w:szCs w:val="18"/>
                <w:lang w:eastAsia="lt-LT"/>
              </w:rPr>
            </w:pPr>
            <w:r w:rsidRPr="00271CE7">
              <w:rPr>
                <w:sz w:val="18"/>
                <w:szCs w:val="18"/>
                <w:lang w:eastAsia="lt-LT"/>
              </w:rPr>
              <w:t>8,400</w:t>
            </w:r>
          </w:p>
        </w:tc>
        <w:tc>
          <w:tcPr>
            <w:tcW w:w="1200" w:type="dxa"/>
            <w:tcBorders>
              <w:top w:val="nil"/>
              <w:left w:val="single" w:sz="4" w:space="0" w:color="auto"/>
              <w:bottom w:val="nil"/>
              <w:right w:val="single" w:sz="4" w:space="0" w:color="auto"/>
            </w:tcBorders>
            <w:shd w:val="clear" w:color="auto" w:fill="auto"/>
            <w:noWrap/>
            <w:vAlign w:val="bottom"/>
            <w:hideMark/>
          </w:tcPr>
          <w:p w14:paraId="6B0F3333" w14:textId="77777777" w:rsidR="00271CE7" w:rsidRPr="00271CE7" w:rsidRDefault="00271CE7" w:rsidP="00271CE7">
            <w:pPr>
              <w:jc w:val="right"/>
              <w:rPr>
                <w:sz w:val="18"/>
                <w:szCs w:val="18"/>
                <w:lang w:eastAsia="lt-LT"/>
              </w:rPr>
            </w:pPr>
            <w:r w:rsidRPr="00271CE7">
              <w:rPr>
                <w:sz w:val="18"/>
                <w:szCs w:val="18"/>
                <w:lang w:eastAsia="lt-LT"/>
              </w:rPr>
              <w:t>15,800</w:t>
            </w:r>
          </w:p>
        </w:tc>
      </w:tr>
      <w:tr w:rsidR="00271CE7" w:rsidRPr="00271CE7" w14:paraId="3793FD0B" w14:textId="77777777" w:rsidTr="00271CE7">
        <w:trPr>
          <w:trHeight w:val="240"/>
        </w:trPr>
        <w:tc>
          <w:tcPr>
            <w:tcW w:w="1100" w:type="dxa"/>
            <w:tcBorders>
              <w:top w:val="nil"/>
              <w:left w:val="single" w:sz="4" w:space="0" w:color="auto"/>
              <w:bottom w:val="nil"/>
              <w:right w:val="nil"/>
            </w:tcBorders>
            <w:shd w:val="clear" w:color="auto" w:fill="auto"/>
            <w:noWrap/>
            <w:vAlign w:val="center"/>
            <w:hideMark/>
          </w:tcPr>
          <w:p w14:paraId="568DD6FE" w14:textId="77777777" w:rsidR="00271CE7" w:rsidRPr="00271CE7" w:rsidRDefault="00271CE7" w:rsidP="00271CE7">
            <w:pPr>
              <w:rPr>
                <w:sz w:val="18"/>
                <w:szCs w:val="18"/>
                <w:lang w:eastAsia="lt-LT"/>
              </w:rPr>
            </w:pPr>
            <w:r w:rsidRPr="00271CE7">
              <w:rPr>
                <w:sz w:val="18"/>
                <w:szCs w:val="18"/>
                <w:lang w:eastAsia="lt-LT"/>
              </w:rPr>
              <w:t>20.1.3.</w:t>
            </w:r>
          </w:p>
        </w:tc>
        <w:tc>
          <w:tcPr>
            <w:tcW w:w="4480" w:type="dxa"/>
            <w:tcBorders>
              <w:top w:val="nil"/>
              <w:left w:val="single" w:sz="4" w:space="0" w:color="auto"/>
              <w:bottom w:val="single" w:sz="4" w:space="0" w:color="auto"/>
              <w:right w:val="single" w:sz="4" w:space="0" w:color="auto"/>
            </w:tcBorders>
            <w:shd w:val="clear" w:color="auto" w:fill="auto"/>
            <w:vAlign w:val="bottom"/>
            <w:hideMark/>
          </w:tcPr>
          <w:p w14:paraId="1A7DB407"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nil"/>
            </w:tcBorders>
            <w:shd w:val="clear" w:color="auto" w:fill="auto"/>
            <w:noWrap/>
            <w:vAlign w:val="bottom"/>
            <w:hideMark/>
          </w:tcPr>
          <w:p w14:paraId="63703DA4"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63F9B942" w14:textId="77777777" w:rsidR="00271CE7" w:rsidRPr="00271CE7" w:rsidRDefault="00271CE7" w:rsidP="00271CE7">
            <w:pPr>
              <w:jc w:val="right"/>
              <w:rPr>
                <w:sz w:val="18"/>
                <w:szCs w:val="18"/>
                <w:lang w:eastAsia="lt-LT"/>
              </w:rPr>
            </w:pPr>
            <w:r w:rsidRPr="00271CE7">
              <w:rPr>
                <w:sz w:val="18"/>
                <w:szCs w:val="18"/>
                <w:lang w:eastAsia="lt-LT"/>
              </w:rPr>
              <w:t>24,000</w:t>
            </w:r>
          </w:p>
        </w:tc>
        <w:tc>
          <w:tcPr>
            <w:tcW w:w="1200" w:type="dxa"/>
            <w:tcBorders>
              <w:top w:val="nil"/>
              <w:left w:val="single" w:sz="4" w:space="0" w:color="auto"/>
              <w:bottom w:val="nil"/>
              <w:right w:val="single" w:sz="4" w:space="0" w:color="auto"/>
            </w:tcBorders>
            <w:shd w:val="clear" w:color="auto" w:fill="auto"/>
            <w:noWrap/>
            <w:vAlign w:val="bottom"/>
            <w:hideMark/>
          </w:tcPr>
          <w:p w14:paraId="7E44FC67" w14:textId="77777777" w:rsidR="00271CE7" w:rsidRPr="00271CE7" w:rsidRDefault="00271CE7" w:rsidP="00271CE7">
            <w:pPr>
              <w:jc w:val="right"/>
              <w:rPr>
                <w:sz w:val="18"/>
                <w:szCs w:val="18"/>
                <w:lang w:eastAsia="lt-LT"/>
              </w:rPr>
            </w:pPr>
            <w:r w:rsidRPr="00271CE7">
              <w:rPr>
                <w:sz w:val="18"/>
                <w:szCs w:val="18"/>
                <w:lang w:eastAsia="lt-LT"/>
              </w:rPr>
              <w:t>21,000</w:t>
            </w:r>
          </w:p>
        </w:tc>
      </w:tr>
      <w:tr w:rsidR="00271CE7" w:rsidRPr="00271CE7" w14:paraId="76A99384" w14:textId="77777777" w:rsidTr="00271CE7">
        <w:trPr>
          <w:trHeight w:val="240"/>
        </w:trPr>
        <w:tc>
          <w:tcPr>
            <w:tcW w:w="1100" w:type="dxa"/>
            <w:tcBorders>
              <w:top w:val="single" w:sz="4" w:space="0" w:color="auto"/>
              <w:left w:val="single" w:sz="4" w:space="0" w:color="auto"/>
              <w:bottom w:val="nil"/>
              <w:right w:val="nil"/>
            </w:tcBorders>
            <w:shd w:val="clear" w:color="auto" w:fill="auto"/>
            <w:noWrap/>
            <w:vAlign w:val="bottom"/>
            <w:hideMark/>
          </w:tcPr>
          <w:p w14:paraId="435F7220" w14:textId="77777777" w:rsidR="00271CE7" w:rsidRPr="00271CE7" w:rsidRDefault="00271CE7" w:rsidP="00271CE7">
            <w:pPr>
              <w:rPr>
                <w:b/>
                <w:bCs/>
                <w:sz w:val="18"/>
                <w:szCs w:val="18"/>
                <w:lang w:eastAsia="lt-LT"/>
              </w:rPr>
            </w:pPr>
            <w:r w:rsidRPr="00271CE7">
              <w:rPr>
                <w:b/>
                <w:bCs/>
                <w:sz w:val="18"/>
                <w:szCs w:val="18"/>
                <w:lang w:eastAsia="lt-LT"/>
              </w:rPr>
              <w:lastRenderedPageBreak/>
              <w:t>21.</w:t>
            </w:r>
          </w:p>
        </w:tc>
        <w:tc>
          <w:tcPr>
            <w:tcW w:w="4480" w:type="dxa"/>
            <w:tcBorders>
              <w:top w:val="nil"/>
              <w:left w:val="single" w:sz="4" w:space="0" w:color="auto"/>
              <w:bottom w:val="nil"/>
              <w:right w:val="single" w:sz="4" w:space="0" w:color="auto"/>
            </w:tcBorders>
            <w:shd w:val="clear" w:color="auto" w:fill="auto"/>
            <w:noWrap/>
            <w:vAlign w:val="bottom"/>
            <w:hideMark/>
          </w:tcPr>
          <w:p w14:paraId="3FAA1B61" w14:textId="77777777" w:rsidR="00271CE7" w:rsidRPr="00271CE7" w:rsidRDefault="00271CE7" w:rsidP="00271CE7">
            <w:pPr>
              <w:rPr>
                <w:b/>
                <w:bCs/>
                <w:sz w:val="18"/>
                <w:szCs w:val="18"/>
                <w:lang w:eastAsia="lt-LT"/>
              </w:rPr>
            </w:pPr>
            <w:r w:rsidRPr="00271CE7">
              <w:rPr>
                <w:b/>
                <w:bCs/>
                <w:sz w:val="18"/>
                <w:szCs w:val="18"/>
                <w:lang w:eastAsia="lt-LT"/>
              </w:rPr>
              <w:t>Gargždų vaikų ir jaunimo laisvalaikio centras</w:t>
            </w:r>
          </w:p>
        </w:tc>
        <w:tc>
          <w:tcPr>
            <w:tcW w:w="1031" w:type="dxa"/>
            <w:tcBorders>
              <w:top w:val="single" w:sz="4" w:space="0" w:color="auto"/>
              <w:left w:val="nil"/>
              <w:bottom w:val="nil"/>
              <w:right w:val="nil"/>
            </w:tcBorders>
            <w:shd w:val="clear" w:color="auto" w:fill="auto"/>
            <w:noWrap/>
            <w:vAlign w:val="bottom"/>
            <w:hideMark/>
          </w:tcPr>
          <w:p w14:paraId="7BE92556"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single" w:sz="4" w:space="0" w:color="auto"/>
              <w:left w:val="single" w:sz="4" w:space="0" w:color="auto"/>
              <w:bottom w:val="nil"/>
              <w:right w:val="nil"/>
            </w:tcBorders>
            <w:shd w:val="clear" w:color="auto" w:fill="auto"/>
            <w:noWrap/>
            <w:vAlign w:val="bottom"/>
            <w:hideMark/>
          </w:tcPr>
          <w:p w14:paraId="3A4A50EC" w14:textId="77777777" w:rsidR="00271CE7" w:rsidRPr="00271CE7" w:rsidRDefault="00271CE7" w:rsidP="00271CE7">
            <w:pPr>
              <w:jc w:val="right"/>
              <w:rPr>
                <w:b/>
                <w:bCs/>
                <w:sz w:val="18"/>
                <w:szCs w:val="18"/>
                <w:lang w:eastAsia="lt-LT"/>
              </w:rPr>
            </w:pPr>
            <w:r w:rsidRPr="00271CE7">
              <w:rPr>
                <w:b/>
                <w:bCs/>
                <w:sz w:val="18"/>
                <w:szCs w:val="18"/>
                <w:lang w:eastAsia="lt-LT"/>
              </w:rPr>
              <w:t>-14,100</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500F512A" w14:textId="77777777" w:rsidR="00271CE7" w:rsidRPr="00271CE7" w:rsidRDefault="00271CE7" w:rsidP="00271CE7">
            <w:pPr>
              <w:jc w:val="right"/>
              <w:rPr>
                <w:b/>
                <w:bCs/>
                <w:sz w:val="18"/>
                <w:szCs w:val="18"/>
                <w:lang w:eastAsia="lt-LT"/>
              </w:rPr>
            </w:pPr>
            <w:r w:rsidRPr="00271CE7">
              <w:rPr>
                <w:b/>
                <w:bCs/>
                <w:sz w:val="18"/>
                <w:szCs w:val="18"/>
                <w:lang w:eastAsia="lt-LT"/>
              </w:rPr>
              <w:t>-13,100</w:t>
            </w:r>
          </w:p>
        </w:tc>
      </w:tr>
      <w:tr w:rsidR="00271CE7" w:rsidRPr="00271CE7" w14:paraId="054196DD"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628D384B"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5EB59380"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nil"/>
            </w:tcBorders>
            <w:shd w:val="clear" w:color="auto" w:fill="auto"/>
            <w:noWrap/>
            <w:vAlign w:val="bottom"/>
            <w:hideMark/>
          </w:tcPr>
          <w:p w14:paraId="76E871CF" w14:textId="77777777" w:rsidR="00271CE7" w:rsidRPr="00271CE7" w:rsidRDefault="00271CE7" w:rsidP="00271CE7">
            <w:pPr>
              <w:jc w:val="center"/>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4E630A02" w14:textId="77777777" w:rsidR="00271CE7" w:rsidRPr="00271CE7" w:rsidRDefault="00271CE7" w:rsidP="00271CE7">
            <w:pPr>
              <w:rPr>
                <w:b/>
                <w:bCs/>
                <w:sz w:val="18"/>
                <w:szCs w:val="18"/>
                <w:lang w:eastAsia="lt-LT"/>
              </w:rPr>
            </w:pPr>
            <w:r w:rsidRPr="00271CE7">
              <w:rPr>
                <w:b/>
                <w:bCs/>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4883D9A6"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31A62C4"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404562CB" w14:textId="77777777" w:rsidR="00271CE7" w:rsidRPr="00271CE7" w:rsidRDefault="00271CE7" w:rsidP="00271CE7">
            <w:pPr>
              <w:rPr>
                <w:sz w:val="18"/>
                <w:szCs w:val="18"/>
                <w:lang w:eastAsia="lt-LT"/>
              </w:rPr>
            </w:pPr>
            <w:r w:rsidRPr="00271CE7">
              <w:rPr>
                <w:sz w:val="18"/>
                <w:szCs w:val="18"/>
                <w:lang w:eastAsia="lt-LT"/>
              </w:rPr>
              <w:t>21.1.</w:t>
            </w:r>
          </w:p>
        </w:tc>
        <w:tc>
          <w:tcPr>
            <w:tcW w:w="4480" w:type="dxa"/>
            <w:tcBorders>
              <w:top w:val="nil"/>
              <w:left w:val="single" w:sz="4" w:space="0" w:color="auto"/>
              <w:bottom w:val="nil"/>
              <w:right w:val="single" w:sz="4" w:space="0" w:color="auto"/>
            </w:tcBorders>
            <w:shd w:val="clear" w:color="auto" w:fill="auto"/>
            <w:noWrap/>
            <w:vAlign w:val="bottom"/>
            <w:hideMark/>
          </w:tcPr>
          <w:p w14:paraId="40EBDCAA"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nil"/>
            </w:tcBorders>
            <w:shd w:val="clear" w:color="auto" w:fill="auto"/>
            <w:noWrap/>
            <w:vAlign w:val="bottom"/>
            <w:hideMark/>
          </w:tcPr>
          <w:p w14:paraId="337D3435"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single" w:sz="4" w:space="0" w:color="auto"/>
              <w:bottom w:val="nil"/>
              <w:right w:val="nil"/>
            </w:tcBorders>
            <w:shd w:val="clear" w:color="auto" w:fill="auto"/>
            <w:noWrap/>
            <w:vAlign w:val="bottom"/>
            <w:hideMark/>
          </w:tcPr>
          <w:p w14:paraId="6548B5E9" w14:textId="77777777" w:rsidR="00271CE7" w:rsidRPr="00271CE7" w:rsidRDefault="00271CE7" w:rsidP="00271CE7">
            <w:pPr>
              <w:jc w:val="right"/>
              <w:rPr>
                <w:i/>
                <w:iCs/>
                <w:sz w:val="18"/>
                <w:szCs w:val="18"/>
                <w:lang w:eastAsia="lt-LT"/>
              </w:rPr>
            </w:pPr>
            <w:r w:rsidRPr="00271CE7">
              <w:rPr>
                <w:i/>
                <w:iCs/>
                <w:sz w:val="18"/>
                <w:szCs w:val="18"/>
                <w:lang w:eastAsia="lt-LT"/>
              </w:rPr>
              <w:t>-14,100</w:t>
            </w:r>
          </w:p>
        </w:tc>
        <w:tc>
          <w:tcPr>
            <w:tcW w:w="1200" w:type="dxa"/>
            <w:tcBorders>
              <w:top w:val="nil"/>
              <w:left w:val="single" w:sz="4" w:space="0" w:color="auto"/>
              <w:bottom w:val="nil"/>
              <w:right w:val="single" w:sz="4" w:space="0" w:color="auto"/>
            </w:tcBorders>
            <w:shd w:val="clear" w:color="auto" w:fill="auto"/>
            <w:noWrap/>
            <w:vAlign w:val="bottom"/>
            <w:hideMark/>
          </w:tcPr>
          <w:p w14:paraId="317791A0" w14:textId="77777777" w:rsidR="00271CE7" w:rsidRPr="00271CE7" w:rsidRDefault="00271CE7" w:rsidP="00271CE7">
            <w:pPr>
              <w:jc w:val="right"/>
              <w:rPr>
                <w:i/>
                <w:iCs/>
                <w:sz w:val="18"/>
                <w:szCs w:val="18"/>
                <w:lang w:eastAsia="lt-LT"/>
              </w:rPr>
            </w:pPr>
            <w:r w:rsidRPr="00271CE7">
              <w:rPr>
                <w:i/>
                <w:iCs/>
                <w:sz w:val="18"/>
                <w:szCs w:val="18"/>
                <w:lang w:eastAsia="lt-LT"/>
              </w:rPr>
              <w:t>-13,100</w:t>
            </w:r>
          </w:p>
        </w:tc>
      </w:tr>
      <w:tr w:rsidR="00271CE7" w:rsidRPr="00271CE7" w14:paraId="64DAD232" w14:textId="77777777" w:rsidTr="00271CE7">
        <w:trPr>
          <w:trHeight w:val="240"/>
        </w:trPr>
        <w:tc>
          <w:tcPr>
            <w:tcW w:w="1100" w:type="dxa"/>
            <w:tcBorders>
              <w:top w:val="nil"/>
              <w:left w:val="single" w:sz="4" w:space="0" w:color="auto"/>
              <w:bottom w:val="nil"/>
              <w:right w:val="nil"/>
            </w:tcBorders>
            <w:shd w:val="clear" w:color="auto" w:fill="auto"/>
            <w:noWrap/>
            <w:vAlign w:val="center"/>
            <w:hideMark/>
          </w:tcPr>
          <w:p w14:paraId="364BE986" w14:textId="77777777" w:rsidR="00271CE7" w:rsidRPr="00271CE7" w:rsidRDefault="00271CE7" w:rsidP="00271CE7">
            <w:pPr>
              <w:rPr>
                <w:sz w:val="18"/>
                <w:szCs w:val="18"/>
                <w:lang w:eastAsia="lt-LT"/>
              </w:rPr>
            </w:pPr>
            <w:r w:rsidRPr="00271CE7">
              <w:rPr>
                <w:sz w:val="18"/>
                <w:szCs w:val="18"/>
                <w:lang w:eastAsia="lt-LT"/>
              </w:rPr>
              <w:t>21.1.1.</w:t>
            </w:r>
          </w:p>
        </w:tc>
        <w:tc>
          <w:tcPr>
            <w:tcW w:w="4480" w:type="dxa"/>
            <w:tcBorders>
              <w:top w:val="nil"/>
              <w:left w:val="single" w:sz="4" w:space="0" w:color="auto"/>
              <w:bottom w:val="nil"/>
              <w:right w:val="single" w:sz="4" w:space="0" w:color="auto"/>
            </w:tcBorders>
            <w:shd w:val="clear" w:color="auto" w:fill="auto"/>
            <w:noWrap/>
            <w:vAlign w:val="bottom"/>
            <w:hideMark/>
          </w:tcPr>
          <w:p w14:paraId="194A77DF"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nil"/>
            </w:tcBorders>
            <w:shd w:val="clear" w:color="auto" w:fill="auto"/>
            <w:noWrap/>
            <w:vAlign w:val="bottom"/>
            <w:hideMark/>
          </w:tcPr>
          <w:p w14:paraId="58E576B5"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7607EFA4" w14:textId="77777777" w:rsidR="00271CE7" w:rsidRPr="00271CE7" w:rsidRDefault="00271CE7" w:rsidP="00271CE7">
            <w:pPr>
              <w:jc w:val="right"/>
              <w:rPr>
                <w:sz w:val="18"/>
                <w:szCs w:val="18"/>
                <w:lang w:eastAsia="lt-LT"/>
              </w:rPr>
            </w:pPr>
            <w:r w:rsidRPr="00271CE7">
              <w:rPr>
                <w:sz w:val="18"/>
                <w:szCs w:val="18"/>
                <w:lang w:eastAsia="lt-LT"/>
              </w:rPr>
              <w:t>-19,400</w:t>
            </w:r>
          </w:p>
        </w:tc>
        <w:tc>
          <w:tcPr>
            <w:tcW w:w="1200" w:type="dxa"/>
            <w:tcBorders>
              <w:top w:val="nil"/>
              <w:left w:val="single" w:sz="4" w:space="0" w:color="auto"/>
              <w:bottom w:val="nil"/>
              <w:right w:val="single" w:sz="4" w:space="0" w:color="auto"/>
            </w:tcBorders>
            <w:shd w:val="clear" w:color="auto" w:fill="auto"/>
            <w:noWrap/>
            <w:vAlign w:val="bottom"/>
            <w:hideMark/>
          </w:tcPr>
          <w:p w14:paraId="29816A61" w14:textId="77777777" w:rsidR="00271CE7" w:rsidRPr="00271CE7" w:rsidRDefault="00271CE7" w:rsidP="00271CE7">
            <w:pPr>
              <w:jc w:val="right"/>
              <w:rPr>
                <w:sz w:val="18"/>
                <w:szCs w:val="18"/>
                <w:lang w:eastAsia="lt-LT"/>
              </w:rPr>
            </w:pPr>
            <w:r w:rsidRPr="00271CE7">
              <w:rPr>
                <w:sz w:val="18"/>
                <w:szCs w:val="18"/>
                <w:lang w:eastAsia="lt-LT"/>
              </w:rPr>
              <w:t>-15,500</w:t>
            </w:r>
          </w:p>
        </w:tc>
      </w:tr>
      <w:tr w:rsidR="00271CE7" w:rsidRPr="00271CE7" w14:paraId="2A4A8047" w14:textId="77777777" w:rsidTr="00271CE7">
        <w:trPr>
          <w:trHeight w:val="240"/>
        </w:trPr>
        <w:tc>
          <w:tcPr>
            <w:tcW w:w="1100" w:type="dxa"/>
            <w:tcBorders>
              <w:top w:val="nil"/>
              <w:left w:val="single" w:sz="4" w:space="0" w:color="auto"/>
              <w:bottom w:val="nil"/>
              <w:right w:val="nil"/>
            </w:tcBorders>
            <w:shd w:val="clear" w:color="auto" w:fill="auto"/>
            <w:noWrap/>
            <w:vAlign w:val="center"/>
            <w:hideMark/>
          </w:tcPr>
          <w:p w14:paraId="39BEA287" w14:textId="77777777" w:rsidR="00271CE7" w:rsidRPr="00271CE7" w:rsidRDefault="00271CE7" w:rsidP="00271CE7">
            <w:pPr>
              <w:rPr>
                <w:sz w:val="18"/>
                <w:szCs w:val="18"/>
                <w:lang w:eastAsia="lt-LT"/>
              </w:rPr>
            </w:pPr>
            <w:r w:rsidRPr="00271CE7">
              <w:rPr>
                <w:sz w:val="18"/>
                <w:szCs w:val="18"/>
                <w:lang w:eastAsia="lt-LT"/>
              </w:rPr>
              <w:t>21.1.3.</w:t>
            </w:r>
          </w:p>
        </w:tc>
        <w:tc>
          <w:tcPr>
            <w:tcW w:w="4480" w:type="dxa"/>
            <w:tcBorders>
              <w:top w:val="nil"/>
              <w:left w:val="single" w:sz="4" w:space="0" w:color="auto"/>
              <w:bottom w:val="nil"/>
              <w:right w:val="single" w:sz="4" w:space="0" w:color="auto"/>
            </w:tcBorders>
            <w:shd w:val="clear" w:color="auto" w:fill="auto"/>
            <w:vAlign w:val="bottom"/>
            <w:hideMark/>
          </w:tcPr>
          <w:p w14:paraId="616DF121"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single" w:sz="4" w:space="0" w:color="auto"/>
              <w:right w:val="single" w:sz="4" w:space="0" w:color="auto"/>
            </w:tcBorders>
            <w:shd w:val="clear" w:color="auto" w:fill="auto"/>
            <w:noWrap/>
            <w:vAlign w:val="bottom"/>
            <w:hideMark/>
          </w:tcPr>
          <w:p w14:paraId="51C861E5"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0F605F0B" w14:textId="77777777" w:rsidR="00271CE7" w:rsidRPr="00271CE7" w:rsidRDefault="00271CE7" w:rsidP="00271CE7">
            <w:pPr>
              <w:jc w:val="right"/>
              <w:rPr>
                <w:sz w:val="18"/>
                <w:szCs w:val="18"/>
                <w:lang w:eastAsia="lt-LT"/>
              </w:rPr>
            </w:pPr>
            <w:r w:rsidRPr="00271CE7">
              <w:rPr>
                <w:sz w:val="18"/>
                <w:szCs w:val="18"/>
                <w:lang w:eastAsia="lt-LT"/>
              </w:rPr>
              <w:t>5,300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F2ADC18" w14:textId="77777777" w:rsidR="00271CE7" w:rsidRPr="00271CE7" w:rsidRDefault="00271CE7" w:rsidP="00271CE7">
            <w:pPr>
              <w:jc w:val="right"/>
              <w:rPr>
                <w:sz w:val="18"/>
                <w:szCs w:val="18"/>
                <w:lang w:eastAsia="lt-LT"/>
              </w:rPr>
            </w:pPr>
            <w:r w:rsidRPr="00271CE7">
              <w:rPr>
                <w:sz w:val="18"/>
                <w:szCs w:val="18"/>
                <w:lang w:eastAsia="lt-LT"/>
              </w:rPr>
              <w:t>2,400</w:t>
            </w:r>
          </w:p>
        </w:tc>
      </w:tr>
      <w:tr w:rsidR="00271CE7" w:rsidRPr="00271CE7" w14:paraId="71157C9F" w14:textId="77777777" w:rsidTr="00271CE7">
        <w:trPr>
          <w:trHeight w:val="240"/>
        </w:trPr>
        <w:tc>
          <w:tcPr>
            <w:tcW w:w="1100" w:type="dxa"/>
            <w:tcBorders>
              <w:top w:val="single" w:sz="4" w:space="0" w:color="auto"/>
              <w:left w:val="single" w:sz="4" w:space="0" w:color="auto"/>
              <w:bottom w:val="nil"/>
              <w:right w:val="single" w:sz="4" w:space="0" w:color="auto"/>
            </w:tcBorders>
            <w:shd w:val="clear" w:color="auto" w:fill="auto"/>
            <w:noWrap/>
            <w:vAlign w:val="bottom"/>
            <w:hideMark/>
          </w:tcPr>
          <w:p w14:paraId="0727EB81" w14:textId="77777777" w:rsidR="00271CE7" w:rsidRPr="00271CE7" w:rsidRDefault="00271CE7" w:rsidP="00271CE7">
            <w:pPr>
              <w:rPr>
                <w:b/>
                <w:bCs/>
                <w:sz w:val="18"/>
                <w:szCs w:val="18"/>
                <w:lang w:eastAsia="lt-LT"/>
              </w:rPr>
            </w:pPr>
            <w:r w:rsidRPr="00271CE7">
              <w:rPr>
                <w:b/>
                <w:bCs/>
                <w:sz w:val="18"/>
                <w:szCs w:val="18"/>
                <w:lang w:eastAsia="lt-LT"/>
              </w:rPr>
              <w:t>22.</w:t>
            </w:r>
          </w:p>
        </w:tc>
        <w:tc>
          <w:tcPr>
            <w:tcW w:w="4480" w:type="dxa"/>
            <w:tcBorders>
              <w:top w:val="single" w:sz="4" w:space="0" w:color="auto"/>
              <w:left w:val="nil"/>
              <w:bottom w:val="nil"/>
              <w:right w:val="single" w:sz="4" w:space="0" w:color="auto"/>
            </w:tcBorders>
            <w:shd w:val="clear" w:color="auto" w:fill="auto"/>
            <w:noWrap/>
            <w:vAlign w:val="bottom"/>
            <w:hideMark/>
          </w:tcPr>
          <w:p w14:paraId="218260D3" w14:textId="77777777" w:rsidR="00271CE7" w:rsidRPr="00271CE7" w:rsidRDefault="00271CE7" w:rsidP="00271CE7">
            <w:pPr>
              <w:rPr>
                <w:b/>
                <w:bCs/>
                <w:sz w:val="18"/>
                <w:szCs w:val="18"/>
                <w:lang w:eastAsia="lt-LT"/>
              </w:rPr>
            </w:pPr>
            <w:r w:rsidRPr="00271CE7">
              <w:rPr>
                <w:b/>
                <w:bCs/>
                <w:sz w:val="18"/>
                <w:szCs w:val="18"/>
                <w:lang w:eastAsia="lt-LT"/>
              </w:rPr>
              <w:t>Klaipėdos rajono švietimo centras</w:t>
            </w:r>
          </w:p>
        </w:tc>
        <w:tc>
          <w:tcPr>
            <w:tcW w:w="1031" w:type="dxa"/>
            <w:tcBorders>
              <w:top w:val="nil"/>
              <w:left w:val="nil"/>
              <w:bottom w:val="nil"/>
              <w:right w:val="nil"/>
            </w:tcBorders>
            <w:shd w:val="clear" w:color="auto" w:fill="auto"/>
            <w:noWrap/>
            <w:vAlign w:val="bottom"/>
            <w:hideMark/>
          </w:tcPr>
          <w:p w14:paraId="21C93188" w14:textId="77777777" w:rsidR="00271CE7" w:rsidRPr="00271CE7" w:rsidRDefault="00271CE7" w:rsidP="00271CE7">
            <w:pPr>
              <w:rPr>
                <w:b/>
                <w:bCs/>
                <w:sz w:val="18"/>
                <w:szCs w:val="18"/>
                <w:lang w:eastAsia="lt-LT"/>
              </w:rPr>
            </w:pPr>
          </w:p>
        </w:tc>
        <w:tc>
          <w:tcPr>
            <w:tcW w:w="1120" w:type="dxa"/>
            <w:tcBorders>
              <w:top w:val="single" w:sz="4" w:space="0" w:color="auto"/>
              <w:left w:val="single" w:sz="4" w:space="0" w:color="auto"/>
              <w:bottom w:val="nil"/>
              <w:right w:val="nil"/>
            </w:tcBorders>
            <w:shd w:val="clear" w:color="auto" w:fill="auto"/>
            <w:noWrap/>
            <w:vAlign w:val="bottom"/>
            <w:hideMark/>
          </w:tcPr>
          <w:p w14:paraId="3E7DEEB2" w14:textId="77777777" w:rsidR="00271CE7" w:rsidRPr="00271CE7" w:rsidRDefault="00271CE7" w:rsidP="00271CE7">
            <w:pPr>
              <w:jc w:val="right"/>
              <w:rPr>
                <w:b/>
                <w:bCs/>
                <w:sz w:val="18"/>
                <w:szCs w:val="18"/>
                <w:lang w:eastAsia="lt-LT"/>
              </w:rPr>
            </w:pPr>
            <w:r w:rsidRPr="00271CE7">
              <w:rPr>
                <w:b/>
                <w:bCs/>
                <w:sz w:val="18"/>
                <w:szCs w:val="18"/>
                <w:lang w:eastAsia="lt-LT"/>
              </w:rPr>
              <w:t>53,300</w:t>
            </w:r>
          </w:p>
        </w:tc>
        <w:tc>
          <w:tcPr>
            <w:tcW w:w="1200" w:type="dxa"/>
            <w:tcBorders>
              <w:top w:val="nil"/>
              <w:left w:val="single" w:sz="4" w:space="0" w:color="auto"/>
              <w:bottom w:val="nil"/>
              <w:right w:val="single" w:sz="4" w:space="0" w:color="auto"/>
            </w:tcBorders>
            <w:shd w:val="clear" w:color="auto" w:fill="auto"/>
            <w:noWrap/>
            <w:vAlign w:val="bottom"/>
            <w:hideMark/>
          </w:tcPr>
          <w:p w14:paraId="003AF6AA" w14:textId="77777777" w:rsidR="00271CE7" w:rsidRPr="00271CE7" w:rsidRDefault="00271CE7" w:rsidP="00271CE7">
            <w:pPr>
              <w:jc w:val="right"/>
              <w:rPr>
                <w:b/>
                <w:bCs/>
                <w:sz w:val="18"/>
                <w:szCs w:val="18"/>
                <w:lang w:eastAsia="lt-LT"/>
              </w:rPr>
            </w:pPr>
            <w:r w:rsidRPr="00271CE7">
              <w:rPr>
                <w:b/>
                <w:bCs/>
                <w:sz w:val="18"/>
                <w:szCs w:val="18"/>
                <w:lang w:eastAsia="lt-LT"/>
              </w:rPr>
              <w:t>19,700</w:t>
            </w:r>
          </w:p>
        </w:tc>
      </w:tr>
      <w:tr w:rsidR="00271CE7" w:rsidRPr="00271CE7" w14:paraId="1CB14113"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605AC7B0"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single" w:sz="4" w:space="0" w:color="auto"/>
            </w:tcBorders>
            <w:shd w:val="clear" w:color="auto" w:fill="auto"/>
            <w:noWrap/>
            <w:vAlign w:val="bottom"/>
            <w:hideMark/>
          </w:tcPr>
          <w:p w14:paraId="15AB90C5"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nil"/>
            </w:tcBorders>
            <w:shd w:val="clear" w:color="auto" w:fill="auto"/>
            <w:noWrap/>
            <w:vAlign w:val="bottom"/>
            <w:hideMark/>
          </w:tcPr>
          <w:p w14:paraId="71DD8345" w14:textId="77777777" w:rsidR="00271CE7" w:rsidRPr="00271CE7" w:rsidRDefault="00271CE7" w:rsidP="00271CE7">
            <w:pPr>
              <w:jc w:val="center"/>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5A01E6A0" w14:textId="77777777" w:rsidR="00271CE7" w:rsidRPr="00271CE7" w:rsidRDefault="00271CE7" w:rsidP="00271CE7">
            <w:pPr>
              <w:rPr>
                <w:b/>
                <w:bCs/>
                <w:sz w:val="18"/>
                <w:szCs w:val="18"/>
                <w:lang w:eastAsia="lt-LT"/>
              </w:rPr>
            </w:pPr>
            <w:r w:rsidRPr="00271CE7">
              <w:rPr>
                <w:b/>
                <w:bCs/>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15F96C02"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154F35C"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571A4028" w14:textId="77777777" w:rsidR="00271CE7" w:rsidRPr="00271CE7" w:rsidRDefault="00271CE7" w:rsidP="00271CE7">
            <w:pPr>
              <w:rPr>
                <w:sz w:val="18"/>
                <w:szCs w:val="18"/>
                <w:lang w:eastAsia="lt-LT"/>
              </w:rPr>
            </w:pPr>
            <w:r w:rsidRPr="00271CE7">
              <w:rPr>
                <w:sz w:val="18"/>
                <w:szCs w:val="18"/>
                <w:lang w:eastAsia="lt-LT"/>
              </w:rPr>
              <w:t>22.1.</w:t>
            </w:r>
          </w:p>
        </w:tc>
        <w:tc>
          <w:tcPr>
            <w:tcW w:w="4480" w:type="dxa"/>
            <w:tcBorders>
              <w:top w:val="nil"/>
              <w:left w:val="nil"/>
              <w:bottom w:val="nil"/>
              <w:right w:val="single" w:sz="4" w:space="0" w:color="auto"/>
            </w:tcBorders>
            <w:shd w:val="clear" w:color="auto" w:fill="auto"/>
            <w:noWrap/>
            <w:vAlign w:val="bottom"/>
            <w:hideMark/>
          </w:tcPr>
          <w:p w14:paraId="251C1899"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nil"/>
            </w:tcBorders>
            <w:shd w:val="clear" w:color="auto" w:fill="auto"/>
            <w:noWrap/>
            <w:vAlign w:val="bottom"/>
            <w:hideMark/>
          </w:tcPr>
          <w:p w14:paraId="41E865CC"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single" w:sz="4" w:space="0" w:color="auto"/>
              <w:bottom w:val="nil"/>
              <w:right w:val="nil"/>
            </w:tcBorders>
            <w:shd w:val="clear" w:color="auto" w:fill="auto"/>
            <w:noWrap/>
            <w:vAlign w:val="bottom"/>
            <w:hideMark/>
          </w:tcPr>
          <w:p w14:paraId="0B961024" w14:textId="77777777" w:rsidR="00271CE7" w:rsidRPr="00271CE7" w:rsidRDefault="00271CE7" w:rsidP="00271CE7">
            <w:pPr>
              <w:jc w:val="right"/>
              <w:rPr>
                <w:i/>
                <w:iCs/>
                <w:sz w:val="18"/>
                <w:szCs w:val="18"/>
                <w:lang w:eastAsia="lt-LT"/>
              </w:rPr>
            </w:pPr>
            <w:r w:rsidRPr="00271CE7">
              <w:rPr>
                <w:i/>
                <w:iCs/>
                <w:sz w:val="18"/>
                <w:szCs w:val="18"/>
                <w:lang w:eastAsia="lt-LT"/>
              </w:rPr>
              <w:t>53,300</w:t>
            </w:r>
          </w:p>
        </w:tc>
        <w:tc>
          <w:tcPr>
            <w:tcW w:w="1200" w:type="dxa"/>
            <w:tcBorders>
              <w:top w:val="nil"/>
              <w:left w:val="single" w:sz="4" w:space="0" w:color="auto"/>
              <w:bottom w:val="nil"/>
              <w:right w:val="single" w:sz="4" w:space="0" w:color="000000"/>
            </w:tcBorders>
            <w:shd w:val="clear" w:color="auto" w:fill="auto"/>
            <w:noWrap/>
            <w:vAlign w:val="bottom"/>
            <w:hideMark/>
          </w:tcPr>
          <w:p w14:paraId="16F5DE11" w14:textId="77777777" w:rsidR="00271CE7" w:rsidRPr="00271CE7" w:rsidRDefault="00271CE7" w:rsidP="00271CE7">
            <w:pPr>
              <w:jc w:val="right"/>
              <w:rPr>
                <w:i/>
                <w:iCs/>
                <w:sz w:val="18"/>
                <w:szCs w:val="18"/>
                <w:lang w:eastAsia="lt-LT"/>
              </w:rPr>
            </w:pPr>
            <w:r w:rsidRPr="00271CE7">
              <w:rPr>
                <w:i/>
                <w:iCs/>
                <w:sz w:val="18"/>
                <w:szCs w:val="18"/>
                <w:lang w:eastAsia="lt-LT"/>
              </w:rPr>
              <w:t>19,700</w:t>
            </w:r>
          </w:p>
        </w:tc>
      </w:tr>
      <w:tr w:rsidR="00271CE7" w:rsidRPr="00271CE7" w14:paraId="1DEE5931"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630911AC" w14:textId="77777777" w:rsidR="00271CE7" w:rsidRPr="00271CE7" w:rsidRDefault="00271CE7" w:rsidP="00271CE7">
            <w:pPr>
              <w:rPr>
                <w:sz w:val="18"/>
                <w:szCs w:val="18"/>
                <w:lang w:eastAsia="lt-LT"/>
              </w:rPr>
            </w:pPr>
            <w:r w:rsidRPr="00271CE7">
              <w:rPr>
                <w:sz w:val="18"/>
                <w:szCs w:val="18"/>
                <w:lang w:eastAsia="lt-LT"/>
              </w:rPr>
              <w:t>22.1.1.</w:t>
            </w:r>
          </w:p>
        </w:tc>
        <w:tc>
          <w:tcPr>
            <w:tcW w:w="4480" w:type="dxa"/>
            <w:tcBorders>
              <w:top w:val="nil"/>
              <w:left w:val="nil"/>
              <w:bottom w:val="nil"/>
              <w:right w:val="single" w:sz="4" w:space="0" w:color="auto"/>
            </w:tcBorders>
            <w:shd w:val="clear" w:color="auto" w:fill="auto"/>
            <w:noWrap/>
            <w:vAlign w:val="bottom"/>
            <w:hideMark/>
          </w:tcPr>
          <w:p w14:paraId="6DF7DA0F"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nil"/>
            </w:tcBorders>
            <w:shd w:val="clear" w:color="auto" w:fill="auto"/>
            <w:noWrap/>
            <w:vAlign w:val="bottom"/>
            <w:hideMark/>
          </w:tcPr>
          <w:p w14:paraId="587564D6"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2AAA5B75" w14:textId="77777777" w:rsidR="00271CE7" w:rsidRPr="00271CE7" w:rsidRDefault="00271CE7" w:rsidP="00271CE7">
            <w:pPr>
              <w:jc w:val="right"/>
              <w:rPr>
                <w:sz w:val="18"/>
                <w:szCs w:val="18"/>
                <w:lang w:eastAsia="lt-LT"/>
              </w:rPr>
            </w:pPr>
            <w:r w:rsidRPr="00271CE7">
              <w:rPr>
                <w:sz w:val="18"/>
                <w:szCs w:val="18"/>
                <w:lang w:eastAsia="lt-LT"/>
              </w:rPr>
              <w:t>49,300</w:t>
            </w:r>
          </w:p>
        </w:tc>
        <w:tc>
          <w:tcPr>
            <w:tcW w:w="1200" w:type="dxa"/>
            <w:tcBorders>
              <w:top w:val="nil"/>
              <w:left w:val="single" w:sz="4" w:space="0" w:color="auto"/>
              <w:bottom w:val="nil"/>
              <w:right w:val="single" w:sz="4" w:space="0" w:color="auto"/>
            </w:tcBorders>
            <w:shd w:val="clear" w:color="auto" w:fill="auto"/>
            <w:noWrap/>
            <w:vAlign w:val="bottom"/>
            <w:hideMark/>
          </w:tcPr>
          <w:p w14:paraId="648358B1" w14:textId="77777777" w:rsidR="00271CE7" w:rsidRPr="00271CE7" w:rsidRDefault="00271CE7" w:rsidP="00271CE7">
            <w:pPr>
              <w:jc w:val="right"/>
              <w:rPr>
                <w:sz w:val="18"/>
                <w:szCs w:val="18"/>
                <w:lang w:eastAsia="lt-LT"/>
              </w:rPr>
            </w:pPr>
            <w:r w:rsidRPr="00271CE7">
              <w:rPr>
                <w:sz w:val="18"/>
                <w:szCs w:val="18"/>
                <w:lang w:eastAsia="lt-LT"/>
              </w:rPr>
              <w:t>19,700</w:t>
            </w:r>
          </w:p>
        </w:tc>
      </w:tr>
      <w:tr w:rsidR="00271CE7" w:rsidRPr="00271CE7" w14:paraId="758D65EC"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5BE06CF0" w14:textId="77777777" w:rsidR="00271CE7" w:rsidRPr="00271CE7" w:rsidRDefault="00271CE7" w:rsidP="00271CE7">
            <w:pPr>
              <w:rPr>
                <w:sz w:val="18"/>
                <w:szCs w:val="18"/>
                <w:lang w:eastAsia="lt-LT"/>
              </w:rPr>
            </w:pPr>
            <w:r w:rsidRPr="00271CE7">
              <w:rPr>
                <w:sz w:val="18"/>
                <w:szCs w:val="18"/>
                <w:lang w:eastAsia="lt-LT"/>
              </w:rPr>
              <w:t>22.1.3.</w:t>
            </w:r>
          </w:p>
        </w:tc>
        <w:tc>
          <w:tcPr>
            <w:tcW w:w="4480" w:type="dxa"/>
            <w:tcBorders>
              <w:top w:val="nil"/>
              <w:left w:val="nil"/>
              <w:bottom w:val="single" w:sz="4" w:space="0" w:color="auto"/>
              <w:right w:val="single" w:sz="4" w:space="0" w:color="auto"/>
            </w:tcBorders>
            <w:shd w:val="clear" w:color="auto" w:fill="auto"/>
            <w:noWrap/>
            <w:vAlign w:val="bottom"/>
            <w:hideMark/>
          </w:tcPr>
          <w:p w14:paraId="4BC01F9C"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single" w:sz="4" w:space="0" w:color="auto"/>
              <w:right w:val="single" w:sz="4" w:space="0" w:color="auto"/>
            </w:tcBorders>
            <w:shd w:val="clear" w:color="auto" w:fill="auto"/>
            <w:noWrap/>
            <w:vAlign w:val="bottom"/>
            <w:hideMark/>
          </w:tcPr>
          <w:p w14:paraId="24897725"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48AC8741" w14:textId="77777777" w:rsidR="00271CE7" w:rsidRPr="00271CE7" w:rsidRDefault="00271CE7" w:rsidP="00271CE7">
            <w:pPr>
              <w:jc w:val="right"/>
              <w:rPr>
                <w:sz w:val="18"/>
                <w:szCs w:val="18"/>
                <w:lang w:eastAsia="lt-LT"/>
              </w:rPr>
            </w:pPr>
            <w:r w:rsidRPr="00271CE7">
              <w:rPr>
                <w:sz w:val="18"/>
                <w:szCs w:val="18"/>
                <w:lang w:eastAsia="lt-LT"/>
              </w:rPr>
              <w:t>4,000</w:t>
            </w:r>
          </w:p>
        </w:tc>
        <w:tc>
          <w:tcPr>
            <w:tcW w:w="1200" w:type="dxa"/>
            <w:tcBorders>
              <w:top w:val="nil"/>
              <w:left w:val="single" w:sz="4" w:space="0" w:color="auto"/>
              <w:bottom w:val="nil"/>
              <w:right w:val="single" w:sz="4" w:space="0" w:color="auto"/>
            </w:tcBorders>
            <w:shd w:val="clear" w:color="auto" w:fill="auto"/>
            <w:noWrap/>
            <w:vAlign w:val="bottom"/>
            <w:hideMark/>
          </w:tcPr>
          <w:p w14:paraId="1DCDA706"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EEE2FF7" w14:textId="77777777" w:rsidTr="00271CE7">
        <w:trPr>
          <w:trHeight w:val="240"/>
        </w:trPr>
        <w:tc>
          <w:tcPr>
            <w:tcW w:w="1100" w:type="dxa"/>
            <w:tcBorders>
              <w:top w:val="single" w:sz="4" w:space="0" w:color="auto"/>
              <w:left w:val="single" w:sz="4" w:space="0" w:color="auto"/>
              <w:bottom w:val="nil"/>
              <w:right w:val="single" w:sz="4" w:space="0" w:color="auto"/>
            </w:tcBorders>
            <w:shd w:val="clear" w:color="auto" w:fill="auto"/>
            <w:noWrap/>
            <w:vAlign w:val="bottom"/>
            <w:hideMark/>
          </w:tcPr>
          <w:p w14:paraId="4C8BF948" w14:textId="77777777" w:rsidR="00271CE7" w:rsidRPr="00271CE7" w:rsidRDefault="00271CE7" w:rsidP="00271CE7">
            <w:pPr>
              <w:rPr>
                <w:b/>
                <w:bCs/>
                <w:sz w:val="18"/>
                <w:szCs w:val="18"/>
                <w:lang w:eastAsia="lt-LT"/>
              </w:rPr>
            </w:pPr>
            <w:r w:rsidRPr="00271CE7">
              <w:rPr>
                <w:b/>
                <w:bCs/>
                <w:sz w:val="18"/>
                <w:szCs w:val="18"/>
                <w:lang w:eastAsia="lt-LT"/>
              </w:rPr>
              <w:t>23.</w:t>
            </w:r>
          </w:p>
        </w:tc>
        <w:tc>
          <w:tcPr>
            <w:tcW w:w="4480" w:type="dxa"/>
            <w:tcBorders>
              <w:top w:val="nil"/>
              <w:left w:val="nil"/>
              <w:bottom w:val="nil"/>
              <w:right w:val="nil"/>
            </w:tcBorders>
            <w:shd w:val="clear" w:color="auto" w:fill="auto"/>
            <w:noWrap/>
            <w:vAlign w:val="bottom"/>
            <w:hideMark/>
          </w:tcPr>
          <w:p w14:paraId="30E72463" w14:textId="77777777" w:rsidR="00271CE7" w:rsidRPr="00271CE7" w:rsidRDefault="00271CE7" w:rsidP="00271CE7">
            <w:pPr>
              <w:rPr>
                <w:b/>
                <w:bCs/>
                <w:sz w:val="18"/>
                <w:szCs w:val="18"/>
                <w:lang w:eastAsia="lt-LT"/>
              </w:rPr>
            </w:pPr>
            <w:r w:rsidRPr="00271CE7">
              <w:rPr>
                <w:b/>
                <w:bCs/>
                <w:sz w:val="18"/>
                <w:szCs w:val="18"/>
                <w:lang w:eastAsia="lt-LT"/>
              </w:rPr>
              <w:t>Pedagoginė psichologinė tarnyba</w:t>
            </w:r>
          </w:p>
        </w:tc>
        <w:tc>
          <w:tcPr>
            <w:tcW w:w="1031" w:type="dxa"/>
            <w:tcBorders>
              <w:top w:val="nil"/>
              <w:left w:val="single" w:sz="4" w:space="0" w:color="auto"/>
              <w:bottom w:val="nil"/>
              <w:right w:val="single" w:sz="4" w:space="0" w:color="auto"/>
            </w:tcBorders>
            <w:shd w:val="clear" w:color="auto" w:fill="auto"/>
            <w:noWrap/>
            <w:vAlign w:val="bottom"/>
            <w:hideMark/>
          </w:tcPr>
          <w:p w14:paraId="2E6BACA7"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single" w:sz="4" w:space="0" w:color="auto"/>
              <w:left w:val="nil"/>
              <w:bottom w:val="nil"/>
              <w:right w:val="nil"/>
            </w:tcBorders>
            <w:shd w:val="clear" w:color="auto" w:fill="auto"/>
            <w:noWrap/>
            <w:vAlign w:val="bottom"/>
            <w:hideMark/>
          </w:tcPr>
          <w:p w14:paraId="73CB4F77" w14:textId="77777777" w:rsidR="00271CE7" w:rsidRPr="00271CE7" w:rsidRDefault="00271CE7" w:rsidP="00271CE7">
            <w:pPr>
              <w:jc w:val="right"/>
              <w:rPr>
                <w:b/>
                <w:bCs/>
                <w:sz w:val="18"/>
                <w:szCs w:val="18"/>
                <w:lang w:eastAsia="lt-LT"/>
              </w:rPr>
            </w:pPr>
            <w:r w:rsidRPr="00271CE7">
              <w:rPr>
                <w:b/>
                <w:bCs/>
                <w:sz w:val="18"/>
                <w:szCs w:val="18"/>
                <w:lang w:eastAsia="lt-LT"/>
              </w:rPr>
              <w:t>0,400</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59B48F66" w14:textId="77777777" w:rsidR="00271CE7" w:rsidRPr="00271CE7" w:rsidRDefault="00271CE7" w:rsidP="00271CE7">
            <w:pPr>
              <w:jc w:val="right"/>
              <w:rPr>
                <w:b/>
                <w:bCs/>
                <w:sz w:val="18"/>
                <w:szCs w:val="18"/>
                <w:lang w:eastAsia="lt-LT"/>
              </w:rPr>
            </w:pPr>
            <w:r w:rsidRPr="00271CE7">
              <w:rPr>
                <w:b/>
                <w:bCs/>
                <w:sz w:val="18"/>
                <w:szCs w:val="18"/>
                <w:lang w:eastAsia="lt-LT"/>
              </w:rPr>
              <w:t>0,400</w:t>
            </w:r>
          </w:p>
        </w:tc>
      </w:tr>
      <w:tr w:rsidR="00271CE7" w:rsidRPr="00271CE7" w14:paraId="18D9F3E2"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12B316DC"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nil"/>
            </w:tcBorders>
            <w:shd w:val="clear" w:color="auto" w:fill="auto"/>
            <w:noWrap/>
            <w:vAlign w:val="bottom"/>
            <w:hideMark/>
          </w:tcPr>
          <w:p w14:paraId="7B80C0C6"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single" w:sz="4" w:space="0" w:color="auto"/>
              <w:bottom w:val="nil"/>
              <w:right w:val="single" w:sz="4" w:space="0" w:color="auto"/>
            </w:tcBorders>
            <w:shd w:val="clear" w:color="auto" w:fill="auto"/>
            <w:noWrap/>
            <w:vAlign w:val="bottom"/>
            <w:hideMark/>
          </w:tcPr>
          <w:p w14:paraId="15705761"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11D4EA00"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3021B999"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1E5F2D64"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7C6DDBA5" w14:textId="77777777" w:rsidR="00271CE7" w:rsidRPr="00271CE7" w:rsidRDefault="00271CE7" w:rsidP="00271CE7">
            <w:pPr>
              <w:rPr>
                <w:sz w:val="18"/>
                <w:szCs w:val="18"/>
                <w:lang w:eastAsia="lt-LT"/>
              </w:rPr>
            </w:pPr>
            <w:r w:rsidRPr="00271CE7">
              <w:rPr>
                <w:sz w:val="18"/>
                <w:szCs w:val="18"/>
                <w:lang w:eastAsia="lt-LT"/>
              </w:rPr>
              <w:t>23.1.</w:t>
            </w:r>
          </w:p>
        </w:tc>
        <w:tc>
          <w:tcPr>
            <w:tcW w:w="4480" w:type="dxa"/>
            <w:tcBorders>
              <w:top w:val="nil"/>
              <w:left w:val="nil"/>
              <w:bottom w:val="nil"/>
              <w:right w:val="nil"/>
            </w:tcBorders>
            <w:shd w:val="clear" w:color="auto" w:fill="auto"/>
            <w:noWrap/>
            <w:vAlign w:val="bottom"/>
            <w:hideMark/>
          </w:tcPr>
          <w:p w14:paraId="1D905223"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single" w:sz="4" w:space="0" w:color="auto"/>
              <w:bottom w:val="nil"/>
              <w:right w:val="single" w:sz="4" w:space="0" w:color="auto"/>
            </w:tcBorders>
            <w:shd w:val="clear" w:color="auto" w:fill="auto"/>
            <w:noWrap/>
            <w:vAlign w:val="bottom"/>
            <w:hideMark/>
          </w:tcPr>
          <w:p w14:paraId="44ABD2AB"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nil"/>
              <w:bottom w:val="nil"/>
              <w:right w:val="nil"/>
            </w:tcBorders>
            <w:shd w:val="clear" w:color="auto" w:fill="auto"/>
            <w:noWrap/>
            <w:vAlign w:val="bottom"/>
            <w:hideMark/>
          </w:tcPr>
          <w:p w14:paraId="0EBDCEAE" w14:textId="77777777" w:rsidR="00271CE7" w:rsidRPr="00271CE7" w:rsidRDefault="00271CE7" w:rsidP="00271CE7">
            <w:pPr>
              <w:jc w:val="right"/>
              <w:rPr>
                <w:i/>
                <w:iCs/>
                <w:sz w:val="18"/>
                <w:szCs w:val="18"/>
                <w:lang w:eastAsia="lt-LT"/>
              </w:rPr>
            </w:pPr>
            <w:r w:rsidRPr="00271CE7">
              <w:rPr>
                <w:i/>
                <w:iCs/>
                <w:sz w:val="18"/>
                <w:szCs w:val="18"/>
                <w:lang w:eastAsia="lt-LT"/>
              </w:rPr>
              <w:t>0,400</w:t>
            </w:r>
          </w:p>
        </w:tc>
        <w:tc>
          <w:tcPr>
            <w:tcW w:w="1200" w:type="dxa"/>
            <w:tcBorders>
              <w:top w:val="nil"/>
              <w:left w:val="single" w:sz="4" w:space="0" w:color="auto"/>
              <w:bottom w:val="nil"/>
              <w:right w:val="single" w:sz="4" w:space="0" w:color="auto"/>
            </w:tcBorders>
            <w:shd w:val="clear" w:color="auto" w:fill="auto"/>
            <w:noWrap/>
            <w:vAlign w:val="bottom"/>
            <w:hideMark/>
          </w:tcPr>
          <w:p w14:paraId="22AE938C" w14:textId="77777777" w:rsidR="00271CE7" w:rsidRPr="00271CE7" w:rsidRDefault="00271CE7" w:rsidP="00271CE7">
            <w:pPr>
              <w:jc w:val="right"/>
              <w:rPr>
                <w:i/>
                <w:iCs/>
                <w:sz w:val="18"/>
                <w:szCs w:val="18"/>
                <w:lang w:eastAsia="lt-LT"/>
              </w:rPr>
            </w:pPr>
            <w:r w:rsidRPr="00271CE7">
              <w:rPr>
                <w:i/>
                <w:iCs/>
                <w:sz w:val="18"/>
                <w:szCs w:val="18"/>
                <w:lang w:eastAsia="lt-LT"/>
              </w:rPr>
              <w:t>0,400</w:t>
            </w:r>
          </w:p>
        </w:tc>
      </w:tr>
      <w:tr w:rsidR="00271CE7" w:rsidRPr="00271CE7" w14:paraId="5724EF39" w14:textId="77777777" w:rsidTr="00271CE7">
        <w:trPr>
          <w:trHeight w:val="285"/>
        </w:trPr>
        <w:tc>
          <w:tcPr>
            <w:tcW w:w="1100" w:type="dxa"/>
            <w:tcBorders>
              <w:top w:val="nil"/>
              <w:left w:val="single" w:sz="4" w:space="0" w:color="auto"/>
              <w:bottom w:val="nil"/>
              <w:right w:val="single" w:sz="4" w:space="0" w:color="auto"/>
            </w:tcBorders>
            <w:shd w:val="clear" w:color="auto" w:fill="auto"/>
            <w:noWrap/>
            <w:vAlign w:val="bottom"/>
            <w:hideMark/>
          </w:tcPr>
          <w:p w14:paraId="445D0C67" w14:textId="77777777" w:rsidR="00271CE7" w:rsidRPr="00271CE7" w:rsidRDefault="00271CE7" w:rsidP="00271CE7">
            <w:pPr>
              <w:rPr>
                <w:sz w:val="18"/>
                <w:szCs w:val="18"/>
                <w:lang w:eastAsia="lt-LT"/>
              </w:rPr>
            </w:pPr>
            <w:r w:rsidRPr="00271CE7">
              <w:rPr>
                <w:sz w:val="18"/>
                <w:szCs w:val="18"/>
                <w:lang w:eastAsia="lt-LT"/>
              </w:rPr>
              <w:t>23.1.2.</w:t>
            </w:r>
          </w:p>
        </w:tc>
        <w:tc>
          <w:tcPr>
            <w:tcW w:w="4480" w:type="dxa"/>
            <w:tcBorders>
              <w:top w:val="nil"/>
              <w:left w:val="nil"/>
              <w:bottom w:val="single" w:sz="4" w:space="0" w:color="000000"/>
              <w:right w:val="nil"/>
            </w:tcBorders>
            <w:shd w:val="clear" w:color="auto" w:fill="auto"/>
            <w:vAlign w:val="bottom"/>
            <w:hideMark/>
          </w:tcPr>
          <w:p w14:paraId="40B1924D"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single" w:sz="4" w:space="0" w:color="auto"/>
              <w:bottom w:val="nil"/>
              <w:right w:val="single" w:sz="4" w:space="0" w:color="auto"/>
            </w:tcBorders>
            <w:shd w:val="clear" w:color="auto" w:fill="auto"/>
            <w:noWrap/>
            <w:vAlign w:val="bottom"/>
            <w:hideMark/>
          </w:tcPr>
          <w:p w14:paraId="7746675D"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62F8615B" w14:textId="77777777" w:rsidR="00271CE7" w:rsidRPr="00271CE7" w:rsidRDefault="00271CE7" w:rsidP="00271CE7">
            <w:pPr>
              <w:jc w:val="right"/>
              <w:rPr>
                <w:sz w:val="18"/>
                <w:szCs w:val="18"/>
                <w:lang w:eastAsia="lt-LT"/>
              </w:rPr>
            </w:pPr>
            <w:r w:rsidRPr="00271CE7">
              <w:rPr>
                <w:sz w:val="18"/>
                <w:szCs w:val="18"/>
                <w:lang w:eastAsia="lt-LT"/>
              </w:rPr>
              <w:t>0,400</w:t>
            </w:r>
          </w:p>
        </w:tc>
        <w:tc>
          <w:tcPr>
            <w:tcW w:w="1200" w:type="dxa"/>
            <w:tcBorders>
              <w:top w:val="nil"/>
              <w:left w:val="single" w:sz="4" w:space="0" w:color="auto"/>
              <w:bottom w:val="nil"/>
              <w:right w:val="single" w:sz="4" w:space="0" w:color="auto"/>
            </w:tcBorders>
            <w:shd w:val="clear" w:color="auto" w:fill="auto"/>
            <w:noWrap/>
            <w:vAlign w:val="bottom"/>
            <w:hideMark/>
          </w:tcPr>
          <w:p w14:paraId="6DBBC296" w14:textId="77777777" w:rsidR="00271CE7" w:rsidRPr="00271CE7" w:rsidRDefault="00271CE7" w:rsidP="00271CE7">
            <w:pPr>
              <w:jc w:val="right"/>
              <w:rPr>
                <w:sz w:val="18"/>
                <w:szCs w:val="18"/>
                <w:lang w:eastAsia="lt-LT"/>
              </w:rPr>
            </w:pPr>
            <w:r w:rsidRPr="00271CE7">
              <w:rPr>
                <w:sz w:val="18"/>
                <w:szCs w:val="18"/>
                <w:lang w:eastAsia="lt-LT"/>
              </w:rPr>
              <w:t>0,400</w:t>
            </w:r>
          </w:p>
        </w:tc>
      </w:tr>
      <w:tr w:rsidR="00271CE7" w:rsidRPr="00271CE7" w14:paraId="259B482B" w14:textId="77777777" w:rsidTr="00271CE7">
        <w:trPr>
          <w:trHeight w:val="240"/>
        </w:trPr>
        <w:tc>
          <w:tcPr>
            <w:tcW w:w="1100" w:type="dxa"/>
            <w:tcBorders>
              <w:top w:val="single" w:sz="4" w:space="0" w:color="auto"/>
              <w:left w:val="single" w:sz="4" w:space="0" w:color="auto"/>
              <w:bottom w:val="nil"/>
              <w:right w:val="single" w:sz="4" w:space="0" w:color="auto"/>
            </w:tcBorders>
            <w:shd w:val="clear" w:color="auto" w:fill="auto"/>
            <w:noWrap/>
            <w:vAlign w:val="bottom"/>
            <w:hideMark/>
          </w:tcPr>
          <w:p w14:paraId="3EFA4BED" w14:textId="77777777" w:rsidR="00271CE7" w:rsidRPr="00271CE7" w:rsidRDefault="00271CE7" w:rsidP="00271CE7">
            <w:pPr>
              <w:rPr>
                <w:b/>
                <w:bCs/>
                <w:sz w:val="18"/>
                <w:szCs w:val="18"/>
                <w:lang w:eastAsia="lt-LT"/>
              </w:rPr>
            </w:pPr>
            <w:r w:rsidRPr="00271CE7">
              <w:rPr>
                <w:b/>
                <w:bCs/>
                <w:sz w:val="18"/>
                <w:szCs w:val="18"/>
                <w:lang w:eastAsia="lt-LT"/>
              </w:rPr>
              <w:t>24.</w:t>
            </w:r>
          </w:p>
        </w:tc>
        <w:tc>
          <w:tcPr>
            <w:tcW w:w="4480" w:type="dxa"/>
            <w:tcBorders>
              <w:top w:val="nil"/>
              <w:left w:val="nil"/>
              <w:bottom w:val="nil"/>
              <w:right w:val="nil"/>
            </w:tcBorders>
            <w:shd w:val="clear" w:color="auto" w:fill="auto"/>
            <w:noWrap/>
            <w:vAlign w:val="bottom"/>
            <w:hideMark/>
          </w:tcPr>
          <w:p w14:paraId="233FA45B" w14:textId="77777777" w:rsidR="00271CE7" w:rsidRPr="00271CE7" w:rsidRDefault="00271CE7" w:rsidP="00271CE7">
            <w:pPr>
              <w:rPr>
                <w:b/>
                <w:bCs/>
                <w:sz w:val="18"/>
                <w:szCs w:val="18"/>
                <w:lang w:eastAsia="lt-LT"/>
              </w:rPr>
            </w:pPr>
            <w:r w:rsidRPr="00271CE7">
              <w:rPr>
                <w:b/>
                <w:bCs/>
                <w:sz w:val="18"/>
                <w:szCs w:val="18"/>
                <w:lang w:eastAsia="lt-LT"/>
              </w:rPr>
              <w:t>Gargždų atviras jaunimo centras</w:t>
            </w:r>
          </w:p>
        </w:tc>
        <w:tc>
          <w:tcPr>
            <w:tcW w:w="1031" w:type="dxa"/>
            <w:tcBorders>
              <w:top w:val="single" w:sz="4" w:space="0" w:color="auto"/>
              <w:left w:val="single" w:sz="4" w:space="0" w:color="auto"/>
              <w:bottom w:val="nil"/>
              <w:right w:val="single" w:sz="4" w:space="0" w:color="auto"/>
            </w:tcBorders>
            <w:shd w:val="clear" w:color="auto" w:fill="auto"/>
            <w:noWrap/>
            <w:vAlign w:val="bottom"/>
            <w:hideMark/>
          </w:tcPr>
          <w:p w14:paraId="5B91080E"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single" w:sz="4" w:space="0" w:color="auto"/>
              <w:left w:val="nil"/>
              <w:bottom w:val="nil"/>
              <w:right w:val="nil"/>
            </w:tcBorders>
            <w:shd w:val="clear" w:color="auto" w:fill="auto"/>
            <w:noWrap/>
            <w:vAlign w:val="bottom"/>
            <w:hideMark/>
          </w:tcPr>
          <w:p w14:paraId="65EEE87C" w14:textId="77777777" w:rsidR="00271CE7" w:rsidRPr="00271CE7" w:rsidRDefault="00271CE7" w:rsidP="00271CE7">
            <w:pPr>
              <w:jc w:val="right"/>
              <w:rPr>
                <w:b/>
                <w:bCs/>
                <w:sz w:val="18"/>
                <w:szCs w:val="18"/>
                <w:lang w:eastAsia="lt-LT"/>
              </w:rPr>
            </w:pPr>
            <w:r w:rsidRPr="00271CE7">
              <w:rPr>
                <w:b/>
                <w:bCs/>
                <w:sz w:val="18"/>
                <w:szCs w:val="18"/>
                <w:lang w:eastAsia="lt-LT"/>
              </w:rPr>
              <w:t>-11,000</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1959D05D" w14:textId="77777777" w:rsidR="00271CE7" w:rsidRPr="00271CE7" w:rsidRDefault="00271CE7" w:rsidP="00271CE7">
            <w:pPr>
              <w:jc w:val="right"/>
              <w:rPr>
                <w:b/>
                <w:bCs/>
                <w:sz w:val="18"/>
                <w:szCs w:val="18"/>
                <w:lang w:eastAsia="lt-LT"/>
              </w:rPr>
            </w:pPr>
            <w:r w:rsidRPr="00271CE7">
              <w:rPr>
                <w:b/>
                <w:bCs/>
                <w:sz w:val="18"/>
                <w:szCs w:val="18"/>
                <w:lang w:eastAsia="lt-LT"/>
              </w:rPr>
              <w:t>-15,000</w:t>
            </w:r>
          </w:p>
        </w:tc>
      </w:tr>
      <w:tr w:rsidR="00271CE7" w:rsidRPr="00271CE7" w14:paraId="1B0DE4E2"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512C5EEE"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nil"/>
            </w:tcBorders>
            <w:shd w:val="clear" w:color="auto" w:fill="auto"/>
            <w:noWrap/>
            <w:vAlign w:val="bottom"/>
            <w:hideMark/>
          </w:tcPr>
          <w:p w14:paraId="2E42AAFA"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single" w:sz="4" w:space="0" w:color="auto"/>
              <w:bottom w:val="nil"/>
              <w:right w:val="single" w:sz="4" w:space="0" w:color="auto"/>
            </w:tcBorders>
            <w:shd w:val="clear" w:color="auto" w:fill="auto"/>
            <w:noWrap/>
            <w:vAlign w:val="bottom"/>
            <w:hideMark/>
          </w:tcPr>
          <w:p w14:paraId="4EA5FC7B"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50D3D559"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69AC88ED"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2DC0FCE1"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center"/>
            <w:hideMark/>
          </w:tcPr>
          <w:p w14:paraId="7F128472" w14:textId="77777777" w:rsidR="00271CE7" w:rsidRPr="00271CE7" w:rsidRDefault="00271CE7" w:rsidP="00271CE7">
            <w:pPr>
              <w:rPr>
                <w:sz w:val="18"/>
                <w:szCs w:val="18"/>
                <w:lang w:eastAsia="lt-LT"/>
              </w:rPr>
            </w:pPr>
            <w:r w:rsidRPr="00271CE7">
              <w:rPr>
                <w:sz w:val="18"/>
                <w:szCs w:val="18"/>
                <w:lang w:eastAsia="lt-LT"/>
              </w:rPr>
              <w:t>24.1.</w:t>
            </w:r>
          </w:p>
        </w:tc>
        <w:tc>
          <w:tcPr>
            <w:tcW w:w="4480" w:type="dxa"/>
            <w:tcBorders>
              <w:top w:val="nil"/>
              <w:left w:val="nil"/>
              <w:bottom w:val="nil"/>
              <w:right w:val="nil"/>
            </w:tcBorders>
            <w:shd w:val="clear" w:color="auto" w:fill="auto"/>
            <w:vAlign w:val="bottom"/>
            <w:hideMark/>
          </w:tcPr>
          <w:p w14:paraId="046FFB29" w14:textId="77777777" w:rsidR="00271CE7" w:rsidRPr="00271CE7" w:rsidRDefault="00271CE7" w:rsidP="00271CE7">
            <w:pPr>
              <w:rPr>
                <w:i/>
                <w:iCs/>
                <w:sz w:val="18"/>
                <w:szCs w:val="18"/>
                <w:lang w:eastAsia="lt-LT"/>
              </w:rPr>
            </w:pPr>
            <w:r w:rsidRPr="00271CE7">
              <w:rPr>
                <w:i/>
                <w:iCs/>
                <w:sz w:val="18"/>
                <w:szCs w:val="18"/>
                <w:lang w:eastAsia="lt-LT"/>
              </w:rPr>
              <w:t>5. Socialinės apsaugos ir NVO politikos programa</w:t>
            </w:r>
          </w:p>
        </w:tc>
        <w:tc>
          <w:tcPr>
            <w:tcW w:w="1031" w:type="dxa"/>
            <w:tcBorders>
              <w:top w:val="nil"/>
              <w:left w:val="single" w:sz="4" w:space="0" w:color="auto"/>
              <w:bottom w:val="nil"/>
              <w:right w:val="single" w:sz="4" w:space="0" w:color="auto"/>
            </w:tcBorders>
            <w:shd w:val="clear" w:color="auto" w:fill="auto"/>
            <w:noWrap/>
            <w:vAlign w:val="bottom"/>
            <w:hideMark/>
          </w:tcPr>
          <w:p w14:paraId="5702FD2E" w14:textId="77777777" w:rsidR="00271CE7" w:rsidRPr="00271CE7" w:rsidRDefault="00271CE7" w:rsidP="00271CE7">
            <w:pPr>
              <w:jc w:val="center"/>
              <w:rPr>
                <w:i/>
                <w:iCs/>
                <w:sz w:val="18"/>
                <w:szCs w:val="18"/>
                <w:lang w:eastAsia="lt-LT"/>
              </w:rPr>
            </w:pPr>
            <w:r w:rsidRPr="00271CE7">
              <w:rPr>
                <w:i/>
                <w:iCs/>
                <w:sz w:val="18"/>
                <w:szCs w:val="18"/>
                <w:lang w:eastAsia="lt-LT"/>
              </w:rPr>
              <w:t>10.</w:t>
            </w:r>
          </w:p>
        </w:tc>
        <w:tc>
          <w:tcPr>
            <w:tcW w:w="1120" w:type="dxa"/>
            <w:tcBorders>
              <w:top w:val="nil"/>
              <w:left w:val="nil"/>
              <w:bottom w:val="nil"/>
              <w:right w:val="nil"/>
            </w:tcBorders>
            <w:shd w:val="clear" w:color="auto" w:fill="auto"/>
            <w:noWrap/>
            <w:vAlign w:val="bottom"/>
            <w:hideMark/>
          </w:tcPr>
          <w:p w14:paraId="28B7AAC6" w14:textId="77777777" w:rsidR="00271CE7" w:rsidRPr="00271CE7" w:rsidRDefault="00271CE7" w:rsidP="00271CE7">
            <w:pPr>
              <w:jc w:val="right"/>
              <w:rPr>
                <w:i/>
                <w:iCs/>
                <w:sz w:val="18"/>
                <w:szCs w:val="18"/>
                <w:lang w:eastAsia="lt-LT"/>
              </w:rPr>
            </w:pPr>
            <w:r w:rsidRPr="00271CE7">
              <w:rPr>
                <w:i/>
                <w:iCs/>
                <w:sz w:val="18"/>
                <w:szCs w:val="18"/>
                <w:lang w:eastAsia="lt-LT"/>
              </w:rPr>
              <w:t>-11,000</w:t>
            </w:r>
          </w:p>
        </w:tc>
        <w:tc>
          <w:tcPr>
            <w:tcW w:w="1200" w:type="dxa"/>
            <w:tcBorders>
              <w:top w:val="nil"/>
              <w:left w:val="single" w:sz="4" w:space="0" w:color="auto"/>
              <w:bottom w:val="nil"/>
              <w:right w:val="single" w:sz="4" w:space="0" w:color="auto"/>
            </w:tcBorders>
            <w:shd w:val="clear" w:color="auto" w:fill="auto"/>
            <w:noWrap/>
            <w:vAlign w:val="bottom"/>
            <w:hideMark/>
          </w:tcPr>
          <w:p w14:paraId="291F3856" w14:textId="77777777" w:rsidR="00271CE7" w:rsidRPr="00271CE7" w:rsidRDefault="00271CE7" w:rsidP="00271CE7">
            <w:pPr>
              <w:jc w:val="right"/>
              <w:rPr>
                <w:i/>
                <w:iCs/>
                <w:sz w:val="18"/>
                <w:szCs w:val="18"/>
                <w:lang w:eastAsia="lt-LT"/>
              </w:rPr>
            </w:pPr>
            <w:r w:rsidRPr="00271CE7">
              <w:rPr>
                <w:i/>
                <w:iCs/>
                <w:sz w:val="18"/>
                <w:szCs w:val="18"/>
                <w:lang w:eastAsia="lt-LT"/>
              </w:rPr>
              <w:t>-15,000</w:t>
            </w:r>
          </w:p>
        </w:tc>
      </w:tr>
      <w:tr w:rsidR="00271CE7" w:rsidRPr="00271CE7" w14:paraId="6989B57B"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5FB22212" w14:textId="77777777" w:rsidR="00271CE7" w:rsidRPr="00271CE7" w:rsidRDefault="00271CE7" w:rsidP="00271CE7">
            <w:pPr>
              <w:rPr>
                <w:sz w:val="18"/>
                <w:szCs w:val="18"/>
                <w:lang w:eastAsia="lt-LT"/>
              </w:rPr>
            </w:pPr>
            <w:r w:rsidRPr="00271CE7">
              <w:rPr>
                <w:sz w:val="18"/>
                <w:szCs w:val="18"/>
                <w:lang w:eastAsia="lt-LT"/>
              </w:rPr>
              <w:t>24.1.1.</w:t>
            </w:r>
          </w:p>
        </w:tc>
        <w:tc>
          <w:tcPr>
            <w:tcW w:w="4480" w:type="dxa"/>
            <w:tcBorders>
              <w:top w:val="nil"/>
              <w:left w:val="nil"/>
              <w:bottom w:val="nil"/>
              <w:right w:val="single" w:sz="4" w:space="0" w:color="auto"/>
            </w:tcBorders>
            <w:shd w:val="clear" w:color="auto" w:fill="auto"/>
            <w:noWrap/>
            <w:vAlign w:val="bottom"/>
            <w:hideMark/>
          </w:tcPr>
          <w:p w14:paraId="4FD200AD"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single" w:sz="4" w:space="0" w:color="auto"/>
            </w:tcBorders>
            <w:shd w:val="clear" w:color="auto" w:fill="auto"/>
            <w:noWrap/>
            <w:vAlign w:val="bottom"/>
            <w:hideMark/>
          </w:tcPr>
          <w:p w14:paraId="4670DB84"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single" w:sz="4" w:space="0" w:color="auto"/>
              <w:right w:val="single" w:sz="4" w:space="0" w:color="auto"/>
            </w:tcBorders>
            <w:shd w:val="clear" w:color="auto" w:fill="auto"/>
            <w:noWrap/>
            <w:vAlign w:val="bottom"/>
            <w:hideMark/>
          </w:tcPr>
          <w:p w14:paraId="72A23BA7" w14:textId="77777777" w:rsidR="00271CE7" w:rsidRPr="00271CE7" w:rsidRDefault="00271CE7" w:rsidP="00271CE7">
            <w:pPr>
              <w:jc w:val="right"/>
              <w:rPr>
                <w:sz w:val="18"/>
                <w:szCs w:val="18"/>
                <w:lang w:eastAsia="lt-LT"/>
              </w:rPr>
            </w:pPr>
            <w:r w:rsidRPr="00271CE7">
              <w:rPr>
                <w:sz w:val="18"/>
                <w:szCs w:val="18"/>
                <w:lang w:eastAsia="lt-LT"/>
              </w:rPr>
              <w:t>-11,000</w:t>
            </w:r>
          </w:p>
        </w:tc>
        <w:tc>
          <w:tcPr>
            <w:tcW w:w="1200" w:type="dxa"/>
            <w:tcBorders>
              <w:top w:val="nil"/>
              <w:left w:val="nil"/>
              <w:bottom w:val="nil"/>
              <w:right w:val="single" w:sz="4" w:space="0" w:color="auto"/>
            </w:tcBorders>
            <w:shd w:val="clear" w:color="auto" w:fill="auto"/>
            <w:noWrap/>
            <w:vAlign w:val="bottom"/>
            <w:hideMark/>
          </w:tcPr>
          <w:p w14:paraId="54D77AAA" w14:textId="77777777" w:rsidR="00271CE7" w:rsidRPr="00271CE7" w:rsidRDefault="00271CE7" w:rsidP="00271CE7">
            <w:pPr>
              <w:jc w:val="right"/>
              <w:rPr>
                <w:sz w:val="18"/>
                <w:szCs w:val="18"/>
                <w:lang w:eastAsia="lt-LT"/>
              </w:rPr>
            </w:pPr>
            <w:r w:rsidRPr="00271CE7">
              <w:rPr>
                <w:sz w:val="18"/>
                <w:szCs w:val="18"/>
                <w:lang w:eastAsia="lt-LT"/>
              </w:rPr>
              <w:t>-15,000</w:t>
            </w:r>
          </w:p>
        </w:tc>
      </w:tr>
      <w:tr w:rsidR="00271CE7" w:rsidRPr="00271CE7" w14:paraId="327CA4EF" w14:textId="77777777" w:rsidTr="00271CE7">
        <w:trPr>
          <w:trHeight w:val="255"/>
        </w:trPr>
        <w:tc>
          <w:tcPr>
            <w:tcW w:w="1100" w:type="dxa"/>
            <w:tcBorders>
              <w:top w:val="single" w:sz="4" w:space="0" w:color="auto"/>
              <w:left w:val="single" w:sz="4" w:space="0" w:color="auto"/>
              <w:bottom w:val="nil"/>
              <w:right w:val="single" w:sz="4" w:space="0" w:color="auto"/>
            </w:tcBorders>
            <w:shd w:val="clear" w:color="auto" w:fill="auto"/>
            <w:noWrap/>
            <w:hideMark/>
          </w:tcPr>
          <w:p w14:paraId="630414D6" w14:textId="77777777" w:rsidR="00271CE7" w:rsidRPr="00271CE7" w:rsidRDefault="00271CE7" w:rsidP="00271CE7">
            <w:pPr>
              <w:rPr>
                <w:b/>
                <w:bCs/>
                <w:sz w:val="18"/>
                <w:szCs w:val="18"/>
                <w:lang w:eastAsia="lt-LT"/>
              </w:rPr>
            </w:pPr>
            <w:r w:rsidRPr="00271CE7">
              <w:rPr>
                <w:b/>
                <w:bCs/>
                <w:sz w:val="18"/>
                <w:szCs w:val="18"/>
                <w:lang w:eastAsia="lt-LT"/>
              </w:rPr>
              <w:t>25.</w:t>
            </w:r>
          </w:p>
        </w:tc>
        <w:tc>
          <w:tcPr>
            <w:tcW w:w="4480" w:type="dxa"/>
            <w:tcBorders>
              <w:top w:val="single" w:sz="4" w:space="0" w:color="auto"/>
              <w:left w:val="nil"/>
              <w:bottom w:val="nil"/>
              <w:right w:val="nil"/>
            </w:tcBorders>
            <w:shd w:val="clear" w:color="auto" w:fill="auto"/>
            <w:vAlign w:val="bottom"/>
            <w:hideMark/>
          </w:tcPr>
          <w:p w14:paraId="2EA037D3" w14:textId="77777777" w:rsidR="00271CE7" w:rsidRPr="00271CE7" w:rsidRDefault="00271CE7" w:rsidP="00271CE7">
            <w:pPr>
              <w:rPr>
                <w:b/>
                <w:bCs/>
                <w:sz w:val="18"/>
                <w:szCs w:val="18"/>
                <w:lang w:eastAsia="lt-LT"/>
              </w:rPr>
            </w:pPr>
            <w:r w:rsidRPr="00271CE7">
              <w:rPr>
                <w:b/>
                <w:bCs/>
                <w:sz w:val="18"/>
                <w:szCs w:val="18"/>
                <w:lang w:eastAsia="lt-LT"/>
              </w:rPr>
              <w:t>Klaipėdos rajono turizmo informacijos centras</w:t>
            </w:r>
          </w:p>
        </w:tc>
        <w:tc>
          <w:tcPr>
            <w:tcW w:w="1031" w:type="dxa"/>
            <w:tcBorders>
              <w:top w:val="single" w:sz="4" w:space="0" w:color="auto"/>
              <w:left w:val="single" w:sz="4" w:space="0" w:color="auto"/>
              <w:bottom w:val="nil"/>
              <w:right w:val="single" w:sz="4" w:space="0" w:color="auto"/>
            </w:tcBorders>
            <w:shd w:val="clear" w:color="auto" w:fill="auto"/>
            <w:noWrap/>
            <w:vAlign w:val="bottom"/>
            <w:hideMark/>
          </w:tcPr>
          <w:p w14:paraId="538A6A93"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002769D7" w14:textId="77777777" w:rsidR="00271CE7" w:rsidRPr="00271CE7" w:rsidRDefault="00271CE7" w:rsidP="00271CE7">
            <w:pPr>
              <w:jc w:val="right"/>
              <w:rPr>
                <w:b/>
                <w:bCs/>
                <w:sz w:val="18"/>
                <w:szCs w:val="18"/>
                <w:lang w:eastAsia="lt-LT"/>
              </w:rPr>
            </w:pPr>
            <w:r w:rsidRPr="00271CE7">
              <w:rPr>
                <w:b/>
                <w:bCs/>
                <w:sz w:val="18"/>
                <w:szCs w:val="18"/>
                <w:lang w:eastAsia="lt-LT"/>
              </w:rPr>
              <w:t>20,000</w:t>
            </w:r>
          </w:p>
        </w:tc>
        <w:tc>
          <w:tcPr>
            <w:tcW w:w="1200" w:type="dxa"/>
            <w:tcBorders>
              <w:top w:val="single" w:sz="4" w:space="0" w:color="000000"/>
              <w:left w:val="single" w:sz="4" w:space="0" w:color="auto"/>
              <w:bottom w:val="nil"/>
              <w:right w:val="single" w:sz="4" w:space="0" w:color="auto"/>
            </w:tcBorders>
            <w:shd w:val="clear" w:color="auto" w:fill="auto"/>
            <w:noWrap/>
            <w:vAlign w:val="bottom"/>
            <w:hideMark/>
          </w:tcPr>
          <w:p w14:paraId="031407D2" w14:textId="77777777" w:rsidR="00271CE7" w:rsidRPr="00271CE7" w:rsidRDefault="00271CE7" w:rsidP="00271CE7">
            <w:pPr>
              <w:jc w:val="right"/>
              <w:rPr>
                <w:b/>
                <w:bCs/>
                <w:sz w:val="18"/>
                <w:szCs w:val="18"/>
                <w:lang w:eastAsia="lt-LT"/>
              </w:rPr>
            </w:pPr>
            <w:r w:rsidRPr="00271CE7">
              <w:rPr>
                <w:b/>
                <w:bCs/>
                <w:sz w:val="18"/>
                <w:szCs w:val="18"/>
                <w:lang w:eastAsia="lt-LT"/>
              </w:rPr>
              <w:t>2,400</w:t>
            </w:r>
          </w:p>
        </w:tc>
      </w:tr>
      <w:tr w:rsidR="00271CE7" w:rsidRPr="00271CE7" w14:paraId="7B932F50"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72D03C07"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nil"/>
            </w:tcBorders>
            <w:shd w:val="clear" w:color="auto" w:fill="auto"/>
            <w:noWrap/>
            <w:vAlign w:val="bottom"/>
            <w:hideMark/>
          </w:tcPr>
          <w:p w14:paraId="399BC2FB"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single" w:sz="4" w:space="0" w:color="auto"/>
              <w:bottom w:val="nil"/>
              <w:right w:val="single" w:sz="4" w:space="0" w:color="auto"/>
            </w:tcBorders>
            <w:shd w:val="clear" w:color="auto" w:fill="auto"/>
            <w:noWrap/>
            <w:vAlign w:val="bottom"/>
            <w:hideMark/>
          </w:tcPr>
          <w:p w14:paraId="2793DEBE"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6ED4E468"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784B4B43"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AD58B08"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center"/>
            <w:hideMark/>
          </w:tcPr>
          <w:p w14:paraId="588B1881" w14:textId="77777777" w:rsidR="00271CE7" w:rsidRPr="00271CE7" w:rsidRDefault="00271CE7" w:rsidP="00271CE7">
            <w:pPr>
              <w:rPr>
                <w:sz w:val="18"/>
                <w:szCs w:val="18"/>
                <w:lang w:eastAsia="lt-LT"/>
              </w:rPr>
            </w:pPr>
            <w:r w:rsidRPr="00271CE7">
              <w:rPr>
                <w:sz w:val="18"/>
                <w:szCs w:val="18"/>
                <w:lang w:eastAsia="lt-LT"/>
              </w:rPr>
              <w:t>25.1.</w:t>
            </w:r>
          </w:p>
        </w:tc>
        <w:tc>
          <w:tcPr>
            <w:tcW w:w="4480" w:type="dxa"/>
            <w:tcBorders>
              <w:top w:val="nil"/>
              <w:left w:val="nil"/>
              <w:bottom w:val="nil"/>
              <w:right w:val="nil"/>
            </w:tcBorders>
            <w:shd w:val="clear" w:color="auto" w:fill="auto"/>
            <w:hideMark/>
          </w:tcPr>
          <w:p w14:paraId="6B380439" w14:textId="77777777" w:rsidR="00271CE7" w:rsidRPr="00271CE7" w:rsidRDefault="00271CE7" w:rsidP="00271CE7">
            <w:pPr>
              <w:rPr>
                <w:i/>
                <w:iCs/>
                <w:sz w:val="18"/>
                <w:szCs w:val="18"/>
                <w:lang w:eastAsia="lt-LT"/>
              </w:rPr>
            </w:pPr>
            <w:r w:rsidRPr="00271CE7">
              <w:rPr>
                <w:i/>
                <w:iCs/>
                <w:sz w:val="18"/>
                <w:szCs w:val="18"/>
                <w:lang w:eastAsia="lt-LT"/>
              </w:rPr>
              <w:t>2. Ekonominio konkurencingumo didinimo programa</w:t>
            </w:r>
          </w:p>
        </w:tc>
        <w:tc>
          <w:tcPr>
            <w:tcW w:w="1031" w:type="dxa"/>
            <w:tcBorders>
              <w:top w:val="nil"/>
              <w:left w:val="single" w:sz="4" w:space="0" w:color="auto"/>
              <w:bottom w:val="nil"/>
              <w:right w:val="single" w:sz="4" w:space="0" w:color="auto"/>
            </w:tcBorders>
            <w:shd w:val="clear" w:color="auto" w:fill="auto"/>
            <w:noWrap/>
            <w:vAlign w:val="bottom"/>
            <w:hideMark/>
          </w:tcPr>
          <w:p w14:paraId="5F06E61B" w14:textId="77777777" w:rsidR="00271CE7" w:rsidRPr="00271CE7" w:rsidRDefault="00271CE7" w:rsidP="00271CE7">
            <w:pPr>
              <w:jc w:val="center"/>
              <w:rPr>
                <w:i/>
                <w:iCs/>
                <w:sz w:val="18"/>
                <w:szCs w:val="18"/>
                <w:lang w:eastAsia="lt-LT"/>
              </w:rPr>
            </w:pPr>
            <w:r w:rsidRPr="00271CE7">
              <w:rPr>
                <w:i/>
                <w:iCs/>
                <w:sz w:val="18"/>
                <w:szCs w:val="18"/>
                <w:lang w:eastAsia="lt-LT"/>
              </w:rPr>
              <w:t>04.</w:t>
            </w:r>
          </w:p>
        </w:tc>
        <w:tc>
          <w:tcPr>
            <w:tcW w:w="1120" w:type="dxa"/>
            <w:tcBorders>
              <w:top w:val="nil"/>
              <w:left w:val="nil"/>
              <w:bottom w:val="nil"/>
              <w:right w:val="nil"/>
            </w:tcBorders>
            <w:shd w:val="clear" w:color="auto" w:fill="auto"/>
            <w:noWrap/>
            <w:vAlign w:val="bottom"/>
            <w:hideMark/>
          </w:tcPr>
          <w:p w14:paraId="26B68D20" w14:textId="77777777" w:rsidR="00271CE7" w:rsidRPr="00271CE7" w:rsidRDefault="00271CE7" w:rsidP="00271CE7">
            <w:pPr>
              <w:jc w:val="right"/>
              <w:rPr>
                <w:i/>
                <w:iCs/>
                <w:sz w:val="18"/>
                <w:szCs w:val="18"/>
                <w:lang w:eastAsia="lt-LT"/>
              </w:rPr>
            </w:pPr>
            <w:r w:rsidRPr="00271CE7">
              <w:rPr>
                <w:i/>
                <w:iCs/>
                <w:sz w:val="18"/>
                <w:szCs w:val="18"/>
                <w:lang w:eastAsia="lt-LT"/>
              </w:rPr>
              <w:t>20,000</w:t>
            </w:r>
          </w:p>
        </w:tc>
        <w:tc>
          <w:tcPr>
            <w:tcW w:w="1200" w:type="dxa"/>
            <w:tcBorders>
              <w:top w:val="nil"/>
              <w:left w:val="single" w:sz="4" w:space="0" w:color="auto"/>
              <w:bottom w:val="nil"/>
              <w:right w:val="single" w:sz="4" w:space="0" w:color="auto"/>
            </w:tcBorders>
            <w:shd w:val="clear" w:color="auto" w:fill="auto"/>
            <w:noWrap/>
            <w:vAlign w:val="bottom"/>
            <w:hideMark/>
          </w:tcPr>
          <w:p w14:paraId="4450CD01" w14:textId="77777777" w:rsidR="00271CE7" w:rsidRPr="00271CE7" w:rsidRDefault="00271CE7" w:rsidP="00271CE7">
            <w:pPr>
              <w:jc w:val="right"/>
              <w:rPr>
                <w:i/>
                <w:iCs/>
                <w:sz w:val="18"/>
                <w:szCs w:val="18"/>
                <w:lang w:eastAsia="lt-LT"/>
              </w:rPr>
            </w:pPr>
            <w:r w:rsidRPr="00271CE7">
              <w:rPr>
                <w:i/>
                <w:iCs/>
                <w:sz w:val="18"/>
                <w:szCs w:val="18"/>
                <w:lang w:eastAsia="lt-LT"/>
              </w:rPr>
              <w:t>2,400</w:t>
            </w:r>
          </w:p>
        </w:tc>
      </w:tr>
      <w:tr w:rsidR="00271CE7" w:rsidRPr="00271CE7" w14:paraId="6274C315"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1D43B2C9" w14:textId="77777777" w:rsidR="00271CE7" w:rsidRPr="00271CE7" w:rsidRDefault="00271CE7" w:rsidP="00271CE7">
            <w:pPr>
              <w:rPr>
                <w:sz w:val="18"/>
                <w:szCs w:val="18"/>
                <w:lang w:eastAsia="lt-LT"/>
              </w:rPr>
            </w:pPr>
            <w:r w:rsidRPr="00271CE7">
              <w:rPr>
                <w:sz w:val="18"/>
                <w:szCs w:val="18"/>
                <w:lang w:eastAsia="lt-LT"/>
              </w:rPr>
              <w:t>25.1.1.</w:t>
            </w:r>
          </w:p>
        </w:tc>
        <w:tc>
          <w:tcPr>
            <w:tcW w:w="4480" w:type="dxa"/>
            <w:tcBorders>
              <w:top w:val="nil"/>
              <w:left w:val="nil"/>
              <w:bottom w:val="nil"/>
              <w:right w:val="single" w:sz="4" w:space="0" w:color="auto"/>
            </w:tcBorders>
            <w:shd w:val="clear" w:color="auto" w:fill="auto"/>
            <w:noWrap/>
            <w:vAlign w:val="bottom"/>
            <w:hideMark/>
          </w:tcPr>
          <w:p w14:paraId="492E8CAE"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single" w:sz="4" w:space="0" w:color="auto"/>
            </w:tcBorders>
            <w:shd w:val="clear" w:color="auto" w:fill="auto"/>
            <w:noWrap/>
            <w:vAlign w:val="bottom"/>
            <w:hideMark/>
          </w:tcPr>
          <w:p w14:paraId="19D7C9E0"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066867FA" w14:textId="77777777" w:rsidR="00271CE7" w:rsidRPr="00271CE7" w:rsidRDefault="00271CE7" w:rsidP="00271CE7">
            <w:pPr>
              <w:jc w:val="right"/>
              <w:rPr>
                <w:sz w:val="18"/>
                <w:szCs w:val="18"/>
                <w:lang w:eastAsia="lt-LT"/>
              </w:rPr>
            </w:pPr>
            <w:r w:rsidRPr="00271CE7">
              <w:rPr>
                <w:sz w:val="18"/>
                <w:szCs w:val="18"/>
                <w:lang w:eastAsia="lt-LT"/>
              </w:rPr>
              <w:t>8,000</w:t>
            </w:r>
          </w:p>
        </w:tc>
        <w:tc>
          <w:tcPr>
            <w:tcW w:w="1200" w:type="dxa"/>
            <w:tcBorders>
              <w:top w:val="nil"/>
              <w:left w:val="single" w:sz="4" w:space="0" w:color="auto"/>
              <w:bottom w:val="nil"/>
              <w:right w:val="single" w:sz="4" w:space="0" w:color="auto"/>
            </w:tcBorders>
            <w:shd w:val="clear" w:color="auto" w:fill="auto"/>
            <w:noWrap/>
            <w:vAlign w:val="bottom"/>
            <w:hideMark/>
          </w:tcPr>
          <w:p w14:paraId="6E698DE0"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1102442A"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center"/>
            <w:hideMark/>
          </w:tcPr>
          <w:p w14:paraId="346CEE72" w14:textId="77777777" w:rsidR="00271CE7" w:rsidRPr="00271CE7" w:rsidRDefault="00271CE7" w:rsidP="00271CE7">
            <w:pPr>
              <w:rPr>
                <w:sz w:val="18"/>
                <w:szCs w:val="18"/>
                <w:lang w:eastAsia="lt-LT"/>
              </w:rPr>
            </w:pPr>
            <w:r w:rsidRPr="00271CE7">
              <w:rPr>
                <w:sz w:val="18"/>
                <w:szCs w:val="18"/>
                <w:lang w:eastAsia="lt-LT"/>
              </w:rPr>
              <w:t>25.1.2.</w:t>
            </w:r>
          </w:p>
        </w:tc>
        <w:tc>
          <w:tcPr>
            <w:tcW w:w="4480" w:type="dxa"/>
            <w:tcBorders>
              <w:top w:val="nil"/>
              <w:left w:val="nil"/>
              <w:bottom w:val="nil"/>
              <w:right w:val="single" w:sz="4" w:space="0" w:color="auto"/>
            </w:tcBorders>
            <w:shd w:val="clear" w:color="auto" w:fill="auto"/>
            <w:vAlign w:val="bottom"/>
            <w:hideMark/>
          </w:tcPr>
          <w:p w14:paraId="520461E1"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single" w:sz="4" w:space="0" w:color="auto"/>
            </w:tcBorders>
            <w:shd w:val="clear" w:color="auto" w:fill="auto"/>
            <w:noWrap/>
            <w:vAlign w:val="bottom"/>
            <w:hideMark/>
          </w:tcPr>
          <w:p w14:paraId="0D2BE61C"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68276CD4" w14:textId="77777777" w:rsidR="00271CE7" w:rsidRPr="00271CE7" w:rsidRDefault="00271CE7" w:rsidP="00271CE7">
            <w:pPr>
              <w:jc w:val="right"/>
              <w:rPr>
                <w:sz w:val="18"/>
                <w:szCs w:val="18"/>
                <w:lang w:eastAsia="lt-LT"/>
              </w:rPr>
            </w:pPr>
            <w:r w:rsidRPr="00271CE7">
              <w:rPr>
                <w:sz w:val="18"/>
                <w:szCs w:val="18"/>
                <w:lang w:eastAsia="lt-LT"/>
              </w:rPr>
              <w:t>12,000</w:t>
            </w:r>
          </w:p>
        </w:tc>
        <w:tc>
          <w:tcPr>
            <w:tcW w:w="1200" w:type="dxa"/>
            <w:tcBorders>
              <w:top w:val="nil"/>
              <w:left w:val="single" w:sz="4" w:space="0" w:color="auto"/>
              <w:bottom w:val="nil"/>
              <w:right w:val="single" w:sz="4" w:space="0" w:color="auto"/>
            </w:tcBorders>
            <w:shd w:val="clear" w:color="auto" w:fill="auto"/>
            <w:noWrap/>
            <w:vAlign w:val="bottom"/>
            <w:hideMark/>
          </w:tcPr>
          <w:p w14:paraId="4B86E4BF" w14:textId="77777777" w:rsidR="00271CE7" w:rsidRPr="00271CE7" w:rsidRDefault="00271CE7" w:rsidP="00271CE7">
            <w:pPr>
              <w:jc w:val="right"/>
              <w:rPr>
                <w:sz w:val="18"/>
                <w:szCs w:val="18"/>
                <w:lang w:eastAsia="lt-LT"/>
              </w:rPr>
            </w:pPr>
            <w:r w:rsidRPr="00271CE7">
              <w:rPr>
                <w:sz w:val="18"/>
                <w:szCs w:val="18"/>
                <w:lang w:eastAsia="lt-LT"/>
              </w:rPr>
              <w:t>2,400</w:t>
            </w:r>
          </w:p>
        </w:tc>
      </w:tr>
      <w:tr w:rsidR="00271CE7" w:rsidRPr="00271CE7" w14:paraId="5E1EE039" w14:textId="77777777" w:rsidTr="00271CE7">
        <w:trPr>
          <w:trHeight w:val="480"/>
        </w:trPr>
        <w:tc>
          <w:tcPr>
            <w:tcW w:w="1100" w:type="dxa"/>
            <w:tcBorders>
              <w:top w:val="single" w:sz="4" w:space="0" w:color="auto"/>
              <w:left w:val="single" w:sz="4" w:space="0" w:color="auto"/>
              <w:bottom w:val="nil"/>
              <w:right w:val="single" w:sz="4" w:space="0" w:color="auto"/>
            </w:tcBorders>
            <w:shd w:val="clear" w:color="auto" w:fill="auto"/>
            <w:hideMark/>
          </w:tcPr>
          <w:p w14:paraId="1EFDAB65" w14:textId="77777777" w:rsidR="00271CE7" w:rsidRPr="00271CE7" w:rsidRDefault="00271CE7" w:rsidP="00271CE7">
            <w:pPr>
              <w:rPr>
                <w:b/>
                <w:bCs/>
                <w:sz w:val="18"/>
                <w:szCs w:val="18"/>
                <w:lang w:eastAsia="lt-LT"/>
              </w:rPr>
            </w:pPr>
            <w:r w:rsidRPr="00271CE7">
              <w:rPr>
                <w:b/>
                <w:bCs/>
                <w:sz w:val="18"/>
                <w:szCs w:val="18"/>
                <w:lang w:eastAsia="lt-LT"/>
              </w:rPr>
              <w:t>26.</w:t>
            </w:r>
          </w:p>
        </w:tc>
        <w:tc>
          <w:tcPr>
            <w:tcW w:w="4480" w:type="dxa"/>
            <w:tcBorders>
              <w:top w:val="single" w:sz="4" w:space="0" w:color="auto"/>
              <w:left w:val="nil"/>
              <w:bottom w:val="nil"/>
              <w:right w:val="nil"/>
            </w:tcBorders>
            <w:shd w:val="clear" w:color="auto" w:fill="auto"/>
            <w:hideMark/>
          </w:tcPr>
          <w:p w14:paraId="04A4F4A6" w14:textId="77777777" w:rsidR="00271CE7" w:rsidRPr="00271CE7" w:rsidRDefault="00271CE7" w:rsidP="00271CE7">
            <w:pPr>
              <w:rPr>
                <w:b/>
                <w:bCs/>
                <w:sz w:val="18"/>
                <w:szCs w:val="18"/>
                <w:lang w:eastAsia="lt-LT"/>
              </w:rPr>
            </w:pPr>
            <w:r w:rsidRPr="00271CE7">
              <w:rPr>
                <w:b/>
                <w:bCs/>
                <w:sz w:val="18"/>
                <w:szCs w:val="18"/>
                <w:lang w:eastAsia="lt-LT"/>
              </w:rPr>
              <w:t>Klaipėdos rajono savivaldybės visuomenės sveikatos biuras</w:t>
            </w:r>
          </w:p>
        </w:tc>
        <w:tc>
          <w:tcPr>
            <w:tcW w:w="1031" w:type="dxa"/>
            <w:tcBorders>
              <w:top w:val="single" w:sz="4" w:space="0" w:color="auto"/>
              <w:left w:val="single" w:sz="4" w:space="0" w:color="auto"/>
              <w:bottom w:val="nil"/>
              <w:right w:val="single" w:sz="4" w:space="0" w:color="auto"/>
            </w:tcBorders>
            <w:shd w:val="clear" w:color="auto" w:fill="auto"/>
            <w:noWrap/>
            <w:vAlign w:val="bottom"/>
            <w:hideMark/>
          </w:tcPr>
          <w:p w14:paraId="474A2533"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single" w:sz="4" w:space="0" w:color="auto"/>
              <w:left w:val="nil"/>
              <w:bottom w:val="nil"/>
              <w:right w:val="nil"/>
            </w:tcBorders>
            <w:shd w:val="clear" w:color="auto" w:fill="auto"/>
            <w:noWrap/>
            <w:vAlign w:val="bottom"/>
            <w:hideMark/>
          </w:tcPr>
          <w:p w14:paraId="0281E568" w14:textId="77777777" w:rsidR="00271CE7" w:rsidRPr="00271CE7" w:rsidRDefault="00271CE7" w:rsidP="00271CE7">
            <w:pPr>
              <w:jc w:val="right"/>
              <w:rPr>
                <w:b/>
                <w:bCs/>
                <w:sz w:val="18"/>
                <w:szCs w:val="18"/>
                <w:lang w:eastAsia="lt-LT"/>
              </w:rPr>
            </w:pPr>
            <w:r w:rsidRPr="00271CE7">
              <w:rPr>
                <w:b/>
                <w:bCs/>
                <w:sz w:val="18"/>
                <w:szCs w:val="18"/>
                <w:lang w:eastAsia="lt-LT"/>
              </w:rPr>
              <w:t>-10,900</w:t>
            </w:r>
          </w:p>
        </w:tc>
        <w:tc>
          <w:tcPr>
            <w:tcW w:w="1200" w:type="dxa"/>
            <w:tcBorders>
              <w:top w:val="single" w:sz="4" w:space="0" w:color="000000"/>
              <w:left w:val="single" w:sz="4" w:space="0" w:color="auto"/>
              <w:bottom w:val="nil"/>
              <w:right w:val="single" w:sz="4" w:space="0" w:color="auto"/>
            </w:tcBorders>
            <w:shd w:val="clear" w:color="auto" w:fill="auto"/>
            <w:noWrap/>
            <w:vAlign w:val="bottom"/>
            <w:hideMark/>
          </w:tcPr>
          <w:p w14:paraId="4C4A6C05" w14:textId="77777777" w:rsidR="00271CE7" w:rsidRPr="00271CE7" w:rsidRDefault="00271CE7" w:rsidP="00271CE7">
            <w:pPr>
              <w:jc w:val="right"/>
              <w:rPr>
                <w:b/>
                <w:bCs/>
                <w:sz w:val="18"/>
                <w:szCs w:val="18"/>
                <w:lang w:eastAsia="lt-LT"/>
              </w:rPr>
            </w:pPr>
            <w:r w:rsidRPr="00271CE7">
              <w:rPr>
                <w:b/>
                <w:bCs/>
                <w:sz w:val="18"/>
                <w:szCs w:val="18"/>
                <w:lang w:eastAsia="lt-LT"/>
              </w:rPr>
              <w:t>-13,340</w:t>
            </w:r>
          </w:p>
        </w:tc>
      </w:tr>
      <w:tr w:rsidR="00271CE7" w:rsidRPr="00271CE7" w14:paraId="67C677B5"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618CC478"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nil"/>
            </w:tcBorders>
            <w:shd w:val="clear" w:color="auto" w:fill="auto"/>
            <w:noWrap/>
            <w:vAlign w:val="bottom"/>
            <w:hideMark/>
          </w:tcPr>
          <w:p w14:paraId="705A20A8"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single" w:sz="4" w:space="0" w:color="auto"/>
              <w:bottom w:val="nil"/>
              <w:right w:val="single" w:sz="4" w:space="0" w:color="auto"/>
            </w:tcBorders>
            <w:shd w:val="clear" w:color="auto" w:fill="auto"/>
            <w:noWrap/>
            <w:vAlign w:val="bottom"/>
            <w:hideMark/>
          </w:tcPr>
          <w:p w14:paraId="4CA3D0E8"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43922222"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583441A0"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39B4E44"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43EB39C3" w14:textId="77777777" w:rsidR="00271CE7" w:rsidRPr="00271CE7" w:rsidRDefault="00271CE7" w:rsidP="00271CE7">
            <w:pPr>
              <w:rPr>
                <w:sz w:val="18"/>
                <w:szCs w:val="18"/>
                <w:lang w:eastAsia="lt-LT"/>
              </w:rPr>
            </w:pPr>
            <w:r w:rsidRPr="00271CE7">
              <w:rPr>
                <w:sz w:val="18"/>
                <w:szCs w:val="18"/>
                <w:lang w:eastAsia="lt-LT"/>
              </w:rPr>
              <w:t>26.1.</w:t>
            </w:r>
          </w:p>
        </w:tc>
        <w:tc>
          <w:tcPr>
            <w:tcW w:w="4480" w:type="dxa"/>
            <w:tcBorders>
              <w:top w:val="nil"/>
              <w:left w:val="nil"/>
              <w:bottom w:val="nil"/>
              <w:right w:val="nil"/>
            </w:tcBorders>
            <w:shd w:val="clear" w:color="auto" w:fill="auto"/>
            <w:noWrap/>
            <w:vAlign w:val="bottom"/>
            <w:hideMark/>
          </w:tcPr>
          <w:p w14:paraId="3213D3F8" w14:textId="77777777" w:rsidR="00271CE7" w:rsidRPr="00271CE7" w:rsidRDefault="00271CE7" w:rsidP="00271CE7">
            <w:pPr>
              <w:rPr>
                <w:i/>
                <w:iCs/>
                <w:sz w:val="18"/>
                <w:szCs w:val="18"/>
                <w:lang w:eastAsia="lt-LT"/>
              </w:rPr>
            </w:pPr>
            <w:r w:rsidRPr="00271CE7">
              <w:rPr>
                <w:i/>
                <w:iCs/>
                <w:sz w:val="18"/>
                <w:szCs w:val="18"/>
                <w:lang w:eastAsia="lt-LT"/>
              </w:rPr>
              <w:t>4. Sveikatos apsaugos programa</w:t>
            </w:r>
          </w:p>
        </w:tc>
        <w:tc>
          <w:tcPr>
            <w:tcW w:w="1031" w:type="dxa"/>
            <w:tcBorders>
              <w:top w:val="nil"/>
              <w:left w:val="single" w:sz="4" w:space="0" w:color="auto"/>
              <w:bottom w:val="nil"/>
              <w:right w:val="single" w:sz="4" w:space="0" w:color="auto"/>
            </w:tcBorders>
            <w:shd w:val="clear" w:color="auto" w:fill="auto"/>
            <w:noWrap/>
            <w:vAlign w:val="bottom"/>
            <w:hideMark/>
          </w:tcPr>
          <w:p w14:paraId="3DB79AAC" w14:textId="77777777" w:rsidR="00271CE7" w:rsidRPr="00271CE7" w:rsidRDefault="00271CE7" w:rsidP="00271CE7">
            <w:pPr>
              <w:jc w:val="center"/>
              <w:rPr>
                <w:i/>
                <w:iCs/>
                <w:sz w:val="18"/>
                <w:szCs w:val="18"/>
                <w:lang w:eastAsia="lt-LT"/>
              </w:rPr>
            </w:pPr>
            <w:r w:rsidRPr="00271CE7">
              <w:rPr>
                <w:i/>
                <w:iCs/>
                <w:sz w:val="18"/>
                <w:szCs w:val="18"/>
                <w:lang w:eastAsia="lt-LT"/>
              </w:rPr>
              <w:t>07.</w:t>
            </w:r>
          </w:p>
        </w:tc>
        <w:tc>
          <w:tcPr>
            <w:tcW w:w="1120" w:type="dxa"/>
            <w:tcBorders>
              <w:top w:val="nil"/>
              <w:left w:val="nil"/>
              <w:bottom w:val="nil"/>
              <w:right w:val="nil"/>
            </w:tcBorders>
            <w:shd w:val="clear" w:color="auto" w:fill="auto"/>
            <w:noWrap/>
            <w:vAlign w:val="bottom"/>
            <w:hideMark/>
          </w:tcPr>
          <w:p w14:paraId="47B5A08F" w14:textId="77777777" w:rsidR="00271CE7" w:rsidRPr="00271CE7" w:rsidRDefault="00271CE7" w:rsidP="00271CE7">
            <w:pPr>
              <w:jc w:val="right"/>
              <w:rPr>
                <w:i/>
                <w:iCs/>
                <w:sz w:val="18"/>
                <w:szCs w:val="18"/>
                <w:lang w:eastAsia="lt-LT"/>
              </w:rPr>
            </w:pPr>
            <w:r w:rsidRPr="00271CE7">
              <w:rPr>
                <w:i/>
                <w:iCs/>
                <w:sz w:val="18"/>
                <w:szCs w:val="18"/>
                <w:lang w:eastAsia="lt-LT"/>
              </w:rPr>
              <w:t>-10,900</w:t>
            </w:r>
          </w:p>
        </w:tc>
        <w:tc>
          <w:tcPr>
            <w:tcW w:w="1200" w:type="dxa"/>
            <w:tcBorders>
              <w:top w:val="nil"/>
              <w:left w:val="single" w:sz="4" w:space="0" w:color="auto"/>
              <w:bottom w:val="nil"/>
              <w:right w:val="single" w:sz="4" w:space="0" w:color="auto"/>
            </w:tcBorders>
            <w:shd w:val="clear" w:color="auto" w:fill="auto"/>
            <w:noWrap/>
            <w:vAlign w:val="bottom"/>
            <w:hideMark/>
          </w:tcPr>
          <w:p w14:paraId="1DDD7341" w14:textId="77777777" w:rsidR="00271CE7" w:rsidRPr="00271CE7" w:rsidRDefault="00271CE7" w:rsidP="00271CE7">
            <w:pPr>
              <w:jc w:val="right"/>
              <w:rPr>
                <w:i/>
                <w:iCs/>
                <w:sz w:val="18"/>
                <w:szCs w:val="18"/>
                <w:lang w:eastAsia="lt-LT"/>
              </w:rPr>
            </w:pPr>
            <w:r w:rsidRPr="00271CE7">
              <w:rPr>
                <w:i/>
                <w:iCs/>
                <w:sz w:val="18"/>
                <w:szCs w:val="18"/>
                <w:lang w:eastAsia="lt-LT"/>
              </w:rPr>
              <w:t>-13,340</w:t>
            </w:r>
          </w:p>
        </w:tc>
      </w:tr>
      <w:tr w:rsidR="00271CE7" w:rsidRPr="00271CE7" w14:paraId="3B7F6036"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081675C0" w14:textId="77777777" w:rsidR="00271CE7" w:rsidRPr="00271CE7" w:rsidRDefault="00271CE7" w:rsidP="00271CE7">
            <w:pPr>
              <w:rPr>
                <w:sz w:val="18"/>
                <w:szCs w:val="18"/>
                <w:lang w:eastAsia="lt-LT"/>
              </w:rPr>
            </w:pPr>
            <w:r w:rsidRPr="00271CE7">
              <w:rPr>
                <w:sz w:val="18"/>
                <w:szCs w:val="18"/>
                <w:lang w:eastAsia="lt-LT"/>
              </w:rPr>
              <w:t>26.1.1.</w:t>
            </w:r>
          </w:p>
        </w:tc>
        <w:tc>
          <w:tcPr>
            <w:tcW w:w="4480" w:type="dxa"/>
            <w:tcBorders>
              <w:top w:val="nil"/>
              <w:left w:val="nil"/>
              <w:bottom w:val="nil"/>
              <w:right w:val="nil"/>
            </w:tcBorders>
            <w:shd w:val="clear" w:color="auto" w:fill="auto"/>
            <w:noWrap/>
            <w:vAlign w:val="bottom"/>
            <w:hideMark/>
          </w:tcPr>
          <w:p w14:paraId="60B00191"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single" w:sz="4" w:space="0" w:color="auto"/>
              <w:bottom w:val="nil"/>
              <w:right w:val="single" w:sz="4" w:space="0" w:color="auto"/>
            </w:tcBorders>
            <w:shd w:val="clear" w:color="auto" w:fill="auto"/>
            <w:noWrap/>
            <w:vAlign w:val="bottom"/>
            <w:hideMark/>
          </w:tcPr>
          <w:p w14:paraId="5B390811"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35F75FB3" w14:textId="77777777" w:rsidR="00271CE7" w:rsidRPr="00271CE7" w:rsidRDefault="00271CE7" w:rsidP="00271CE7">
            <w:pPr>
              <w:jc w:val="right"/>
              <w:rPr>
                <w:sz w:val="18"/>
                <w:szCs w:val="18"/>
                <w:lang w:eastAsia="lt-LT"/>
              </w:rPr>
            </w:pPr>
            <w:r w:rsidRPr="00271CE7">
              <w:rPr>
                <w:sz w:val="18"/>
                <w:szCs w:val="18"/>
                <w:lang w:eastAsia="lt-LT"/>
              </w:rPr>
              <w:t>-16,400</w:t>
            </w:r>
          </w:p>
        </w:tc>
        <w:tc>
          <w:tcPr>
            <w:tcW w:w="1200" w:type="dxa"/>
            <w:tcBorders>
              <w:top w:val="nil"/>
              <w:left w:val="single" w:sz="4" w:space="0" w:color="auto"/>
              <w:bottom w:val="nil"/>
              <w:right w:val="single" w:sz="4" w:space="0" w:color="auto"/>
            </w:tcBorders>
            <w:shd w:val="clear" w:color="auto" w:fill="auto"/>
            <w:noWrap/>
            <w:vAlign w:val="bottom"/>
            <w:hideMark/>
          </w:tcPr>
          <w:p w14:paraId="6E1F229A" w14:textId="77777777" w:rsidR="00271CE7" w:rsidRPr="00271CE7" w:rsidRDefault="00271CE7" w:rsidP="00271CE7">
            <w:pPr>
              <w:jc w:val="right"/>
              <w:rPr>
                <w:sz w:val="18"/>
                <w:szCs w:val="18"/>
                <w:lang w:eastAsia="lt-LT"/>
              </w:rPr>
            </w:pPr>
            <w:r w:rsidRPr="00271CE7">
              <w:rPr>
                <w:sz w:val="18"/>
                <w:szCs w:val="18"/>
                <w:lang w:eastAsia="lt-LT"/>
              </w:rPr>
              <w:t>-13,340</w:t>
            </w:r>
          </w:p>
        </w:tc>
      </w:tr>
      <w:tr w:rsidR="00271CE7" w:rsidRPr="00271CE7" w14:paraId="501ABA06" w14:textId="77777777" w:rsidTr="00271CE7">
        <w:trPr>
          <w:trHeight w:val="720"/>
        </w:trPr>
        <w:tc>
          <w:tcPr>
            <w:tcW w:w="1100" w:type="dxa"/>
            <w:tcBorders>
              <w:top w:val="nil"/>
              <w:left w:val="single" w:sz="4" w:space="0" w:color="auto"/>
              <w:bottom w:val="nil"/>
              <w:right w:val="single" w:sz="4" w:space="0" w:color="auto"/>
            </w:tcBorders>
            <w:shd w:val="clear" w:color="auto" w:fill="auto"/>
            <w:noWrap/>
            <w:vAlign w:val="center"/>
            <w:hideMark/>
          </w:tcPr>
          <w:p w14:paraId="209AD19C" w14:textId="77777777" w:rsidR="00271CE7" w:rsidRPr="00271CE7" w:rsidRDefault="00271CE7" w:rsidP="00271CE7">
            <w:pPr>
              <w:rPr>
                <w:sz w:val="18"/>
                <w:szCs w:val="18"/>
                <w:lang w:eastAsia="lt-LT"/>
              </w:rPr>
            </w:pPr>
            <w:r w:rsidRPr="00271CE7">
              <w:rPr>
                <w:sz w:val="18"/>
                <w:szCs w:val="18"/>
                <w:lang w:eastAsia="lt-LT"/>
              </w:rPr>
              <w:t>26.1.4.</w:t>
            </w:r>
          </w:p>
        </w:tc>
        <w:tc>
          <w:tcPr>
            <w:tcW w:w="4480" w:type="dxa"/>
            <w:tcBorders>
              <w:top w:val="nil"/>
              <w:left w:val="nil"/>
              <w:bottom w:val="nil"/>
              <w:right w:val="nil"/>
            </w:tcBorders>
            <w:shd w:val="clear" w:color="auto" w:fill="auto"/>
            <w:vAlign w:val="bottom"/>
            <w:hideMark/>
          </w:tcPr>
          <w:p w14:paraId="6E6806EA" w14:textId="77777777" w:rsidR="00271CE7" w:rsidRPr="00271CE7" w:rsidRDefault="00271CE7" w:rsidP="00271CE7">
            <w:pPr>
              <w:jc w:val="right"/>
              <w:rPr>
                <w:sz w:val="18"/>
                <w:szCs w:val="18"/>
                <w:lang w:eastAsia="lt-LT"/>
              </w:rPr>
            </w:pPr>
            <w:r w:rsidRPr="00271CE7">
              <w:rPr>
                <w:sz w:val="18"/>
                <w:szCs w:val="18"/>
                <w:lang w:eastAsia="lt-LT"/>
              </w:rPr>
              <w:t>Dotacija savivaldybėms iš Europos Sąjungos, kitos tarptautinės finansinės paramos ir bendrojo finansavimo lėšos (ES,VBES,EEE,EEEVB)</w:t>
            </w:r>
          </w:p>
        </w:tc>
        <w:tc>
          <w:tcPr>
            <w:tcW w:w="1031" w:type="dxa"/>
            <w:tcBorders>
              <w:top w:val="nil"/>
              <w:left w:val="single" w:sz="4" w:space="0" w:color="auto"/>
              <w:bottom w:val="nil"/>
              <w:right w:val="single" w:sz="4" w:space="0" w:color="auto"/>
            </w:tcBorders>
            <w:shd w:val="clear" w:color="auto" w:fill="auto"/>
            <w:noWrap/>
            <w:vAlign w:val="bottom"/>
            <w:hideMark/>
          </w:tcPr>
          <w:p w14:paraId="27DE3685"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12DE5B5E" w14:textId="77777777" w:rsidR="00271CE7" w:rsidRPr="00271CE7" w:rsidRDefault="00271CE7" w:rsidP="00271CE7">
            <w:pPr>
              <w:jc w:val="right"/>
              <w:rPr>
                <w:sz w:val="18"/>
                <w:szCs w:val="18"/>
                <w:lang w:eastAsia="lt-LT"/>
              </w:rPr>
            </w:pPr>
            <w:r w:rsidRPr="00271CE7">
              <w:rPr>
                <w:sz w:val="18"/>
                <w:szCs w:val="18"/>
                <w:lang w:eastAsia="lt-LT"/>
              </w:rPr>
              <w:t>5,500</w:t>
            </w:r>
          </w:p>
        </w:tc>
        <w:tc>
          <w:tcPr>
            <w:tcW w:w="1200" w:type="dxa"/>
            <w:tcBorders>
              <w:top w:val="nil"/>
              <w:left w:val="single" w:sz="4" w:space="0" w:color="auto"/>
              <w:bottom w:val="nil"/>
              <w:right w:val="single" w:sz="4" w:space="0" w:color="auto"/>
            </w:tcBorders>
            <w:shd w:val="clear" w:color="auto" w:fill="auto"/>
            <w:noWrap/>
            <w:vAlign w:val="bottom"/>
            <w:hideMark/>
          </w:tcPr>
          <w:p w14:paraId="7763F0D3"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22D836A" w14:textId="77777777" w:rsidTr="00271CE7">
        <w:trPr>
          <w:trHeight w:val="240"/>
        </w:trPr>
        <w:tc>
          <w:tcPr>
            <w:tcW w:w="1100" w:type="dxa"/>
            <w:tcBorders>
              <w:top w:val="single" w:sz="4" w:space="0" w:color="auto"/>
              <w:left w:val="single" w:sz="4" w:space="0" w:color="auto"/>
              <w:bottom w:val="nil"/>
              <w:right w:val="nil"/>
            </w:tcBorders>
            <w:shd w:val="clear" w:color="auto" w:fill="auto"/>
            <w:noWrap/>
            <w:vAlign w:val="bottom"/>
            <w:hideMark/>
          </w:tcPr>
          <w:p w14:paraId="2C5F5D42" w14:textId="77777777" w:rsidR="00271CE7" w:rsidRPr="00271CE7" w:rsidRDefault="00271CE7" w:rsidP="00271CE7">
            <w:pPr>
              <w:rPr>
                <w:b/>
                <w:bCs/>
                <w:sz w:val="18"/>
                <w:szCs w:val="18"/>
                <w:lang w:eastAsia="lt-LT"/>
              </w:rPr>
            </w:pPr>
            <w:r w:rsidRPr="00271CE7">
              <w:rPr>
                <w:b/>
                <w:bCs/>
                <w:sz w:val="18"/>
                <w:szCs w:val="18"/>
                <w:lang w:eastAsia="lt-LT"/>
              </w:rPr>
              <w:t>27.</w:t>
            </w:r>
          </w:p>
        </w:tc>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61898816" w14:textId="77777777" w:rsidR="00271CE7" w:rsidRPr="00271CE7" w:rsidRDefault="00271CE7" w:rsidP="00271CE7">
            <w:pPr>
              <w:rPr>
                <w:b/>
                <w:bCs/>
                <w:sz w:val="18"/>
                <w:szCs w:val="18"/>
                <w:lang w:eastAsia="lt-LT"/>
              </w:rPr>
            </w:pPr>
            <w:r w:rsidRPr="00271CE7">
              <w:rPr>
                <w:b/>
                <w:bCs/>
                <w:sz w:val="18"/>
                <w:szCs w:val="18"/>
                <w:lang w:eastAsia="lt-LT"/>
              </w:rPr>
              <w:t xml:space="preserve">Gargždų socialinių paslaugų centras </w:t>
            </w:r>
          </w:p>
        </w:tc>
        <w:tc>
          <w:tcPr>
            <w:tcW w:w="1031" w:type="dxa"/>
            <w:tcBorders>
              <w:top w:val="single" w:sz="4" w:space="0" w:color="auto"/>
              <w:left w:val="nil"/>
              <w:bottom w:val="nil"/>
              <w:right w:val="single" w:sz="4" w:space="0" w:color="auto"/>
            </w:tcBorders>
            <w:shd w:val="clear" w:color="auto" w:fill="auto"/>
            <w:noWrap/>
            <w:vAlign w:val="bottom"/>
            <w:hideMark/>
          </w:tcPr>
          <w:p w14:paraId="7436AF65"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single" w:sz="4" w:space="0" w:color="000000"/>
              <w:left w:val="nil"/>
              <w:bottom w:val="nil"/>
              <w:right w:val="single" w:sz="4" w:space="0" w:color="auto"/>
            </w:tcBorders>
            <w:shd w:val="clear" w:color="auto" w:fill="auto"/>
            <w:noWrap/>
            <w:vAlign w:val="bottom"/>
            <w:hideMark/>
          </w:tcPr>
          <w:p w14:paraId="70F3BC1C" w14:textId="77777777" w:rsidR="00271CE7" w:rsidRPr="00271CE7" w:rsidRDefault="00271CE7" w:rsidP="00271CE7">
            <w:pPr>
              <w:jc w:val="right"/>
              <w:rPr>
                <w:b/>
                <w:bCs/>
                <w:sz w:val="18"/>
                <w:szCs w:val="18"/>
                <w:lang w:eastAsia="lt-LT"/>
              </w:rPr>
            </w:pPr>
            <w:r w:rsidRPr="00271CE7">
              <w:rPr>
                <w:b/>
                <w:bCs/>
                <w:sz w:val="18"/>
                <w:szCs w:val="18"/>
                <w:lang w:eastAsia="lt-LT"/>
              </w:rPr>
              <w:t>-78,700</w:t>
            </w:r>
          </w:p>
        </w:tc>
        <w:tc>
          <w:tcPr>
            <w:tcW w:w="1200" w:type="dxa"/>
            <w:tcBorders>
              <w:top w:val="single" w:sz="4" w:space="0" w:color="000000"/>
              <w:left w:val="nil"/>
              <w:bottom w:val="nil"/>
              <w:right w:val="single" w:sz="4" w:space="0" w:color="auto"/>
            </w:tcBorders>
            <w:shd w:val="clear" w:color="auto" w:fill="auto"/>
            <w:noWrap/>
            <w:vAlign w:val="bottom"/>
            <w:hideMark/>
          </w:tcPr>
          <w:p w14:paraId="51847947" w14:textId="77777777" w:rsidR="00271CE7" w:rsidRPr="00271CE7" w:rsidRDefault="00271CE7" w:rsidP="00271CE7">
            <w:pPr>
              <w:jc w:val="right"/>
              <w:rPr>
                <w:b/>
                <w:bCs/>
                <w:sz w:val="18"/>
                <w:szCs w:val="18"/>
                <w:lang w:eastAsia="lt-LT"/>
              </w:rPr>
            </w:pPr>
            <w:r w:rsidRPr="00271CE7">
              <w:rPr>
                <w:b/>
                <w:bCs/>
                <w:sz w:val="18"/>
                <w:szCs w:val="18"/>
                <w:lang w:eastAsia="lt-LT"/>
              </w:rPr>
              <w:t>-90,000</w:t>
            </w:r>
          </w:p>
        </w:tc>
      </w:tr>
      <w:tr w:rsidR="00271CE7" w:rsidRPr="00271CE7" w14:paraId="07B8FCAB"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0717658F"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279FCF94"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noWrap/>
            <w:vAlign w:val="bottom"/>
            <w:hideMark/>
          </w:tcPr>
          <w:p w14:paraId="38EB362F"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328A859D" w14:textId="77777777" w:rsidR="00271CE7" w:rsidRPr="00271CE7" w:rsidRDefault="00271CE7" w:rsidP="00271CE7">
            <w:pPr>
              <w:rPr>
                <w:sz w:val="18"/>
                <w:szCs w:val="18"/>
                <w:lang w:eastAsia="lt-LT"/>
              </w:rPr>
            </w:pPr>
          </w:p>
        </w:tc>
        <w:tc>
          <w:tcPr>
            <w:tcW w:w="1200" w:type="dxa"/>
            <w:tcBorders>
              <w:top w:val="nil"/>
              <w:left w:val="single" w:sz="4" w:space="0" w:color="auto"/>
              <w:bottom w:val="nil"/>
              <w:right w:val="single" w:sz="4" w:space="0" w:color="auto"/>
            </w:tcBorders>
            <w:shd w:val="clear" w:color="auto" w:fill="auto"/>
            <w:noWrap/>
            <w:vAlign w:val="bottom"/>
            <w:hideMark/>
          </w:tcPr>
          <w:p w14:paraId="07349807"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C09BA41" w14:textId="77777777" w:rsidTr="00271CE7">
        <w:trPr>
          <w:trHeight w:val="240"/>
        </w:trPr>
        <w:tc>
          <w:tcPr>
            <w:tcW w:w="1100" w:type="dxa"/>
            <w:tcBorders>
              <w:top w:val="nil"/>
              <w:left w:val="single" w:sz="4" w:space="0" w:color="auto"/>
              <w:bottom w:val="nil"/>
              <w:right w:val="nil"/>
            </w:tcBorders>
            <w:shd w:val="clear" w:color="auto" w:fill="auto"/>
            <w:noWrap/>
            <w:vAlign w:val="center"/>
            <w:hideMark/>
          </w:tcPr>
          <w:p w14:paraId="5EC1E178" w14:textId="77777777" w:rsidR="00271CE7" w:rsidRPr="00271CE7" w:rsidRDefault="00271CE7" w:rsidP="00271CE7">
            <w:pPr>
              <w:rPr>
                <w:sz w:val="18"/>
                <w:szCs w:val="18"/>
                <w:lang w:eastAsia="lt-LT"/>
              </w:rPr>
            </w:pPr>
            <w:r w:rsidRPr="00271CE7">
              <w:rPr>
                <w:sz w:val="18"/>
                <w:szCs w:val="18"/>
                <w:lang w:eastAsia="lt-LT"/>
              </w:rPr>
              <w:t>27.1.</w:t>
            </w:r>
          </w:p>
        </w:tc>
        <w:tc>
          <w:tcPr>
            <w:tcW w:w="4480" w:type="dxa"/>
            <w:tcBorders>
              <w:top w:val="nil"/>
              <w:left w:val="single" w:sz="4" w:space="0" w:color="auto"/>
              <w:bottom w:val="nil"/>
              <w:right w:val="nil"/>
            </w:tcBorders>
            <w:shd w:val="clear" w:color="auto" w:fill="auto"/>
            <w:vAlign w:val="bottom"/>
            <w:hideMark/>
          </w:tcPr>
          <w:p w14:paraId="4EF39F05" w14:textId="77777777" w:rsidR="00271CE7" w:rsidRPr="00271CE7" w:rsidRDefault="00271CE7" w:rsidP="00271CE7">
            <w:pPr>
              <w:rPr>
                <w:i/>
                <w:iCs/>
                <w:sz w:val="18"/>
                <w:szCs w:val="18"/>
                <w:lang w:eastAsia="lt-LT"/>
              </w:rPr>
            </w:pPr>
            <w:r w:rsidRPr="00271CE7">
              <w:rPr>
                <w:i/>
                <w:iCs/>
                <w:sz w:val="18"/>
                <w:szCs w:val="18"/>
                <w:lang w:eastAsia="lt-LT"/>
              </w:rPr>
              <w:t>5. Socialinės apsaugos ir NVO politikos programa</w:t>
            </w:r>
          </w:p>
        </w:tc>
        <w:tc>
          <w:tcPr>
            <w:tcW w:w="1031" w:type="dxa"/>
            <w:tcBorders>
              <w:top w:val="nil"/>
              <w:left w:val="single" w:sz="4" w:space="0" w:color="auto"/>
              <w:bottom w:val="nil"/>
              <w:right w:val="single" w:sz="4" w:space="0" w:color="auto"/>
            </w:tcBorders>
            <w:shd w:val="clear" w:color="auto" w:fill="auto"/>
            <w:noWrap/>
            <w:vAlign w:val="bottom"/>
            <w:hideMark/>
          </w:tcPr>
          <w:p w14:paraId="73286844" w14:textId="77777777" w:rsidR="00271CE7" w:rsidRPr="00271CE7" w:rsidRDefault="00271CE7" w:rsidP="00271CE7">
            <w:pPr>
              <w:jc w:val="center"/>
              <w:rPr>
                <w:i/>
                <w:iCs/>
                <w:sz w:val="18"/>
                <w:szCs w:val="18"/>
                <w:lang w:eastAsia="lt-LT"/>
              </w:rPr>
            </w:pPr>
            <w:r w:rsidRPr="00271CE7">
              <w:rPr>
                <w:i/>
                <w:iCs/>
                <w:sz w:val="18"/>
                <w:szCs w:val="18"/>
                <w:lang w:eastAsia="lt-LT"/>
              </w:rPr>
              <w:t>10.</w:t>
            </w:r>
          </w:p>
        </w:tc>
        <w:tc>
          <w:tcPr>
            <w:tcW w:w="1120" w:type="dxa"/>
            <w:tcBorders>
              <w:top w:val="nil"/>
              <w:left w:val="nil"/>
              <w:bottom w:val="nil"/>
              <w:right w:val="nil"/>
            </w:tcBorders>
            <w:shd w:val="clear" w:color="auto" w:fill="auto"/>
            <w:noWrap/>
            <w:vAlign w:val="bottom"/>
            <w:hideMark/>
          </w:tcPr>
          <w:p w14:paraId="7034F6A8" w14:textId="77777777" w:rsidR="00271CE7" w:rsidRPr="00271CE7" w:rsidRDefault="00271CE7" w:rsidP="00271CE7">
            <w:pPr>
              <w:jc w:val="right"/>
              <w:rPr>
                <w:i/>
                <w:iCs/>
                <w:sz w:val="18"/>
                <w:szCs w:val="18"/>
                <w:lang w:eastAsia="lt-LT"/>
              </w:rPr>
            </w:pPr>
            <w:r w:rsidRPr="00271CE7">
              <w:rPr>
                <w:i/>
                <w:iCs/>
                <w:sz w:val="18"/>
                <w:szCs w:val="18"/>
                <w:lang w:eastAsia="lt-LT"/>
              </w:rPr>
              <w:t>-78,700</w:t>
            </w:r>
          </w:p>
        </w:tc>
        <w:tc>
          <w:tcPr>
            <w:tcW w:w="1200" w:type="dxa"/>
            <w:tcBorders>
              <w:top w:val="nil"/>
              <w:left w:val="single" w:sz="4" w:space="0" w:color="auto"/>
              <w:bottom w:val="nil"/>
              <w:right w:val="single" w:sz="4" w:space="0" w:color="auto"/>
            </w:tcBorders>
            <w:shd w:val="clear" w:color="auto" w:fill="auto"/>
            <w:noWrap/>
            <w:vAlign w:val="bottom"/>
            <w:hideMark/>
          </w:tcPr>
          <w:p w14:paraId="3AE771E9" w14:textId="77777777" w:rsidR="00271CE7" w:rsidRPr="00271CE7" w:rsidRDefault="00271CE7" w:rsidP="00271CE7">
            <w:pPr>
              <w:jc w:val="right"/>
              <w:rPr>
                <w:i/>
                <w:iCs/>
                <w:sz w:val="18"/>
                <w:szCs w:val="18"/>
                <w:lang w:eastAsia="lt-LT"/>
              </w:rPr>
            </w:pPr>
            <w:r w:rsidRPr="00271CE7">
              <w:rPr>
                <w:i/>
                <w:iCs/>
                <w:sz w:val="18"/>
                <w:szCs w:val="18"/>
                <w:lang w:eastAsia="lt-LT"/>
              </w:rPr>
              <w:t>-90,000</w:t>
            </w:r>
          </w:p>
        </w:tc>
      </w:tr>
      <w:tr w:rsidR="00271CE7" w:rsidRPr="00271CE7" w14:paraId="4094DDAD"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7C3B3BCE" w14:textId="77777777" w:rsidR="00271CE7" w:rsidRPr="00271CE7" w:rsidRDefault="00271CE7" w:rsidP="00271CE7">
            <w:pPr>
              <w:rPr>
                <w:sz w:val="18"/>
                <w:szCs w:val="18"/>
                <w:lang w:eastAsia="lt-LT"/>
              </w:rPr>
            </w:pPr>
            <w:r w:rsidRPr="00271CE7">
              <w:rPr>
                <w:sz w:val="18"/>
                <w:szCs w:val="18"/>
                <w:lang w:eastAsia="lt-LT"/>
              </w:rPr>
              <w:t>27.1.1.</w:t>
            </w:r>
          </w:p>
        </w:tc>
        <w:tc>
          <w:tcPr>
            <w:tcW w:w="4480" w:type="dxa"/>
            <w:tcBorders>
              <w:top w:val="nil"/>
              <w:left w:val="single" w:sz="4" w:space="0" w:color="auto"/>
              <w:bottom w:val="nil"/>
              <w:right w:val="single" w:sz="4" w:space="0" w:color="auto"/>
            </w:tcBorders>
            <w:shd w:val="clear" w:color="auto" w:fill="auto"/>
            <w:noWrap/>
            <w:vAlign w:val="bottom"/>
            <w:hideMark/>
          </w:tcPr>
          <w:p w14:paraId="07725922"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single" w:sz="4" w:space="0" w:color="auto"/>
            </w:tcBorders>
            <w:shd w:val="clear" w:color="auto" w:fill="auto"/>
            <w:noWrap/>
            <w:vAlign w:val="bottom"/>
            <w:hideMark/>
          </w:tcPr>
          <w:p w14:paraId="48D2143D"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3E5F4C6A" w14:textId="77777777" w:rsidR="00271CE7" w:rsidRPr="00271CE7" w:rsidRDefault="00271CE7" w:rsidP="00271CE7">
            <w:pPr>
              <w:jc w:val="right"/>
              <w:rPr>
                <w:sz w:val="18"/>
                <w:szCs w:val="18"/>
                <w:lang w:eastAsia="lt-LT"/>
              </w:rPr>
            </w:pPr>
            <w:r w:rsidRPr="00271CE7">
              <w:rPr>
                <w:sz w:val="18"/>
                <w:szCs w:val="18"/>
                <w:lang w:eastAsia="lt-LT"/>
              </w:rPr>
              <w:t>-78,700</w:t>
            </w:r>
          </w:p>
        </w:tc>
        <w:tc>
          <w:tcPr>
            <w:tcW w:w="1200" w:type="dxa"/>
            <w:tcBorders>
              <w:top w:val="nil"/>
              <w:left w:val="single" w:sz="4" w:space="0" w:color="auto"/>
              <w:bottom w:val="nil"/>
              <w:right w:val="single" w:sz="4" w:space="0" w:color="auto"/>
            </w:tcBorders>
            <w:shd w:val="clear" w:color="auto" w:fill="auto"/>
            <w:noWrap/>
            <w:vAlign w:val="bottom"/>
            <w:hideMark/>
          </w:tcPr>
          <w:p w14:paraId="690359B2" w14:textId="77777777" w:rsidR="00271CE7" w:rsidRPr="00271CE7" w:rsidRDefault="00271CE7" w:rsidP="00271CE7">
            <w:pPr>
              <w:jc w:val="right"/>
              <w:rPr>
                <w:sz w:val="18"/>
                <w:szCs w:val="18"/>
                <w:lang w:eastAsia="lt-LT"/>
              </w:rPr>
            </w:pPr>
            <w:r w:rsidRPr="00271CE7">
              <w:rPr>
                <w:sz w:val="18"/>
                <w:szCs w:val="18"/>
                <w:lang w:eastAsia="lt-LT"/>
              </w:rPr>
              <w:t>-90,000</w:t>
            </w:r>
          </w:p>
        </w:tc>
      </w:tr>
      <w:tr w:rsidR="00271CE7" w:rsidRPr="00271CE7" w14:paraId="34140C53" w14:textId="77777777" w:rsidTr="00271CE7">
        <w:trPr>
          <w:trHeight w:val="240"/>
        </w:trPr>
        <w:tc>
          <w:tcPr>
            <w:tcW w:w="1100" w:type="dxa"/>
            <w:tcBorders>
              <w:top w:val="single" w:sz="4" w:space="0" w:color="auto"/>
              <w:left w:val="single" w:sz="4" w:space="0" w:color="auto"/>
              <w:bottom w:val="nil"/>
              <w:right w:val="nil"/>
            </w:tcBorders>
            <w:shd w:val="clear" w:color="auto" w:fill="auto"/>
            <w:noWrap/>
            <w:vAlign w:val="bottom"/>
            <w:hideMark/>
          </w:tcPr>
          <w:p w14:paraId="2A0911C9" w14:textId="77777777" w:rsidR="00271CE7" w:rsidRPr="00271CE7" w:rsidRDefault="00271CE7" w:rsidP="00271CE7">
            <w:pPr>
              <w:rPr>
                <w:b/>
                <w:bCs/>
                <w:sz w:val="18"/>
                <w:szCs w:val="18"/>
                <w:lang w:eastAsia="lt-LT"/>
              </w:rPr>
            </w:pPr>
            <w:r w:rsidRPr="00271CE7">
              <w:rPr>
                <w:b/>
                <w:bCs/>
                <w:sz w:val="18"/>
                <w:szCs w:val="18"/>
                <w:lang w:eastAsia="lt-LT"/>
              </w:rPr>
              <w:t>28.</w:t>
            </w:r>
          </w:p>
        </w:tc>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38FC20FD" w14:textId="77777777" w:rsidR="00271CE7" w:rsidRPr="00271CE7" w:rsidRDefault="00271CE7" w:rsidP="00271CE7">
            <w:pPr>
              <w:rPr>
                <w:b/>
                <w:bCs/>
                <w:sz w:val="18"/>
                <w:szCs w:val="18"/>
                <w:lang w:eastAsia="lt-LT"/>
              </w:rPr>
            </w:pPr>
            <w:r w:rsidRPr="00271CE7">
              <w:rPr>
                <w:b/>
                <w:bCs/>
                <w:sz w:val="18"/>
                <w:szCs w:val="18"/>
                <w:lang w:eastAsia="lt-LT"/>
              </w:rPr>
              <w:t xml:space="preserve">Klaipėdos rajono paramos šeimai centras </w:t>
            </w:r>
          </w:p>
        </w:tc>
        <w:tc>
          <w:tcPr>
            <w:tcW w:w="1031" w:type="dxa"/>
            <w:tcBorders>
              <w:top w:val="single" w:sz="4" w:space="0" w:color="auto"/>
              <w:left w:val="nil"/>
              <w:bottom w:val="nil"/>
              <w:right w:val="nil"/>
            </w:tcBorders>
            <w:shd w:val="clear" w:color="auto" w:fill="auto"/>
            <w:noWrap/>
            <w:vAlign w:val="bottom"/>
            <w:hideMark/>
          </w:tcPr>
          <w:p w14:paraId="3B8A6300"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single" w:sz="4" w:space="0" w:color="auto"/>
              <w:left w:val="single" w:sz="4" w:space="0" w:color="auto"/>
              <w:bottom w:val="nil"/>
              <w:right w:val="nil"/>
            </w:tcBorders>
            <w:shd w:val="clear" w:color="auto" w:fill="auto"/>
            <w:noWrap/>
            <w:vAlign w:val="bottom"/>
            <w:hideMark/>
          </w:tcPr>
          <w:p w14:paraId="4704CFB7" w14:textId="77777777" w:rsidR="00271CE7" w:rsidRPr="00271CE7" w:rsidRDefault="00271CE7" w:rsidP="00271CE7">
            <w:pPr>
              <w:jc w:val="right"/>
              <w:rPr>
                <w:b/>
                <w:bCs/>
                <w:sz w:val="18"/>
                <w:szCs w:val="18"/>
                <w:lang w:eastAsia="lt-LT"/>
              </w:rPr>
            </w:pPr>
            <w:r w:rsidRPr="00271CE7">
              <w:rPr>
                <w:b/>
                <w:bCs/>
                <w:sz w:val="18"/>
                <w:szCs w:val="18"/>
                <w:lang w:eastAsia="lt-LT"/>
              </w:rPr>
              <w:t>137,300</w:t>
            </w:r>
          </w:p>
        </w:tc>
        <w:tc>
          <w:tcPr>
            <w:tcW w:w="1200" w:type="dxa"/>
            <w:tcBorders>
              <w:top w:val="single" w:sz="4" w:space="0" w:color="auto"/>
              <w:left w:val="single" w:sz="4" w:space="0" w:color="auto"/>
              <w:bottom w:val="nil"/>
              <w:right w:val="single" w:sz="4" w:space="0" w:color="000000"/>
            </w:tcBorders>
            <w:shd w:val="clear" w:color="auto" w:fill="auto"/>
            <w:noWrap/>
            <w:vAlign w:val="bottom"/>
            <w:hideMark/>
          </w:tcPr>
          <w:p w14:paraId="1EA17BB8" w14:textId="77777777" w:rsidR="00271CE7" w:rsidRPr="00271CE7" w:rsidRDefault="00271CE7" w:rsidP="00271CE7">
            <w:pPr>
              <w:jc w:val="right"/>
              <w:rPr>
                <w:b/>
                <w:bCs/>
                <w:sz w:val="18"/>
                <w:szCs w:val="18"/>
                <w:lang w:eastAsia="lt-LT"/>
              </w:rPr>
            </w:pPr>
            <w:r w:rsidRPr="00271CE7">
              <w:rPr>
                <w:b/>
                <w:bCs/>
                <w:sz w:val="18"/>
                <w:szCs w:val="18"/>
                <w:lang w:eastAsia="lt-LT"/>
              </w:rPr>
              <w:t>134,000</w:t>
            </w:r>
          </w:p>
        </w:tc>
      </w:tr>
      <w:tr w:rsidR="00271CE7" w:rsidRPr="00271CE7" w14:paraId="136A376C"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002994C3"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563CB0B0"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nil"/>
            </w:tcBorders>
            <w:shd w:val="clear" w:color="auto" w:fill="auto"/>
            <w:noWrap/>
            <w:vAlign w:val="bottom"/>
            <w:hideMark/>
          </w:tcPr>
          <w:p w14:paraId="71534473" w14:textId="77777777" w:rsidR="00271CE7" w:rsidRPr="00271CE7" w:rsidRDefault="00271CE7" w:rsidP="00271CE7">
            <w:pPr>
              <w:jc w:val="center"/>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2275E950"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20846D84"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C0F5902" w14:textId="77777777" w:rsidTr="00271CE7">
        <w:trPr>
          <w:trHeight w:val="240"/>
        </w:trPr>
        <w:tc>
          <w:tcPr>
            <w:tcW w:w="1100" w:type="dxa"/>
            <w:tcBorders>
              <w:top w:val="nil"/>
              <w:left w:val="single" w:sz="4" w:space="0" w:color="auto"/>
              <w:bottom w:val="nil"/>
              <w:right w:val="nil"/>
            </w:tcBorders>
            <w:shd w:val="clear" w:color="auto" w:fill="auto"/>
            <w:noWrap/>
            <w:vAlign w:val="center"/>
            <w:hideMark/>
          </w:tcPr>
          <w:p w14:paraId="6CDCF53C" w14:textId="77777777" w:rsidR="00271CE7" w:rsidRPr="00271CE7" w:rsidRDefault="00271CE7" w:rsidP="00271CE7">
            <w:pPr>
              <w:rPr>
                <w:sz w:val="18"/>
                <w:szCs w:val="18"/>
                <w:lang w:eastAsia="lt-LT"/>
              </w:rPr>
            </w:pPr>
            <w:r w:rsidRPr="00271CE7">
              <w:rPr>
                <w:sz w:val="18"/>
                <w:szCs w:val="18"/>
                <w:lang w:eastAsia="lt-LT"/>
              </w:rPr>
              <w:t>28.1.</w:t>
            </w:r>
          </w:p>
        </w:tc>
        <w:tc>
          <w:tcPr>
            <w:tcW w:w="4480" w:type="dxa"/>
            <w:tcBorders>
              <w:top w:val="nil"/>
              <w:left w:val="single" w:sz="4" w:space="0" w:color="auto"/>
              <w:bottom w:val="nil"/>
              <w:right w:val="single" w:sz="4" w:space="0" w:color="auto"/>
            </w:tcBorders>
            <w:shd w:val="clear" w:color="auto" w:fill="auto"/>
            <w:vAlign w:val="bottom"/>
            <w:hideMark/>
          </w:tcPr>
          <w:p w14:paraId="73B8F82E" w14:textId="77777777" w:rsidR="00271CE7" w:rsidRPr="00271CE7" w:rsidRDefault="00271CE7" w:rsidP="00271CE7">
            <w:pPr>
              <w:rPr>
                <w:i/>
                <w:iCs/>
                <w:sz w:val="18"/>
                <w:szCs w:val="18"/>
                <w:lang w:eastAsia="lt-LT"/>
              </w:rPr>
            </w:pPr>
            <w:r w:rsidRPr="00271CE7">
              <w:rPr>
                <w:i/>
                <w:iCs/>
                <w:sz w:val="18"/>
                <w:szCs w:val="18"/>
                <w:lang w:eastAsia="lt-LT"/>
              </w:rPr>
              <w:t>5. Socialinės apsaugos ir NVO politikos programa</w:t>
            </w:r>
          </w:p>
        </w:tc>
        <w:tc>
          <w:tcPr>
            <w:tcW w:w="1031" w:type="dxa"/>
            <w:tcBorders>
              <w:top w:val="nil"/>
              <w:left w:val="nil"/>
              <w:bottom w:val="nil"/>
              <w:right w:val="nil"/>
            </w:tcBorders>
            <w:shd w:val="clear" w:color="auto" w:fill="auto"/>
            <w:noWrap/>
            <w:vAlign w:val="bottom"/>
            <w:hideMark/>
          </w:tcPr>
          <w:p w14:paraId="1A15E071" w14:textId="77777777" w:rsidR="00271CE7" w:rsidRPr="00271CE7" w:rsidRDefault="00271CE7" w:rsidP="00271CE7">
            <w:pPr>
              <w:jc w:val="center"/>
              <w:rPr>
                <w:i/>
                <w:iCs/>
                <w:sz w:val="18"/>
                <w:szCs w:val="18"/>
                <w:lang w:eastAsia="lt-LT"/>
              </w:rPr>
            </w:pPr>
            <w:r w:rsidRPr="00271CE7">
              <w:rPr>
                <w:i/>
                <w:iCs/>
                <w:sz w:val="18"/>
                <w:szCs w:val="18"/>
                <w:lang w:eastAsia="lt-LT"/>
              </w:rPr>
              <w:t>10.</w:t>
            </w:r>
          </w:p>
        </w:tc>
        <w:tc>
          <w:tcPr>
            <w:tcW w:w="1120" w:type="dxa"/>
            <w:tcBorders>
              <w:top w:val="nil"/>
              <w:left w:val="single" w:sz="4" w:space="0" w:color="auto"/>
              <w:bottom w:val="nil"/>
              <w:right w:val="nil"/>
            </w:tcBorders>
            <w:shd w:val="clear" w:color="auto" w:fill="auto"/>
            <w:noWrap/>
            <w:vAlign w:val="bottom"/>
            <w:hideMark/>
          </w:tcPr>
          <w:p w14:paraId="54501FE6" w14:textId="77777777" w:rsidR="00271CE7" w:rsidRPr="00271CE7" w:rsidRDefault="00271CE7" w:rsidP="00271CE7">
            <w:pPr>
              <w:jc w:val="right"/>
              <w:rPr>
                <w:i/>
                <w:iCs/>
                <w:sz w:val="18"/>
                <w:szCs w:val="18"/>
                <w:lang w:eastAsia="lt-LT"/>
              </w:rPr>
            </w:pPr>
            <w:r w:rsidRPr="00271CE7">
              <w:rPr>
                <w:i/>
                <w:iCs/>
                <w:sz w:val="18"/>
                <w:szCs w:val="18"/>
                <w:lang w:eastAsia="lt-LT"/>
              </w:rPr>
              <w:t>137,300</w:t>
            </w:r>
          </w:p>
        </w:tc>
        <w:tc>
          <w:tcPr>
            <w:tcW w:w="1200" w:type="dxa"/>
            <w:tcBorders>
              <w:top w:val="nil"/>
              <w:left w:val="single" w:sz="4" w:space="0" w:color="auto"/>
              <w:bottom w:val="nil"/>
              <w:right w:val="single" w:sz="4" w:space="0" w:color="000000"/>
            </w:tcBorders>
            <w:shd w:val="clear" w:color="auto" w:fill="auto"/>
            <w:noWrap/>
            <w:vAlign w:val="bottom"/>
            <w:hideMark/>
          </w:tcPr>
          <w:p w14:paraId="20E49405" w14:textId="77777777" w:rsidR="00271CE7" w:rsidRPr="00271CE7" w:rsidRDefault="00271CE7" w:rsidP="00271CE7">
            <w:pPr>
              <w:jc w:val="right"/>
              <w:rPr>
                <w:i/>
                <w:iCs/>
                <w:sz w:val="18"/>
                <w:szCs w:val="18"/>
                <w:lang w:eastAsia="lt-LT"/>
              </w:rPr>
            </w:pPr>
            <w:r w:rsidRPr="00271CE7">
              <w:rPr>
                <w:i/>
                <w:iCs/>
                <w:sz w:val="18"/>
                <w:szCs w:val="18"/>
                <w:lang w:eastAsia="lt-LT"/>
              </w:rPr>
              <w:t>134,000</w:t>
            </w:r>
          </w:p>
        </w:tc>
      </w:tr>
      <w:tr w:rsidR="00271CE7" w:rsidRPr="00271CE7" w14:paraId="01F97448"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73D68FB8" w14:textId="77777777" w:rsidR="00271CE7" w:rsidRPr="00271CE7" w:rsidRDefault="00271CE7" w:rsidP="00271CE7">
            <w:pPr>
              <w:rPr>
                <w:sz w:val="18"/>
                <w:szCs w:val="18"/>
                <w:lang w:eastAsia="lt-LT"/>
              </w:rPr>
            </w:pPr>
            <w:r w:rsidRPr="00271CE7">
              <w:rPr>
                <w:sz w:val="18"/>
                <w:szCs w:val="18"/>
                <w:lang w:eastAsia="lt-LT"/>
              </w:rPr>
              <w:t>28.1.1.</w:t>
            </w:r>
          </w:p>
        </w:tc>
        <w:tc>
          <w:tcPr>
            <w:tcW w:w="4480" w:type="dxa"/>
            <w:tcBorders>
              <w:top w:val="nil"/>
              <w:left w:val="single" w:sz="4" w:space="0" w:color="auto"/>
              <w:bottom w:val="nil"/>
              <w:right w:val="single" w:sz="4" w:space="0" w:color="auto"/>
            </w:tcBorders>
            <w:shd w:val="clear" w:color="auto" w:fill="auto"/>
            <w:noWrap/>
            <w:vAlign w:val="bottom"/>
            <w:hideMark/>
          </w:tcPr>
          <w:p w14:paraId="09547890"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nil"/>
            </w:tcBorders>
            <w:shd w:val="clear" w:color="auto" w:fill="auto"/>
            <w:noWrap/>
            <w:vAlign w:val="bottom"/>
            <w:hideMark/>
          </w:tcPr>
          <w:p w14:paraId="08A1E363"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459D13D9" w14:textId="77777777" w:rsidR="00271CE7" w:rsidRPr="00271CE7" w:rsidRDefault="00271CE7" w:rsidP="00271CE7">
            <w:pPr>
              <w:jc w:val="right"/>
              <w:rPr>
                <w:sz w:val="18"/>
                <w:szCs w:val="18"/>
                <w:lang w:eastAsia="lt-LT"/>
              </w:rPr>
            </w:pPr>
            <w:r w:rsidRPr="00271CE7">
              <w:rPr>
                <w:sz w:val="18"/>
                <w:szCs w:val="18"/>
                <w:lang w:eastAsia="lt-LT"/>
              </w:rPr>
              <w:t>1,600</w:t>
            </w:r>
          </w:p>
        </w:tc>
        <w:tc>
          <w:tcPr>
            <w:tcW w:w="1200" w:type="dxa"/>
            <w:tcBorders>
              <w:top w:val="nil"/>
              <w:left w:val="single" w:sz="4" w:space="0" w:color="auto"/>
              <w:bottom w:val="nil"/>
              <w:right w:val="single" w:sz="4" w:space="0" w:color="auto"/>
            </w:tcBorders>
            <w:shd w:val="clear" w:color="auto" w:fill="auto"/>
            <w:noWrap/>
            <w:vAlign w:val="bottom"/>
            <w:hideMark/>
          </w:tcPr>
          <w:p w14:paraId="360F3F3A"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1EF10F61"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59EEAA53" w14:textId="77777777" w:rsidR="00271CE7" w:rsidRPr="00271CE7" w:rsidRDefault="00271CE7" w:rsidP="00271CE7">
            <w:pPr>
              <w:rPr>
                <w:sz w:val="18"/>
                <w:szCs w:val="18"/>
                <w:lang w:eastAsia="lt-LT"/>
              </w:rPr>
            </w:pPr>
            <w:r w:rsidRPr="00271CE7">
              <w:rPr>
                <w:sz w:val="18"/>
                <w:szCs w:val="18"/>
                <w:lang w:eastAsia="lt-LT"/>
              </w:rPr>
              <w:t>28.1.2.</w:t>
            </w:r>
          </w:p>
        </w:tc>
        <w:tc>
          <w:tcPr>
            <w:tcW w:w="4480" w:type="dxa"/>
            <w:tcBorders>
              <w:top w:val="nil"/>
              <w:left w:val="single" w:sz="4" w:space="0" w:color="auto"/>
              <w:bottom w:val="nil"/>
              <w:right w:val="single" w:sz="4" w:space="0" w:color="auto"/>
            </w:tcBorders>
            <w:shd w:val="clear" w:color="auto" w:fill="auto"/>
            <w:noWrap/>
            <w:vAlign w:val="bottom"/>
            <w:hideMark/>
          </w:tcPr>
          <w:p w14:paraId="34090686" w14:textId="77777777" w:rsidR="00271CE7" w:rsidRPr="00271CE7" w:rsidRDefault="00271CE7" w:rsidP="00271CE7">
            <w:pPr>
              <w:jc w:val="right"/>
              <w:rPr>
                <w:sz w:val="18"/>
                <w:szCs w:val="18"/>
                <w:lang w:eastAsia="lt-LT"/>
              </w:rPr>
            </w:pPr>
            <w:r w:rsidRPr="00271CE7">
              <w:rPr>
                <w:sz w:val="18"/>
                <w:szCs w:val="18"/>
                <w:lang w:eastAsia="lt-LT"/>
              </w:rPr>
              <w:t xml:space="preserve"> valstybinėms funkcijoms (VBD)</w:t>
            </w:r>
          </w:p>
        </w:tc>
        <w:tc>
          <w:tcPr>
            <w:tcW w:w="1031" w:type="dxa"/>
            <w:tcBorders>
              <w:top w:val="nil"/>
              <w:left w:val="nil"/>
              <w:bottom w:val="nil"/>
              <w:right w:val="single" w:sz="4" w:space="0" w:color="auto"/>
            </w:tcBorders>
            <w:shd w:val="clear" w:color="auto" w:fill="auto"/>
            <w:noWrap/>
            <w:vAlign w:val="bottom"/>
            <w:hideMark/>
          </w:tcPr>
          <w:p w14:paraId="594C2163"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58A9C395" w14:textId="77777777" w:rsidR="00271CE7" w:rsidRPr="00271CE7" w:rsidRDefault="00271CE7" w:rsidP="00271CE7">
            <w:pPr>
              <w:jc w:val="right"/>
              <w:rPr>
                <w:sz w:val="18"/>
                <w:szCs w:val="18"/>
                <w:lang w:eastAsia="lt-LT"/>
              </w:rPr>
            </w:pPr>
            <w:r w:rsidRPr="00271CE7">
              <w:rPr>
                <w:sz w:val="18"/>
                <w:szCs w:val="18"/>
                <w:lang w:eastAsia="lt-LT"/>
              </w:rPr>
              <w:t>133,400</w:t>
            </w:r>
          </w:p>
        </w:tc>
        <w:tc>
          <w:tcPr>
            <w:tcW w:w="1200" w:type="dxa"/>
            <w:tcBorders>
              <w:top w:val="nil"/>
              <w:left w:val="single" w:sz="4" w:space="0" w:color="auto"/>
              <w:bottom w:val="nil"/>
              <w:right w:val="single" w:sz="4" w:space="0" w:color="auto"/>
            </w:tcBorders>
            <w:shd w:val="clear" w:color="auto" w:fill="auto"/>
            <w:noWrap/>
            <w:vAlign w:val="bottom"/>
            <w:hideMark/>
          </w:tcPr>
          <w:p w14:paraId="03C10532" w14:textId="77777777" w:rsidR="00271CE7" w:rsidRPr="00271CE7" w:rsidRDefault="00271CE7" w:rsidP="00271CE7">
            <w:pPr>
              <w:jc w:val="right"/>
              <w:rPr>
                <w:sz w:val="18"/>
                <w:szCs w:val="18"/>
                <w:lang w:eastAsia="lt-LT"/>
              </w:rPr>
            </w:pPr>
            <w:r w:rsidRPr="00271CE7">
              <w:rPr>
                <w:sz w:val="18"/>
                <w:szCs w:val="18"/>
                <w:lang w:eastAsia="lt-LT"/>
              </w:rPr>
              <w:t>130,400</w:t>
            </w:r>
          </w:p>
        </w:tc>
      </w:tr>
      <w:tr w:rsidR="00271CE7" w:rsidRPr="00271CE7" w14:paraId="2B09F84D"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20E7C944" w14:textId="77777777" w:rsidR="00271CE7" w:rsidRPr="00271CE7" w:rsidRDefault="00271CE7" w:rsidP="00271CE7">
            <w:pPr>
              <w:rPr>
                <w:sz w:val="18"/>
                <w:szCs w:val="18"/>
                <w:lang w:eastAsia="lt-LT"/>
              </w:rPr>
            </w:pPr>
            <w:r w:rsidRPr="00271CE7">
              <w:rPr>
                <w:sz w:val="18"/>
                <w:szCs w:val="18"/>
                <w:lang w:eastAsia="lt-LT"/>
              </w:rPr>
              <w:t>28.1.3.</w:t>
            </w:r>
          </w:p>
        </w:tc>
        <w:tc>
          <w:tcPr>
            <w:tcW w:w="4480" w:type="dxa"/>
            <w:tcBorders>
              <w:top w:val="nil"/>
              <w:left w:val="single" w:sz="4" w:space="0" w:color="auto"/>
              <w:bottom w:val="nil"/>
              <w:right w:val="single" w:sz="4" w:space="0" w:color="auto"/>
            </w:tcBorders>
            <w:shd w:val="clear" w:color="auto" w:fill="auto"/>
            <w:noWrap/>
            <w:vAlign w:val="bottom"/>
            <w:hideMark/>
          </w:tcPr>
          <w:p w14:paraId="7721050D"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single" w:sz="4" w:space="0" w:color="auto"/>
            </w:tcBorders>
            <w:shd w:val="clear" w:color="auto" w:fill="auto"/>
            <w:noWrap/>
            <w:vAlign w:val="bottom"/>
            <w:hideMark/>
          </w:tcPr>
          <w:p w14:paraId="48CBAB46"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48767778" w14:textId="77777777" w:rsidR="00271CE7" w:rsidRPr="00271CE7" w:rsidRDefault="00271CE7" w:rsidP="00271CE7">
            <w:pPr>
              <w:jc w:val="right"/>
              <w:rPr>
                <w:sz w:val="18"/>
                <w:szCs w:val="18"/>
                <w:lang w:eastAsia="lt-LT"/>
              </w:rPr>
            </w:pPr>
            <w:r w:rsidRPr="00271CE7">
              <w:rPr>
                <w:sz w:val="18"/>
                <w:szCs w:val="18"/>
                <w:lang w:eastAsia="lt-LT"/>
              </w:rPr>
              <w:t>2,300</w:t>
            </w:r>
          </w:p>
        </w:tc>
        <w:tc>
          <w:tcPr>
            <w:tcW w:w="1200" w:type="dxa"/>
            <w:tcBorders>
              <w:top w:val="nil"/>
              <w:left w:val="single" w:sz="4" w:space="0" w:color="auto"/>
              <w:bottom w:val="nil"/>
              <w:right w:val="single" w:sz="4" w:space="0" w:color="auto"/>
            </w:tcBorders>
            <w:shd w:val="clear" w:color="auto" w:fill="auto"/>
            <w:noWrap/>
            <w:vAlign w:val="bottom"/>
            <w:hideMark/>
          </w:tcPr>
          <w:p w14:paraId="03D204AC" w14:textId="77777777" w:rsidR="00271CE7" w:rsidRPr="00271CE7" w:rsidRDefault="00271CE7" w:rsidP="00271CE7">
            <w:pPr>
              <w:jc w:val="right"/>
              <w:rPr>
                <w:sz w:val="18"/>
                <w:szCs w:val="18"/>
                <w:lang w:eastAsia="lt-LT"/>
              </w:rPr>
            </w:pPr>
            <w:r w:rsidRPr="00271CE7">
              <w:rPr>
                <w:sz w:val="18"/>
                <w:szCs w:val="18"/>
                <w:lang w:eastAsia="lt-LT"/>
              </w:rPr>
              <w:t>2,000</w:t>
            </w:r>
          </w:p>
        </w:tc>
      </w:tr>
      <w:tr w:rsidR="00271CE7" w:rsidRPr="00271CE7" w14:paraId="7320BA95"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38877631" w14:textId="77777777" w:rsidR="00271CE7" w:rsidRPr="00271CE7" w:rsidRDefault="00271CE7" w:rsidP="00271CE7">
            <w:pPr>
              <w:rPr>
                <w:sz w:val="18"/>
                <w:szCs w:val="18"/>
                <w:lang w:eastAsia="lt-LT"/>
              </w:rPr>
            </w:pPr>
            <w:r w:rsidRPr="00271CE7">
              <w:rPr>
                <w:sz w:val="18"/>
                <w:szCs w:val="18"/>
                <w:lang w:eastAsia="lt-LT"/>
              </w:rPr>
              <w:t>28.1.4.</w:t>
            </w:r>
          </w:p>
        </w:tc>
        <w:tc>
          <w:tcPr>
            <w:tcW w:w="4480" w:type="dxa"/>
            <w:tcBorders>
              <w:top w:val="nil"/>
              <w:left w:val="single" w:sz="4" w:space="0" w:color="000000"/>
              <w:bottom w:val="nil"/>
              <w:right w:val="single" w:sz="4" w:space="0" w:color="000000"/>
            </w:tcBorders>
            <w:shd w:val="clear" w:color="auto" w:fill="auto"/>
            <w:hideMark/>
          </w:tcPr>
          <w:p w14:paraId="3FCE15EF" w14:textId="77777777" w:rsidR="00271CE7" w:rsidRPr="00271CE7" w:rsidRDefault="00271CE7" w:rsidP="00271CE7">
            <w:pPr>
              <w:jc w:val="right"/>
              <w:rPr>
                <w:sz w:val="18"/>
                <w:szCs w:val="18"/>
                <w:lang w:eastAsia="lt-LT"/>
              </w:rPr>
            </w:pPr>
            <w:r w:rsidRPr="00271CE7">
              <w:rPr>
                <w:sz w:val="18"/>
                <w:szCs w:val="18"/>
                <w:lang w:eastAsia="lt-LT"/>
              </w:rPr>
              <w:t>Kompleksinėms paslaugoms šeimai organizuoti (VBD)</w:t>
            </w:r>
          </w:p>
        </w:tc>
        <w:tc>
          <w:tcPr>
            <w:tcW w:w="1031" w:type="dxa"/>
            <w:tcBorders>
              <w:top w:val="nil"/>
              <w:left w:val="nil"/>
              <w:bottom w:val="nil"/>
              <w:right w:val="nil"/>
            </w:tcBorders>
            <w:shd w:val="clear" w:color="auto" w:fill="auto"/>
            <w:noWrap/>
            <w:vAlign w:val="bottom"/>
            <w:hideMark/>
          </w:tcPr>
          <w:p w14:paraId="602C4D63"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1EA1A775" w14:textId="77777777" w:rsidR="00271CE7" w:rsidRPr="00271CE7" w:rsidRDefault="00271CE7" w:rsidP="00271CE7">
            <w:pPr>
              <w:jc w:val="right"/>
              <w:rPr>
                <w:i/>
                <w:iCs/>
                <w:sz w:val="18"/>
                <w:szCs w:val="18"/>
                <w:lang w:eastAsia="lt-LT"/>
              </w:rPr>
            </w:pPr>
            <w:r w:rsidRPr="00271CE7">
              <w:rPr>
                <w:i/>
                <w:iCs/>
                <w:sz w:val="18"/>
                <w:szCs w:val="18"/>
                <w:lang w:eastAsia="lt-LT"/>
              </w:rPr>
              <w:t>0,000</w:t>
            </w:r>
          </w:p>
        </w:tc>
        <w:tc>
          <w:tcPr>
            <w:tcW w:w="1200" w:type="dxa"/>
            <w:tcBorders>
              <w:top w:val="nil"/>
              <w:left w:val="single" w:sz="4" w:space="0" w:color="auto"/>
              <w:bottom w:val="nil"/>
              <w:right w:val="single" w:sz="4" w:space="0" w:color="auto"/>
            </w:tcBorders>
            <w:shd w:val="clear" w:color="auto" w:fill="auto"/>
            <w:noWrap/>
            <w:vAlign w:val="bottom"/>
            <w:hideMark/>
          </w:tcPr>
          <w:p w14:paraId="3AA1FAD6" w14:textId="77777777" w:rsidR="00271CE7" w:rsidRPr="00271CE7" w:rsidRDefault="00271CE7" w:rsidP="00271CE7">
            <w:pPr>
              <w:jc w:val="right"/>
              <w:rPr>
                <w:i/>
                <w:iCs/>
                <w:sz w:val="18"/>
                <w:szCs w:val="18"/>
                <w:lang w:eastAsia="lt-LT"/>
              </w:rPr>
            </w:pPr>
            <w:r w:rsidRPr="00271CE7">
              <w:rPr>
                <w:i/>
                <w:iCs/>
                <w:sz w:val="18"/>
                <w:szCs w:val="18"/>
                <w:lang w:eastAsia="lt-LT"/>
              </w:rPr>
              <w:t>1,600</w:t>
            </w:r>
          </w:p>
        </w:tc>
      </w:tr>
      <w:tr w:rsidR="00271CE7" w:rsidRPr="00271CE7" w14:paraId="107B445C" w14:textId="77777777" w:rsidTr="00271CE7">
        <w:trPr>
          <w:trHeight w:val="240"/>
        </w:trPr>
        <w:tc>
          <w:tcPr>
            <w:tcW w:w="1100" w:type="dxa"/>
            <w:tcBorders>
              <w:top w:val="single" w:sz="4" w:space="0" w:color="auto"/>
              <w:left w:val="single" w:sz="4" w:space="0" w:color="auto"/>
              <w:bottom w:val="nil"/>
              <w:right w:val="nil"/>
            </w:tcBorders>
            <w:shd w:val="clear" w:color="auto" w:fill="auto"/>
            <w:noWrap/>
            <w:vAlign w:val="bottom"/>
            <w:hideMark/>
          </w:tcPr>
          <w:p w14:paraId="49A2D3F9" w14:textId="77777777" w:rsidR="00271CE7" w:rsidRPr="00271CE7" w:rsidRDefault="00271CE7" w:rsidP="00271CE7">
            <w:pPr>
              <w:rPr>
                <w:b/>
                <w:bCs/>
                <w:sz w:val="18"/>
                <w:szCs w:val="18"/>
                <w:lang w:eastAsia="lt-LT"/>
              </w:rPr>
            </w:pPr>
            <w:r w:rsidRPr="00271CE7">
              <w:rPr>
                <w:b/>
                <w:bCs/>
                <w:sz w:val="18"/>
                <w:szCs w:val="18"/>
                <w:lang w:eastAsia="lt-LT"/>
              </w:rPr>
              <w:t>29.</w:t>
            </w:r>
          </w:p>
        </w:tc>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06AADC64" w14:textId="77777777" w:rsidR="00271CE7" w:rsidRPr="00271CE7" w:rsidRDefault="00271CE7" w:rsidP="00271CE7">
            <w:pPr>
              <w:rPr>
                <w:b/>
                <w:bCs/>
                <w:sz w:val="18"/>
                <w:szCs w:val="18"/>
                <w:lang w:eastAsia="lt-LT"/>
              </w:rPr>
            </w:pPr>
            <w:r w:rsidRPr="00271CE7">
              <w:rPr>
                <w:b/>
                <w:bCs/>
                <w:sz w:val="18"/>
                <w:szCs w:val="18"/>
                <w:lang w:eastAsia="lt-LT"/>
              </w:rPr>
              <w:t xml:space="preserve">Priekulės socialinių paslaugų centras </w:t>
            </w:r>
          </w:p>
        </w:tc>
        <w:tc>
          <w:tcPr>
            <w:tcW w:w="1031" w:type="dxa"/>
            <w:tcBorders>
              <w:top w:val="single" w:sz="4" w:space="0" w:color="auto"/>
              <w:left w:val="nil"/>
              <w:bottom w:val="nil"/>
              <w:right w:val="nil"/>
            </w:tcBorders>
            <w:shd w:val="clear" w:color="auto" w:fill="auto"/>
            <w:noWrap/>
            <w:vAlign w:val="bottom"/>
            <w:hideMark/>
          </w:tcPr>
          <w:p w14:paraId="63D58F24"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single" w:sz="4" w:space="0" w:color="auto"/>
              <w:left w:val="single" w:sz="4" w:space="0" w:color="auto"/>
              <w:bottom w:val="nil"/>
              <w:right w:val="nil"/>
            </w:tcBorders>
            <w:shd w:val="clear" w:color="auto" w:fill="auto"/>
            <w:noWrap/>
            <w:vAlign w:val="bottom"/>
            <w:hideMark/>
          </w:tcPr>
          <w:p w14:paraId="12E1355E" w14:textId="77777777" w:rsidR="00271CE7" w:rsidRPr="00271CE7" w:rsidRDefault="00271CE7" w:rsidP="00271CE7">
            <w:pPr>
              <w:jc w:val="right"/>
              <w:rPr>
                <w:b/>
                <w:bCs/>
                <w:sz w:val="18"/>
                <w:szCs w:val="18"/>
                <w:lang w:eastAsia="lt-LT"/>
              </w:rPr>
            </w:pPr>
            <w:r w:rsidRPr="00271CE7">
              <w:rPr>
                <w:b/>
                <w:bCs/>
                <w:sz w:val="18"/>
                <w:szCs w:val="18"/>
                <w:lang w:eastAsia="lt-LT"/>
              </w:rPr>
              <w:t>-98,500</w:t>
            </w:r>
          </w:p>
        </w:tc>
        <w:tc>
          <w:tcPr>
            <w:tcW w:w="1200" w:type="dxa"/>
            <w:tcBorders>
              <w:top w:val="single" w:sz="4" w:space="0" w:color="000000"/>
              <w:left w:val="single" w:sz="4" w:space="0" w:color="auto"/>
              <w:bottom w:val="nil"/>
              <w:right w:val="single" w:sz="4" w:space="0" w:color="auto"/>
            </w:tcBorders>
            <w:shd w:val="clear" w:color="auto" w:fill="auto"/>
            <w:noWrap/>
            <w:vAlign w:val="bottom"/>
            <w:hideMark/>
          </w:tcPr>
          <w:p w14:paraId="64C91018" w14:textId="77777777" w:rsidR="00271CE7" w:rsidRPr="00271CE7" w:rsidRDefault="00271CE7" w:rsidP="00271CE7">
            <w:pPr>
              <w:jc w:val="right"/>
              <w:rPr>
                <w:b/>
                <w:bCs/>
                <w:sz w:val="18"/>
                <w:szCs w:val="18"/>
                <w:lang w:eastAsia="lt-LT"/>
              </w:rPr>
            </w:pPr>
            <w:r w:rsidRPr="00271CE7">
              <w:rPr>
                <w:b/>
                <w:bCs/>
                <w:sz w:val="18"/>
                <w:szCs w:val="18"/>
                <w:lang w:eastAsia="lt-LT"/>
              </w:rPr>
              <w:t>-93,000</w:t>
            </w:r>
          </w:p>
        </w:tc>
      </w:tr>
      <w:tr w:rsidR="00271CE7" w:rsidRPr="00271CE7" w14:paraId="002DBBEC"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63FA3684"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110A4F88"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nil"/>
            </w:tcBorders>
            <w:shd w:val="clear" w:color="auto" w:fill="auto"/>
            <w:noWrap/>
            <w:vAlign w:val="bottom"/>
            <w:hideMark/>
          </w:tcPr>
          <w:p w14:paraId="5399C542" w14:textId="77777777" w:rsidR="00271CE7" w:rsidRPr="00271CE7" w:rsidRDefault="00271CE7" w:rsidP="00271CE7">
            <w:pPr>
              <w:jc w:val="center"/>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4D315F4D"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7A21DD25"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BAE9339" w14:textId="77777777" w:rsidTr="00271CE7">
        <w:trPr>
          <w:trHeight w:val="240"/>
        </w:trPr>
        <w:tc>
          <w:tcPr>
            <w:tcW w:w="1100" w:type="dxa"/>
            <w:tcBorders>
              <w:top w:val="nil"/>
              <w:left w:val="single" w:sz="4" w:space="0" w:color="auto"/>
              <w:bottom w:val="nil"/>
              <w:right w:val="nil"/>
            </w:tcBorders>
            <w:shd w:val="clear" w:color="auto" w:fill="auto"/>
            <w:noWrap/>
            <w:vAlign w:val="center"/>
            <w:hideMark/>
          </w:tcPr>
          <w:p w14:paraId="758EFA5D" w14:textId="77777777" w:rsidR="00271CE7" w:rsidRPr="00271CE7" w:rsidRDefault="00271CE7" w:rsidP="00271CE7">
            <w:pPr>
              <w:rPr>
                <w:sz w:val="18"/>
                <w:szCs w:val="18"/>
                <w:lang w:eastAsia="lt-LT"/>
              </w:rPr>
            </w:pPr>
            <w:r w:rsidRPr="00271CE7">
              <w:rPr>
                <w:sz w:val="18"/>
                <w:szCs w:val="18"/>
                <w:lang w:eastAsia="lt-LT"/>
              </w:rPr>
              <w:t>29.1.</w:t>
            </w:r>
          </w:p>
        </w:tc>
        <w:tc>
          <w:tcPr>
            <w:tcW w:w="4480" w:type="dxa"/>
            <w:tcBorders>
              <w:top w:val="nil"/>
              <w:left w:val="single" w:sz="4" w:space="0" w:color="auto"/>
              <w:bottom w:val="nil"/>
              <w:right w:val="single" w:sz="4" w:space="0" w:color="auto"/>
            </w:tcBorders>
            <w:shd w:val="clear" w:color="auto" w:fill="auto"/>
            <w:vAlign w:val="bottom"/>
            <w:hideMark/>
          </w:tcPr>
          <w:p w14:paraId="0927B362" w14:textId="77777777" w:rsidR="00271CE7" w:rsidRPr="00271CE7" w:rsidRDefault="00271CE7" w:rsidP="00271CE7">
            <w:pPr>
              <w:rPr>
                <w:i/>
                <w:iCs/>
                <w:sz w:val="18"/>
                <w:szCs w:val="18"/>
                <w:lang w:eastAsia="lt-LT"/>
              </w:rPr>
            </w:pPr>
            <w:r w:rsidRPr="00271CE7">
              <w:rPr>
                <w:i/>
                <w:iCs/>
                <w:sz w:val="18"/>
                <w:szCs w:val="18"/>
                <w:lang w:eastAsia="lt-LT"/>
              </w:rPr>
              <w:t>5. Socialinės apsaugos ir NVO politikos programa</w:t>
            </w:r>
          </w:p>
        </w:tc>
        <w:tc>
          <w:tcPr>
            <w:tcW w:w="1031" w:type="dxa"/>
            <w:tcBorders>
              <w:top w:val="nil"/>
              <w:left w:val="nil"/>
              <w:bottom w:val="nil"/>
              <w:right w:val="nil"/>
            </w:tcBorders>
            <w:shd w:val="clear" w:color="auto" w:fill="auto"/>
            <w:noWrap/>
            <w:vAlign w:val="bottom"/>
            <w:hideMark/>
          </w:tcPr>
          <w:p w14:paraId="53196030" w14:textId="77777777" w:rsidR="00271CE7" w:rsidRPr="00271CE7" w:rsidRDefault="00271CE7" w:rsidP="00271CE7">
            <w:pPr>
              <w:jc w:val="center"/>
              <w:rPr>
                <w:i/>
                <w:iCs/>
                <w:sz w:val="18"/>
                <w:szCs w:val="18"/>
                <w:lang w:eastAsia="lt-LT"/>
              </w:rPr>
            </w:pPr>
            <w:r w:rsidRPr="00271CE7">
              <w:rPr>
                <w:i/>
                <w:iCs/>
                <w:sz w:val="18"/>
                <w:szCs w:val="18"/>
                <w:lang w:eastAsia="lt-LT"/>
              </w:rPr>
              <w:t>10.</w:t>
            </w:r>
          </w:p>
        </w:tc>
        <w:tc>
          <w:tcPr>
            <w:tcW w:w="1120" w:type="dxa"/>
            <w:tcBorders>
              <w:top w:val="nil"/>
              <w:left w:val="single" w:sz="4" w:space="0" w:color="auto"/>
              <w:bottom w:val="nil"/>
              <w:right w:val="nil"/>
            </w:tcBorders>
            <w:shd w:val="clear" w:color="auto" w:fill="auto"/>
            <w:noWrap/>
            <w:vAlign w:val="bottom"/>
            <w:hideMark/>
          </w:tcPr>
          <w:p w14:paraId="0F8BE403" w14:textId="77777777" w:rsidR="00271CE7" w:rsidRPr="00271CE7" w:rsidRDefault="00271CE7" w:rsidP="00271CE7">
            <w:pPr>
              <w:jc w:val="right"/>
              <w:rPr>
                <w:i/>
                <w:iCs/>
                <w:sz w:val="18"/>
                <w:szCs w:val="18"/>
                <w:lang w:eastAsia="lt-LT"/>
              </w:rPr>
            </w:pPr>
            <w:r w:rsidRPr="00271CE7">
              <w:rPr>
                <w:i/>
                <w:iCs/>
                <w:sz w:val="18"/>
                <w:szCs w:val="18"/>
                <w:lang w:eastAsia="lt-LT"/>
              </w:rPr>
              <w:t>-98,500</w:t>
            </w:r>
          </w:p>
        </w:tc>
        <w:tc>
          <w:tcPr>
            <w:tcW w:w="1200" w:type="dxa"/>
            <w:tcBorders>
              <w:top w:val="nil"/>
              <w:left w:val="single" w:sz="4" w:space="0" w:color="auto"/>
              <w:bottom w:val="nil"/>
              <w:right w:val="single" w:sz="4" w:space="0" w:color="auto"/>
            </w:tcBorders>
            <w:shd w:val="clear" w:color="auto" w:fill="auto"/>
            <w:noWrap/>
            <w:vAlign w:val="bottom"/>
            <w:hideMark/>
          </w:tcPr>
          <w:p w14:paraId="04B70103" w14:textId="77777777" w:rsidR="00271CE7" w:rsidRPr="00271CE7" w:rsidRDefault="00271CE7" w:rsidP="00271CE7">
            <w:pPr>
              <w:jc w:val="right"/>
              <w:rPr>
                <w:i/>
                <w:iCs/>
                <w:sz w:val="18"/>
                <w:szCs w:val="18"/>
                <w:lang w:eastAsia="lt-LT"/>
              </w:rPr>
            </w:pPr>
            <w:r w:rsidRPr="00271CE7">
              <w:rPr>
                <w:i/>
                <w:iCs/>
                <w:sz w:val="18"/>
                <w:szCs w:val="18"/>
                <w:lang w:eastAsia="lt-LT"/>
              </w:rPr>
              <w:t>-93,000</w:t>
            </w:r>
          </w:p>
        </w:tc>
      </w:tr>
      <w:tr w:rsidR="00271CE7" w:rsidRPr="00271CE7" w14:paraId="76F6B955" w14:textId="77777777" w:rsidTr="00271CE7">
        <w:trPr>
          <w:trHeight w:val="240"/>
        </w:trPr>
        <w:tc>
          <w:tcPr>
            <w:tcW w:w="1100" w:type="dxa"/>
            <w:tcBorders>
              <w:top w:val="nil"/>
              <w:left w:val="single" w:sz="4" w:space="0" w:color="auto"/>
              <w:bottom w:val="single" w:sz="4" w:space="0" w:color="auto"/>
              <w:right w:val="nil"/>
            </w:tcBorders>
            <w:shd w:val="clear" w:color="auto" w:fill="auto"/>
            <w:noWrap/>
            <w:vAlign w:val="bottom"/>
            <w:hideMark/>
          </w:tcPr>
          <w:p w14:paraId="7352E851" w14:textId="77777777" w:rsidR="00271CE7" w:rsidRPr="00271CE7" w:rsidRDefault="00271CE7" w:rsidP="00271CE7">
            <w:pPr>
              <w:rPr>
                <w:sz w:val="18"/>
                <w:szCs w:val="18"/>
                <w:lang w:eastAsia="lt-LT"/>
              </w:rPr>
            </w:pPr>
            <w:r w:rsidRPr="00271CE7">
              <w:rPr>
                <w:sz w:val="18"/>
                <w:szCs w:val="18"/>
                <w:lang w:eastAsia="lt-LT"/>
              </w:rPr>
              <w:t>29.1.1.</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EA759F2"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single" w:sz="4" w:space="0" w:color="auto"/>
              <w:right w:val="nil"/>
            </w:tcBorders>
            <w:shd w:val="clear" w:color="auto" w:fill="auto"/>
            <w:noWrap/>
            <w:vAlign w:val="bottom"/>
            <w:hideMark/>
          </w:tcPr>
          <w:p w14:paraId="05326FC3"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single" w:sz="4" w:space="0" w:color="auto"/>
              <w:bottom w:val="single" w:sz="4" w:space="0" w:color="auto"/>
              <w:right w:val="nil"/>
            </w:tcBorders>
            <w:shd w:val="clear" w:color="auto" w:fill="auto"/>
            <w:noWrap/>
            <w:vAlign w:val="bottom"/>
            <w:hideMark/>
          </w:tcPr>
          <w:p w14:paraId="7AF62CF4" w14:textId="77777777" w:rsidR="00271CE7" w:rsidRPr="00271CE7" w:rsidRDefault="00271CE7" w:rsidP="00271CE7">
            <w:pPr>
              <w:jc w:val="right"/>
              <w:rPr>
                <w:sz w:val="18"/>
                <w:szCs w:val="18"/>
                <w:lang w:eastAsia="lt-LT"/>
              </w:rPr>
            </w:pPr>
            <w:r w:rsidRPr="00271CE7">
              <w:rPr>
                <w:sz w:val="18"/>
                <w:szCs w:val="18"/>
                <w:lang w:eastAsia="lt-LT"/>
              </w:rPr>
              <w:t>-98,500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12797C8" w14:textId="77777777" w:rsidR="00271CE7" w:rsidRPr="00271CE7" w:rsidRDefault="00271CE7" w:rsidP="00271CE7">
            <w:pPr>
              <w:jc w:val="right"/>
              <w:rPr>
                <w:sz w:val="18"/>
                <w:szCs w:val="18"/>
                <w:lang w:eastAsia="lt-LT"/>
              </w:rPr>
            </w:pPr>
            <w:r w:rsidRPr="00271CE7">
              <w:rPr>
                <w:sz w:val="18"/>
                <w:szCs w:val="18"/>
                <w:lang w:eastAsia="lt-LT"/>
              </w:rPr>
              <w:t>-93,000</w:t>
            </w:r>
          </w:p>
        </w:tc>
      </w:tr>
      <w:tr w:rsidR="00271CE7" w:rsidRPr="00271CE7" w14:paraId="07F71255"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7230DE5F" w14:textId="77777777" w:rsidR="00271CE7" w:rsidRPr="00271CE7" w:rsidRDefault="00271CE7" w:rsidP="00271CE7">
            <w:pPr>
              <w:rPr>
                <w:b/>
                <w:bCs/>
                <w:sz w:val="18"/>
                <w:szCs w:val="18"/>
                <w:lang w:eastAsia="lt-LT"/>
              </w:rPr>
            </w:pPr>
            <w:r w:rsidRPr="00271CE7">
              <w:rPr>
                <w:b/>
                <w:bCs/>
                <w:sz w:val="18"/>
                <w:szCs w:val="18"/>
                <w:lang w:eastAsia="lt-LT"/>
              </w:rPr>
              <w:t>30.</w:t>
            </w:r>
          </w:p>
        </w:tc>
        <w:tc>
          <w:tcPr>
            <w:tcW w:w="4480" w:type="dxa"/>
            <w:tcBorders>
              <w:top w:val="nil"/>
              <w:left w:val="nil"/>
              <w:bottom w:val="nil"/>
              <w:right w:val="nil"/>
            </w:tcBorders>
            <w:shd w:val="clear" w:color="auto" w:fill="auto"/>
            <w:noWrap/>
            <w:vAlign w:val="bottom"/>
            <w:hideMark/>
          </w:tcPr>
          <w:p w14:paraId="57CFE350" w14:textId="77777777" w:rsidR="00271CE7" w:rsidRPr="00271CE7" w:rsidRDefault="00271CE7" w:rsidP="00271CE7">
            <w:pPr>
              <w:rPr>
                <w:b/>
                <w:bCs/>
                <w:sz w:val="18"/>
                <w:szCs w:val="18"/>
                <w:lang w:eastAsia="lt-LT"/>
              </w:rPr>
            </w:pPr>
            <w:r w:rsidRPr="00271CE7">
              <w:rPr>
                <w:b/>
                <w:bCs/>
                <w:sz w:val="18"/>
                <w:szCs w:val="18"/>
                <w:lang w:eastAsia="lt-LT"/>
              </w:rPr>
              <w:t>Viliaus Gaigalaičio globos namai</w:t>
            </w:r>
          </w:p>
        </w:tc>
        <w:tc>
          <w:tcPr>
            <w:tcW w:w="1031" w:type="dxa"/>
            <w:tcBorders>
              <w:top w:val="nil"/>
              <w:left w:val="single" w:sz="4" w:space="0" w:color="auto"/>
              <w:bottom w:val="nil"/>
              <w:right w:val="single" w:sz="4" w:space="0" w:color="auto"/>
            </w:tcBorders>
            <w:shd w:val="clear" w:color="auto" w:fill="auto"/>
            <w:noWrap/>
            <w:vAlign w:val="bottom"/>
            <w:hideMark/>
          </w:tcPr>
          <w:p w14:paraId="5D505731" w14:textId="77777777" w:rsidR="00271CE7" w:rsidRPr="00271CE7" w:rsidRDefault="00271CE7" w:rsidP="00271CE7">
            <w:pPr>
              <w:jc w:val="center"/>
              <w:rPr>
                <w:b/>
                <w:bCs/>
                <w:i/>
                <w:iCs/>
                <w:sz w:val="18"/>
                <w:szCs w:val="18"/>
                <w:lang w:eastAsia="lt-LT"/>
              </w:rPr>
            </w:pPr>
            <w:r w:rsidRPr="00271CE7">
              <w:rPr>
                <w:b/>
                <w:bCs/>
                <w:i/>
                <w:iCs/>
                <w:sz w:val="18"/>
                <w:szCs w:val="18"/>
                <w:lang w:eastAsia="lt-LT"/>
              </w:rPr>
              <w:t> </w:t>
            </w:r>
          </w:p>
        </w:tc>
        <w:tc>
          <w:tcPr>
            <w:tcW w:w="1120" w:type="dxa"/>
            <w:tcBorders>
              <w:top w:val="nil"/>
              <w:left w:val="nil"/>
              <w:bottom w:val="nil"/>
              <w:right w:val="nil"/>
            </w:tcBorders>
            <w:shd w:val="clear" w:color="auto" w:fill="auto"/>
            <w:noWrap/>
            <w:vAlign w:val="bottom"/>
            <w:hideMark/>
          </w:tcPr>
          <w:p w14:paraId="6E2DD88D" w14:textId="77777777" w:rsidR="00271CE7" w:rsidRPr="00271CE7" w:rsidRDefault="00271CE7" w:rsidP="00271CE7">
            <w:pPr>
              <w:jc w:val="right"/>
              <w:rPr>
                <w:b/>
                <w:bCs/>
                <w:sz w:val="18"/>
                <w:szCs w:val="18"/>
                <w:lang w:eastAsia="lt-LT"/>
              </w:rPr>
            </w:pPr>
            <w:r w:rsidRPr="00271CE7">
              <w:rPr>
                <w:b/>
                <w:bCs/>
                <w:sz w:val="18"/>
                <w:szCs w:val="18"/>
                <w:lang w:eastAsia="lt-LT"/>
              </w:rPr>
              <w:t>152,000</w:t>
            </w:r>
          </w:p>
        </w:tc>
        <w:tc>
          <w:tcPr>
            <w:tcW w:w="1200" w:type="dxa"/>
            <w:tcBorders>
              <w:top w:val="nil"/>
              <w:left w:val="single" w:sz="4" w:space="0" w:color="auto"/>
              <w:bottom w:val="nil"/>
              <w:right w:val="single" w:sz="4" w:space="0" w:color="auto"/>
            </w:tcBorders>
            <w:shd w:val="clear" w:color="auto" w:fill="auto"/>
            <w:noWrap/>
            <w:vAlign w:val="bottom"/>
            <w:hideMark/>
          </w:tcPr>
          <w:p w14:paraId="6FD98CAF" w14:textId="77777777" w:rsidR="00271CE7" w:rsidRPr="00271CE7" w:rsidRDefault="00271CE7" w:rsidP="00271CE7">
            <w:pPr>
              <w:rPr>
                <w:b/>
                <w:bCs/>
                <w:sz w:val="18"/>
                <w:szCs w:val="18"/>
                <w:lang w:eastAsia="lt-LT"/>
              </w:rPr>
            </w:pPr>
            <w:r w:rsidRPr="00271CE7">
              <w:rPr>
                <w:b/>
                <w:bCs/>
                <w:sz w:val="18"/>
                <w:szCs w:val="18"/>
                <w:lang w:eastAsia="lt-LT"/>
              </w:rPr>
              <w:t> </w:t>
            </w:r>
          </w:p>
        </w:tc>
      </w:tr>
      <w:tr w:rsidR="00271CE7" w:rsidRPr="00271CE7" w14:paraId="43B4947B"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2C870AFE"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nil"/>
            </w:tcBorders>
            <w:shd w:val="clear" w:color="auto" w:fill="auto"/>
            <w:noWrap/>
            <w:vAlign w:val="bottom"/>
            <w:hideMark/>
          </w:tcPr>
          <w:p w14:paraId="53BD6A05"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single" w:sz="4" w:space="0" w:color="auto"/>
              <w:bottom w:val="nil"/>
              <w:right w:val="single" w:sz="4" w:space="0" w:color="auto"/>
            </w:tcBorders>
            <w:shd w:val="clear" w:color="auto" w:fill="auto"/>
            <w:noWrap/>
            <w:vAlign w:val="bottom"/>
            <w:hideMark/>
          </w:tcPr>
          <w:p w14:paraId="2499210D"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2195C465"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099C13E9"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1797E333"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center"/>
            <w:hideMark/>
          </w:tcPr>
          <w:p w14:paraId="01B10D6D" w14:textId="77777777" w:rsidR="00271CE7" w:rsidRPr="00271CE7" w:rsidRDefault="00271CE7" w:rsidP="00271CE7">
            <w:pPr>
              <w:rPr>
                <w:sz w:val="18"/>
                <w:szCs w:val="18"/>
                <w:lang w:eastAsia="lt-LT"/>
              </w:rPr>
            </w:pPr>
            <w:r w:rsidRPr="00271CE7">
              <w:rPr>
                <w:sz w:val="18"/>
                <w:szCs w:val="18"/>
                <w:lang w:eastAsia="lt-LT"/>
              </w:rPr>
              <w:t>30.1.</w:t>
            </w:r>
          </w:p>
        </w:tc>
        <w:tc>
          <w:tcPr>
            <w:tcW w:w="4480" w:type="dxa"/>
            <w:tcBorders>
              <w:top w:val="nil"/>
              <w:left w:val="nil"/>
              <w:bottom w:val="nil"/>
              <w:right w:val="nil"/>
            </w:tcBorders>
            <w:shd w:val="clear" w:color="auto" w:fill="auto"/>
            <w:vAlign w:val="bottom"/>
            <w:hideMark/>
          </w:tcPr>
          <w:p w14:paraId="005CC0CE" w14:textId="77777777" w:rsidR="00271CE7" w:rsidRPr="00271CE7" w:rsidRDefault="00271CE7" w:rsidP="00271CE7">
            <w:pPr>
              <w:rPr>
                <w:i/>
                <w:iCs/>
                <w:sz w:val="18"/>
                <w:szCs w:val="18"/>
                <w:lang w:eastAsia="lt-LT"/>
              </w:rPr>
            </w:pPr>
            <w:r w:rsidRPr="00271CE7">
              <w:rPr>
                <w:i/>
                <w:iCs/>
                <w:sz w:val="18"/>
                <w:szCs w:val="18"/>
                <w:lang w:eastAsia="lt-LT"/>
              </w:rPr>
              <w:t>5. Socialinės apsaugos ir NVO politikos programa</w:t>
            </w:r>
          </w:p>
        </w:tc>
        <w:tc>
          <w:tcPr>
            <w:tcW w:w="1031" w:type="dxa"/>
            <w:tcBorders>
              <w:top w:val="nil"/>
              <w:left w:val="single" w:sz="4" w:space="0" w:color="auto"/>
              <w:bottom w:val="nil"/>
              <w:right w:val="single" w:sz="4" w:space="0" w:color="auto"/>
            </w:tcBorders>
            <w:shd w:val="clear" w:color="auto" w:fill="auto"/>
            <w:noWrap/>
            <w:vAlign w:val="bottom"/>
            <w:hideMark/>
          </w:tcPr>
          <w:p w14:paraId="015D46C7" w14:textId="77777777" w:rsidR="00271CE7" w:rsidRPr="00271CE7" w:rsidRDefault="00271CE7" w:rsidP="00271CE7">
            <w:pPr>
              <w:jc w:val="center"/>
              <w:rPr>
                <w:i/>
                <w:iCs/>
                <w:sz w:val="18"/>
                <w:szCs w:val="18"/>
                <w:lang w:eastAsia="lt-LT"/>
              </w:rPr>
            </w:pPr>
            <w:r w:rsidRPr="00271CE7">
              <w:rPr>
                <w:i/>
                <w:iCs/>
                <w:sz w:val="18"/>
                <w:szCs w:val="18"/>
                <w:lang w:eastAsia="lt-LT"/>
              </w:rPr>
              <w:t>10.</w:t>
            </w:r>
          </w:p>
        </w:tc>
        <w:tc>
          <w:tcPr>
            <w:tcW w:w="1120" w:type="dxa"/>
            <w:tcBorders>
              <w:top w:val="nil"/>
              <w:left w:val="nil"/>
              <w:bottom w:val="nil"/>
              <w:right w:val="nil"/>
            </w:tcBorders>
            <w:shd w:val="clear" w:color="auto" w:fill="auto"/>
            <w:noWrap/>
            <w:vAlign w:val="bottom"/>
            <w:hideMark/>
          </w:tcPr>
          <w:p w14:paraId="727103A5" w14:textId="77777777" w:rsidR="00271CE7" w:rsidRPr="00271CE7" w:rsidRDefault="00271CE7" w:rsidP="00271CE7">
            <w:pPr>
              <w:jc w:val="right"/>
              <w:rPr>
                <w:i/>
                <w:iCs/>
                <w:sz w:val="18"/>
                <w:szCs w:val="18"/>
                <w:lang w:eastAsia="lt-LT"/>
              </w:rPr>
            </w:pPr>
            <w:r w:rsidRPr="00271CE7">
              <w:rPr>
                <w:i/>
                <w:iCs/>
                <w:sz w:val="18"/>
                <w:szCs w:val="18"/>
                <w:lang w:eastAsia="lt-LT"/>
              </w:rPr>
              <w:t>152,000</w:t>
            </w:r>
          </w:p>
        </w:tc>
        <w:tc>
          <w:tcPr>
            <w:tcW w:w="1200" w:type="dxa"/>
            <w:tcBorders>
              <w:top w:val="nil"/>
              <w:left w:val="single" w:sz="4" w:space="0" w:color="000000"/>
              <w:bottom w:val="nil"/>
              <w:right w:val="single" w:sz="4" w:space="0" w:color="000000"/>
            </w:tcBorders>
            <w:shd w:val="clear" w:color="auto" w:fill="auto"/>
            <w:noWrap/>
            <w:vAlign w:val="bottom"/>
            <w:hideMark/>
          </w:tcPr>
          <w:p w14:paraId="74A5CC34" w14:textId="77777777" w:rsidR="00271CE7" w:rsidRPr="00271CE7" w:rsidRDefault="00271CE7" w:rsidP="00271CE7">
            <w:pPr>
              <w:rPr>
                <w:i/>
                <w:iCs/>
                <w:sz w:val="18"/>
                <w:szCs w:val="18"/>
                <w:lang w:eastAsia="lt-LT"/>
              </w:rPr>
            </w:pPr>
            <w:r w:rsidRPr="00271CE7">
              <w:rPr>
                <w:i/>
                <w:iCs/>
                <w:sz w:val="18"/>
                <w:szCs w:val="18"/>
                <w:lang w:eastAsia="lt-LT"/>
              </w:rPr>
              <w:t> </w:t>
            </w:r>
          </w:p>
        </w:tc>
      </w:tr>
      <w:tr w:rsidR="00271CE7" w:rsidRPr="00271CE7" w14:paraId="4B59BE5B" w14:textId="77777777" w:rsidTr="00271CE7">
        <w:trPr>
          <w:trHeight w:val="2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8F3DC31" w14:textId="77777777" w:rsidR="00271CE7" w:rsidRPr="00271CE7" w:rsidRDefault="00271CE7" w:rsidP="00271CE7">
            <w:pPr>
              <w:rPr>
                <w:sz w:val="18"/>
                <w:szCs w:val="18"/>
                <w:lang w:eastAsia="lt-LT"/>
              </w:rPr>
            </w:pPr>
            <w:r w:rsidRPr="00271CE7">
              <w:rPr>
                <w:sz w:val="18"/>
                <w:szCs w:val="18"/>
                <w:lang w:eastAsia="lt-LT"/>
              </w:rPr>
              <w:t>30.1.3.</w:t>
            </w:r>
          </w:p>
        </w:tc>
        <w:tc>
          <w:tcPr>
            <w:tcW w:w="4480" w:type="dxa"/>
            <w:tcBorders>
              <w:top w:val="nil"/>
              <w:left w:val="nil"/>
              <w:bottom w:val="single" w:sz="4" w:space="0" w:color="auto"/>
              <w:right w:val="nil"/>
            </w:tcBorders>
            <w:shd w:val="clear" w:color="auto" w:fill="auto"/>
            <w:noWrap/>
            <w:vAlign w:val="bottom"/>
            <w:hideMark/>
          </w:tcPr>
          <w:p w14:paraId="7E531445"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543D9E6A"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single" w:sz="4" w:space="0" w:color="auto"/>
              <w:right w:val="nil"/>
            </w:tcBorders>
            <w:shd w:val="clear" w:color="auto" w:fill="auto"/>
            <w:noWrap/>
            <w:vAlign w:val="bottom"/>
            <w:hideMark/>
          </w:tcPr>
          <w:p w14:paraId="5AF33261" w14:textId="77777777" w:rsidR="00271CE7" w:rsidRPr="00271CE7" w:rsidRDefault="00271CE7" w:rsidP="00271CE7">
            <w:pPr>
              <w:jc w:val="right"/>
              <w:rPr>
                <w:sz w:val="18"/>
                <w:szCs w:val="18"/>
                <w:lang w:eastAsia="lt-LT"/>
              </w:rPr>
            </w:pPr>
            <w:r w:rsidRPr="00271CE7">
              <w:rPr>
                <w:sz w:val="18"/>
                <w:szCs w:val="18"/>
                <w:lang w:eastAsia="lt-LT"/>
              </w:rPr>
              <w:t>152,000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EE0A654"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B878F22"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4CE87ABB" w14:textId="77777777" w:rsidR="00271CE7" w:rsidRPr="00271CE7" w:rsidRDefault="00271CE7" w:rsidP="00271CE7">
            <w:pPr>
              <w:rPr>
                <w:b/>
                <w:bCs/>
                <w:sz w:val="18"/>
                <w:szCs w:val="18"/>
                <w:lang w:eastAsia="lt-LT"/>
              </w:rPr>
            </w:pPr>
            <w:r w:rsidRPr="00271CE7">
              <w:rPr>
                <w:b/>
                <w:bCs/>
                <w:sz w:val="18"/>
                <w:szCs w:val="18"/>
                <w:lang w:eastAsia="lt-LT"/>
              </w:rPr>
              <w:t>31.</w:t>
            </w:r>
          </w:p>
        </w:tc>
        <w:tc>
          <w:tcPr>
            <w:tcW w:w="4480" w:type="dxa"/>
            <w:tcBorders>
              <w:top w:val="nil"/>
              <w:left w:val="single" w:sz="4" w:space="0" w:color="auto"/>
              <w:bottom w:val="nil"/>
              <w:right w:val="single" w:sz="4" w:space="0" w:color="auto"/>
            </w:tcBorders>
            <w:shd w:val="clear" w:color="auto" w:fill="auto"/>
            <w:noWrap/>
            <w:vAlign w:val="bottom"/>
            <w:hideMark/>
          </w:tcPr>
          <w:p w14:paraId="0DB93154" w14:textId="77777777" w:rsidR="00271CE7" w:rsidRPr="00271CE7" w:rsidRDefault="00271CE7" w:rsidP="00271CE7">
            <w:pPr>
              <w:rPr>
                <w:b/>
                <w:bCs/>
                <w:sz w:val="18"/>
                <w:szCs w:val="18"/>
                <w:lang w:eastAsia="lt-LT"/>
              </w:rPr>
            </w:pPr>
            <w:r w:rsidRPr="00271CE7">
              <w:rPr>
                <w:b/>
                <w:bCs/>
                <w:sz w:val="18"/>
                <w:szCs w:val="18"/>
                <w:lang w:eastAsia="lt-LT"/>
              </w:rPr>
              <w:t>Jono Lankučio viešoji biblioteka</w:t>
            </w:r>
          </w:p>
        </w:tc>
        <w:tc>
          <w:tcPr>
            <w:tcW w:w="1031" w:type="dxa"/>
            <w:tcBorders>
              <w:top w:val="nil"/>
              <w:left w:val="nil"/>
              <w:bottom w:val="nil"/>
              <w:right w:val="nil"/>
            </w:tcBorders>
            <w:shd w:val="clear" w:color="auto" w:fill="auto"/>
            <w:noWrap/>
            <w:vAlign w:val="bottom"/>
            <w:hideMark/>
          </w:tcPr>
          <w:p w14:paraId="14A60B61" w14:textId="77777777" w:rsidR="00271CE7" w:rsidRPr="00271CE7" w:rsidRDefault="00271CE7" w:rsidP="00271CE7">
            <w:pPr>
              <w:rPr>
                <w:b/>
                <w:bCs/>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410F53FE" w14:textId="77777777" w:rsidR="00271CE7" w:rsidRPr="00271CE7" w:rsidRDefault="00271CE7" w:rsidP="00271CE7">
            <w:pPr>
              <w:jc w:val="right"/>
              <w:rPr>
                <w:b/>
                <w:bCs/>
                <w:sz w:val="18"/>
                <w:szCs w:val="18"/>
                <w:lang w:eastAsia="lt-LT"/>
              </w:rPr>
            </w:pPr>
            <w:r w:rsidRPr="00271CE7">
              <w:rPr>
                <w:b/>
                <w:bCs/>
                <w:sz w:val="18"/>
                <w:szCs w:val="18"/>
                <w:lang w:eastAsia="lt-LT"/>
              </w:rPr>
              <w:t>-9,000</w:t>
            </w:r>
          </w:p>
        </w:tc>
        <w:tc>
          <w:tcPr>
            <w:tcW w:w="1200" w:type="dxa"/>
            <w:tcBorders>
              <w:top w:val="nil"/>
              <w:left w:val="single" w:sz="4" w:space="0" w:color="auto"/>
              <w:bottom w:val="nil"/>
              <w:right w:val="single" w:sz="4" w:space="0" w:color="auto"/>
            </w:tcBorders>
            <w:shd w:val="clear" w:color="auto" w:fill="auto"/>
            <w:noWrap/>
            <w:vAlign w:val="bottom"/>
            <w:hideMark/>
          </w:tcPr>
          <w:p w14:paraId="04160341" w14:textId="77777777" w:rsidR="00271CE7" w:rsidRPr="00271CE7" w:rsidRDefault="00271CE7" w:rsidP="00271CE7">
            <w:pPr>
              <w:rPr>
                <w:b/>
                <w:bCs/>
                <w:sz w:val="18"/>
                <w:szCs w:val="18"/>
                <w:lang w:eastAsia="lt-LT"/>
              </w:rPr>
            </w:pPr>
            <w:r w:rsidRPr="00271CE7">
              <w:rPr>
                <w:b/>
                <w:bCs/>
                <w:sz w:val="18"/>
                <w:szCs w:val="18"/>
                <w:lang w:eastAsia="lt-LT"/>
              </w:rPr>
              <w:t> </w:t>
            </w:r>
          </w:p>
        </w:tc>
      </w:tr>
      <w:tr w:rsidR="00271CE7" w:rsidRPr="00271CE7" w14:paraId="7785A0F4"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7A8ADFDE"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3CBB43A8"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nil"/>
            </w:tcBorders>
            <w:shd w:val="clear" w:color="auto" w:fill="auto"/>
            <w:noWrap/>
            <w:vAlign w:val="bottom"/>
            <w:hideMark/>
          </w:tcPr>
          <w:p w14:paraId="771F4F2E" w14:textId="77777777" w:rsidR="00271CE7" w:rsidRPr="00271CE7" w:rsidRDefault="00271CE7" w:rsidP="00271CE7">
            <w:pPr>
              <w:jc w:val="center"/>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072D9F09"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7C3AD18A"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48479C48" w14:textId="77777777" w:rsidTr="00271CE7">
        <w:trPr>
          <w:trHeight w:val="480"/>
        </w:trPr>
        <w:tc>
          <w:tcPr>
            <w:tcW w:w="1100" w:type="dxa"/>
            <w:tcBorders>
              <w:top w:val="nil"/>
              <w:left w:val="single" w:sz="4" w:space="0" w:color="auto"/>
              <w:bottom w:val="nil"/>
              <w:right w:val="nil"/>
            </w:tcBorders>
            <w:shd w:val="clear" w:color="auto" w:fill="auto"/>
            <w:noWrap/>
            <w:vAlign w:val="center"/>
            <w:hideMark/>
          </w:tcPr>
          <w:p w14:paraId="5C7C9A5D" w14:textId="77777777" w:rsidR="00271CE7" w:rsidRPr="00271CE7" w:rsidRDefault="00271CE7" w:rsidP="00271CE7">
            <w:pPr>
              <w:rPr>
                <w:sz w:val="18"/>
                <w:szCs w:val="18"/>
                <w:lang w:eastAsia="lt-LT"/>
              </w:rPr>
            </w:pPr>
            <w:r w:rsidRPr="00271CE7">
              <w:rPr>
                <w:sz w:val="18"/>
                <w:szCs w:val="18"/>
                <w:lang w:eastAsia="lt-LT"/>
              </w:rPr>
              <w:t>31.1.</w:t>
            </w:r>
          </w:p>
        </w:tc>
        <w:tc>
          <w:tcPr>
            <w:tcW w:w="4480" w:type="dxa"/>
            <w:tcBorders>
              <w:top w:val="nil"/>
              <w:left w:val="single" w:sz="4" w:space="0" w:color="auto"/>
              <w:bottom w:val="nil"/>
              <w:right w:val="single" w:sz="4" w:space="0" w:color="auto"/>
            </w:tcBorders>
            <w:shd w:val="clear" w:color="auto" w:fill="auto"/>
            <w:vAlign w:val="bottom"/>
            <w:hideMark/>
          </w:tcPr>
          <w:p w14:paraId="333AC704" w14:textId="77777777" w:rsidR="00271CE7" w:rsidRPr="00271CE7" w:rsidRDefault="00271CE7" w:rsidP="00271CE7">
            <w:pPr>
              <w:rPr>
                <w:i/>
                <w:iCs/>
                <w:sz w:val="18"/>
                <w:szCs w:val="18"/>
                <w:lang w:eastAsia="lt-LT"/>
              </w:rPr>
            </w:pPr>
            <w:r w:rsidRPr="00271CE7">
              <w:rPr>
                <w:i/>
                <w:iCs/>
                <w:sz w:val="18"/>
                <w:szCs w:val="18"/>
                <w:lang w:eastAsia="lt-LT"/>
              </w:rPr>
              <w:t>7. Kultūros paveldo puoselėjimo ir kultūros paslaugų plėtros programa</w:t>
            </w:r>
          </w:p>
        </w:tc>
        <w:tc>
          <w:tcPr>
            <w:tcW w:w="1031" w:type="dxa"/>
            <w:tcBorders>
              <w:top w:val="nil"/>
              <w:left w:val="nil"/>
              <w:bottom w:val="nil"/>
              <w:right w:val="nil"/>
            </w:tcBorders>
            <w:shd w:val="clear" w:color="auto" w:fill="auto"/>
            <w:noWrap/>
            <w:vAlign w:val="bottom"/>
            <w:hideMark/>
          </w:tcPr>
          <w:p w14:paraId="70F1A723" w14:textId="77777777" w:rsidR="00271CE7" w:rsidRPr="00271CE7" w:rsidRDefault="00271CE7" w:rsidP="00271CE7">
            <w:pPr>
              <w:jc w:val="center"/>
              <w:rPr>
                <w:i/>
                <w:iCs/>
                <w:sz w:val="18"/>
                <w:szCs w:val="18"/>
                <w:lang w:eastAsia="lt-LT"/>
              </w:rPr>
            </w:pPr>
            <w:r w:rsidRPr="00271CE7">
              <w:rPr>
                <w:i/>
                <w:iCs/>
                <w:sz w:val="18"/>
                <w:szCs w:val="18"/>
                <w:lang w:eastAsia="lt-LT"/>
              </w:rPr>
              <w:t>08.</w:t>
            </w:r>
          </w:p>
        </w:tc>
        <w:tc>
          <w:tcPr>
            <w:tcW w:w="1120" w:type="dxa"/>
            <w:tcBorders>
              <w:top w:val="nil"/>
              <w:left w:val="single" w:sz="4" w:space="0" w:color="auto"/>
              <w:bottom w:val="nil"/>
              <w:right w:val="nil"/>
            </w:tcBorders>
            <w:shd w:val="clear" w:color="auto" w:fill="auto"/>
            <w:noWrap/>
            <w:vAlign w:val="bottom"/>
            <w:hideMark/>
          </w:tcPr>
          <w:p w14:paraId="01A5DCE2" w14:textId="77777777" w:rsidR="00271CE7" w:rsidRPr="00271CE7" w:rsidRDefault="00271CE7" w:rsidP="00271CE7">
            <w:pPr>
              <w:jc w:val="right"/>
              <w:rPr>
                <w:i/>
                <w:iCs/>
                <w:sz w:val="18"/>
                <w:szCs w:val="18"/>
                <w:lang w:eastAsia="lt-LT"/>
              </w:rPr>
            </w:pPr>
            <w:r w:rsidRPr="00271CE7">
              <w:rPr>
                <w:i/>
                <w:iCs/>
                <w:sz w:val="18"/>
                <w:szCs w:val="18"/>
                <w:lang w:eastAsia="lt-LT"/>
              </w:rPr>
              <w:t>-9,000</w:t>
            </w:r>
          </w:p>
        </w:tc>
        <w:tc>
          <w:tcPr>
            <w:tcW w:w="1200" w:type="dxa"/>
            <w:tcBorders>
              <w:top w:val="nil"/>
              <w:left w:val="single" w:sz="4" w:space="0" w:color="auto"/>
              <w:bottom w:val="nil"/>
              <w:right w:val="single" w:sz="4" w:space="0" w:color="auto"/>
            </w:tcBorders>
            <w:shd w:val="clear" w:color="auto" w:fill="auto"/>
            <w:noWrap/>
            <w:vAlign w:val="bottom"/>
            <w:hideMark/>
          </w:tcPr>
          <w:p w14:paraId="5317849F" w14:textId="77777777" w:rsidR="00271CE7" w:rsidRPr="00271CE7" w:rsidRDefault="00271CE7" w:rsidP="00271CE7">
            <w:pPr>
              <w:rPr>
                <w:i/>
                <w:iCs/>
                <w:sz w:val="18"/>
                <w:szCs w:val="18"/>
                <w:lang w:eastAsia="lt-LT"/>
              </w:rPr>
            </w:pPr>
            <w:r w:rsidRPr="00271CE7">
              <w:rPr>
                <w:i/>
                <w:iCs/>
                <w:sz w:val="18"/>
                <w:szCs w:val="18"/>
                <w:lang w:eastAsia="lt-LT"/>
              </w:rPr>
              <w:t> </w:t>
            </w:r>
          </w:p>
        </w:tc>
      </w:tr>
      <w:tr w:rsidR="00271CE7" w:rsidRPr="00271CE7" w14:paraId="2F105C19" w14:textId="77777777" w:rsidTr="00271CE7">
        <w:trPr>
          <w:trHeight w:val="255"/>
        </w:trPr>
        <w:tc>
          <w:tcPr>
            <w:tcW w:w="1100" w:type="dxa"/>
            <w:tcBorders>
              <w:top w:val="nil"/>
              <w:left w:val="single" w:sz="4" w:space="0" w:color="auto"/>
              <w:bottom w:val="nil"/>
              <w:right w:val="nil"/>
            </w:tcBorders>
            <w:shd w:val="clear" w:color="auto" w:fill="auto"/>
            <w:noWrap/>
            <w:vAlign w:val="bottom"/>
            <w:hideMark/>
          </w:tcPr>
          <w:p w14:paraId="7E435743" w14:textId="77777777" w:rsidR="00271CE7" w:rsidRPr="00271CE7" w:rsidRDefault="00271CE7" w:rsidP="00271CE7">
            <w:pPr>
              <w:rPr>
                <w:sz w:val="18"/>
                <w:szCs w:val="18"/>
                <w:lang w:eastAsia="lt-LT"/>
              </w:rPr>
            </w:pPr>
            <w:r w:rsidRPr="00271CE7">
              <w:rPr>
                <w:sz w:val="18"/>
                <w:szCs w:val="18"/>
                <w:lang w:eastAsia="lt-LT"/>
              </w:rPr>
              <w:t>31.1.1.</w:t>
            </w:r>
          </w:p>
        </w:tc>
        <w:tc>
          <w:tcPr>
            <w:tcW w:w="4480" w:type="dxa"/>
            <w:tcBorders>
              <w:top w:val="nil"/>
              <w:left w:val="single" w:sz="4" w:space="0" w:color="auto"/>
              <w:bottom w:val="nil"/>
              <w:right w:val="single" w:sz="4" w:space="0" w:color="auto"/>
            </w:tcBorders>
            <w:shd w:val="clear" w:color="auto" w:fill="auto"/>
            <w:noWrap/>
            <w:vAlign w:val="bottom"/>
            <w:hideMark/>
          </w:tcPr>
          <w:p w14:paraId="78778EC3"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nil"/>
            </w:tcBorders>
            <w:shd w:val="clear" w:color="auto" w:fill="auto"/>
            <w:noWrap/>
            <w:vAlign w:val="bottom"/>
            <w:hideMark/>
          </w:tcPr>
          <w:p w14:paraId="1DACBE8F"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07174733" w14:textId="77777777" w:rsidR="00271CE7" w:rsidRPr="00271CE7" w:rsidRDefault="00271CE7" w:rsidP="00271CE7">
            <w:pPr>
              <w:jc w:val="right"/>
              <w:rPr>
                <w:sz w:val="18"/>
                <w:szCs w:val="18"/>
                <w:lang w:eastAsia="lt-LT"/>
              </w:rPr>
            </w:pPr>
            <w:r w:rsidRPr="00271CE7">
              <w:rPr>
                <w:sz w:val="18"/>
                <w:szCs w:val="18"/>
                <w:lang w:eastAsia="lt-LT"/>
              </w:rPr>
              <w:t>-12,000</w:t>
            </w:r>
          </w:p>
        </w:tc>
        <w:tc>
          <w:tcPr>
            <w:tcW w:w="1200" w:type="dxa"/>
            <w:tcBorders>
              <w:top w:val="nil"/>
              <w:left w:val="single" w:sz="4" w:space="0" w:color="auto"/>
              <w:bottom w:val="nil"/>
              <w:right w:val="single" w:sz="4" w:space="0" w:color="auto"/>
            </w:tcBorders>
            <w:shd w:val="clear" w:color="auto" w:fill="auto"/>
            <w:noWrap/>
            <w:vAlign w:val="bottom"/>
            <w:hideMark/>
          </w:tcPr>
          <w:p w14:paraId="23131B70"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2EA02241" w14:textId="77777777" w:rsidTr="00271CE7">
        <w:trPr>
          <w:trHeight w:val="255"/>
        </w:trPr>
        <w:tc>
          <w:tcPr>
            <w:tcW w:w="1100" w:type="dxa"/>
            <w:tcBorders>
              <w:top w:val="nil"/>
              <w:left w:val="single" w:sz="4" w:space="0" w:color="auto"/>
              <w:bottom w:val="nil"/>
              <w:right w:val="nil"/>
            </w:tcBorders>
            <w:shd w:val="clear" w:color="auto" w:fill="auto"/>
            <w:noWrap/>
            <w:vAlign w:val="bottom"/>
            <w:hideMark/>
          </w:tcPr>
          <w:p w14:paraId="21A9FEB4" w14:textId="77777777" w:rsidR="00271CE7" w:rsidRPr="00271CE7" w:rsidRDefault="00271CE7" w:rsidP="00271CE7">
            <w:pPr>
              <w:rPr>
                <w:sz w:val="18"/>
                <w:szCs w:val="18"/>
                <w:lang w:eastAsia="lt-LT"/>
              </w:rPr>
            </w:pPr>
            <w:r w:rsidRPr="00271CE7">
              <w:rPr>
                <w:sz w:val="18"/>
                <w:szCs w:val="18"/>
                <w:lang w:eastAsia="lt-LT"/>
              </w:rPr>
              <w:t>31.1.3.</w:t>
            </w:r>
          </w:p>
        </w:tc>
        <w:tc>
          <w:tcPr>
            <w:tcW w:w="4480" w:type="dxa"/>
            <w:tcBorders>
              <w:top w:val="nil"/>
              <w:left w:val="single" w:sz="4" w:space="0" w:color="auto"/>
              <w:bottom w:val="nil"/>
              <w:right w:val="single" w:sz="4" w:space="0" w:color="auto"/>
            </w:tcBorders>
            <w:shd w:val="clear" w:color="auto" w:fill="auto"/>
            <w:vAlign w:val="bottom"/>
            <w:hideMark/>
          </w:tcPr>
          <w:p w14:paraId="119D0E25"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nil"/>
            </w:tcBorders>
            <w:shd w:val="clear" w:color="auto" w:fill="auto"/>
            <w:noWrap/>
            <w:vAlign w:val="bottom"/>
            <w:hideMark/>
          </w:tcPr>
          <w:p w14:paraId="5134513F"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5F1DB361" w14:textId="77777777" w:rsidR="00271CE7" w:rsidRPr="00271CE7" w:rsidRDefault="00271CE7" w:rsidP="00271CE7">
            <w:pPr>
              <w:jc w:val="right"/>
              <w:rPr>
                <w:sz w:val="18"/>
                <w:szCs w:val="18"/>
                <w:lang w:eastAsia="lt-LT"/>
              </w:rPr>
            </w:pPr>
            <w:r w:rsidRPr="00271CE7">
              <w:rPr>
                <w:sz w:val="18"/>
                <w:szCs w:val="18"/>
                <w:lang w:eastAsia="lt-LT"/>
              </w:rPr>
              <w:t>3,000</w:t>
            </w:r>
          </w:p>
        </w:tc>
        <w:tc>
          <w:tcPr>
            <w:tcW w:w="1200" w:type="dxa"/>
            <w:tcBorders>
              <w:top w:val="nil"/>
              <w:left w:val="single" w:sz="4" w:space="0" w:color="auto"/>
              <w:bottom w:val="nil"/>
              <w:right w:val="single" w:sz="4" w:space="0" w:color="auto"/>
            </w:tcBorders>
            <w:shd w:val="clear" w:color="auto" w:fill="auto"/>
            <w:noWrap/>
            <w:vAlign w:val="bottom"/>
            <w:hideMark/>
          </w:tcPr>
          <w:p w14:paraId="117773BF"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3588F72B" w14:textId="77777777" w:rsidTr="00271CE7">
        <w:trPr>
          <w:trHeight w:val="240"/>
        </w:trPr>
        <w:tc>
          <w:tcPr>
            <w:tcW w:w="1100" w:type="dxa"/>
            <w:tcBorders>
              <w:top w:val="single" w:sz="4" w:space="0" w:color="auto"/>
              <w:left w:val="single" w:sz="4" w:space="0" w:color="auto"/>
              <w:bottom w:val="nil"/>
              <w:right w:val="nil"/>
            </w:tcBorders>
            <w:shd w:val="clear" w:color="auto" w:fill="auto"/>
            <w:noWrap/>
            <w:vAlign w:val="bottom"/>
            <w:hideMark/>
          </w:tcPr>
          <w:p w14:paraId="504EF679" w14:textId="77777777" w:rsidR="00271CE7" w:rsidRPr="00271CE7" w:rsidRDefault="00271CE7" w:rsidP="00271CE7">
            <w:pPr>
              <w:rPr>
                <w:b/>
                <w:bCs/>
                <w:sz w:val="18"/>
                <w:szCs w:val="18"/>
                <w:lang w:eastAsia="lt-LT"/>
              </w:rPr>
            </w:pPr>
            <w:r w:rsidRPr="00271CE7">
              <w:rPr>
                <w:b/>
                <w:bCs/>
                <w:sz w:val="18"/>
                <w:szCs w:val="18"/>
                <w:lang w:eastAsia="lt-LT"/>
              </w:rPr>
              <w:t>32.</w:t>
            </w:r>
          </w:p>
        </w:tc>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00525827" w14:textId="77777777" w:rsidR="00271CE7" w:rsidRPr="00271CE7" w:rsidRDefault="00271CE7" w:rsidP="00271CE7">
            <w:pPr>
              <w:rPr>
                <w:b/>
                <w:bCs/>
                <w:sz w:val="18"/>
                <w:szCs w:val="18"/>
                <w:lang w:eastAsia="lt-LT"/>
              </w:rPr>
            </w:pPr>
            <w:r w:rsidRPr="00271CE7">
              <w:rPr>
                <w:b/>
                <w:bCs/>
                <w:sz w:val="18"/>
                <w:szCs w:val="18"/>
                <w:lang w:eastAsia="lt-LT"/>
              </w:rPr>
              <w:t>Gargždų krašto muziejus</w:t>
            </w:r>
          </w:p>
        </w:tc>
        <w:tc>
          <w:tcPr>
            <w:tcW w:w="1031" w:type="dxa"/>
            <w:tcBorders>
              <w:top w:val="single" w:sz="4" w:space="0" w:color="auto"/>
              <w:left w:val="nil"/>
              <w:bottom w:val="nil"/>
              <w:right w:val="nil"/>
            </w:tcBorders>
            <w:shd w:val="clear" w:color="auto" w:fill="auto"/>
            <w:noWrap/>
            <w:vAlign w:val="bottom"/>
            <w:hideMark/>
          </w:tcPr>
          <w:p w14:paraId="720C7BA0"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single" w:sz="4" w:space="0" w:color="auto"/>
              <w:left w:val="single" w:sz="4" w:space="0" w:color="auto"/>
              <w:bottom w:val="nil"/>
              <w:right w:val="nil"/>
            </w:tcBorders>
            <w:shd w:val="clear" w:color="auto" w:fill="auto"/>
            <w:noWrap/>
            <w:vAlign w:val="bottom"/>
            <w:hideMark/>
          </w:tcPr>
          <w:p w14:paraId="63EF9073" w14:textId="77777777" w:rsidR="00271CE7" w:rsidRPr="00271CE7" w:rsidRDefault="00271CE7" w:rsidP="00271CE7">
            <w:pPr>
              <w:jc w:val="right"/>
              <w:rPr>
                <w:b/>
                <w:bCs/>
                <w:sz w:val="18"/>
                <w:szCs w:val="18"/>
                <w:lang w:eastAsia="lt-LT"/>
              </w:rPr>
            </w:pPr>
            <w:r w:rsidRPr="00271CE7">
              <w:rPr>
                <w:b/>
                <w:bCs/>
                <w:sz w:val="18"/>
                <w:szCs w:val="18"/>
                <w:lang w:eastAsia="lt-LT"/>
              </w:rPr>
              <w:t>-16,000</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78858695" w14:textId="77777777" w:rsidR="00271CE7" w:rsidRPr="00271CE7" w:rsidRDefault="00271CE7" w:rsidP="00271CE7">
            <w:pPr>
              <w:jc w:val="right"/>
              <w:rPr>
                <w:b/>
                <w:bCs/>
                <w:sz w:val="18"/>
                <w:szCs w:val="18"/>
                <w:lang w:eastAsia="lt-LT"/>
              </w:rPr>
            </w:pPr>
            <w:r w:rsidRPr="00271CE7">
              <w:rPr>
                <w:b/>
                <w:bCs/>
                <w:sz w:val="18"/>
                <w:szCs w:val="18"/>
                <w:lang w:eastAsia="lt-LT"/>
              </w:rPr>
              <w:t>-17,400</w:t>
            </w:r>
          </w:p>
        </w:tc>
      </w:tr>
      <w:tr w:rsidR="00271CE7" w:rsidRPr="00271CE7" w14:paraId="17FB0159"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627EFBF8"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3C9540A5"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nil"/>
            </w:tcBorders>
            <w:shd w:val="clear" w:color="auto" w:fill="auto"/>
            <w:noWrap/>
            <w:vAlign w:val="bottom"/>
            <w:hideMark/>
          </w:tcPr>
          <w:p w14:paraId="44DDD4D4" w14:textId="77777777" w:rsidR="00271CE7" w:rsidRPr="00271CE7" w:rsidRDefault="00271CE7" w:rsidP="00271CE7">
            <w:pPr>
              <w:jc w:val="center"/>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0D3AAF85"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1F6C4760"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1CAAC0F" w14:textId="77777777" w:rsidTr="00271CE7">
        <w:trPr>
          <w:trHeight w:val="480"/>
        </w:trPr>
        <w:tc>
          <w:tcPr>
            <w:tcW w:w="1100" w:type="dxa"/>
            <w:tcBorders>
              <w:top w:val="nil"/>
              <w:left w:val="single" w:sz="4" w:space="0" w:color="auto"/>
              <w:bottom w:val="nil"/>
              <w:right w:val="nil"/>
            </w:tcBorders>
            <w:shd w:val="clear" w:color="auto" w:fill="auto"/>
            <w:noWrap/>
            <w:vAlign w:val="center"/>
            <w:hideMark/>
          </w:tcPr>
          <w:p w14:paraId="136F7426" w14:textId="77777777" w:rsidR="00271CE7" w:rsidRPr="00271CE7" w:rsidRDefault="00271CE7" w:rsidP="00271CE7">
            <w:pPr>
              <w:rPr>
                <w:sz w:val="18"/>
                <w:szCs w:val="18"/>
                <w:lang w:eastAsia="lt-LT"/>
              </w:rPr>
            </w:pPr>
            <w:r w:rsidRPr="00271CE7">
              <w:rPr>
                <w:sz w:val="18"/>
                <w:szCs w:val="18"/>
                <w:lang w:eastAsia="lt-LT"/>
              </w:rPr>
              <w:lastRenderedPageBreak/>
              <w:t>32.1.</w:t>
            </w:r>
          </w:p>
        </w:tc>
        <w:tc>
          <w:tcPr>
            <w:tcW w:w="4480" w:type="dxa"/>
            <w:tcBorders>
              <w:top w:val="nil"/>
              <w:left w:val="single" w:sz="4" w:space="0" w:color="auto"/>
              <w:bottom w:val="nil"/>
              <w:right w:val="single" w:sz="4" w:space="0" w:color="auto"/>
            </w:tcBorders>
            <w:shd w:val="clear" w:color="auto" w:fill="auto"/>
            <w:vAlign w:val="bottom"/>
            <w:hideMark/>
          </w:tcPr>
          <w:p w14:paraId="35C78DDA" w14:textId="77777777" w:rsidR="00271CE7" w:rsidRPr="00271CE7" w:rsidRDefault="00271CE7" w:rsidP="00271CE7">
            <w:pPr>
              <w:rPr>
                <w:i/>
                <w:iCs/>
                <w:sz w:val="18"/>
                <w:szCs w:val="18"/>
                <w:lang w:eastAsia="lt-LT"/>
              </w:rPr>
            </w:pPr>
            <w:r w:rsidRPr="00271CE7">
              <w:rPr>
                <w:i/>
                <w:iCs/>
                <w:sz w:val="18"/>
                <w:szCs w:val="18"/>
                <w:lang w:eastAsia="lt-LT"/>
              </w:rPr>
              <w:t>7. Kultūros paveldo puoselėjimo ir kultūros paslaugų plėtros programa</w:t>
            </w:r>
          </w:p>
        </w:tc>
        <w:tc>
          <w:tcPr>
            <w:tcW w:w="1031" w:type="dxa"/>
            <w:tcBorders>
              <w:top w:val="nil"/>
              <w:left w:val="nil"/>
              <w:bottom w:val="nil"/>
              <w:right w:val="nil"/>
            </w:tcBorders>
            <w:shd w:val="clear" w:color="auto" w:fill="auto"/>
            <w:noWrap/>
            <w:vAlign w:val="bottom"/>
            <w:hideMark/>
          </w:tcPr>
          <w:p w14:paraId="4399B8F0" w14:textId="77777777" w:rsidR="00271CE7" w:rsidRPr="00271CE7" w:rsidRDefault="00271CE7" w:rsidP="00271CE7">
            <w:pPr>
              <w:jc w:val="center"/>
              <w:rPr>
                <w:i/>
                <w:iCs/>
                <w:sz w:val="18"/>
                <w:szCs w:val="18"/>
                <w:lang w:eastAsia="lt-LT"/>
              </w:rPr>
            </w:pPr>
            <w:r w:rsidRPr="00271CE7">
              <w:rPr>
                <w:i/>
                <w:iCs/>
                <w:sz w:val="18"/>
                <w:szCs w:val="18"/>
                <w:lang w:eastAsia="lt-LT"/>
              </w:rPr>
              <w:t>08.</w:t>
            </w:r>
          </w:p>
        </w:tc>
        <w:tc>
          <w:tcPr>
            <w:tcW w:w="1120" w:type="dxa"/>
            <w:tcBorders>
              <w:top w:val="nil"/>
              <w:left w:val="single" w:sz="4" w:space="0" w:color="auto"/>
              <w:bottom w:val="nil"/>
              <w:right w:val="nil"/>
            </w:tcBorders>
            <w:shd w:val="clear" w:color="auto" w:fill="auto"/>
            <w:noWrap/>
            <w:vAlign w:val="bottom"/>
            <w:hideMark/>
          </w:tcPr>
          <w:p w14:paraId="7B58B9BB" w14:textId="77777777" w:rsidR="00271CE7" w:rsidRPr="00271CE7" w:rsidRDefault="00271CE7" w:rsidP="00271CE7">
            <w:pPr>
              <w:jc w:val="right"/>
              <w:rPr>
                <w:i/>
                <w:iCs/>
                <w:sz w:val="18"/>
                <w:szCs w:val="18"/>
                <w:lang w:eastAsia="lt-LT"/>
              </w:rPr>
            </w:pPr>
            <w:r w:rsidRPr="00271CE7">
              <w:rPr>
                <w:i/>
                <w:iCs/>
                <w:sz w:val="18"/>
                <w:szCs w:val="18"/>
                <w:lang w:eastAsia="lt-LT"/>
              </w:rPr>
              <w:t>-16,000</w:t>
            </w:r>
          </w:p>
        </w:tc>
        <w:tc>
          <w:tcPr>
            <w:tcW w:w="1200" w:type="dxa"/>
            <w:tcBorders>
              <w:top w:val="nil"/>
              <w:left w:val="single" w:sz="4" w:space="0" w:color="auto"/>
              <w:bottom w:val="nil"/>
              <w:right w:val="single" w:sz="4" w:space="0" w:color="auto"/>
            </w:tcBorders>
            <w:shd w:val="clear" w:color="auto" w:fill="auto"/>
            <w:noWrap/>
            <w:vAlign w:val="bottom"/>
            <w:hideMark/>
          </w:tcPr>
          <w:p w14:paraId="15DA4661" w14:textId="77777777" w:rsidR="00271CE7" w:rsidRPr="00271CE7" w:rsidRDefault="00271CE7" w:rsidP="00271CE7">
            <w:pPr>
              <w:jc w:val="right"/>
              <w:rPr>
                <w:i/>
                <w:iCs/>
                <w:sz w:val="18"/>
                <w:szCs w:val="18"/>
                <w:lang w:eastAsia="lt-LT"/>
              </w:rPr>
            </w:pPr>
            <w:r w:rsidRPr="00271CE7">
              <w:rPr>
                <w:i/>
                <w:iCs/>
                <w:sz w:val="18"/>
                <w:szCs w:val="18"/>
                <w:lang w:eastAsia="lt-LT"/>
              </w:rPr>
              <w:t>-17,400</w:t>
            </w:r>
          </w:p>
        </w:tc>
      </w:tr>
      <w:tr w:rsidR="00271CE7" w:rsidRPr="00271CE7" w14:paraId="2192B31D"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0737BDD4" w14:textId="77777777" w:rsidR="00271CE7" w:rsidRPr="00271CE7" w:rsidRDefault="00271CE7" w:rsidP="00271CE7">
            <w:pPr>
              <w:rPr>
                <w:sz w:val="18"/>
                <w:szCs w:val="18"/>
                <w:lang w:eastAsia="lt-LT"/>
              </w:rPr>
            </w:pPr>
            <w:r w:rsidRPr="00271CE7">
              <w:rPr>
                <w:sz w:val="18"/>
                <w:szCs w:val="18"/>
                <w:lang w:eastAsia="lt-LT"/>
              </w:rPr>
              <w:t>32.1.1.</w:t>
            </w:r>
          </w:p>
        </w:tc>
        <w:tc>
          <w:tcPr>
            <w:tcW w:w="4480" w:type="dxa"/>
            <w:tcBorders>
              <w:top w:val="nil"/>
              <w:left w:val="single" w:sz="4" w:space="0" w:color="auto"/>
              <w:bottom w:val="nil"/>
              <w:right w:val="single" w:sz="4" w:space="0" w:color="auto"/>
            </w:tcBorders>
            <w:shd w:val="clear" w:color="auto" w:fill="auto"/>
            <w:noWrap/>
            <w:vAlign w:val="bottom"/>
            <w:hideMark/>
          </w:tcPr>
          <w:p w14:paraId="007A2398"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nil"/>
            </w:tcBorders>
            <w:shd w:val="clear" w:color="auto" w:fill="auto"/>
            <w:noWrap/>
            <w:vAlign w:val="bottom"/>
            <w:hideMark/>
          </w:tcPr>
          <w:p w14:paraId="68B42CD2"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632873BE" w14:textId="77777777" w:rsidR="00271CE7" w:rsidRPr="00271CE7" w:rsidRDefault="00271CE7" w:rsidP="00271CE7">
            <w:pPr>
              <w:jc w:val="right"/>
              <w:rPr>
                <w:sz w:val="18"/>
                <w:szCs w:val="18"/>
                <w:lang w:eastAsia="lt-LT"/>
              </w:rPr>
            </w:pPr>
            <w:r w:rsidRPr="00271CE7">
              <w:rPr>
                <w:sz w:val="18"/>
                <w:szCs w:val="18"/>
                <w:lang w:eastAsia="lt-LT"/>
              </w:rPr>
              <w:t>-4,800</w:t>
            </w:r>
          </w:p>
        </w:tc>
        <w:tc>
          <w:tcPr>
            <w:tcW w:w="1200" w:type="dxa"/>
            <w:tcBorders>
              <w:top w:val="nil"/>
              <w:left w:val="single" w:sz="4" w:space="0" w:color="auto"/>
              <w:bottom w:val="nil"/>
              <w:right w:val="single" w:sz="4" w:space="0" w:color="auto"/>
            </w:tcBorders>
            <w:shd w:val="clear" w:color="auto" w:fill="auto"/>
            <w:noWrap/>
            <w:vAlign w:val="bottom"/>
            <w:hideMark/>
          </w:tcPr>
          <w:p w14:paraId="21ED2434" w14:textId="77777777" w:rsidR="00271CE7" w:rsidRPr="00271CE7" w:rsidRDefault="00271CE7" w:rsidP="00271CE7">
            <w:pPr>
              <w:jc w:val="right"/>
              <w:rPr>
                <w:sz w:val="18"/>
                <w:szCs w:val="18"/>
                <w:lang w:eastAsia="lt-LT"/>
              </w:rPr>
            </w:pPr>
            <w:r w:rsidRPr="00271CE7">
              <w:rPr>
                <w:sz w:val="18"/>
                <w:szCs w:val="18"/>
                <w:lang w:eastAsia="lt-LT"/>
              </w:rPr>
              <w:t>-20,000</w:t>
            </w:r>
          </w:p>
        </w:tc>
      </w:tr>
      <w:tr w:rsidR="00271CE7" w:rsidRPr="00271CE7" w14:paraId="1751B6ED" w14:textId="77777777" w:rsidTr="00271CE7">
        <w:trPr>
          <w:trHeight w:val="480"/>
        </w:trPr>
        <w:tc>
          <w:tcPr>
            <w:tcW w:w="1100" w:type="dxa"/>
            <w:tcBorders>
              <w:top w:val="nil"/>
              <w:left w:val="single" w:sz="4" w:space="0" w:color="auto"/>
              <w:bottom w:val="nil"/>
              <w:right w:val="nil"/>
            </w:tcBorders>
            <w:shd w:val="clear" w:color="auto" w:fill="auto"/>
            <w:noWrap/>
            <w:vAlign w:val="center"/>
            <w:hideMark/>
          </w:tcPr>
          <w:p w14:paraId="13EE194F" w14:textId="77777777" w:rsidR="00271CE7" w:rsidRPr="00271CE7" w:rsidRDefault="00271CE7" w:rsidP="00271CE7">
            <w:pPr>
              <w:rPr>
                <w:sz w:val="18"/>
                <w:szCs w:val="18"/>
                <w:lang w:eastAsia="lt-LT"/>
              </w:rPr>
            </w:pPr>
            <w:r w:rsidRPr="00271CE7">
              <w:rPr>
                <w:sz w:val="18"/>
                <w:szCs w:val="18"/>
                <w:lang w:eastAsia="lt-LT"/>
              </w:rPr>
              <w:t>32.1.2.</w:t>
            </w:r>
          </w:p>
        </w:tc>
        <w:tc>
          <w:tcPr>
            <w:tcW w:w="4480" w:type="dxa"/>
            <w:tcBorders>
              <w:top w:val="nil"/>
              <w:left w:val="single" w:sz="4" w:space="0" w:color="auto"/>
              <w:bottom w:val="nil"/>
              <w:right w:val="single" w:sz="4" w:space="0" w:color="auto"/>
            </w:tcBorders>
            <w:shd w:val="clear" w:color="auto" w:fill="auto"/>
            <w:vAlign w:val="bottom"/>
            <w:hideMark/>
          </w:tcPr>
          <w:p w14:paraId="304DA0E6" w14:textId="77777777" w:rsidR="00271CE7" w:rsidRPr="00271CE7" w:rsidRDefault="00271CE7" w:rsidP="00271CE7">
            <w:pPr>
              <w:jc w:val="right"/>
              <w:rPr>
                <w:sz w:val="18"/>
                <w:szCs w:val="18"/>
                <w:lang w:eastAsia="lt-LT"/>
              </w:rPr>
            </w:pPr>
            <w:r w:rsidRPr="00271CE7">
              <w:rPr>
                <w:sz w:val="18"/>
                <w:szCs w:val="18"/>
                <w:lang w:eastAsia="lt-LT"/>
              </w:rPr>
              <w:t>savivaldybės lėšos kartu su ES paramos lėšomis vykdomam projektui bendrai finansuoti (SB(ES))</w:t>
            </w:r>
          </w:p>
        </w:tc>
        <w:tc>
          <w:tcPr>
            <w:tcW w:w="1031" w:type="dxa"/>
            <w:tcBorders>
              <w:top w:val="nil"/>
              <w:left w:val="nil"/>
              <w:bottom w:val="nil"/>
              <w:right w:val="nil"/>
            </w:tcBorders>
            <w:shd w:val="clear" w:color="auto" w:fill="auto"/>
            <w:noWrap/>
            <w:vAlign w:val="bottom"/>
            <w:hideMark/>
          </w:tcPr>
          <w:p w14:paraId="2D22700C"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1D3143B2" w14:textId="77777777" w:rsidR="00271CE7" w:rsidRPr="00271CE7" w:rsidRDefault="00271CE7" w:rsidP="00271CE7">
            <w:pPr>
              <w:jc w:val="right"/>
              <w:rPr>
                <w:sz w:val="18"/>
                <w:szCs w:val="18"/>
                <w:lang w:eastAsia="lt-LT"/>
              </w:rPr>
            </w:pPr>
            <w:r w:rsidRPr="00271CE7">
              <w:rPr>
                <w:sz w:val="18"/>
                <w:szCs w:val="18"/>
                <w:lang w:eastAsia="lt-LT"/>
              </w:rPr>
              <w:t>1,300</w:t>
            </w:r>
          </w:p>
        </w:tc>
        <w:tc>
          <w:tcPr>
            <w:tcW w:w="1200" w:type="dxa"/>
            <w:tcBorders>
              <w:top w:val="nil"/>
              <w:left w:val="single" w:sz="4" w:space="0" w:color="auto"/>
              <w:bottom w:val="nil"/>
              <w:right w:val="single" w:sz="4" w:space="0" w:color="auto"/>
            </w:tcBorders>
            <w:shd w:val="clear" w:color="auto" w:fill="auto"/>
            <w:noWrap/>
            <w:vAlign w:val="bottom"/>
            <w:hideMark/>
          </w:tcPr>
          <w:p w14:paraId="05FEB426" w14:textId="77777777" w:rsidR="00271CE7" w:rsidRPr="00271CE7" w:rsidRDefault="00271CE7" w:rsidP="00271CE7">
            <w:pPr>
              <w:jc w:val="right"/>
              <w:rPr>
                <w:sz w:val="18"/>
                <w:szCs w:val="18"/>
                <w:lang w:eastAsia="lt-LT"/>
              </w:rPr>
            </w:pPr>
            <w:r w:rsidRPr="00271CE7">
              <w:rPr>
                <w:sz w:val="18"/>
                <w:szCs w:val="18"/>
                <w:lang w:eastAsia="lt-LT"/>
              </w:rPr>
              <w:t>1,000</w:t>
            </w:r>
          </w:p>
        </w:tc>
      </w:tr>
      <w:tr w:rsidR="00271CE7" w:rsidRPr="00271CE7" w14:paraId="0DE64A70" w14:textId="77777777" w:rsidTr="00271CE7">
        <w:trPr>
          <w:trHeight w:val="518"/>
        </w:trPr>
        <w:tc>
          <w:tcPr>
            <w:tcW w:w="1100" w:type="dxa"/>
            <w:tcBorders>
              <w:top w:val="nil"/>
              <w:left w:val="single" w:sz="4" w:space="0" w:color="auto"/>
              <w:bottom w:val="nil"/>
              <w:right w:val="nil"/>
            </w:tcBorders>
            <w:shd w:val="clear" w:color="auto" w:fill="auto"/>
            <w:noWrap/>
            <w:vAlign w:val="center"/>
            <w:hideMark/>
          </w:tcPr>
          <w:p w14:paraId="34E36084" w14:textId="77777777" w:rsidR="00271CE7" w:rsidRPr="00271CE7" w:rsidRDefault="00271CE7" w:rsidP="00271CE7">
            <w:pPr>
              <w:rPr>
                <w:sz w:val="18"/>
                <w:szCs w:val="18"/>
                <w:lang w:eastAsia="lt-LT"/>
              </w:rPr>
            </w:pPr>
            <w:r w:rsidRPr="00271CE7">
              <w:rPr>
                <w:sz w:val="18"/>
                <w:szCs w:val="18"/>
                <w:lang w:eastAsia="lt-LT"/>
              </w:rPr>
              <w:t>32.1.4.</w:t>
            </w:r>
          </w:p>
        </w:tc>
        <w:tc>
          <w:tcPr>
            <w:tcW w:w="4480" w:type="dxa"/>
            <w:tcBorders>
              <w:top w:val="nil"/>
              <w:left w:val="single" w:sz="4" w:space="0" w:color="auto"/>
              <w:bottom w:val="nil"/>
              <w:right w:val="nil"/>
            </w:tcBorders>
            <w:shd w:val="clear" w:color="auto" w:fill="auto"/>
            <w:vAlign w:val="bottom"/>
            <w:hideMark/>
          </w:tcPr>
          <w:p w14:paraId="11FA6732" w14:textId="77777777" w:rsidR="00271CE7" w:rsidRPr="00271CE7" w:rsidRDefault="00271CE7" w:rsidP="00271CE7">
            <w:pPr>
              <w:jc w:val="right"/>
              <w:rPr>
                <w:sz w:val="18"/>
                <w:szCs w:val="18"/>
                <w:lang w:eastAsia="lt-LT"/>
              </w:rPr>
            </w:pPr>
            <w:r w:rsidRPr="00271CE7">
              <w:rPr>
                <w:sz w:val="18"/>
                <w:szCs w:val="18"/>
                <w:lang w:eastAsia="lt-LT"/>
              </w:rPr>
              <w:t>Dotacija savivaldybėms iš Europos Sąjungos, kitos tarptautinės finansinės paramos ir bendrojo finansavimo lėšos (ES, VBES)</w:t>
            </w:r>
          </w:p>
        </w:tc>
        <w:tc>
          <w:tcPr>
            <w:tcW w:w="1031" w:type="dxa"/>
            <w:tcBorders>
              <w:top w:val="nil"/>
              <w:left w:val="single" w:sz="4" w:space="0" w:color="000000"/>
              <w:bottom w:val="nil"/>
              <w:right w:val="nil"/>
            </w:tcBorders>
            <w:shd w:val="clear" w:color="auto" w:fill="auto"/>
            <w:noWrap/>
            <w:vAlign w:val="bottom"/>
            <w:hideMark/>
          </w:tcPr>
          <w:p w14:paraId="4E55A854"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single" w:sz="4" w:space="0" w:color="auto"/>
              <w:bottom w:val="nil"/>
              <w:right w:val="nil"/>
            </w:tcBorders>
            <w:shd w:val="clear" w:color="auto" w:fill="auto"/>
            <w:noWrap/>
            <w:vAlign w:val="bottom"/>
            <w:hideMark/>
          </w:tcPr>
          <w:p w14:paraId="47277D13" w14:textId="77777777" w:rsidR="00271CE7" w:rsidRPr="00271CE7" w:rsidRDefault="00271CE7" w:rsidP="00271CE7">
            <w:pPr>
              <w:jc w:val="right"/>
              <w:rPr>
                <w:sz w:val="18"/>
                <w:szCs w:val="18"/>
                <w:lang w:eastAsia="lt-LT"/>
              </w:rPr>
            </w:pPr>
            <w:r w:rsidRPr="00271CE7">
              <w:rPr>
                <w:sz w:val="18"/>
                <w:szCs w:val="18"/>
                <w:lang w:eastAsia="lt-LT"/>
              </w:rPr>
              <w:t>-12,500</w:t>
            </w:r>
          </w:p>
        </w:tc>
        <w:tc>
          <w:tcPr>
            <w:tcW w:w="1200" w:type="dxa"/>
            <w:tcBorders>
              <w:top w:val="nil"/>
              <w:left w:val="single" w:sz="4" w:space="0" w:color="auto"/>
              <w:bottom w:val="nil"/>
              <w:right w:val="single" w:sz="4" w:space="0" w:color="auto"/>
            </w:tcBorders>
            <w:shd w:val="clear" w:color="auto" w:fill="auto"/>
            <w:noWrap/>
            <w:vAlign w:val="bottom"/>
            <w:hideMark/>
          </w:tcPr>
          <w:p w14:paraId="50F62495" w14:textId="77777777" w:rsidR="00271CE7" w:rsidRPr="00271CE7" w:rsidRDefault="00271CE7" w:rsidP="00271CE7">
            <w:pPr>
              <w:jc w:val="right"/>
              <w:rPr>
                <w:sz w:val="18"/>
                <w:szCs w:val="18"/>
                <w:lang w:eastAsia="lt-LT"/>
              </w:rPr>
            </w:pPr>
            <w:r w:rsidRPr="00271CE7">
              <w:rPr>
                <w:sz w:val="18"/>
                <w:szCs w:val="18"/>
                <w:lang w:eastAsia="lt-LT"/>
              </w:rPr>
              <w:t>1,600</w:t>
            </w:r>
          </w:p>
        </w:tc>
      </w:tr>
      <w:tr w:rsidR="00271CE7" w:rsidRPr="00271CE7" w14:paraId="453314AE" w14:textId="77777777" w:rsidTr="00271CE7">
        <w:trPr>
          <w:trHeight w:val="240"/>
        </w:trPr>
        <w:tc>
          <w:tcPr>
            <w:tcW w:w="1100" w:type="dxa"/>
            <w:tcBorders>
              <w:top w:val="single" w:sz="4" w:space="0" w:color="auto"/>
              <w:left w:val="single" w:sz="4" w:space="0" w:color="auto"/>
              <w:bottom w:val="nil"/>
              <w:right w:val="nil"/>
            </w:tcBorders>
            <w:shd w:val="clear" w:color="auto" w:fill="auto"/>
            <w:noWrap/>
            <w:vAlign w:val="bottom"/>
            <w:hideMark/>
          </w:tcPr>
          <w:p w14:paraId="56C26A27" w14:textId="77777777" w:rsidR="00271CE7" w:rsidRPr="00271CE7" w:rsidRDefault="00271CE7" w:rsidP="00271CE7">
            <w:pPr>
              <w:rPr>
                <w:b/>
                <w:bCs/>
                <w:sz w:val="18"/>
                <w:szCs w:val="18"/>
                <w:lang w:eastAsia="lt-LT"/>
              </w:rPr>
            </w:pPr>
            <w:r w:rsidRPr="00271CE7">
              <w:rPr>
                <w:b/>
                <w:bCs/>
                <w:sz w:val="18"/>
                <w:szCs w:val="18"/>
                <w:lang w:eastAsia="lt-LT"/>
              </w:rPr>
              <w:t>33.</w:t>
            </w:r>
          </w:p>
        </w:tc>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7B6F2E3C" w14:textId="77777777" w:rsidR="00271CE7" w:rsidRPr="00271CE7" w:rsidRDefault="00271CE7" w:rsidP="00271CE7">
            <w:pPr>
              <w:rPr>
                <w:b/>
                <w:bCs/>
                <w:sz w:val="18"/>
                <w:szCs w:val="18"/>
                <w:lang w:eastAsia="lt-LT"/>
              </w:rPr>
            </w:pPr>
            <w:r w:rsidRPr="00271CE7">
              <w:rPr>
                <w:b/>
                <w:bCs/>
                <w:sz w:val="18"/>
                <w:szCs w:val="18"/>
                <w:lang w:eastAsia="lt-LT"/>
              </w:rPr>
              <w:t>Gargždų kultūros centras</w:t>
            </w:r>
          </w:p>
        </w:tc>
        <w:tc>
          <w:tcPr>
            <w:tcW w:w="1031" w:type="dxa"/>
            <w:tcBorders>
              <w:top w:val="single" w:sz="4" w:space="0" w:color="auto"/>
              <w:left w:val="nil"/>
              <w:bottom w:val="nil"/>
              <w:right w:val="nil"/>
            </w:tcBorders>
            <w:shd w:val="clear" w:color="auto" w:fill="auto"/>
            <w:noWrap/>
            <w:vAlign w:val="bottom"/>
            <w:hideMark/>
          </w:tcPr>
          <w:p w14:paraId="734DAC5B"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single" w:sz="4" w:space="0" w:color="auto"/>
              <w:left w:val="single" w:sz="4" w:space="0" w:color="auto"/>
              <w:bottom w:val="nil"/>
              <w:right w:val="nil"/>
            </w:tcBorders>
            <w:shd w:val="clear" w:color="auto" w:fill="auto"/>
            <w:noWrap/>
            <w:vAlign w:val="bottom"/>
            <w:hideMark/>
          </w:tcPr>
          <w:p w14:paraId="05DA02F1" w14:textId="77777777" w:rsidR="00271CE7" w:rsidRPr="00271CE7" w:rsidRDefault="00271CE7" w:rsidP="00271CE7">
            <w:pPr>
              <w:jc w:val="right"/>
              <w:rPr>
                <w:b/>
                <w:bCs/>
                <w:sz w:val="18"/>
                <w:szCs w:val="18"/>
                <w:lang w:eastAsia="lt-LT"/>
              </w:rPr>
            </w:pPr>
            <w:r w:rsidRPr="00271CE7">
              <w:rPr>
                <w:b/>
                <w:bCs/>
                <w:sz w:val="18"/>
                <w:szCs w:val="18"/>
                <w:lang w:eastAsia="lt-LT"/>
              </w:rPr>
              <w:t>-1,100</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17AF8FF9" w14:textId="77777777" w:rsidR="00271CE7" w:rsidRPr="00271CE7" w:rsidRDefault="00271CE7" w:rsidP="00271CE7">
            <w:pPr>
              <w:jc w:val="right"/>
              <w:rPr>
                <w:b/>
                <w:bCs/>
                <w:sz w:val="18"/>
                <w:szCs w:val="18"/>
                <w:lang w:eastAsia="lt-LT"/>
              </w:rPr>
            </w:pPr>
            <w:r w:rsidRPr="00271CE7">
              <w:rPr>
                <w:b/>
                <w:bCs/>
                <w:sz w:val="18"/>
                <w:szCs w:val="18"/>
                <w:lang w:eastAsia="lt-LT"/>
              </w:rPr>
              <w:t>16,900</w:t>
            </w:r>
          </w:p>
        </w:tc>
      </w:tr>
      <w:tr w:rsidR="00271CE7" w:rsidRPr="00271CE7" w14:paraId="73C852E7"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53AD2D27"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35AA181F"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noWrap/>
            <w:vAlign w:val="bottom"/>
            <w:hideMark/>
          </w:tcPr>
          <w:p w14:paraId="596C26C4"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25180E50" w14:textId="77777777" w:rsidR="00271CE7" w:rsidRPr="00271CE7" w:rsidRDefault="00271CE7" w:rsidP="00271CE7">
            <w:pPr>
              <w:jc w:val="center"/>
              <w:rPr>
                <w:sz w:val="18"/>
                <w:szCs w:val="18"/>
                <w:lang w:eastAsia="lt-LT"/>
              </w:rPr>
            </w:pPr>
          </w:p>
        </w:tc>
        <w:tc>
          <w:tcPr>
            <w:tcW w:w="1200" w:type="dxa"/>
            <w:tcBorders>
              <w:top w:val="nil"/>
              <w:left w:val="single" w:sz="4" w:space="0" w:color="auto"/>
              <w:bottom w:val="nil"/>
              <w:right w:val="single" w:sz="4" w:space="0" w:color="auto"/>
            </w:tcBorders>
            <w:shd w:val="clear" w:color="auto" w:fill="auto"/>
            <w:noWrap/>
            <w:vAlign w:val="bottom"/>
            <w:hideMark/>
          </w:tcPr>
          <w:p w14:paraId="26E9D620"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11BF641B" w14:textId="77777777" w:rsidTr="00271CE7">
        <w:trPr>
          <w:trHeight w:val="480"/>
        </w:trPr>
        <w:tc>
          <w:tcPr>
            <w:tcW w:w="1100" w:type="dxa"/>
            <w:tcBorders>
              <w:top w:val="nil"/>
              <w:left w:val="single" w:sz="4" w:space="0" w:color="auto"/>
              <w:bottom w:val="nil"/>
              <w:right w:val="nil"/>
            </w:tcBorders>
            <w:shd w:val="clear" w:color="auto" w:fill="auto"/>
            <w:noWrap/>
            <w:vAlign w:val="center"/>
            <w:hideMark/>
          </w:tcPr>
          <w:p w14:paraId="67215A7B" w14:textId="77777777" w:rsidR="00271CE7" w:rsidRPr="00271CE7" w:rsidRDefault="00271CE7" w:rsidP="00271CE7">
            <w:pPr>
              <w:rPr>
                <w:sz w:val="18"/>
                <w:szCs w:val="18"/>
                <w:lang w:eastAsia="lt-LT"/>
              </w:rPr>
            </w:pPr>
            <w:r w:rsidRPr="00271CE7">
              <w:rPr>
                <w:sz w:val="18"/>
                <w:szCs w:val="18"/>
                <w:lang w:eastAsia="lt-LT"/>
              </w:rPr>
              <w:t>33.1.</w:t>
            </w:r>
          </w:p>
        </w:tc>
        <w:tc>
          <w:tcPr>
            <w:tcW w:w="4480" w:type="dxa"/>
            <w:tcBorders>
              <w:top w:val="nil"/>
              <w:left w:val="single" w:sz="4" w:space="0" w:color="auto"/>
              <w:bottom w:val="nil"/>
              <w:right w:val="single" w:sz="4" w:space="0" w:color="auto"/>
            </w:tcBorders>
            <w:shd w:val="clear" w:color="auto" w:fill="auto"/>
            <w:vAlign w:val="bottom"/>
            <w:hideMark/>
          </w:tcPr>
          <w:p w14:paraId="0599168D" w14:textId="77777777" w:rsidR="00271CE7" w:rsidRPr="00271CE7" w:rsidRDefault="00271CE7" w:rsidP="00271CE7">
            <w:pPr>
              <w:rPr>
                <w:i/>
                <w:iCs/>
                <w:sz w:val="18"/>
                <w:szCs w:val="18"/>
                <w:lang w:eastAsia="lt-LT"/>
              </w:rPr>
            </w:pPr>
            <w:r w:rsidRPr="00271CE7">
              <w:rPr>
                <w:i/>
                <w:iCs/>
                <w:sz w:val="18"/>
                <w:szCs w:val="18"/>
                <w:lang w:eastAsia="lt-LT"/>
              </w:rPr>
              <w:t>7. Kultūros paveldo puoselėjimo ir kultūros paslaugų plėtros programa</w:t>
            </w:r>
          </w:p>
        </w:tc>
        <w:tc>
          <w:tcPr>
            <w:tcW w:w="1031" w:type="dxa"/>
            <w:tcBorders>
              <w:top w:val="nil"/>
              <w:left w:val="nil"/>
              <w:bottom w:val="nil"/>
              <w:right w:val="nil"/>
            </w:tcBorders>
            <w:shd w:val="clear" w:color="auto" w:fill="auto"/>
            <w:noWrap/>
            <w:vAlign w:val="bottom"/>
            <w:hideMark/>
          </w:tcPr>
          <w:p w14:paraId="5D02C7FB" w14:textId="77777777" w:rsidR="00271CE7" w:rsidRPr="00271CE7" w:rsidRDefault="00271CE7" w:rsidP="00271CE7">
            <w:pPr>
              <w:jc w:val="center"/>
              <w:rPr>
                <w:i/>
                <w:iCs/>
                <w:sz w:val="18"/>
                <w:szCs w:val="18"/>
                <w:lang w:eastAsia="lt-LT"/>
              </w:rPr>
            </w:pPr>
            <w:r w:rsidRPr="00271CE7">
              <w:rPr>
                <w:i/>
                <w:iCs/>
                <w:sz w:val="18"/>
                <w:szCs w:val="18"/>
                <w:lang w:eastAsia="lt-LT"/>
              </w:rPr>
              <w:t>08.</w:t>
            </w:r>
          </w:p>
        </w:tc>
        <w:tc>
          <w:tcPr>
            <w:tcW w:w="1120" w:type="dxa"/>
            <w:tcBorders>
              <w:top w:val="nil"/>
              <w:left w:val="single" w:sz="4" w:space="0" w:color="auto"/>
              <w:bottom w:val="nil"/>
              <w:right w:val="nil"/>
            </w:tcBorders>
            <w:shd w:val="clear" w:color="auto" w:fill="auto"/>
            <w:noWrap/>
            <w:vAlign w:val="bottom"/>
            <w:hideMark/>
          </w:tcPr>
          <w:p w14:paraId="4EBEE131" w14:textId="77777777" w:rsidR="00271CE7" w:rsidRPr="00271CE7" w:rsidRDefault="00271CE7" w:rsidP="00271CE7">
            <w:pPr>
              <w:jc w:val="right"/>
              <w:rPr>
                <w:i/>
                <w:iCs/>
                <w:sz w:val="18"/>
                <w:szCs w:val="18"/>
                <w:lang w:eastAsia="lt-LT"/>
              </w:rPr>
            </w:pPr>
            <w:r w:rsidRPr="00271CE7">
              <w:rPr>
                <w:i/>
                <w:iCs/>
                <w:sz w:val="18"/>
                <w:szCs w:val="18"/>
                <w:lang w:eastAsia="lt-LT"/>
              </w:rPr>
              <w:t>-1,100</w:t>
            </w:r>
          </w:p>
        </w:tc>
        <w:tc>
          <w:tcPr>
            <w:tcW w:w="1200" w:type="dxa"/>
            <w:tcBorders>
              <w:top w:val="nil"/>
              <w:left w:val="single" w:sz="4" w:space="0" w:color="auto"/>
              <w:bottom w:val="nil"/>
              <w:right w:val="single" w:sz="4" w:space="0" w:color="auto"/>
            </w:tcBorders>
            <w:shd w:val="clear" w:color="auto" w:fill="auto"/>
            <w:noWrap/>
            <w:vAlign w:val="bottom"/>
            <w:hideMark/>
          </w:tcPr>
          <w:p w14:paraId="0BD1FC0E" w14:textId="77777777" w:rsidR="00271CE7" w:rsidRPr="00271CE7" w:rsidRDefault="00271CE7" w:rsidP="00271CE7">
            <w:pPr>
              <w:jc w:val="right"/>
              <w:rPr>
                <w:i/>
                <w:iCs/>
                <w:sz w:val="18"/>
                <w:szCs w:val="18"/>
                <w:lang w:eastAsia="lt-LT"/>
              </w:rPr>
            </w:pPr>
            <w:r w:rsidRPr="00271CE7">
              <w:rPr>
                <w:i/>
                <w:iCs/>
                <w:sz w:val="18"/>
                <w:szCs w:val="18"/>
                <w:lang w:eastAsia="lt-LT"/>
              </w:rPr>
              <w:t>16,900</w:t>
            </w:r>
          </w:p>
        </w:tc>
      </w:tr>
      <w:tr w:rsidR="00271CE7" w:rsidRPr="00271CE7" w14:paraId="300F9660"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76700A11" w14:textId="77777777" w:rsidR="00271CE7" w:rsidRPr="00271CE7" w:rsidRDefault="00271CE7" w:rsidP="00271CE7">
            <w:pPr>
              <w:rPr>
                <w:sz w:val="18"/>
                <w:szCs w:val="18"/>
                <w:lang w:eastAsia="lt-LT"/>
              </w:rPr>
            </w:pPr>
            <w:r w:rsidRPr="00271CE7">
              <w:rPr>
                <w:sz w:val="18"/>
                <w:szCs w:val="18"/>
                <w:lang w:eastAsia="lt-LT"/>
              </w:rPr>
              <w:t>33.1.1.</w:t>
            </w:r>
          </w:p>
        </w:tc>
        <w:tc>
          <w:tcPr>
            <w:tcW w:w="4480" w:type="dxa"/>
            <w:tcBorders>
              <w:top w:val="nil"/>
              <w:left w:val="single" w:sz="4" w:space="0" w:color="auto"/>
              <w:bottom w:val="nil"/>
              <w:right w:val="single" w:sz="4" w:space="0" w:color="auto"/>
            </w:tcBorders>
            <w:shd w:val="clear" w:color="auto" w:fill="auto"/>
            <w:noWrap/>
            <w:vAlign w:val="bottom"/>
            <w:hideMark/>
          </w:tcPr>
          <w:p w14:paraId="433F1919"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nil"/>
            </w:tcBorders>
            <w:shd w:val="clear" w:color="auto" w:fill="auto"/>
            <w:noWrap/>
            <w:vAlign w:val="bottom"/>
            <w:hideMark/>
          </w:tcPr>
          <w:p w14:paraId="66B2B5B6"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70F1FAF4" w14:textId="77777777" w:rsidR="00271CE7" w:rsidRPr="00271CE7" w:rsidRDefault="00271CE7" w:rsidP="00271CE7">
            <w:pPr>
              <w:jc w:val="right"/>
              <w:rPr>
                <w:sz w:val="18"/>
                <w:szCs w:val="18"/>
                <w:lang w:eastAsia="lt-LT"/>
              </w:rPr>
            </w:pPr>
            <w:r w:rsidRPr="00271CE7">
              <w:rPr>
                <w:sz w:val="18"/>
                <w:szCs w:val="18"/>
                <w:lang w:eastAsia="lt-LT"/>
              </w:rPr>
              <w:t>-1,100</w:t>
            </w:r>
          </w:p>
        </w:tc>
        <w:tc>
          <w:tcPr>
            <w:tcW w:w="1200" w:type="dxa"/>
            <w:tcBorders>
              <w:top w:val="nil"/>
              <w:left w:val="single" w:sz="4" w:space="0" w:color="auto"/>
              <w:bottom w:val="nil"/>
              <w:right w:val="single" w:sz="4" w:space="0" w:color="auto"/>
            </w:tcBorders>
            <w:shd w:val="clear" w:color="auto" w:fill="auto"/>
            <w:noWrap/>
            <w:vAlign w:val="bottom"/>
            <w:hideMark/>
          </w:tcPr>
          <w:p w14:paraId="0E355BCE" w14:textId="77777777" w:rsidR="00271CE7" w:rsidRPr="00271CE7" w:rsidRDefault="00271CE7" w:rsidP="00271CE7">
            <w:pPr>
              <w:jc w:val="right"/>
              <w:rPr>
                <w:sz w:val="18"/>
                <w:szCs w:val="18"/>
                <w:lang w:eastAsia="lt-LT"/>
              </w:rPr>
            </w:pPr>
            <w:r w:rsidRPr="00271CE7">
              <w:rPr>
                <w:sz w:val="18"/>
                <w:szCs w:val="18"/>
                <w:lang w:eastAsia="lt-LT"/>
              </w:rPr>
              <w:t>16,900</w:t>
            </w:r>
          </w:p>
        </w:tc>
      </w:tr>
      <w:tr w:rsidR="00271CE7" w:rsidRPr="00271CE7" w14:paraId="6D253281" w14:textId="77777777" w:rsidTr="00271CE7">
        <w:trPr>
          <w:trHeight w:val="240"/>
        </w:trPr>
        <w:tc>
          <w:tcPr>
            <w:tcW w:w="1100" w:type="dxa"/>
            <w:tcBorders>
              <w:top w:val="single" w:sz="4" w:space="0" w:color="auto"/>
              <w:left w:val="single" w:sz="4" w:space="0" w:color="auto"/>
              <w:bottom w:val="nil"/>
              <w:right w:val="nil"/>
            </w:tcBorders>
            <w:shd w:val="clear" w:color="auto" w:fill="auto"/>
            <w:noWrap/>
            <w:vAlign w:val="bottom"/>
            <w:hideMark/>
          </w:tcPr>
          <w:p w14:paraId="61089E9D" w14:textId="77777777" w:rsidR="00271CE7" w:rsidRPr="00271CE7" w:rsidRDefault="00271CE7" w:rsidP="00271CE7">
            <w:pPr>
              <w:rPr>
                <w:b/>
                <w:bCs/>
                <w:sz w:val="18"/>
                <w:szCs w:val="18"/>
                <w:lang w:eastAsia="lt-LT"/>
              </w:rPr>
            </w:pPr>
            <w:r w:rsidRPr="00271CE7">
              <w:rPr>
                <w:b/>
                <w:bCs/>
                <w:sz w:val="18"/>
                <w:szCs w:val="18"/>
                <w:lang w:eastAsia="lt-LT"/>
              </w:rPr>
              <w:t>34.</w:t>
            </w:r>
          </w:p>
        </w:tc>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22B9E0A7" w14:textId="77777777" w:rsidR="00271CE7" w:rsidRPr="00271CE7" w:rsidRDefault="00271CE7" w:rsidP="00271CE7">
            <w:pPr>
              <w:rPr>
                <w:b/>
                <w:bCs/>
                <w:sz w:val="18"/>
                <w:szCs w:val="18"/>
                <w:lang w:eastAsia="lt-LT"/>
              </w:rPr>
            </w:pPr>
            <w:r w:rsidRPr="00271CE7">
              <w:rPr>
                <w:b/>
                <w:bCs/>
                <w:sz w:val="18"/>
                <w:szCs w:val="18"/>
                <w:lang w:eastAsia="lt-LT"/>
              </w:rPr>
              <w:t>Dovilų etninės kultūros centras</w:t>
            </w:r>
          </w:p>
        </w:tc>
        <w:tc>
          <w:tcPr>
            <w:tcW w:w="1031" w:type="dxa"/>
            <w:tcBorders>
              <w:top w:val="single" w:sz="4" w:space="0" w:color="auto"/>
              <w:left w:val="nil"/>
              <w:bottom w:val="nil"/>
              <w:right w:val="nil"/>
            </w:tcBorders>
            <w:shd w:val="clear" w:color="auto" w:fill="auto"/>
            <w:noWrap/>
            <w:vAlign w:val="bottom"/>
            <w:hideMark/>
          </w:tcPr>
          <w:p w14:paraId="4FEC248F"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single" w:sz="4" w:space="0" w:color="auto"/>
              <w:left w:val="single" w:sz="4" w:space="0" w:color="auto"/>
              <w:bottom w:val="nil"/>
              <w:right w:val="nil"/>
            </w:tcBorders>
            <w:shd w:val="clear" w:color="auto" w:fill="auto"/>
            <w:noWrap/>
            <w:vAlign w:val="bottom"/>
            <w:hideMark/>
          </w:tcPr>
          <w:p w14:paraId="31435D23" w14:textId="77777777" w:rsidR="00271CE7" w:rsidRPr="00271CE7" w:rsidRDefault="00271CE7" w:rsidP="00271CE7">
            <w:pPr>
              <w:jc w:val="right"/>
              <w:rPr>
                <w:b/>
                <w:bCs/>
                <w:sz w:val="18"/>
                <w:szCs w:val="18"/>
                <w:lang w:eastAsia="lt-LT"/>
              </w:rPr>
            </w:pPr>
            <w:r w:rsidRPr="00271CE7">
              <w:rPr>
                <w:b/>
                <w:bCs/>
                <w:sz w:val="18"/>
                <w:szCs w:val="18"/>
                <w:lang w:eastAsia="lt-LT"/>
              </w:rPr>
              <w:t>-0,800</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0058E3BB" w14:textId="77777777" w:rsidR="00271CE7" w:rsidRPr="00271CE7" w:rsidRDefault="00271CE7" w:rsidP="00271CE7">
            <w:pPr>
              <w:rPr>
                <w:b/>
                <w:bCs/>
                <w:sz w:val="18"/>
                <w:szCs w:val="18"/>
                <w:lang w:eastAsia="lt-LT"/>
              </w:rPr>
            </w:pPr>
            <w:r w:rsidRPr="00271CE7">
              <w:rPr>
                <w:b/>
                <w:bCs/>
                <w:sz w:val="18"/>
                <w:szCs w:val="18"/>
                <w:lang w:eastAsia="lt-LT"/>
              </w:rPr>
              <w:t> </w:t>
            </w:r>
          </w:p>
        </w:tc>
      </w:tr>
      <w:tr w:rsidR="00271CE7" w:rsidRPr="00271CE7" w14:paraId="4D3D9DAC"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470F7A32"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37CFB7A4"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nil"/>
            </w:tcBorders>
            <w:shd w:val="clear" w:color="auto" w:fill="auto"/>
            <w:noWrap/>
            <w:vAlign w:val="bottom"/>
            <w:hideMark/>
          </w:tcPr>
          <w:p w14:paraId="36C4E280" w14:textId="77777777" w:rsidR="00271CE7" w:rsidRPr="00271CE7" w:rsidRDefault="00271CE7" w:rsidP="00271CE7">
            <w:pPr>
              <w:jc w:val="center"/>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3A320CC3"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2D205A86"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41D51325" w14:textId="77777777" w:rsidTr="00271CE7">
        <w:trPr>
          <w:trHeight w:val="480"/>
        </w:trPr>
        <w:tc>
          <w:tcPr>
            <w:tcW w:w="1100" w:type="dxa"/>
            <w:tcBorders>
              <w:top w:val="nil"/>
              <w:left w:val="single" w:sz="4" w:space="0" w:color="auto"/>
              <w:bottom w:val="nil"/>
              <w:right w:val="nil"/>
            </w:tcBorders>
            <w:shd w:val="clear" w:color="auto" w:fill="auto"/>
            <w:noWrap/>
            <w:vAlign w:val="center"/>
            <w:hideMark/>
          </w:tcPr>
          <w:p w14:paraId="4FD6A4E7" w14:textId="77777777" w:rsidR="00271CE7" w:rsidRPr="00271CE7" w:rsidRDefault="00271CE7" w:rsidP="00271CE7">
            <w:pPr>
              <w:rPr>
                <w:sz w:val="18"/>
                <w:szCs w:val="18"/>
                <w:lang w:eastAsia="lt-LT"/>
              </w:rPr>
            </w:pPr>
            <w:r w:rsidRPr="00271CE7">
              <w:rPr>
                <w:sz w:val="18"/>
                <w:szCs w:val="18"/>
                <w:lang w:eastAsia="lt-LT"/>
              </w:rPr>
              <w:t>34.1.</w:t>
            </w:r>
          </w:p>
        </w:tc>
        <w:tc>
          <w:tcPr>
            <w:tcW w:w="4480" w:type="dxa"/>
            <w:tcBorders>
              <w:top w:val="nil"/>
              <w:left w:val="single" w:sz="4" w:space="0" w:color="auto"/>
              <w:bottom w:val="nil"/>
              <w:right w:val="single" w:sz="4" w:space="0" w:color="auto"/>
            </w:tcBorders>
            <w:shd w:val="clear" w:color="auto" w:fill="auto"/>
            <w:vAlign w:val="bottom"/>
            <w:hideMark/>
          </w:tcPr>
          <w:p w14:paraId="78810E74" w14:textId="77777777" w:rsidR="00271CE7" w:rsidRPr="00271CE7" w:rsidRDefault="00271CE7" w:rsidP="00271CE7">
            <w:pPr>
              <w:rPr>
                <w:i/>
                <w:iCs/>
                <w:sz w:val="18"/>
                <w:szCs w:val="18"/>
                <w:lang w:eastAsia="lt-LT"/>
              </w:rPr>
            </w:pPr>
            <w:r w:rsidRPr="00271CE7">
              <w:rPr>
                <w:i/>
                <w:iCs/>
                <w:sz w:val="18"/>
                <w:szCs w:val="18"/>
                <w:lang w:eastAsia="lt-LT"/>
              </w:rPr>
              <w:t>7. Kultūros paveldo puoselėjimo ir kultūros paslaugų plėtros programa</w:t>
            </w:r>
          </w:p>
        </w:tc>
        <w:tc>
          <w:tcPr>
            <w:tcW w:w="1031" w:type="dxa"/>
            <w:tcBorders>
              <w:top w:val="nil"/>
              <w:left w:val="nil"/>
              <w:bottom w:val="nil"/>
              <w:right w:val="nil"/>
            </w:tcBorders>
            <w:shd w:val="clear" w:color="auto" w:fill="auto"/>
            <w:noWrap/>
            <w:vAlign w:val="bottom"/>
            <w:hideMark/>
          </w:tcPr>
          <w:p w14:paraId="0A145E7F" w14:textId="77777777" w:rsidR="00271CE7" w:rsidRPr="00271CE7" w:rsidRDefault="00271CE7" w:rsidP="00271CE7">
            <w:pPr>
              <w:jc w:val="center"/>
              <w:rPr>
                <w:i/>
                <w:iCs/>
                <w:sz w:val="18"/>
                <w:szCs w:val="18"/>
                <w:lang w:eastAsia="lt-LT"/>
              </w:rPr>
            </w:pPr>
            <w:r w:rsidRPr="00271CE7">
              <w:rPr>
                <w:i/>
                <w:iCs/>
                <w:sz w:val="18"/>
                <w:szCs w:val="18"/>
                <w:lang w:eastAsia="lt-LT"/>
              </w:rPr>
              <w:t>08.</w:t>
            </w:r>
          </w:p>
        </w:tc>
        <w:tc>
          <w:tcPr>
            <w:tcW w:w="1120" w:type="dxa"/>
            <w:tcBorders>
              <w:top w:val="nil"/>
              <w:left w:val="single" w:sz="4" w:space="0" w:color="auto"/>
              <w:bottom w:val="nil"/>
              <w:right w:val="nil"/>
            </w:tcBorders>
            <w:shd w:val="clear" w:color="auto" w:fill="auto"/>
            <w:noWrap/>
            <w:vAlign w:val="bottom"/>
            <w:hideMark/>
          </w:tcPr>
          <w:p w14:paraId="4A79E668" w14:textId="77777777" w:rsidR="00271CE7" w:rsidRPr="00271CE7" w:rsidRDefault="00271CE7" w:rsidP="00271CE7">
            <w:pPr>
              <w:jc w:val="right"/>
              <w:rPr>
                <w:i/>
                <w:iCs/>
                <w:sz w:val="18"/>
                <w:szCs w:val="18"/>
                <w:lang w:eastAsia="lt-LT"/>
              </w:rPr>
            </w:pPr>
            <w:r w:rsidRPr="00271CE7">
              <w:rPr>
                <w:i/>
                <w:iCs/>
                <w:sz w:val="18"/>
                <w:szCs w:val="18"/>
                <w:lang w:eastAsia="lt-LT"/>
              </w:rPr>
              <w:t>-0,800</w:t>
            </w:r>
          </w:p>
        </w:tc>
        <w:tc>
          <w:tcPr>
            <w:tcW w:w="1200" w:type="dxa"/>
            <w:tcBorders>
              <w:top w:val="nil"/>
              <w:left w:val="single" w:sz="4" w:space="0" w:color="auto"/>
              <w:bottom w:val="nil"/>
              <w:right w:val="single" w:sz="4" w:space="0" w:color="auto"/>
            </w:tcBorders>
            <w:shd w:val="clear" w:color="auto" w:fill="auto"/>
            <w:noWrap/>
            <w:vAlign w:val="bottom"/>
            <w:hideMark/>
          </w:tcPr>
          <w:p w14:paraId="41890D6E" w14:textId="77777777" w:rsidR="00271CE7" w:rsidRPr="00271CE7" w:rsidRDefault="00271CE7" w:rsidP="00271CE7">
            <w:pPr>
              <w:rPr>
                <w:i/>
                <w:iCs/>
                <w:sz w:val="18"/>
                <w:szCs w:val="18"/>
                <w:lang w:eastAsia="lt-LT"/>
              </w:rPr>
            </w:pPr>
            <w:r w:rsidRPr="00271CE7">
              <w:rPr>
                <w:i/>
                <w:iCs/>
                <w:sz w:val="18"/>
                <w:szCs w:val="18"/>
                <w:lang w:eastAsia="lt-LT"/>
              </w:rPr>
              <w:t> </w:t>
            </w:r>
          </w:p>
        </w:tc>
      </w:tr>
      <w:tr w:rsidR="00271CE7" w:rsidRPr="00271CE7" w14:paraId="24DC933A"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264C58A5" w14:textId="77777777" w:rsidR="00271CE7" w:rsidRPr="00271CE7" w:rsidRDefault="00271CE7" w:rsidP="00271CE7">
            <w:pPr>
              <w:rPr>
                <w:sz w:val="18"/>
                <w:szCs w:val="18"/>
                <w:lang w:eastAsia="lt-LT"/>
              </w:rPr>
            </w:pPr>
            <w:r w:rsidRPr="00271CE7">
              <w:rPr>
                <w:sz w:val="18"/>
                <w:szCs w:val="18"/>
                <w:lang w:eastAsia="lt-LT"/>
              </w:rPr>
              <w:t>34.1.1.</w:t>
            </w:r>
          </w:p>
        </w:tc>
        <w:tc>
          <w:tcPr>
            <w:tcW w:w="4480" w:type="dxa"/>
            <w:tcBorders>
              <w:top w:val="nil"/>
              <w:left w:val="single" w:sz="4" w:space="0" w:color="auto"/>
              <w:bottom w:val="nil"/>
              <w:right w:val="single" w:sz="4" w:space="0" w:color="auto"/>
            </w:tcBorders>
            <w:shd w:val="clear" w:color="auto" w:fill="auto"/>
            <w:noWrap/>
            <w:vAlign w:val="bottom"/>
            <w:hideMark/>
          </w:tcPr>
          <w:p w14:paraId="59F1827D"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nil"/>
            </w:tcBorders>
            <w:shd w:val="clear" w:color="auto" w:fill="auto"/>
            <w:noWrap/>
            <w:vAlign w:val="bottom"/>
            <w:hideMark/>
          </w:tcPr>
          <w:p w14:paraId="2127D95E"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10CAAA77" w14:textId="77777777" w:rsidR="00271CE7" w:rsidRPr="00271CE7" w:rsidRDefault="00271CE7" w:rsidP="00271CE7">
            <w:pPr>
              <w:jc w:val="right"/>
              <w:rPr>
                <w:sz w:val="18"/>
                <w:szCs w:val="18"/>
                <w:lang w:eastAsia="lt-LT"/>
              </w:rPr>
            </w:pPr>
            <w:r w:rsidRPr="00271CE7">
              <w:rPr>
                <w:sz w:val="18"/>
                <w:szCs w:val="18"/>
                <w:lang w:eastAsia="lt-LT"/>
              </w:rPr>
              <w:t>-0,800</w:t>
            </w:r>
          </w:p>
        </w:tc>
        <w:tc>
          <w:tcPr>
            <w:tcW w:w="1200" w:type="dxa"/>
            <w:tcBorders>
              <w:top w:val="nil"/>
              <w:left w:val="single" w:sz="4" w:space="0" w:color="auto"/>
              <w:bottom w:val="nil"/>
              <w:right w:val="single" w:sz="4" w:space="0" w:color="auto"/>
            </w:tcBorders>
            <w:shd w:val="clear" w:color="auto" w:fill="auto"/>
            <w:noWrap/>
            <w:vAlign w:val="bottom"/>
            <w:hideMark/>
          </w:tcPr>
          <w:p w14:paraId="49FA5D5D"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02455B1C" w14:textId="77777777" w:rsidTr="00271CE7">
        <w:trPr>
          <w:trHeight w:val="240"/>
        </w:trPr>
        <w:tc>
          <w:tcPr>
            <w:tcW w:w="1100" w:type="dxa"/>
            <w:tcBorders>
              <w:top w:val="single" w:sz="4" w:space="0" w:color="auto"/>
              <w:left w:val="single" w:sz="4" w:space="0" w:color="auto"/>
              <w:bottom w:val="nil"/>
              <w:right w:val="nil"/>
            </w:tcBorders>
            <w:shd w:val="clear" w:color="auto" w:fill="auto"/>
            <w:noWrap/>
            <w:vAlign w:val="bottom"/>
            <w:hideMark/>
          </w:tcPr>
          <w:p w14:paraId="3D08D4C3" w14:textId="77777777" w:rsidR="00271CE7" w:rsidRPr="00271CE7" w:rsidRDefault="00271CE7" w:rsidP="00271CE7">
            <w:pPr>
              <w:rPr>
                <w:b/>
                <w:bCs/>
                <w:sz w:val="18"/>
                <w:szCs w:val="18"/>
                <w:lang w:eastAsia="lt-LT"/>
              </w:rPr>
            </w:pPr>
            <w:r w:rsidRPr="00271CE7">
              <w:rPr>
                <w:b/>
                <w:bCs/>
                <w:sz w:val="18"/>
                <w:szCs w:val="18"/>
                <w:lang w:eastAsia="lt-LT"/>
              </w:rPr>
              <w:t>35.</w:t>
            </w:r>
          </w:p>
        </w:tc>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16D71BA1" w14:textId="77777777" w:rsidR="00271CE7" w:rsidRPr="00271CE7" w:rsidRDefault="00271CE7" w:rsidP="00271CE7">
            <w:pPr>
              <w:rPr>
                <w:b/>
                <w:bCs/>
                <w:sz w:val="18"/>
                <w:szCs w:val="18"/>
                <w:lang w:eastAsia="lt-LT"/>
              </w:rPr>
            </w:pPr>
            <w:r w:rsidRPr="00271CE7">
              <w:rPr>
                <w:b/>
                <w:bCs/>
                <w:sz w:val="18"/>
                <w:szCs w:val="18"/>
                <w:lang w:eastAsia="lt-LT"/>
              </w:rPr>
              <w:t>Kretingalės kultūros centras</w:t>
            </w:r>
          </w:p>
        </w:tc>
        <w:tc>
          <w:tcPr>
            <w:tcW w:w="1031" w:type="dxa"/>
            <w:tcBorders>
              <w:top w:val="single" w:sz="4" w:space="0" w:color="auto"/>
              <w:left w:val="nil"/>
              <w:bottom w:val="nil"/>
              <w:right w:val="single" w:sz="4" w:space="0" w:color="auto"/>
            </w:tcBorders>
            <w:shd w:val="clear" w:color="auto" w:fill="auto"/>
            <w:noWrap/>
            <w:vAlign w:val="bottom"/>
            <w:hideMark/>
          </w:tcPr>
          <w:p w14:paraId="554B9A59"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single" w:sz="4" w:space="0" w:color="auto"/>
              <w:left w:val="nil"/>
              <w:bottom w:val="nil"/>
              <w:right w:val="nil"/>
            </w:tcBorders>
            <w:shd w:val="clear" w:color="auto" w:fill="auto"/>
            <w:noWrap/>
            <w:vAlign w:val="bottom"/>
            <w:hideMark/>
          </w:tcPr>
          <w:p w14:paraId="506D1E46" w14:textId="77777777" w:rsidR="00271CE7" w:rsidRPr="00271CE7" w:rsidRDefault="00271CE7" w:rsidP="00271CE7">
            <w:pPr>
              <w:jc w:val="right"/>
              <w:rPr>
                <w:b/>
                <w:bCs/>
                <w:sz w:val="18"/>
                <w:szCs w:val="18"/>
                <w:lang w:eastAsia="lt-LT"/>
              </w:rPr>
            </w:pPr>
            <w:r w:rsidRPr="00271CE7">
              <w:rPr>
                <w:b/>
                <w:bCs/>
                <w:sz w:val="18"/>
                <w:szCs w:val="18"/>
                <w:lang w:eastAsia="lt-LT"/>
              </w:rPr>
              <w:t>-13,700</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052F4A63" w14:textId="77777777" w:rsidR="00271CE7" w:rsidRPr="00271CE7" w:rsidRDefault="00271CE7" w:rsidP="00271CE7">
            <w:pPr>
              <w:rPr>
                <w:b/>
                <w:bCs/>
                <w:sz w:val="18"/>
                <w:szCs w:val="18"/>
                <w:lang w:eastAsia="lt-LT"/>
              </w:rPr>
            </w:pPr>
            <w:r w:rsidRPr="00271CE7">
              <w:rPr>
                <w:b/>
                <w:bCs/>
                <w:sz w:val="18"/>
                <w:szCs w:val="18"/>
                <w:lang w:eastAsia="lt-LT"/>
              </w:rPr>
              <w:t> </w:t>
            </w:r>
          </w:p>
        </w:tc>
      </w:tr>
      <w:tr w:rsidR="00271CE7" w:rsidRPr="00271CE7" w14:paraId="4E73E2DC"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39C4FBEB"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5501296F"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noWrap/>
            <w:vAlign w:val="bottom"/>
            <w:hideMark/>
          </w:tcPr>
          <w:p w14:paraId="289F679C"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06568ED0" w14:textId="77777777" w:rsidR="00271CE7" w:rsidRPr="00271CE7" w:rsidRDefault="00271CE7" w:rsidP="00271CE7">
            <w:pPr>
              <w:rPr>
                <w:sz w:val="18"/>
                <w:szCs w:val="18"/>
                <w:lang w:eastAsia="lt-LT"/>
              </w:rPr>
            </w:pPr>
          </w:p>
        </w:tc>
        <w:tc>
          <w:tcPr>
            <w:tcW w:w="1200" w:type="dxa"/>
            <w:tcBorders>
              <w:top w:val="nil"/>
              <w:left w:val="single" w:sz="4" w:space="0" w:color="auto"/>
              <w:bottom w:val="nil"/>
              <w:right w:val="single" w:sz="4" w:space="0" w:color="auto"/>
            </w:tcBorders>
            <w:shd w:val="clear" w:color="auto" w:fill="auto"/>
            <w:noWrap/>
            <w:vAlign w:val="bottom"/>
            <w:hideMark/>
          </w:tcPr>
          <w:p w14:paraId="41B16B73"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17CC26D0" w14:textId="77777777" w:rsidTr="00271CE7">
        <w:trPr>
          <w:trHeight w:val="480"/>
        </w:trPr>
        <w:tc>
          <w:tcPr>
            <w:tcW w:w="1100" w:type="dxa"/>
            <w:tcBorders>
              <w:top w:val="nil"/>
              <w:left w:val="single" w:sz="4" w:space="0" w:color="auto"/>
              <w:bottom w:val="nil"/>
              <w:right w:val="nil"/>
            </w:tcBorders>
            <w:shd w:val="clear" w:color="auto" w:fill="auto"/>
            <w:noWrap/>
            <w:vAlign w:val="center"/>
            <w:hideMark/>
          </w:tcPr>
          <w:p w14:paraId="4ED2E1B8" w14:textId="77777777" w:rsidR="00271CE7" w:rsidRPr="00271CE7" w:rsidRDefault="00271CE7" w:rsidP="00271CE7">
            <w:pPr>
              <w:rPr>
                <w:sz w:val="18"/>
                <w:szCs w:val="18"/>
                <w:lang w:eastAsia="lt-LT"/>
              </w:rPr>
            </w:pPr>
            <w:r w:rsidRPr="00271CE7">
              <w:rPr>
                <w:sz w:val="18"/>
                <w:szCs w:val="18"/>
                <w:lang w:eastAsia="lt-LT"/>
              </w:rPr>
              <w:t>35.1.</w:t>
            </w:r>
          </w:p>
        </w:tc>
        <w:tc>
          <w:tcPr>
            <w:tcW w:w="4480" w:type="dxa"/>
            <w:tcBorders>
              <w:top w:val="nil"/>
              <w:left w:val="single" w:sz="4" w:space="0" w:color="auto"/>
              <w:bottom w:val="nil"/>
              <w:right w:val="single" w:sz="4" w:space="0" w:color="auto"/>
            </w:tcBorders>
            <w:shd w:val="clear" w:color="auto" w:fill="auto"/>
            <w:vAlign w:val="bottom"/>
            <w:hideMark/>
          </w:tcPr>
          <w:p w14:paraId="0B2A3AD8" w14:textId="77777777" w:rsidR="00271CE7" w:rsidRPr="00271CE7" w:rsidRDefault="00271CE7" w:rsidP="00271CE7">
            <w:pPr>
              <w:rPr>
                <w:i/>
                <w:iCs/>
                <w:sz w:val="18"/>
                <w:szCs w:val="18"/>
                <w:lang w:eastAsia="lt-LT"/>
              </w:rPr>
            </w:pPr>
            <w:r w:rsidRPr="00271CE7">
              <w:rPr>
                <w:i/>
                <w:iCs/>
                <w:sz w:val="18"/>
                <w:szCs w:val="18"/>
                <w:lang w:eastAsia="lt-LT"/>
              </w:rPr>
              <w:t>7. Kultūros paveldo puoselėjimo ir kultūros paslaugų plėtros programa</w:t>
            </w:r>
          </w:p>
        </w:tc>
        <w:tc>
          <w:tcPr>
            <w:tcW w:w="1031" w:type="dxa"/>
            <w:tcBorders>
              <w:top w:val="nil"/>
              <w:left w:val="nil"/>
              <w:bottom w:val="nil"/>
              <w:right w:val="single" w:sz="4" w:space="0" w:color="auto"/>
            </w:tcBorders>
            <w:shd w:val="clear" w:color="auto" w:fill="auto"/>
            <w:noWrap/>
            <w:vAlign w:val="bottom"/>
            <w:hideMark/>
          </w:tcPr>
          <w:p w14:paraId="6E2032A1" w14:textId="77777777" w:rsidR="00271CE7" w:rsidRPr="00271CE7" w:rsidRDefault="00271CE7" w:rsidP="00271CE7">
            <w:pPr>
              <w:jc w:val="center"/>
              <w:rPr>
                <w:i/>
                <w:iCs/>
                <w:sz w:val="18"/>
                <w:szCs w:val="18"/>
                <w:lang w:eastAsia="lt-LT"/>
              </w:rPr>
            </w:pPr>
            <w:r w:rsidRPr="00271CE7">
              <w:rPr>
                <w:i/>
                <w:iCs/>
                <w:sz w:val="18"/>
                <w:szCs w:val="18"/>
                <w:lang w:eastAsia="lt-LT"/>
              </w:rPr>
              <w:t>08.</w:t>
            </w:r>
          </w:p>
        </w:tc>
        <w:tc>
          <w:tcPr>
            <w:tcW w:w="1120" w:type="dxa"/>
            <w:tcBorders>
              <w:top w:val="nil"/>
              <w:left w:val="nil"/>
              <w:bottom w:val="nil"/>
              <w:right w:val="nil"/>
            </w:tcBorders>
            <w:shd w:val="clear" w:color="auto" w:fill="auto"/>
            <w:noWrap/>
            <w:vAlign w:val="bottom"/>
            <w:hideMark/>
          </w:tcPr>
          <w:p w14:paraId="6443333C" w14:textId="77777777" w:rsidR="00271CE7" w:rsidRPr="00271CE7" w:rsidRDefault="00271CE7" w:rsidP="00271CE7">
            <w:pPr>
              <w:jc w:val="right"/>
              <w:rPr>
                <w:i/>
                <w:iCs/>
                <w:sz w:val="18"/>
                <w:szCs w:val="18"/>
                <w:lang w:eastAsia="lt-LT"/>
              </w:rPr>
            </w:pPr>
            <w:r w:rsidRPr="00271CE7">
              <w:rPr>
                <w:i/>
                <w:iCs/>
                <w:sz w:val="18"/>
                <w:szCs w:val="18"/>
                <w:lang w:eastAsia="lt-LT"/>
              </w:rPr>
              <w:t>-13,700</w:t>
            </w:r>
          </w:p>
        </w:tc>
        <w:tc>
          <w:tcPr>
            <w:tcW w:w="1200" w:type="dxa"/>
            <w:tcBorders>
              <w:top w:val="nil"/>
              <w:left w:val="single" w:sz="4" w:space="0" w:color="auto"/>
              <w:bottom w:val="nil"/>
              <w:right w:val="single" w:sz="4" w:space="0" w:color="auto"/>
            </w:tcBorders>
            <w:shd w:val="clear" w:color="auto" w:fill="auto"/>
            <w:noWrap/>
            <w:vAlign w:val="bottom"/>
            <w:hideMark/>
          </w:tcPr>
          <w:p w14:paraId="0111829B" w14:textId="77777777" w:rsidR="00271CE7" w:rsidRPr="00271CE7" w:rsidRDefault="00271CE7" w:rsidP="00271CE7">
            <w:pPr>
              <w:rPr>
                <w:i/>
                <w:iCs/>
                <w:sz w:val="18"/>
                <w:szCs w:val="18"/>
                <w:lang w:eastAsia="lt-LT"/>
              </w:rPr>
            </w:pPr>
            <w:r w:rsidRPr="00271CE7">
              <w:rPr>
                <w:i/>
                <w:iCs/>
                <w:sz w:val="18"/>
                <w:szCs w:val="18"/>
                <w:lang w:eastAsia="lt-LT"/>
              </w:rPr>
              <w:t> </w:t>
            </w:r>
          </w:p>
        </w:tc>
      </w:tr>
      <w:tr w:rsidR="00271CE7" w:rsidRPr="00271CE7" w14:paraId="2709D0F4"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0DF9BD61" w14:textId="77777777" w:rsidR="00271CE7" w:rsidRPr="00271CE7" w:rsidRDefault="00271CE7" w:rsidP="00271CE7">
            <w:pPr>
              <w:rPr>
                <w:sz w:val="18"/>
                <w:szCs w:val="18"/>
                <w:lang w:eastAsia="lt-LT"/>
              </w:rPr>
            </w:pPr>
            <w:r w:rsidRPr="00271CE7">
              <w:rPr>
                <w:sz w:val="18"/>
                <w:szCs w:val="18"/>
                <w:lang w:eastAsia="lt-LT"/>
              </w:rPr>
              <w:t>35.1.1.</w:t>
            </w:r>
          </w:p>
        </w:tc>
        <w:tc>
          <w:tcPr>
            <w:tcW w:w="4480" w:type="dxa"/>
            <w:tcBorders>
              <w:top w:val="nil"/>
              <w:left w:val="single" w:sz="4" w:space="0" w:color="auto"/>
              <w:bottom w:val="nil"/>
              <w:right w:val="single" w:sz="4" w:space="0" w:color="auto"/>
            </w:tcBorders>
            <w:shd w:val="clear" w:color="auto" w:fill="auto"/>
            <w:noWrap/>
            <w:vAlign w:val="bottom"/>
            <w:hideMark/>
          </w:tcPr>
          <w:p w14:paraId="40E2D99D"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single" w:sz="4" w:space="0" w:color="auto"/>
            </w:tcBorders>
            <w:shd w:val="clear" w:color="auto" w:fill="auto"/>
            <w:noWrap/>
            <w:vAlign w:val="bottom"/>
            <w:hideMark/>
          </w:tcPr>
          <w:p w14:paraId="59C3340A"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30B03741" w14:textId="77777777" w:rsidR="00271CE7" w:rsidRPr="00271CE7" w:rsidRDefault="00271CE7" w:rsidP="00271CE7">
            <w:pPr>
              <w:jc w:val="right"/>
              <w:rPr>
                <w:sz w:val="18"/>
                <w:szCs w:val="18"/>
                <w:lang w:eastAsia="lt-LT"/>
              </w:rPr>
            </w:pPr>
            <w:r w:rsidRPr="00271CE7">
              <w:rPr>
                <w:sz w:val="18"/>
                <w:szCs w:val="18"/>
                <w:lang w:eastAsia="lt-LT"/>
              </w:rPr>
              <w:t>-13,700</w:t>
            </w:r>
          </w:p>
        </w:tc>
        <w:tc>
          <w:tcPr>
            <w:tcW w:w="1200" w:type="dxa"/>
            <w:tcBorders>
              <w:top w:val="nil"/>
              <w:left w:val="single" w:sz="4" w:space="0" w:color="auto"/>
              <w:bottom w:val="nil"/>
              <w:right w:val="single" w:sz="4" w:space="0" w:color="auto"/>
            </w:tcBorders>
            <w:shd w:val="clear" w:color="auto" w:fill="auto"/>
            <w:noWrap/>
            <w:vAlign w:val="bottom"/>
            <w:hideMark/>
          </w:tcPr>
          <w:p w14:paraId="7344875C"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17E8A1D" w14:textId="77777777" w:rsidTr="00271CE7">
        <w:trPr>
          <w:trHeight w:val="240"/>
        </w:trPr>
        <w:tc>
          <w:tcPr>
            <w:tcW w:w="1100" w:type="dxa"/>
            <w:tcBorders>
              <w:top w:val="single" w:sz="4" w:space="0" w:color="auto"/>
              <w:left w:val="single" w:sz="4" w:space="0" w:color="auto"/>
              <w:bottom w:val="nil"/>
              <w:right w:val="nil"/>
            </w:tcBorders>
            <w:shd w:val="clear" w:color="auto" w:fill="auto"/>
            <w:noWrap/>
            <w:vAlign w:val="bottom"/>
            <w:hideMark/>
          </w:tcPr>
          <w:p w14:paraId="3EA1F649" w14:textId="77777777" w:rsidR="00271CE7" w:rsidRPr="00271CE7" w:rsidRDefault="00271CE7" w:rsidP="00271CE7">
            <w:pPr>
              <w:rPr>
                <w:b/>
                <w:bCs/>
                <w:sz w:val="18"/>
                <w:szCs w:val="18"/>
                <w:lang w:eastAsia="lt-LT"/>
              </w:rPr>
            </w:pPr>
            <w:r w:rsidRPr="00271CE7">
              <w:rPr>
                <w:b/>
                <w:bCs/>
                <w:sz w:val="18"/>
                <w:szCs w:val="18"/>
                <w:lang w:eastAsia="lt-LT"/>
              </w:rPr>
              <w:t>36.</w:t>
            </w:r>
          </w:p>
        </w:tc>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66721998" w14:textId="77777777" w:rsidR="00271CE7" w:rsidRPr="00271CE7" w:rsidRDefault="00271CE7" w:rsidP="00271CE7">
            <w:pPr>
              <w:rPr>
                <w:b/>
                <w:bCs/>
                <w:sz w:val="18"/>
                <w:szCs w:val="18"/>
                <w:lang w:eastAsia="lt-LT"/>
              </w:rPr>
            </w:pPr>
            <w:r w:rsidRPr="00271CE7">
              <w:rPr>
                <w:b/>
                <w:bCs/>
                <w:sz w:val="18"/>
                <w:szCs w:val="18"/>
                <w:lang w:eastAsia="lt-LT"/>
              </w:rPr>
              <w:t>Priekulės kultūros centras</w:t>
            </w:r>
          </w:p>
        </w:tc>
        <w:tc>
          <w:tcPr>
            <w:tcW w:w="1031" w:type="dxa"/>
            <w:tcBorders>
              <w:top w:val="single" w:sz="4" w:space="0" w:color="auto"/>
              <w:left w:val="nil"/>
              <w:bottom w:val="nil"/>
              <w:right w:val="nil"/>
            </w:tcBorders>
            <w:shd w:val="clear" w:color="auto" w:fill="auto"/>
            <w:noWrap/>
            <w:vAlign w:val="bottom"/>
            <w:hideMark/>
          </w:tcPr>
          <w:p w14:paraId="424CDC92"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single" w:sz="4" w:space="0" w:color="auto"/>
              <w:left w:val="single" w:sz="4" w:space="0" w:color="auto"/>
              <w:bottom w:val="nil"/>
              <w:right w:val="nil"/>
            </w:tcBorders>
            <w:shd w:val="clear" w:color="auto" w:fill="auto"/>
            <w:noWrap/>
            <w:vAlign w:val="bottom"/>
            <w:hideMark/>
          </w:tcPr>
          <w:p w14:paraId="19B6ACA6" w14:textId="77777777" w:rsidR="00271CE7" w:rsidRPr="00271CE7" w:rsidRDefault="00271CE7" w:rsidP="00271CE7">
            <w:pPr>
              <w:jc w:val="right"/>
              <w:rPr>
                <w:b/>
                <w:bCs/>
                <w:sz w:val="18"/>
                <w:szCs w:val="18"/>
                <w:lang w:eastAsia="lt-LT"/>
              </w:rPr>
            </w:pPr>
            <w:r w:rsidRPr="00271CE7">
              <w:rPr>
                <w:b/>
                <w:bCs/>
                <w:sz w:val="18"/>
                <w:szCs w:val="18"/>
                <w:lang w:eastAsia="lt-LT"/>
              </w:rPr>
              <w:t>20,700</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100A2D75" w14:textId="77777777" w:rsidR="00271CE7" w:rsidRPr="00271CE7" w:rsidRDefault="00271CE7" w:rsidP="00271CE7">
            <w:pPr>
              <w:rPr>
                <w:b/>
                <w:bCs/>
                <w:sz w:val="18"/>
                <w:szCs w:val="18"/>
                <w:lang w:eastAsia="lt-LT"/>
              </w:rPr>
            </w:pPr>
            <w:r w:rsidRPr="00271CE7">
              <w:rPr>
                <w:b/>
                <w:bCs/>
                <w:sz w:val="18"/>
                <w:szCs w:val="18"/>
                <w:lang w:eastAsia="lt-LT"/>
              </w:rPr>
              <w:t> </w:t>
            </w:r>
          </w:p>
        </w:tc>
      </w:tr>
      <w:tr w:rsidR="00271CE7" w:rsidRPr="00271CE7" w14:paraId="548285BB"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1E85659C"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7E97DAE0"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nil"/>
            </w:tcBorders>
            <w:shd w:val="clear" w:color="auto" w:fill="auto"/>
            <w:noWrap/>
            <w:vAlign w:val="bottom"/>
            <w:hideMark/>
          </w:tcPr>
          <w:p w14:paraId="22B4AEF9" w14:textId="77777777" w:rsidR="00271CE7" w:rsidRPr="00271CE7" w:rsidRDefault="00271CE7" w:rsidP="00271CE7">
            <w:pPr>
              <w:jc w:val="center"/>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08A95A01"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63EEA025"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64DE0FC" w14:textId="77777777" w:rsidTr="00271CE7">
        <w:trPr>
          <w:trHeight w:val="480"/>
        </w:trPr>
        <w:tc>
          <w:tcPr>
            <w:tcW w:w="1100" w:type="dxa"/>
            <w:tcBorders>
              <w:top w:val="nil"/>
              <w:left w:val="single" w:sz="4" w:space="0" w:color="auto"/>
              <w:bottom w:val="nil"/>
              <w:right w:val="nil"/>
            </w:tcBorders>
            <w:shd w:val="clear" w:color="auto" w:fill="auto"/>
            <w:noWrap/>
            <w:vAlign w:val="center"/>
            <w:hideMark/>
          </w:tcPr>
          <w:p w14:paraId="2E512C0E" w14:textId="77777777" w:rsidR="00271CE7" w:rsidRPr="00271CE7" w:rsidRDefault="00271CE7" w:rsidP="00271CE7">
            <w:pPr>
              <w:rPr>
                <w:sz w:val="18"/>
                <w:szCs w:val="18"/>
                <w:lang w:eastAsia="lt-LT"/>
              </w:rPr>
            </w:pPr>
            <w:r w:rsidRPr="00271CE7">
              <w:rPr>
                <w:sz w:val="18"/>
                <w:szCs w:val="18"/>
                <w:lang w:eastAsia="lt-LT"/>
              </w:rPr>
              <w:t>36.1.</w:t>
            </w:r>
          </w:p>
        </w:tc>
        <w:tc>
          <w:tcPr>
            <w:tcW w:w="4480" w:type="dxa"/>
            <w:tcBorders>
              <w:top w:val="nil"/>
              <w:left w:val="single" w:sz="4" w:space="0" w:color="auto"/>
              <w:bottom w:val="nil"/>
              <w:right w:val="single" w:sz="4" w:space="0" w:color="auto"/>
            </w:tcBorders>
            <w:shd w:val="clear" w:color="auto" w:fill="auto"/>
            <w:vAlign w:val="bottom"/>
            <w:hideMark/>
          </w:tcPr>
          <w:p w14:paraId="7B13D5BF" w14:textId="77777777" w:rsidR="00271CE7" w:rsidRPr="00271CE7" w:rsidRDefault="00271CE7" w:rsidP="00271CE7">
            <w:pPr>
              <w:rPr>
                <w:i/>
                <w:iCs/>
                <w:sz w:val="18"/>
                <w:szCs w:val="18"/>
                <w:lang w:eastAsia="lt-LT"/>
              </w:rPr>
            </w:pPr>
            <w:r w:rsidRPr="00271CE7">
              <w:rPr>
                <w:i/>
                <w:iCs/>
                <w:sz w:val="18"/>
                <w:szCs w:val="18"/>
                <w:lang w:eastAsia="lt-LT"/>
              </w:rPr>
              <w:t>7. Kultūros paveldo puoselėjimo ir kultūros paslaugų plėtros programa</w:t>
            </w:r>
          </w:p>
        </w:tc>
        <w:tc>
          <w:tcPr>
            <w:tcW w:w="1031" w:type="dxa"/>
            <w:tcBorders>
              <w:top w:val="nil"/>
              <w:left w:val="nil"/>
              <w:bottom w:val="nil"/>
              <w:right w:val="nil"/>
            </w:tcBorders>
            <w:shd w:val="clear" w:color="auto" w:fill="auto"/>
            <w:noWrap/>
            <w:vAlign w:val="bottom"/>
            <w:hideMark/>
          </w:tcPr>
          <w:p w14:paraId="42FBF739" w14:textId="77777777" w:rsidR="00271CE7" w:rsidRPr="00271CE7" w:rsidRDefault="00271CE7" w:rsidP="00271CE7">
            <w:pPr>
              <w:jc w:val="center"/>
              <w:rPr>
                <w:i/>
                <w:iCs/>
                <w:sz w:val="18"/>
                <w:szCs w:val="18"/>
                <w:lang w:eastAsia="lt-LT"/>
              </w:rPr>
            </w:pPr>
            <w:r w:rsidRPr="00271CE7">
              <w:rPr>
                <w:i/>
                <w:iCs/>
                <w:sz w:val="18"/>
                <w:szCs w:val="18"/>
                <w:lang w:eastAsia="lt-LT"/>
              </w:rPr>
              <w:t>08.</w:t>
            </w:r>
          </w:p>
        </w:tc>
        <w:tc>
          <w:tcPr>
            <w:tcW w:w="1120" w:type="dxa"/>
            <w:tcBorders>
              <w:top w:val="nil"/>
              <w:left w:val="single" w:sz="4" w:space="0" w:color="auto"/>
              <w:bottom w:val="nil"/>
              <w:right w:val="nil"/>
            </w:tcBorders>
            <w:shd w:val="clear" w:color="auto" w:fill="auto"/>
            <w:noWrap/>
            <w:vAlign w:val="bottom"/>
            <w:hideMark/>
          </w:tcPr>
          <w:p w14:paraId="574822D8" w14:textId="77777777" w:rsidR="00271CE7" w:rsidRPr="00271CE7" w:rsidRDefault="00271CE7" w:rsidP="00271CE7">
            <w:pPr>
              <w:jc w:val="right"/>
              <w:rPr>
                <w:i/>
                <w:iCs/>
                <w:sz w:val="18"/>
                <w:szCs w:val="18"/>
                <w:lang w:eastAsia="lt-LT"/>
              </w:rPr>
            </w:pPr>
            <w:r w:rsidRPr="00271CE7">
              <w:rPr>
                <w:i/>
                <w:iCs/>
                <w:sz w:val="18"/>
                <w:szCs w:val="18"/>
                <w:lang w:eastAsia="lt-LT"/>
              </w:rPr>
              <w:t>20,700</w:t>
            </w:r>
          </w:p>
        </w:tc>
        <w:tc>
          <w:tcPr>
            <w:tcW w:w="1200" w:type="dxa"/>
            <w:tcBorders>
              <w:top w:val="nil"/>
              <w:left w:val="single" w:sz="4" w:space="0" w:color="auto"/>
              <w:bottom w:val="nil"/>
              <w:right w:val="single" w:sz="4" w:space="0" w:color="auto"/>
            </w:tcBorders>
            <w:shd w:val="clear" w:color="auto" w:fill="auto"/>
            <w:noWrap/>
            <w:vAlign w:val="bottom"/>
            <w:hideMark/>
          </w:tcPr>
          <w:p w14:paraId="056D89D8" w14:textId="77777777" w:rsidR="00271CE7" w:rsidRPr="00271CE7" w:rsidRDefault="00271CE7" w:rsidP="00271CE7">
            <w:pPr>
              <w:rPr>
                <w:i/>
                <w:iCs/>
                <w:sz w:val="18"/>
                <w:szCs w:val="18"/>
                <w:lang w:eastAsia="lt-LT"/>
              </w:rPr>
            </w:pPr>
            <w:r w:rsidRPr="00271CE7">
              <w:rPr>
                <w:i/>
                <w:iCs/>
                <w:sz w:val="18"/>
                <w:szCs w:val="18"/>
                <w:lang w:eastAsia="lt-LT"/>
              </w:rPr>
              <w:t> </w:t>
            </w:r>
          </w:p>
        </w:tc>
      </w:tr>
      <w:tr w:rsidR="00271CE7" w:rsidRPr="00271CE7" w14:paraId="48A83A93"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04BD0243" w14:textId="77777777" w:rsidR="00271CE7" w:rsidRPr="00271CE7" w:rsidRDefault="00271CE7" w:rsidP="00271CE7">
            <w:pPr>
              <w:rPr>
                <w:sz w:val="18"/>
                <w:szCs w:val="18"/>
                <w:lang w:eastAsia="lt-LT"/>
              </w:rPr>
            </w:pPr>
            <w:r w:rsidRPr="00271CE7">
              <w:rPr>
                <w:sz w:val="18"/>
                <w:szCs w:val="18"/>
                <w:lang w:eastAsia="lt-LT"/>
              </w:rPr>
              <w:t>36.1.1.</w:t>
            </w:r>
          </w:p>
        </w:tc>
        <w:tc>
          <w:tcPr>
            <w:tcW w:w="4480" w:type="dxa"/>
            <w:tcBorders>
              <w:top w:val="nil"/>
              <w:left w:val="single" w:sz="4" w:space="0" w:color="auto"/>
              <w:bottom w:val="nil"/>
              <w:right w:val="single" w:sz="4" w:space="0" w:color="auto"/>
            </w:tcBorders>
            <w:shd w:val="clear" w:color="auto" w:fill="auto"/>
            <w:noWrap/>
            <w:vAlign w:val="bottom"/>
            <w:hideMark/>
          </w:tcPr>
          <w:p w14:paraId="620C683B"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nil"/>
            </w:tcBorders>
            <w:shd w:val="clear" w:color="auto" w:fill="auto"/>
            <w:noWrap/>
            <w:vAlign w:val="bottom"/>
            <w:hideMark/>
          </w:tcPr>
          <w:p w14:paraId="11077980"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66CCE3B6" w14:textId="77777777" w:rsidR="00271CE7" w:rsidRPr="00271CE7" w:rsidRDefault="00271CE7" w:rsidP="00271CE7">
            <w:pPr>
              <w:jc w:val="right"/>
              <w:rPr>
                <w:sz w:val="18"/>
                <w:szCs w:val="18"/>
                <w:lang w:eastAsia="lt-LT"/>
              </w:rPr>
            </w:pPr>
            <w:r w:rsidRPr="00271CE7">
              <w:rPr>
                <w:sz w:val="18"/>
                <w:szCs w:val="18"/>
                <w:lang w:eastAsia="lt-LT"/>
              </w:rPr>
              <w:t>16,700</w:t>
            </w:r>
          </w:p>
        </w:tc>
        <w:tc>
          <w:tcPr>
            <w:tcW w:w="1200" w:type="dxa"/>
            <w:tcBorders>
              <w:top w:val="nil"/>
              <w:left w:val="single" w:sz="4" w:space="0" w:color="auto"/>
              <w:bottom w:val="nil"/>
              <w:right w:val="single" w:sz="4" w:space="0" w:color="auto"/>
            </w:tcBorders>
            <w:shd w:val="clear" w:color="auto" w:fill="auto"/>
            <w:noWrap/>
            <w:vAlign w:val="bottom"/>
            <w:hideMark/>
          </w:tcPr>
          <w:p w14:paraId="5D48B081"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1E27D17D"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78DC00F3" w14:textId="77777777" w:rsidR="00271CE7" w:rsidRPr="00271CE7" w:rsidRDefault="00271CE7" w:rsidP="00271CE7">
            <w:pPr>
              <w:rPr>
                <w:sz w:val="18"/>
                <w:szCs w:val="18"/>
                <w:lang w:eastAsia="lt-LT"/>
              </w:rPr>
            </w:pPr>
            <w:r w:rsidRPr="00271CE7">
              <w:rPr>
                <w:sz w:val="18"/>
                <w:szCs w:val="18"/>
                <w:lang w:eastAsia="lt-LT"/>
              </w:rPr>
              <w:t>36.1.2.</w:t>
            </w:r>
          </w:p>
        </w:tc>
        <w:tc>
          <w:tcPr>
            <w:tcW w:w="4480" w:type="dxa"/>
            <w:tcBorders>
              <w:top w:val="nil"/>
              <w:left w:val="single" w:sz="4" w:space="0" w:color="auto"/>
              <w:bottom w:val="nil"/>
              <w:right w:val="single" w:sz="4" w:space="0" w:color="auto"/>
            </w:tcBorders>
            <w:shd w:val="clear" w:color="auto" w:fill="auto"/>
            <w:vAlign w:val="bottom"/>
            <w:hideMark/>
          </w:tcPr>
          <w:p w14:paraId="2B1D6B88"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nil"/>
            </w:tcBorders>
            <w:shd w:val="clear" w:color="auto" w:fill="auto"/>
            <w:noWrap/>
            <w:vAlign w:val="bottom"/>
            <w:hideMark/>
          </w:tcPr>
          <w:p w14:paraId="22B3009F"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nil"/>
            </w:tcBorders>
            <w:shd w:val="clear" w:color="auto" w:fill="auto"/>
            <w:noWrap/>
            <w:vAlign w:val="bottom"/>
            <w:hideMark/>
          </w:tcPr>
          <w:p w14:paraId="482BA0CA" w14:textId="77777777" w:rsidR="00271CE7" w:rsidRPr="00271CE7" w:rsidRDefault="00271CE7" w:rsidP="00271CE7">
            <w:pPr>
              <w:jc w:val="right"/>
              <w:rPr>
                <w:sz w:val="18"/>
                <w:szCs w:val="18"/>
                <w:lang w:eastAsia="lt-LT"/>
              </w:rPr>
            </w:pPr>
            <w:r w:rsidRPr="00271CE7">
              <w:rPr>
                <w:sz w:val="18"/>
                <w:szCs w:val="18"/>
                <w:lang w:eastAsia="lt-LT"/>
              </w:rPr>
              <w:t>4,000</w:t>
            </w:r>
          </w:p>
        </w:tc>
        <w:tc>
          <w:tcPr>
            <w:tcW w:w="1200" w:type="dxa"/>
            <w:tcBorders>
              <w:top w:val="nil"/>
              <w:left w:val="single" w:sz="4" w:space="0" w:color="auto"/>
              <w:bottom w:val="nil"/>
              <w:right w:val="single" w:sz="4" w:space="0" w:color="auto"/>
            </w:tcBorders>
            <w:shd w:val="clear" w:color="auto" w:fill="auto"/>
            <w:noWrap/>
            <w:vAlign w:val="bottom"/>
            <w:hideMark/>
          </w:tcPr>
          <w:p w14:paraId="4CC434BB"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67F2296" w14:textId="77777777" w:rsidTr="00271CE7">
        <w:trPr>
          <w:trHeight w:val="240"/>
        </w:trPr>
        <w:tc>
          <w:tcPr>
            <w:tcW w:w="1100" w:type="dxa"/>
            <w:tcBorders>
              <w:top w:val="single" w:sz="4" w:space="0" w:color="auto"/>
              <w:left w:val="single" w:sz="4" w:space="0" w:color="auto"/>
              <w:bottom w:val="nil"/>
              <w:right w:val="nil"/>
            </w:tcBorders>
            <w:shd w:val="clear" w:color="auto" w:fill="auto"/>
            <w:noWrap/>
            <w:vAlign w:val="bottom"/>
            <w:hideMark/>
          </w:tcPr>
          <w:p w14:paraId="789C5CEF" w14:textId="77777777" w:rsidR="00271CE7" w:rsidRPr="00271CE7" w:rsidRDefault="00271CE7" w:rsidP="00271CE7">
            <w:pPr>
              <w:rPr>
                <w:b/>
                <w:bCs/>
                <w:sz w:val="18"/>
                <w:szCs w:val="18"/>
                <w:lang w:eastAsia="lt-LT"/>
              </w:rPr>
            </w:pPr>
            <w:r w:rsidRPr="00271CE7">
              <w:rPr>
                <w:b/>
                <w:bCs/>
                <w:sz w:val="18"/>
                <w:szCs w:val="18"/>
                <w:lang w:eastAsia="lt-LT"/>
              </w:rPr>
              <w:t>37.</w:t>
            </w:r>
          </w:p>
        </w:tc>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21A62354" w14:textId="77777777" w:rsidR="00271CE7" w:rsidRPr="00271CE7" w:rsidRDefault="00271CE7" w:rsidP="00271CE7">
            <w:pPr>
              <w:rPr>
                <w:b/>
                <w:bCs/>
                <w:sz w:val="18"/>
                <w:szCs w:val="18"/>
                <w:lang w:eastAsia="lt-LT"/>
              </w:rPr>
            </w:pPr>
            <w:r w:rsidRPr="00271CE7">
              <w:rPr>
                <w:b/>
                <w:bCs/>
                <w:sz w:val="18"/>
                <w:szCs w:val="18"/>
                <w:lang w:eastAsia="lt-LT"/>
              </w:rPr>
              <w:t>Veiviržėnų kultūros centras</w:t>
            </w:r>
          </w:p>
        </w:tc>
        <w:tc>
          <w:tcPr>
            <w:tcW w:w="1031" w:type="dxa"/>
            <w:tcBorders>
              <w:top w:val="single" w:sz="4" w:space="0" w:color="auto"/>
              <w:left w:val="nil"/>
              <w:bottom w:val="nil"/>
              <w:right w:val="single" w:sz="4" w:space="0" w:color="auto"/>
            </w:tcBorders>
            <w:shd w:val="clear" w:color="auto" w:fill="auto"/>
            <w:noWrap/>
            <w:vAlign w:val="bottom"/>
            <w:hideMark/>
          </w:tcPr>
          <w:p w14:paraId="7DA61392"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single" w:sz="4" w:space="0" w:color="auto"/>
              <w:left w:val="nil"/>
              <w:bottom w:val="nil"/>
              <w:right w:val="nil"/>
            </w:tcBorders>
            <w:shd w:val="clear" w:color="auto" w:fill="auto"/>
            <w:noWrap/>
            <w:vAlign w:val="bottom"/>
            <w:hideMark/>
          </w:tcPr>
          <w:p w14:paraId="6749C1DF" w14:textId="77777777" w:rsidR="00271CE7" w:rsidRPr="00271CE7" w:rsidRDefault="00271CE7" w:rsidP="00271CE7">
            <w:pPr>
              <w:jc w:val="right"/>
              <w:rPr>
                <w:b/>
                <w:bCs/>
                <w:sz w:val="18"/>
                <w:szCs w:val="18"/>
                <w:lang w:eastAsia="lt-LT"/>
              </w:rPr>
            </w:pPr>
            <w:r w:rsidRPr="00271CE7">
              <w:rPr>
                <w:b/>
                <w:bCs/>
                <w:sz w:val="18"/>
                <w:szCs w:val="18"/>
                <w:lang w:eastAsia="lt-LT"/>
              </w:rPr>
              <w:t>-19,800</w:t>
            </w:r>
          </w:p>
        </w:tc>
        <w:tc>
          <w:tcPr>
            <w:tcW w:w="1200" w:type="dxa"/>
            <w:tcBorders>
              <w:top w:val="single" w:sz="4" w:space="0" w:color="000000"/>
              <w:left w:val="single" w:sz="4" w:space="0" w:color="auto"/>
              <w:bottom w:val="nil"/>
              <w:right w:val="single" w:sz="4" w:space="0" w:color="auto"/>
            </w:tcBorders>
            <w:shd w:val="clear" w:color="auto" w:fill="auto"/>
            <w:noWrap/>
            <w:vAlign w:val="bottom"/>
            <w:hideMark/>
          </w:tcPr>
          <w:p w14:paraId="139F6F57" w14:textId="77777777" w:rsidR="00271CE7" w:rsidRPr="00271CE7" w:rsidRDefault="00271CE7" w:rsidP="00271CE7">
            <w:pPr>
              <w:jc w:val="right"/>
              <w:rPr>
                <w:b/>
                <w:bCs/>
                <w:sz w:val="18"/>
                <w:szCs w:val="18"/>
                <w:lang w:eastAsia="lt-LT"/>
              </w:rPr>
            </w:pPr>
            <w:r w:rsidRPr="00271CE7">
              <w:rPr>
                <w:b/>
                <w:bCs/>
                <w:sz w:val="18"/>
                <w:szCs w:val="18"/>
                <w:lang w:eastAsia="lt-LT"/>
              </w:rPr>
              <w:t>-25,000</w:t>
            </w:r>
          </w:p>
        </w:tc>
      </w:tr>
      <w:tr w:rsidR="00271CE7" w:rsidRPr="00271CE7" w14:paraId="31817A57"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365EC75C"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6D12D95A"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noWrap/>
            <w:vAlign w:val="bottom"/>
            <w:hideMark/>
          </w:tcPr>
          <w:p w14:paraId="07295619"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57D8AF0F" w14:textId="77777777" w:rsidR="00271CE7" w:rsidRPr="00271CE7" w:rsidRDefault="00271CE7" w:rsidP="00271CE7">
            <w:pPr>
              <w:rPr>
                <w:sz w:val="18"/>
                <w:szCs w:val="18"/>
                <w:lang w:eastAsia="lt-LT"/>
              </w:rPr>
            </w:pPr>
          </w:p>
        </w:tc>
        <w:tc>
          <w:tcPr>
            <w:tcW w:w="1200" w:type="dxa"/>
            <w:tcBorders>
              <w:top w:val="nil"/>
              <w:left w:val="single" w:sz="4" w:space="0" w:color="auto"/>
              <w:bottom w:val="nil"/>
              <w:right w:val="single" w:sz="4" w:space="0" w:color="auto"/>
            </w:tcBorders>
            <w:shd w:val="clear" w:color="auto" w:fill="auto"/>
            <w:noWrap/>
            <w:vAlign w:val="bottom"/>
            <w:hideMark/>
          </w:tcPr>
          <w:p w14:paraId="2EC0B235"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4DC26245" w14:textId="77777777" w:rsidTr="00271CE7">
        <w:trPr>
          <w:trHeight w:val="480"/>
        </w:trPr>
        <w:tc>
          <w:tcPr>
            <w:tcW w:w="1100" w:type="dxa"/>
            <w:tcBorders>
              <w:top w:val="nil"/>
              <w:left w:val="single" w:sz="4" w:space="0" w:color="auto"/>
              <w:bottom w:val="nil"/>
              <w:right w:val="nil"/>
            </w:tcBorders>
            <w:shd w:val="clear" w:color="auto" w:fill="auto"/>
            <w:noWrap/>
            <w:vAlign w:val="center"/>
            <w:hideMark/>
          </w:tcPr>
          <w:p w14:paraId="4F3F2256" w14:textId="77777777" w:rsidR="00271CE7" w:rsidRPr="00271CE7" w:rsidRDefault="00271CE7" w:rsidP="00271CE7">
            <w:pPr>
              <w:rPr>
                <w:sz w:val="18"/>
                <w:szCs w:val="18"/>
                <w:lang w:eastAsia="lt-LT"/>
              </w:rPr>
            </w:pPr>
            <w:r w:rsidRPr="00271CE7">
              <w:rPr>
                <w:sz w:val="18"/>
                <w:szCs w:val="18"/>
                <w:lang w:eastAsia="lt-LT"/>
              </w:rPr>
              <w:t>37.1.</w:t>
            </w:r>
          </w:p>
        </w:tc>
        <w:tc>
          <w:tcPr>
            <w:tcW w:w="4480" w:type="dxa"/>
            <w:tcBorders>
              <w:top w:val="nil"/>
              <w:left w:val="single" w:sz="4" w:space="0" w:color="auto"/>
              <w:bottom w:val="nil"/>
              <w:right w:val="single" w:sz="4" w:space="0" w:color="auto"/>
            </w:tcBorders>
            <w:shd w:val="clear" w:color="auto" w:fill="auto"/>
            <w:vAlign w:val="bottom"/>
            <w:hideMark/>
          </w:tcPr>
          <w:p w14:paraId="44152910" w14:textId="77777777" w:rsidR="00271CE7" w:rsidRPr="00271CE7" w:rsidRDefault="00271CE7" w:rsidP="00271CE7">
            <w:pPr>
              <w:rPr>
                <w:i/>
                <w:iCs/>
                <w:sz w:val="18"/>
                <w:szCs w:val="18"/>
                <w:lang w:eastAsia="lt-LT"/>
              </w:rPr>
            </w:pPr>
            <w:r w:rsidRPr="00271CE7">
              <w:rPr>
                <w:i/>
                <w:iCs/>
                <w:sz w:val="18"/>
                <w:szCs w:val="18"/>
                <w:lang w:eastAsia="lt-LT"/>
              </w:rPr>
              <w:t>7. Kultūros paveldo puoselėjimo ir kultūros paslaugų plėtros programa</w:t>
            </w:r>
          </w:p>
        </w:tc>
        <w:tc>
          <w:tcPr>
            <w:tcW w:w="1031" w:type="dxa"/>
            <w:tcBorders>
              <w:top w:val="nil"/>
              <w:left w:val="nil"/>
              <w:bottom w:val="nil"/>
              <w:right w:val="single" w:sz="4" w:space="0" w:color="auto"/>
            </w:tcBorders>
            <w:shd w:val="clear" w:color="auto" w:fill="auto"/>
            <w:noWrap/>
            <w:vAlign w:val="bottom"/>
            <w:hideMark/>
          </w:tcPr>
          <w:p w14:paraId="7AD53342" w14:textId="77777777" w:rsidR="00271CE7" w:rsidRPr="00271CE7" w:rsidRDefault="00271CE7" w:rsidP="00271CE7">
            <w:pPr>
              <w:jc w:val="center"/>
              <w:rPr>
                <w:i/>
                <w:iCs/>
                <w:sz w:val="18"/>
                <w:szCs w:val="18"/>
                <w:lang w:eastAsia="lt-LT"/>
              </w:rPr>
            </w:pPr>
            <w:r w:rsidRPr="00271CE7">
              <w:rPr>
                <w:i/>
                <w:iCs/>
                <w:sz w:val="18"/>
                <w:szCs w:val="18"/>
                <w:lang w:eastAsia="lt-LT"/>
              </w:rPr>
              <w:t>08.</w:t>
            </w:r>
          </w:p>
        </w:tc>
        <w:tc>
          <w:tcPr>
            <w:tcW w:w="1120" w:type="dxa"/>
            <w:tcBorders>
              <w:top w:val="nil"/>
              <w:left w:val="nil"/>
              <w:bottom w:val="nil"/>
              <w:right w:val="nil"/>
            </w:tcBorders>
            <w:shd w:val="clear" w:color="auto" w:fill="auto"/>
            <w:noWrap/>
            <w:vAlign w:val="bottom"/>
            <w:hideMark/>
          </w:tcPr>
          <w:p w14:paraId="601C731F" w14:textId="77777777" w:rsidR="00271CE7" w:rsidRPr="00271CE7" w:rsidRDefault="00271CE7" w:rsidP="00271CE7">
            <w:pPr>
              <w:jc w:val="right"/>
              <w:rPr>
                <w:i/>
                <w:iCs/>
                <w:sz w:val="18"/>
                <w:szCs w:val="18"/>
                <w:lang w:eastAsia="lt-LT"/>
              </w:rPr>
            </w:pPr>
            <w:r w:rsidRPr="00271CE7">
              <w:rPr>
                <w:i/>
                <w:iCs/>
                <w:sz w:val="18"/>
                <w:szCs w:val="18"/>
                <w:lang w:eastAsia="lt-LT"/>
              </w:rPr>
              <w:t>-19,800</w:t>
            </w:r>
          </w:p>
        </w:tc>
        <w:tc>
          <w:tcPr>
            <w:tcW w:w="1200" w:type="dxa"/>
            <w:tcBorders>
              <w:top w:val="nil"/>
              <w:left w:val="single" w:sz="4" w:space="0" w:color="auto"/>
              <w:bottom w:val="nil"/>
              <w:right w:val="single" w:sz="4" w:space="0" w:color="auto"/>
            </w:tcBorders>
            <w:shd w:val="clear" w:color="auto" w:fill="auto"/>
            <w:noWrap/>
            <w:vAlign w:val="bottom"/>
            <w:hideMark/>
          </w:tcPr>
          <w:p w14:paraId="3E7947C0" w14:textId="77777777" w:rsidR="00271CE7" w:rsidRPr="00271CE7" w:rsidRDefault="00271CE7" w:rsidP="00271CE7">
            <w:pPr>
              <w:jc w:val="right"/>
              <w:rPr>
                <w:i/>
                <w:iCs/>
                <w:sz w:val="18"/>
                <w:szCs w:val="18"/>
                <w:lang w:eastAsia="lt-LT"/>
              </w:rPr>
            </w:pPr>
            <w:r w:rsidRPr="00271CE7">
              <w:rPr>
                <w:i/>
                <w:iCs/>
                <w:sz w:val="18"/>
                <w:szCs w:val="18"/>
                <w:lang w:eastAsia="lt-LT"/>
              </w:rPr>
              <w:t>-25,000</w:t>
            </w:r>
          </w:p>
        </w:tc>
      </w:tr>
      <w:tr w:rsidR="00271CE7" w:rsidRPr="00271CE7" w14:paraId="10DDCFDA"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3540E2E2" w14:textId="77777777" w:rsidR="00271CE7" w:rsidRPr="00271CE7" w:rsidRDefault="00271CE7" w:rsidP="00271CE7">
            <w:pPr>
              <w:rPr>
                <w:sz w:val="18"/>
                <w:szCs w:val="18"/>
                <w:lang w:eastAsia="lt-LT"/>
              </w:rPr>
            </w:pPr>
            <w:r w:rsidRPr="00271CE7">
              <w:rPr>
                <w:sz w:val="18"/>
                <w:szCs w:val="18"/>
                <w:lang w:eastAsia="lt-LT"/>
              </w:rPr>
              <w:t>37.1.1.</w:t>
            </w:r>
          </w:p>
        </w:tc>
        <w:tc>
          <w:tcPr>
            <w:tcW w:w="4480" w:type="dxa"/>
            <w:tcBorders>
              <w:top w:val="nil"/>
              <w:left w:val="single" w:sz="4" w:space="0" w:color="auto"/>
              <w:bottom w:val="nil"/>
              <w:right w:val="single" w:sz="4" w:space="0" w:color="auto"/>
            </w:tcBorders>
            <w:shd w:val="clear" w:color="auto" w:fill="auto"/>
            <w:noWrap/>
            <w:vAlign w:val="bottom"/>
            <w:hideMark/>
          </w:tcPr>
          <w:p w14:paraId="154CCE92"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single" w:sz="4" w:space="0" w:color="auto"/>
            </w:tcBorders>
            <w:shd w:val="clear" w:color="auto" w:fill="auto"/>
            <w:noWrap/>
            <w:vAlign w:val="bottom"/>
            <w:hideMark/>
          </w:tcPr>
          <w:p w14:paraId="3E9D820B"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3B92B304" w14:textId="77777777" w:rsidR="00271CE7" w:rsidRPr="00271CE7" w:rsidRDefault="00271CE7" w:rsidP="00271CE7">
            <w:pPr>
              <w:jc w:val="right"/>
              <w:rPr>
                <w:sz w:val="18"/>
                <w:szCs w:val="18"/>
                <w:lang w:eastAsia="lt-LT"/>
              </w:rPr>
            </w:pPr>
            <w:r w:rsidRPr="00271CE7">
              <w:rPr>
                <w:sz w:val="18"/>
                <w:szCs w:val="18"/>
                <w:lang w:eastAsia="lt-LT"/>
              </w:rPr>
              <w:t>-20,300</w:t>
            </w:r>
          </w:p>
        </w:tc>
        <w:tc>
          <w:tcPr>
            <w:tcW w:w="1200" w:type="dxa"/>
            <w:tcBorders>
              <w:top w:val="nil"/>
              <w:left w:val="single" w:sz="4" w:space="0" w:color="auto"/>
              <w:bottom w:val="nil"/>
              <w:right w:val="single" w:sz="4" w:space="0" w:color="auto"/>
            </w:tcBorders>
            <w:shd w:val="clear" w:color="auto" w:fill="auto"/>
            <w:noWrap/>
            <w:vAlign w:val="bottom"/>
            <w:hideMark/>
          </w:tcPr>
          <w:p w14:paraId="05EA8430" w14:textId="77777777" w:rsidR="00271CE7" w:rsidRPr="00271CE7" w:rsidRDefault="00271CE7" w:rsidP="00271CE7">
            <w:pPr>
              <w:jc w:val="right"/>
              <w:rPr>
                <w:sz w:val="18"/>
                <w:szCs w:val="18"/>
                <w:lang w:eastAsia="lt-LT"/>
              </w:rPr>
            </w:pPr>
            <w:r w:rsidRPr="00271CE7">
              <w:rPr>
                <w:sz w:val="18"/>
                <w:szCs w:val="18"/>
                <w:lang w:eastAsia="lt-LT"/>
              </w:rPr>
              <w:t>-25,000</w:t>
            </w:r>
          </w:p>
        </w:tc>
      </w:tr>
      <w:tr w:rsidR="00271CE7" w:rsidRPr="00271CE7" w14:paraId="0E7E8469"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287B8A54" w14:textId="77777777" w:rsidR="00271CE7" w:rsidRPr="00271CE7" w:rsidRDefault="00271CE7" w:rsidP="00271CE7">
            <w:pPr>
              <w:rPr>
                <w:sz w:val="18"/>
                <w:szCs w:val="18"/>
                <w:lang w:eastAsia="lt-LT"/>
              </w:rPr>
            </w:pPr>
            <w:r w:rsidRPr="00271CE7">
              <w:rPr>
                <w:sz w:val="18"/>
                <w:szCs w:val="18"/>
                <w:lang w:eastAsia="lt-LT"/>
              </w:rPr>
              <w:t>37.1.2.</w:t>
            </w:r>
          </w:p>
        </w:tc>
        <w:tc>
          <w:tcPr>
            <w:tcW w:w="4480" w:type="dxa"/>
            <w:tcBorders>
              <w:top w:val="nil"/>
              <w:left w:val="single" w:sz="4" w:space="0" w:color="auto"/>
              <w:bottom w:val="nil"/>
              <w:right w:val="single" w:sz="4" w:space="0" w:color="auto"/>
            </w:tcBorders>
            <w:shd w:val="clear" w:color="auto" w:fill="auto"/>
            <w:vAlign w:val="bottom"/>
            <w:hideMark/>
          </w:tcPr>
          <w:p w14:paraId="267691D5"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single" w:sz="4" w:space="0" w:color="auto"/>
            </w:tcBorders>
            <w:shd w:val="clear" w:color="auto" w:fill="auto"/>
            <w:noWrap/>
            <w:vAlign w:val="bottom"/>
            <w:hideMark/>
          </w:tcPr>
          <w:p w14:paraId="2DC55FA3"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07F2C018" w14:textId="77777777" w:rsidR="00271CE7" w:rsidRPr="00271CE7" w:rsidRDefault="00271CE7" w:rsidP="00271CE7">
            <w:pPr>
              <w:jc w:val="right"/>
              <w:rPr>
                <w:sz w:val="18"/>
                <w:szCs w:val="18"/>
                <w:lang w:eastAsia="lt-LT"/>
              </w:rPr>
            </w:pPr>
            <w:r w:rsidRPr="00271CE7">
              <w:rPr>
                <w:sz w:val="18"/>
                <w:szCs w:val="18"/>
                <w:lang w:eastAsia="lt-LT"/>
              </w:rPr>
              <w:t>0,500</w:t>
            </w:r>
          </w:p>
        </w:tc>
        <w:tc>
          <w:tcPr>
            <w:tcW w:w="1200" w:type="dxa"/>
            <w:tcBorders>
              <w:top w:val="nil"/>
              <w:left w:val="single" w:sz="4" w:space="0" w:color="auto"/>
              <w:bottom w:val="nil"/>
              <w:right w:val="single" w:sz="4" w:space="0" w:color="auto"/>
            </w:tcBorders>
            <w:shd w:val="clear" w:color="auto" w:fill="auto"/>
            <w:noWrap/>
            <w:vAlign w:val="bottom"/>
            <w:hideMark/>
          </w:tcPr>
          <w:p w14:paraId="06BFFDF6"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F18AE01" w14:textId="77777777" w:rsidTr="00271CE7">
        <w:trPr>
          <w:trHeight w:val="240"/>
        </w:trPr>
        <w:tc>
          <w:tcPr>
            <w:tcW w:w="1100" w:type="dxa"/>
            <w:tcBorders>
              <w:top w:val="single" w:sz="4" w:space="0" w:color="auto"/>
              <w:left w:val="single" w:sz="4" w:space="0" w:color="auto"/>
              <w:bottom w:val="nil"/>
              <w:right w:val="nil"/>
            </w:tcBorders>
            <w:shd w:val="clear" w:color="auto" w:fill="auto"/>
            <w:noWrap/>
            <w:vAlign w:val="bottom"/>
            <w:hideMark/>
          </w:tcPr>
          <w:p w14:paraId="26AA72E8" w14:textId="77777777" w:rsidR="00271CE7" w:rsidRPr="00271CE7" w:rsidRDefault="00271CE7" w:rsidP="00271CE7">
            <w:pPr>
              <w:rPr>
                <w:b/>
                <w:bCs/>
                <w:sz w:val="18"/>
                <w:szCs w:val="18"/>
                <w:lang w:eastAsia="lt-LT"/>
              </w:rPr>
            </w:pPr>
            <w:r w:rsidRPr="00271CE7">
              <w:rPr>
                <w:b/>
                <w:bCs/>
                <w:sz w:val="18"/>
                <w:szCs w:val="18"/>
                <w:lang w:eastAsia="lt-LT"/>
              </w:rPr>
              <w:t>38.</w:t>
            </w:r>
          </w:p>
        </w:tc>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7407020C" w14:textId="77777777" w:rsidR="00271CE7" w:rsidRPr="00271CE7" w:rsidRDefault="00271CE7" w:rsidP="00271CE7">
            <w:pPr>
              <w:rPr>
                <w:b/>
                <w:bCs/>
                <w:sz w:val="18"/>
                <w:szCs w:val="18"/>
                <w:lang w:eastAsia="lt-LT"/>
              </w:rPr>
            </w:pPr>
            <w:r w:rsidRPr="00271CE7">
              <w:rPr>
                <w:b/>
                <w:bCs/>
                <w:sz w:val="18"/>
                <w:szCs w:val="18"/>
                <w:lang w:eastAsia="lt-LT"/>
              </w:rPr>
              <w:t>Vėžaičių kultūros centras</w:t>
            </w:r>
          </w:p>
        </w:tc>
        <w:tc>
          <w:tcPr>
            <w:tcW w:w="1031" w:type="dxa"/>
            <w:tcBorders>
              <w:top w:val="single" w:sz="4" w:space="0" w:color="auto"/>
              <w:left w:val="nil"/>
              <w:bottom w:val="nil"/>
              <w:right w:val="nil"/>
            </w:tcBorders>
            <w:shd w:val="clear" w:color="auto" w:fill="auto"/>
            <w:noWrap/>
            <w:vAlign w:val="bottom"/>
            <w:hideMark/>
          </w:tcPr>
          <w:p w14:paraId="4BE68969"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single" w:sz="4" w:space="0" w:color="auto"/>
              <w:left w:val="single" w:sz="4" w:space="0" w:color="auto"/>
              <w:bottom w:val="nil"/>
              <w:right w:val="nil"/>
            </w:tcBorders>
            <w:shd w:val="clear" w:color="auto" w:fill="auto"/>
            <w:noWrap/>
            <w:vAlign w:val="bottom"/>
            <w:hideMark/>
          </w:tcPr>
          <w:p w14:paraId="66324F25" w14:textId="77777777" w:rsidR="00271CE7" w:rsidRPr="00271CE7" w:rsidRDefault="00271CE7" w:rsidP="00271CE7">
            <w:pPr>
              <w:jc w:val="right"/>
              <w:rPr>
                <w:b/>
                <w:bCs/>
                <w:sz w:val="18"/>
                <w:szCs w:val="18"/>
                <w:lang w:eastAsia="lt-LT"/>
              </w:rPr>
            </w:pPr>
            <w:r w:rsidRPr="00271CE7">
              <w:rPr>
                <w:b/>
                <w:bCs/>
                <w:sz w:val="18"/>
                <w:szCs w:val="18"/>
                <w:lang w:eastAsia="lt-LT"/>
              </w:rPr>
              <w:t>-9,400</w:t>
            </w:r>
          </w:p>
        </w:tc>
        <w:tc>
          <w:tcPr>
            <w:tcW w:w="1200" w:type="dxa"/>
            <w:tcBorders>
              <w:top w:val="single" w:sz="4" w:space="0" w:color="000000"/>
              <w:left w:val="single" w:sz="4" w:space="0" w:color="auto"/>
              <w:bottom w:val="nil"/>
              <w:right w:val="single" w:sz="4" w:space="0" w:color="auto"/>
            </w:tcBorders>
            <w:shd w:val="clear" w:color="auto" w:fill="auto"/>
            <w:noWrap/>
            <w:vAlign w:val="bottom"/>
            <w:hideMark/>
          </w:tcPr>
          <w:p w14:paraId="33131BA7" w14:textId="77777777" w:rsidR="00271CE7" w:rsidRPr="00271CE7" w:rsidRDefault="00271CE7" w:rsidP="00271CE7">
            <w:pPr>
              <w:jc w:val="right"/>
              <w:rPr>
                <w:b/>
                <w:bCs/>
                <w:sz w:val="18"/>
                <w:szCs w:val="18"/>
                <w:lang w:eastAsia="lt-LT"/>
              </w:rPr>
            </w:pPr>
            <w:r w:rsidRPr="00271CE7">
              <w:rPr>
                <w:b/>
                <w:bCs/>
                <w:sz w:val="18"/>
                <w:szCs w:val="18"/>
                <w:lang w:eastAsia="lt-LT"/>
              </w:rPr>
              <w:t>-2,700</w:t>
            </w:r>
          </w:p>
        </w:tc>
      </w:tr>
      <w:tr w:rsidR="00271CE7" w:rsidRPr="00271CE7" w14:paraId="5D4EC7CB"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70D8627B"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single" w:sz="4" w:space="0" w:color="auto"/>
              <w:bottom w:val="nil"/>
              <w:right w:val="single" w:sz="4" w:space="0" w:color="auto"/>
            </w:tcBorders>
            <w:shd w:val="clear" w:color="auto" w:fill="auto"/>
            <w:noWrap/>
            <w:vAlign w:val="bottom"/>
            <w:hideMark/>
          </w:tcPr>
          <w:p w14:paraId="38470E48"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nil"/>
            </w:tcBorders>
            <w:shd w:val="clear" w:color="auto" w:fill="auto"/>
            <w:noWrap/>
            <w:vAlign w:val="bottom"/>
            <w:hideMark/>
          </w:tcPr>
          <w:p w14:paraId="18FBB4E7"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single" w:sz="4" w:space="0" w:color="auto"/>
              <w:bottom w:val="nil"/>
              <w:right w:val="nil"/>
            </w:tcBorders>
            <w:shd w:val="clear" w:color="auto" w:fill="auto"/>
            <w:noWrap/>
            <w:vAlign w:val="bottom"/>
            <w:hideMark/>
          </w:tcPr>
          <w:p w14:paraId="0B57C61B"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auto"/>
              <w:bottom w:val="nil"/>
              <w:right w:val="single" w:sz="4" w:space="0" w:color="auto"/>
            </w:tcBorders>
            <w:shd w:val="clear" w:color="auto" w:fill="auto"/>
            <w:noWrap/>
            <w:vAlign w:val="bottom"/>
            <w:hideMark/>
          </w:tcPr>
          <w:p w14:paraId="4157B886"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154A3DF0" w14:textId="77777777" w:rsidTr="00271CE7">
        <w:trPr>
          <w:trHeight w:val="480"/>
        </w:trPr>
        <w:tc>
          <w:tcPr>
            <w:tcW w:w="1100" w:type="dxa"/>
            <w:tcBorders>
              <w:top w:val="nil"/>
              <w:left w:val="single" w:sz="4" w:space="0" w:color="auto"/>
              <w:bottom w:val="nil"/>
              <w:right w:val="nil"/>
            </w:tcBorders>
            <w:shd w:val="clear" w:color="auto" w:fill="auto"/>
            <w:noWrap/>
            <w:vAlign w:val="center"/>
            <w:hideMark/>
          </w:tcPr>
          <w:p w14:paraId="32538BCA" w14:textId="77777777" w:rsidR="00271CE7" w:rsidRPr="00271CE7" w:rsidRDefault="00271CE7" w:rsidP="00271CE7">
            <w:pPr>
              <w:rPr>
                <w:sz w:val="18"/>
                <w:szCs w:val="18"/>
                <w:lang w:eastAsia="lt-LT"/>
              </w:rPr>
            </w:pPr>
            <w:r w:rsidRPr="00271CE7">
              <w:rPr>
                <w:sz w:val="18"/>
                <w:szCs w:val="18"/>
                <w:lang w:eastAsia="lt-LT"/>
              </w:rPr>
              <w:t>38.1.</w:t>
            </w:r>
          </w:p>
        </w:tc>
        <w:tc>
          <w:tcPr>
            <w:tcW w:w="4480" w:type="dxa"/>
            <w:tcBorders>
              <w:top w:val="nil"/>
              <w:left w:val="single" w:sz="4" w:space="0" w:color="auto"/>
              <w:bottom w:val="nil"/>
              <w:right w:val="single" w:sz="4" w:space="0" w:color="auto"/>
            </w:tcBorders>
            <w:shd w:val="clear" w:color="auto" w:fill="auto"/>
            <w:vAlign w:val="bottom"/>
            <w:hideMark/>
          </w:tcPr>
          <w:p w14:paraId="4A26A471" w14:textId="77777777" w:rsidR="00271CE7" w:rsidRPr="00271CE7" w:rsidRDefault="00271CE7" w:rsidP="00271CE7">
            <w:pPr>
              <w:rPr>
                <w:i/>
                <w:iCs/>
                <w:sz w:val="18"/>
                <w:szCs w:val="18"/>
                <w:lang w:eastAsia="lt-LT"/>
              </w:rPr>
            </w:pPr>
            <w:r w:rsidRPr="00271CE7">
              <w:rPr>
                <w:i/>
                <w:iCs/>
                <w:sz w:val="18"/>
                <w:szCs w:val="18"/>
                <w:lang w:eastAsia="lt-LT"/>
              </w:rPr>
              <w:t>7. Kultūros paveldo puoselėjimo ir kultūros paslaugų plėtros programa</w:t>
            </w:r>
          </w:p>
        </w:tc>
        <w:tc>
          <w:tcPr>
            <w:tcW w:w="1031" w:type="dxa"/>
            <w:tcBorders>
              <w:top w:val="nil"/>
              <w:left w:val="nil"/>
              <w:bottom w:val="nil"/>
              <w:right w:val="nil"/>
            </w:tcBorders>
            <w:shd w:val="clear" w:color="auto" w:fill="auto"/>
            <w:noWrap/>
            <w:vAlign w:val="bottom"/>
            <w:hideMark/>
          </w:tcPr>
          <w:p w14:paraId="477F57A5" w14:textId="77777777" w:rsidR="00271CE7" w:rsidRPr="00271CE7" w:rsidRDefault="00271CE7" w:rsidP="00271CE7">
            <w:pPr>
              <w:jc w:val="center"/>
              <w:rPr>
                <w:i/>
                <w:iCs/>
                <w:sz w:val="18"/>
                <w:szCs w:val="18"/>
                <w:lang w:eastAsia="lt-LT"/>
              </w:rPr>
            </w:pPr>
            <w:r w:rsidRPr="00271CE7">
              <w:rPr>
                <w:i/>
                <w:iCs/>
                <w:sz w:val="18"/>
                <w:szCs w:val="18"/>
                <w:lang w:eastAsia="lt-LT"/>
              </w:rPr>
              <w:t>08.</w:t>
            </w:r>
          </w:p>
        </w:tc>
        <w:tc>
          <w:tcPr>
            <w:tcW w:w="1120" w:type="dxa"/>
            <w:tcBorders>
              <w:top w:val="nil"/>
              <w:left w:val="single" w:sz="4" w:space="0" w:color="auto"/>
              <w:bottom w:val="nil"/>
              <w:right w:val="nil"/>
            </w:tcBorders>
            <w:shd w:val="clear" w:color="auto" w:fill="auto"/>
            <w:noWrap/>
            <w:vAlign w:val="bottom"/>
            <w:hideMark/>
          </w:tcPr>
          <w:p w14:paraId="7B52318D" w14:textId="77777777" w:rsidR="00271CE7" w:rsidRPr="00271CE7" w:rsidRDefault="00271CE7" w:rsidP="00271CE7">
            <w:pPr>
              <w:jc w:val="right"/>
              <w:rPr>
                <w:i/>
                <w:iCs/>
                <w:sz w:val="18"/>
                <w:szCs w:val="18"/>
                <w:lang w:eastAsia="lt-LT"/>
              </w:rPr>
            </w:pPr>
            <w:r w:rsidRPr="00271CE7">
              <w:rPr>
                <w:i/>
                <w:iCs/>
                <w:sz w:val="18"/>
                <w:szCs w:val="18"/>
                <w:lang w:eastAsia="lt-LT"/>
              </w:rPr>
              <w:t>-9,400</w:t>
            </w:r>
          </w:p>
        </w:tc>
        <w:tc>
          <w:tcPr>
            <w:tcW w:w="1200" w:type="dxa"/>
            <w:tcBorders>
              <w:top w:val="nil"/>
              <w:left w:val="single" w:sz="4" w:space="0" w:color="000000"/>
              <w:bottom w:val="nil"/>
              <w:right w:val="single" w:sz="4" w:space="0" w:color="000000"/>
            </w:tcBorders>
            <w:shd w:val="clear" w:color="auto" w:fill="auto"/>
            <w:noWrap/>
            <w:vAlign w:val="bottom"/>
            <w:hideMark/>
          </w:tcPr>
          <w:p w14:paraId="1B43DB8C" w14:textId="77777777" w:rsidR="00271CE7" w:rsidRPr="00271CE7" w:rsidRDefault="00271CE7" w:rsidP="00271CE7">
            <w:pPr>
              <w:jc w:val="right"/>
              <w:rPr>
                <w:i/>
                <w:iCs/>
                <w:sz w:val="18"/>
                <w:szCs w:val="18"/>
                <w:lang w:eastAsia="lt-LT"/>
              </w:rPr>
            </w:pPr>
            <w:r w:rsidRPr="00271CE7">
              <w:rPr>
                <w:i/>
                <w:iCs/>
                <w:sz w:val="18"/>
                <w:szCs w:val="18"/>
                <w:lang w:eastAsia="lt-LT"/>
              </w:rPr>
              <w:t>-2,700</w:t>
            </w:r>
          </w:p>
        </w:tc>
      </w:tr>
      <w:tr w:rsidR="00271CE7" w:rsidRPr="00271CE7" w14:paraId="503FC6D3"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5C36DCE1" w14:textId="77777777" w:rsidR="00271CE7" w:rsidRPr="00271CE7" w:rsidRDefault="00271CE7" w:rsidP="00271CE7">
            <w:pPr>
              <w:rPr>
                <w:sz w:val="18"/>
                <w:szCs w:val="18"/>
                <w:lang w:eastAsia="lt-LT"/>
              </w:rPr>
            </w:pPr>
            <w:r w:rsidRPr="00271CE7">
              <w:rPr>
                <w:sz w:val="18"/>
                <w:szCs w:val="18"/>
                <w:lang w:eastAsia="lt-LT"/>
              </w:rPr>
              <w:t>38.1.1.</w:t>
            </w:r>
          </w:p>
        </w:tc>
        <w:tc>
          <w:tcPr>
            <w:tcW w:w="4480" w:type="dxa"/>
            <w:tcBorders>
              <w:top w:val="nil"/>
              <w:left w:val="single" w:sz="4" w:space="0" w:color="auto"/>
              <w:bottom w:val="nil"/>
              <w:right w:val="single" w:sz="4" w:space="0" w:color="auto"/>
            </w:tcBorders>
            <w:shd w:val="clear" w:color="auto" w:fill="auto"/>
            <w:noWrap/>
            <w:vAlign w:val="bottom"/>
            <w:hideMark/>
          </w:tcPr>
          <w:p w14:paraId="3FC48286"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nil"/>
              <w:bottom w:val="nil"/>
              <w:right w:val="nil"/>
            </w:tcBorders>
            <w:shd w:val="clear" w:color="auto" w:fill="auto"/>
            <w:noWrap/>
            <w:vAlign w:val="bottom"/>
            <w:hideMark/>
          </w:tcPr>
          <w:p w14:paraId="70D01FE6"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single" w:sz="4" w:space="0" w:color="auto"/>
              <w:bottom w:val="nil"/>
              <w:right w:val="nil"/>
            </w:tcBorders>
            <w:shd w:val="clear" w:color="auto" w:fill="auto"/>
            <w:noWrap/>
            <w:vAlign w:val="bottom"/>
            <w:hideMark/>
          </w:tcPr>
          <w:p w14:paraId="7B64B6DC" w14:textId="77777777" w:rsidR="00271CE7" w:rsidRPr="00271CE7" w:rsidRDefault="00271CE7" w:rsidP="00271CE7">
            <w:pPr>
              <w:jc w:val="right"/>
              <w:rPr>
                <w:sz w:val="18"/>
                <w:szCs w:val="18"/>
                <w:lang w:eastAsia="lt-LT"/>
              </w:rPr>
            </w:pPr>
            <w:r w:rsidRPr="00271CE7">
              <w:rPr>
                <w:sz w:val="18"/>
                <w:szCs w:val="18"/>
                <w:lang w:eastAsia="lt-LT"/>
              </w:rPr>
              <w:t>-11,000</w:t>
            </w:r>
          </w:p>
        </w:tc>
        <w:tc>
          <w:tcPr>
            <w:tcW w:w="1200" w:type="dxa"/>
            <w:tcBorders>
              <w:top w:val="nil"/>
              <w:left w:val="single" w:sz="4" w:space="0" w:color="000000"/>
              <w:bottom w:val="nil"/>
              <w:right w:val="single" w:sz="4" w:space="0" w:color="000000"/>
            </w:tcBorders>
            <w:shd w:val="clear" w:color="auto" w:fill="auto"/>
            <w:noWrap/>
            <w:vAlign w:val="bottom"/>
            <w:hideMark/>
          </w:tcPr>
          <w:p w14:paraId="61C7FCF2" w14:textId="77777777" w:rsidR="00271CE7" w:rsidRPr="00271CE7" w:rsidRDefault="00271CE7" w:rsidP="00271CE7">
            <w:pPr>
              <w:jc w:val="right"/>
              <w:rPr>
                <w:sz w:val="18"/>
                <w:szCs w:val="18"/>
                <w:lang w:eastAsia="lt-LT"/>
              </w:rPr>
            </w:pPr>
            <w:r w:rsidRPr="00271CE7">
              <w:rPr>
                <w:sz w:val="18"/>
                <w:szCs w:val="18"/>
                <w:lang w:eastAsia="lt-LT"/>
              </w:rPr>
              <w:t>-2,700</w:t>
            </w:r>
          </w:p>
        </w:tc>
      </w:tr>
      <w:tr w:rsidR="00271CE7" w:rsidRPr="00271CE7" w14:paraId="44AFA82C" w14:textId="77777777" w:rsidTr="00271CE7">
        <w:trPr>
          <w:trHeight w:val="240"/>
        </w:trPr>
        <w:tc>
          <w:tcPr>
            <w:tcW w:w="1100" w:type="dxa"/>
            <w:tcBorders>
              <w:top w:val="nil"/>
              <w:left w:val="single" w:sz="4" w:space="0" w:color="auto"/>
              <w:bottom w:val="nil"/>
              <w:right w:val="nil"/>
            </w:tcBorders>
            <w:shd w:val="clear" w:color="auto" w:fill="auto"/>
            <w:noWrap/>
            <w:vAlign w:val="bottom"/>
            <w:hideMark/>
          </w:tcPr>
          <w:p w14:paraId="39BB709B" w14:textId="77777777" w:rsidR="00271CE7" w:rsidRPr="00271CE7" w:rsidRDefault="00271CE7" w:rsidP="00271CE7">
            <w:pPr>
              <w:rPr>
                <w:sz w:val="18"/>
                <w:szCs w:val="18"/>
                <w:lang w:eastAsia="lt-LT"/>
              </w:rPr>
            </w:pPr>
            <w:r w:rsidRPr="00271CE7">
              <w:rPr>
                <w:sz w:val="18"/>
                <w:szCs w:val="18"/>
                <w:lang w:eastAsia="lt-LT"/>
              </w:rPr>
              <w:t>38.1.2.</w:t>
            </w:r>
          </w:p>
        </w:tc>
        <w:tc>
          <w:tcPr>
            <w:tcW w:w="4480" w:type="dxa"/>
            <w:tcBorders>
              <w:top w:val="nil"/>
              <w:left w:val="single" w:sz="4" w:space="0" w:color="auto"/>
              <w:bottom w:val="nil"/>
              <w:right w:val="single" w:sz="4" w:space="0" w:color="auto"/>
            </w:tcBorders>
            <w:shd w:val="clear" w:color="auto" w:fill="auto"/>
            <w:vAlign w:val="bottom"/>
            <w:hideMark/>
          </w:tcPr>
          <w:p w14:paraId="66DBCFFC"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nil"/>
            </w:tcBorders>
            <w:shd w:val="clear" w:color="auto" w:fill="auto"/>
            <w:noWrap/>
            <w:vAlign w:val="bottom"/>
            <w:hideMark/>
          </w:tcPr>
          <w:p w14:paraId="19C6E30C"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single" w:sz="4" w:space="0" w:color="auto"/>
              <w:bottom w:val="single" w:sz="4" w:space="0" w:color="000000"/>
              <w:right w:val="nil"/>
            </w:tcBorders>
            <w:shd w:val="clear" w:color="auto" w:fill="auto"/>
            <w:noWrap/>
            <w:vAlign w:val="bottom"/>
            <w:hideMark/>
          </w:tcPr>
          <w:p w14:paraId="7E00F76E" w14:textId="77777777" w:rsidR="00271CE7" w:rsidRPr="00271CE7" w:rsidRDefault="00271CE7" w:rsidP="00271CE7">
            <w:pPr>
              <w:jc w:val="right"/>
              <w:rPr>
                <w:sz w:val="18"/>
                <w:szCs w:val="18"/>
                <w:lang w:eastAsia="lt-LT"/>
              </w:rPr>
            </w:pPr>
            <w:r w:rsidRPr="00271CE7">
              <w:rPr>
                <w:sz w:val="18"/>
                <w:szCs w:val="18"/>
                <w:lang w:eastAsia="lt-LT"/>
              </w:rPr>
              <w:t>1,600</w:t>
            </w:r>
          </w:p>
        </w:tc>
        <w:tc>
          <w:tcPr>
            <w:tcW w:w="1200" w:type="dxa"/>
            <w:tcBorders>
              <w:top w:val="nil"/>
              <w:left w:val="single" w:sz="4" w:space="0" w:color="000000"/>
              <w:bottom w:val="nil"/>
              <w:right w:val="single" w:sz="4" w:space="0" w:color="000000"/>
            </w:tcBorders>
            <w:shd w:val="clear" w:color="auto" w:fill="auto"/>
            <w:noWrap/>
            <w:vAlign w:val="bottom"/>
            <w:hideMark/>
          </w:tcPr>
          <w:p w14:paraId="06214062"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0613FD9" w14:textId="77777777" w:rsidTr="00271CE7">
        <w:trPr>
          <w:trHeight w:val="240"/>
        </w:trPr>
        <w:tc>
          <w:tcPr>
            <w:tcW w:w="1100" w:type="dxa"/>
            <w:tcBorders>
              <w:top w:val="single" w:sz="4" w:space="0" w:color="auto"/>
              <w:left w:val="single" w:sz="4" w:space="0" w:color="auto"/>
              <w:bottom w:val="nil"/>
              <w:right w:val="single" w:sz="4" w:space="0" w:color="auto"/>
            </w:tcBorders>
            <w:shd w:val="clear" w:color="auto" w:fill="auto"/>
            <w:noWrap/>
            <w:vAlign w:val="bottom"/>
            <w:hideMark/>
          </w:tcPr>
          <w:p w14:paraId="21D37F25" w14:textId="77777777" w:rsidR="00271CE7" w:rsidRPr="00271CE7" w:rsidRDefault="00271CE7" w:rsidP="00271CE7">
            <w:pPr>
              <w:rPr>
                <w:b/>
                <w:bCs/>
                <w:sz w:val="18"/>
                <w:szCs w:val="18"/>
                <w:lang w:eastAsia="lt-LT"/>
              </w:rPr>
            </w:pPr>
            <w:r w:rsidRPr="00271CE7">
              <w:rPr>
                <w:b/>
                <w:bCs/>
                <w:sz w:val="18"/>
                <w:szCs w:val="18"/>
                <w:lang w:eastAsia="lt-LT"/>
              </w:rPr>
              <w:t>39.</w:t>
            </w:r>
          </w:p>
        </w:tc>
        <w:tc>
          <w:tcPr>
            <w:tcW w:w="4480" w:type="dxa"/>
            <w:tcBorders>
              <w:top w:val="single" w:sz="4" w:space="0" w:color="auto"/>
              <w:left w:val="nil"/>
              <w:bottom w:val="nil"/>
              <w:right w:val="nil"/>
            </w:tcBorders>
            <w:shd w:val="clear" w:color="auto" w:fill="auto"/>
            <w:noWrap/>
            <w:vAlign w:val="bottom"/>
            <w:hideMark/>
          </w:tcPr>
          <w:p w14:paraId="49C17C24" w14:textId="77777777" w:rsidR="00271CE7" w:rsidRPr="00271CE7" w:rsidRDefault="00271CE7" w:rsidP="00271CE7">
            <w:pPr>
              <w:rPr>
                <w:b/>
                <w:bCs/>
                <w:sz w:val="18"/>
                <w:szCs w:val="18"/>
                <w:lang w:eastAsia="lt-LT"/>
              </w:rPr>
            </w:pPr>
            <w:r w:rsidRPr="00271CE7">
              <w:rPr>
                <w:b/>
                <w:bCs/>
                <w:sz w:val="18"/>
                <w:szCs w:val="18"/>
                <w:lang w:eastAsia="lt-LT"/>
              </w:rPr>
              <w:t>Sporto centras</w:t>
            </w:r>
          </w:p>
        </w:tc>
        <w:tc>
          <w:tcPr>
            <w:tcW w:w="1031" w:type="dxa"/>
            <w:tcBorders>
              <w:top w:val="single" w:sz="4" w:space="0" w:color="auto"/>
              <w:left w:val="single" w:sz="4" w:space="0" w:color="auto"/>
              <w:bottom w:val="nil"/>
              <w:right w:val="single" w:sz="4" w:space="0" w:color="auto"/>
            </w:tcBorders>
            <w:shd w:val="clear" w:color="auto" w:fill="auto"/>
            <w:noWrap/>
            <w:vAlign w:val="bottom"/>
            <w:hideMark/>
          </w:tcPr>
          <w:p w14:paraId="1EC458C8"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6D8EB31D" w14:textId="77777777" w:rsidR="00271CE7" w:rsidRPr="00271CE7" w:rsidRDefault="00271CE7" w:rsidP="00271CE7">
            <w:pPr>
              <w:jc w:val="right"/>
              <w:rPr>
                <w:b/>
                <w:bCs/>
                <w:sz w:val="18"/>
                <w:szCs w:val="18"/>
                <w:lang w:eastAsia="lt-LT"/>
              </w:rPr>
            </w:pPr>
            <w:r w:rsidRPr="00271CE7">
              <w:rPr>
                <w:b/>
                <w:bCs/>
                <w:sz w:val="18"/>
                <w:szCs w:val="18"/>
                <w:lang w:eastAsia="lt-LT"/>
              </w:rPr>
              <w:t>36,500</w:t>
            </w:r>
          </w:p>
        </w:tc>
        <w:tc>
          <w:tcPr>
            <w:tcW w:w="1200" w:type="dxa"/>
            <w:tcBorders>
              <w:top w:val="single" w:sz="4" w:space="0" w:color="000000"/>
              <w:left w:val="single" w:sz="4" w:space="0" w:color="000000"/>
              <w:bottom w:val="nil"/>
              <w:right w:val="single" w:sz="4" w:space="0" w:color="000000"/>
            </w:tcBorders>
            <w:shd w:val="clear" w:color="auto" w:fill="auto"/>
            <w:noWrap/>
            <w:vAlign w:val="bottom"/>
            <w:hideMark/>
          </w:tcPr>
          <w:p w14:paraId="167A6429" w14:textId="77777777" w:rsidR="00271CE7" w:rsidRPr="00271CE7" w:rsidRDefault="00271CE7" w:rsidP="00271CE7">
            <w:pPr>
              <w:jc w:val="right"/>
              <w:rPr>
                <w:b/>
                <w:bCs/>
                <w:sz w:val="18"/>
                <w:szCs w:val="18"/>
                <w:lang w:eastAsia="lt-LT"/>
              </w:rPr>
            </w:pPr>
            <w:r w:rsidRPr="00271CE7">
              <w:rPr>
                <w:b/>
                <w:bCs/>
                <w:sz w:val="18"/>
                <w:szCs w:val="18"/>
                <w:lang w:eastAsia="lt-LT"/>
              </w:rPr>
              <w:t>49,000</w:t>
            </w:r>
          </w:p>
        </w:tc>
      </w:tr>
      <w:tr w:rsidR="00271CE7" w:rsidRPr="00271CE7" w14:paraId="690D646B"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5DDB688F"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nil"/>
            </w:tcBorders>
            <w:shd w:val="clear" w:color="auto" w:fill="auto"/>
            <w:noWrap/>
            <w:vAlign w:val="bottom"/>
            <w:hideMark/>
          </w:tcPr>
          <w:p w14:paraId="45471230"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single" w:sz="4" w:space="0" w:color="auto"/>
              <w:bottom w:val="nil"/>
              <w:right w:val="single" w:sz="4" w:space="0" w:color="auto"/>
            </w:tcBorders>
            <w:shd w:val="clear" w:color="auto" w:fill="auto"/>
            <w:noWrap/>
            <w:vAlign w:val="bottom"/>
            <w:hideMark/>
          </w:tcPr>
          <w:p w14:paraId="529185EA"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33CB50FA" w14:textId="77777777" w:rsidR="00271CE7" w:rsidRPr="00271CE7" w:rsidRDefault="00271CE7" w:rsidP="00271CE7">
            <w:pPr>
              <w:jc w:val="center"/>
              <w:rPr>
                <w:sz w:val="18"/>
                <w:szCs w:val="18"/>
                <w:lang w:eastAsia="lt-LT"/>
              </w:rPr>
            </w:pPr>
          </w:p>
        </w:tc>
        <w:tc>
          <w:tcPr>
            <w:tcW w:w="1200" w:type="dxa"/>
            <w:tcBorders>
              <w:top w:val="nil"/>
              <w:left w:val="single" w:sz="4" w:space="0" w:color="000000"/>
              <w:bottom w:val="nil"/>
              <w:right w:val="single" w:sz="4" w:space="0" w:color="000000"/>
            </w:tcBorders>
            <w:shd w:val="clear" w:color="auto" w:fill="auto"/>
            <w:noWrap/>
            <w:vAlign w:val="bottom"/>
            <w:hideMark/>
          </w:tcPr>
          <w:p w14:paraId="19EE6109"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720A308"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41D24805" w14:textId="77777777" w:rsidR="00271CE7" w:rsidRPr="00271CE7" w:rsidRDefault="00271CE7" w:rsidP="00271CE7">
            <w:pPr>
              <w:rPr>
                <w:sz w:val="18"/>
                <w:szCs w:val="18"/>
                <w:lang w:eastAsia="lt-LT"/>
              </w:rPr>
            </w:pPr>
            <w:r w:rsidRPr="00271CE7">
              <w:rPr>
                <w:sz w:val="18"/>
                <w:szCs w:val="18"/>
                <w:lang w:eastAsia="lt-LT"/>
              </w:rPr>
              <w:t>39.1.</w:t>
            </w:r>
          </w:p>
        </w:tc>
        <w:tc>
          <w:tcPr>
            <w:tcW w:w="4480" w:type="dxa"/>
            <w:tcBorders>
              <w:top w:val="nil"/>
              <w:left w:val="nil"/>
              <w:bottom w:val="nil"/>
              <w:right w:val="nil"/>
            </w:tcBorders>
            <w:shd w:val="clear" w:color="auto" w:fill="auto"/>
            <w:noWrap/>
            <w:vAlign w:val="bottom"/>
            <w:hideMark/>
          </w:tcPr>
          <w:p w14:paraId="3B21B7EA" w14:textId="77777777" w:rsidR="00271CE7" w:rsidRPr="00271CE7" w:rsidRDefault="00271CE7" w:rsidP="00271CE7">
            <w:pPr>
              <w:rPr>
                <w:i/>
                <w:iCs/>
                <w:sz w:val="18"/>
                <w:szCs w:val="18"/>
                <w:lang w:eastAsia="lt-LT"/>
              </w:rPr>
            </w:pPr>
            <w:r w:rsidRPr="00271CE7">
              <w:rPr>
                <w:i/>
                <w:iCs/>
                <w:sz w:val="18"/>
                <w:szCs w:val="18"/>
                <w:lang w:eastAsia="lt-LT"/>
              </w:rPr>
              <w:t>8. Kūno kultūros ir sporto plėtros programa</w:t>
            </w:r>
          </w:p>
        </w:tc>
        <w:tc>
          <w:tcPr>
            <w:tcW w:w="1031" w:type="dxa"/>
            <w:tcBorders>
              <w:top w:val="nil"/>
              <w:left w:val="single" w:sz="4" w:space="0" w:color="auto"/>
              <w:bottom w:val="nil"/>
              <w:right w:val="single" w:sz="4" w:space="0" w:color="auto"/>
            </w:tcBorders>
            <w:shd w:val="clear" w:color="auto" w:fill="auto"/>
            <w:noWrap/>
            <w:vAlign w:val="bottom"/>
            <w:hideMark/>
          </w:tcPr>
          <w:p w14:paraId="17996C85" w14:textId="77777777" w:rsidR="00271CE7" w:rsidRPr="00271CE7" w:rsidRDefault="00271CE7" w:rsidP="00271CE7">
            <w:pPr>
              <w:jc w:val="center"/>
              <w:rPr>
                <w:i/>
                <w:iCs/>
                <w:sz w:val="18"/>
                <w:szCs w:val="18"/>
                <w:lang w:eastAsia="lt-LT"/>
              </w:rPr>
            </w:pPr>
            <w:r w:rsidRPr="00271CE7">
              <w:rPr>
                <w:i/>
                <w:iCs/>
                <w:sz w:val="18"/>
                <w:szCs w:val="18"/>
                <w:lang w:eastAsia="lt-LT"/>
              </w:rPr>
              <w:t>08.</w:t>
            </w:r>
          </w:p>
        </w:tc>
        <w:tc>
          <w:tcPr>
            <w:tcW w:w="1120" w:type="dxa"/>
            <w:tcBorders>
              <w:top w:val="nil"/>
              <w:left w:val="nil"/>
              <w:bottom w:val="nil"/>
              <w:right w:val="nil"/>
            </w:tcBorders>
            <w:shd w:val="clear" w:color="auto" w:fill="auto"/>
            <w:noWrap/>
            <w:vAlign w:val="bottom"/>
            <w:hideMark/>
          </w:tcPr>
          <w:p w14:paraId="73E4DBFE" w14:textId="77777777" w:rsidR="00271CE7" w:rsidRPr="00271CE7" w:rsidRDefault="00271CE7" w:rsidP="00271CE7">
            <w:pPr>
              <w:jc w:val="right"/>
              <w:rPr>
                <w:i/>
                <w:iCs/>
                <w:sz w:val="18"/>
                <w:szCs w:val="18"/>
                <w:lang w:eastAsia="lt-LT"/>
              </w:rPr>
            </w:pPr>
            <w:r w:rsidRPr="00271CE7">
              <w:rPr>
                <w:i/>
                <w:iCs/>
                <w:sz w:val="18"/>
                <w:szCs w:val="18"/>
                <w:lang w:eastAsia="lt-LT"/>
              </w:rPr>
              <w:t>36,500</w:t>
            </w:r>
          </w:p>
        </w:tc>
        <w:tc>
          <w:tcPr>
            <w:tcW w:w="1200" w:type="dxa"/>
            <w:tcBorders>
              <w:top w:val="nil"/>
              <w:left w:val="single" w:sz="4" w:space="0" w:color="000000"/>
              <w:bottom w:val="nil"/>
              <w:right w:val="single" w:sz="4" w:space="0" w:color="000000"/>
            </w:tcBorders>
            <w:shd w:val="clear" w:color="auto" w:fill="auto"/>
            <w:noWrap/>
            <w:vAlign w:val="bottom"/>
            <w:hideMark/>
          </w:tcPr>
          <w:p w14:paraId="2DD88986" w14:textId="77777777" w:rsidR="00271CE7" w:rsidRPr="00271CE7" w:rsidRDefault="00271CE7" w:rsidP="00271CE7">
            <w:pPr>
              <w:jc w:val="right"/>
              <w:rPr>
                <w:i/>
                <w:iCs/>
                <w:sz w:val="18"/>
                <w:szCs w:val="18"/>
                <w:lang w:eastAsia="lt-LT"/>
              </w:rPr>
            </w:pPr>
            <w:r w:rsidRPr="00271CE7">
              <w:rPr>
                <w:i/>
                <w:iCs/>
                <w:sz w:val="18"/>
                <w:szCs w:val="18"/>
                <w:lang w:eastAsia="lt-LT"/>
              </w:rPr>
              <w:t>49,000</w:t>
            </w:r>
          </w:p>
        </w:tc>
      </w:tr>
      <w:tr w:rsidR="00271CE7" w:rsidRPr="00271CE7" w14:paraId="4A247E67"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6A1B6370" w14:textId="77777777" w:rsidR="00271CE7" w:rsidRPr="00271CE7" w:rsidRDefault="00271CE7" w:rsidP="00271CE7">
            <w:pPr>
              <w:rPr>
                <w:sz w:val="18"/>
                <w:szCs w:val="18"/>
                <w:lang w:eastAsia="lt-LT"/>
              </w:rPr>
            </w:pPr>
            <w:r w:rsidRPr="00271CE7">
              <w:rPr>
                <w:sz w:val="18"/>
                <w:szCs w:val="18"/>
                <w:lang w:eastAsia="lt-LT"/>
              </w:rPr>
              <w:t>39.1.1.</w:t>
            </w:r>
          </w:p>
        </w:tc>
        <w:tc>
          <w:tcPr>
            <w:tcW w:w="4480" w:type="dxa"/>
            <w:tcBorders>
              <w:top w:val="nil"/>
              <w:left w:val="nil"/>
              <w:bottom w:val="nil"/>
              <w:right w:val="nil"/>
            </w:tcBorders>
            <w:shd w:val="clear" w:color="auto" w:fill="auto"/>
            <w:noWrap/>
            <w:vAlign w:val="bottom"/>
            <w:hideMark/>
          </w:tcPr>
          <w:p w14:paraId="37C2B15B"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single" w:sz="4" w:space="0" w:color="auto"/>
              <w:bottom w:val="nil"/>
              <w:right w:val="single" w:sz="4" w:space="0" w:color="auto"/>
            </w:tcBorders>
            <w:shd w:val="clear" w:color="auto" w:fill="auto"/>
            <w:noWrap/>
            <w:vAlign w:val="bottom"/>
            <w:hideMark/>
          </w:tcPr>
          <w:p w14:paraId="431AB897"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73284C19" w14:textId="77777777" w:rsidR="00271CE7" w:rsidRPr="00271CE7" w:rsidRDefault="00271CE7" w:rsidP="00271CE7">
            <w:pPr>
              <w:jc w:val="right"/>
              <w:rPr>
                <w:sz w:val="18"/>
                <w:szCs w:val="18"/>
                <w:lang w:eastAsia="lt-LT"/>
              </w:rPr>
            </w:pPr>
            <w:r w:rsidRPr="00271CE7">
              <w:rPr>
                <w:sz w:val="18"/>
                <w:szCs w:val="18"/>
                <w:lang w:eastAsia="lt-LT"/>
              </w:rPr>
              <w:t>11,500</w:t>
            </w:r>
          </w:p>
        </w:tc>
        <w:tc>
          <w:tcPr>
            <w:tcW w:w="1200" w:type="dxa"/>
            <w:tcBorders>
              <w:top w:val="nil"/>
              <w:left w:val="single" w:sz="4" w:space="0" w:color="000000"/>
              <w:bottom w:val="nil"/>
              <w:right w:val="single" w:sz="4" w:space="0" w:color="000000"/>
            </w:tcBorders>
            <w:shd w:val="clear" w:color="auto" w:fill="auto"/>
            <w:noWrap/>
            <w:vAlign w:val="bottom"/>
            <w:hideMark/>
          </w:tcPr>
          <w:p w14:paraId="6BFC53B7" w14:textId="77777777" w:rsidR="00271CE7" w:rsidRPr="00271CE7" w:rsidRDefault="00271CE7" w:rsidP="00271CE7">
            <w:pPr>
              <w:jc w:val="right"/>
              <w:rPr>
                <w:sz w:val="18"/>
                <w:szCs w:val="18"/>
                <w:lang w:eastAsia="lt-LT"/>
              </w:rPr>
            </w:pPr>
            <w:r w:rsidRPr="00271CE7">
              <w:rPr>
                <w:sz w:val="18"/>
                <w:szCs w:val="18"/>
                <w:lang w:eastAsia="lt-LT"/>
              </w:rPr>
              <w:t>35,300</w:t>
            </w:r>
          </w:p>
        </w:tc>
      </w:tr>
      <w:tr w:rsidR="00271CE7" w:rsidRPr="00271CE7" w14:paraId="13485BC9"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7512170C" w14:textId="77777777" w:rsidR="00271CE7" w:rsidRPr="00271CE7" w:rsidRDefault="00271CE7" w:rsidP="00271CE7">
            <w:pPr>
              <w:rPr>
                <w:sz w:val="18"/>
                <w:szCs w:val="18"/>
                <w:lang w:eastAsia="lt-LT"/>
              </w:rPr>
            </w:pPr>
            <w:r w:rsidRPr="00271CE7">
              <w:rPr>
                <w:sz w:val="18"/>
                <w:szCs w:val="18"/>
                <w:lang w:eastAsia="lt-LT"/>
              </w:rPr>
              <w:t>39.1.2.</w:t>
            </w:r>
          </w:p>
        </w:tc>
        <w:tc>
          <w:tcPr>
            <w:tcW w:w="4480" w:type="dxa"/>
            <w:tcBorders>
              <w:top w:val="nil"/>
              <w:left w:val="nil"/>
              <w:bottom w:val="nil"/>
              <w:right w:val="nil"/>
            </w:tcBorders>
            <w:shd w:val="clear" w:color="auto" w:fill="auto"/>
            <w:noWrap/>
            <w:vAlign w:val="bottom"/>
            <w:hideMark/>
          </w:tcPr>
          <w:p w14:paraId="520B1B33"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single" w:sz="4" w:space="0" w:color="auto"/>
              <w:bottom w:val="nil"/>
              <w:right w:val="single" w:sz="4" w:space="0" w:color="auto"/>
            </w:tcBorders>
            <w:shd w:val="clear" w:color="auto" w:fill="auto"/>
            <w:noWrap/>
            <w:vAlign w:val="bottom"/>
            <w:hideMark/>
          </w:tcPr>
          <w:p w14:paraId="0F1F467A"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3DDF6CB8" w14:textId="77777777" w:rsidR="00271CE7" w:rsidRPr="00271CE7" w:rsidRDefault="00271CE7" w:rsidP="00271CE7">
            <w:pPr>
              <w:jc w:val="right"/>
              <w:rPr>
                <w:sz w:val="18"/>
                <w:szCs w:val="18"/>
                <w:lang w:eastAsia="lt-LT"/>
              </w:rPr>
            </w:pPr>
            <w:r w:rsidRPr="00271CE7">
              <w:rPr>
                <w:sz w:val="18"/>
                <w:szCs w:val="18"/>
                <w:lang w:eastAsia="lt-LT"/>
              </w:rPr>
              <w:t>25,000</w:t>
            </w:r>
          </w:p>
        </w:tc>
        <w:tc>
          <w:tcPr>
            <w:tcW w:w="1200" w:type="dxa"/>
            <w:tcBorders>
              <w:top w:val="nil"/>
              <w:left w:val="single" w:sz="4" w:space="0" w:color="000000"/>
              <w:bottom w:val="nil"/>
              <w:right w:val="single" w:sz="4" w:space="0" w:color="000000"/>
            </w:tcBorders>
            <w:shd w:val="clear" w:color="auto" w:fill="auto"/>
            <w:noWrap/>
            <w:vAlign w:val="bottom"/>
            <w:hideMark/>
          </w:tcPr>
          <w:p w14:paraId="3F5AA3BD" w14:textId="77777777" w:rsidR="00271CE7" w:rsidRPr="00271CE7" w:rsidRDefault="00271CE7" w:rsidP="00271CE7">
            <w:pPr>
              <w:jc w:val="right"/>
              <w:rPr>
                <w:sz w:val="18"/>
                <w:szCs w:val="18"/>
                <w:lang w:eastAsia="lt-LT"/>
              </w:rPr>
            </w:pPr>
            <w:r w:rsidRPr="00271CE7">
              <w:rPr>
                <w:sz w:val="18"/>
                <w:szCs w:val="18"/>
                <w:lang w:eastAsia="lt-LT"/>
              </w:rPr>
              <w:t>13,700</w:t>
            </w:r>
          </w:p>
        </w:tc>
      </w:tr>
      <w:tr w:rsidR="00271CE7" w:rsidRPr="00271CE7" w14:paraId="0AE36FD7" w14:textId="77777777" w:rsidTr="00271CE7">
        <w:trPr>
          <w:trHeight w:val="255"/>
        </w:trPr>
        <w:tc>
          <w:tcPr>
            <w:tcW w:w="1100" w:type="dxa"/>
            <w:tcBorders>
              <w:top w:val="single" w:sz="4" w:space="0" w:color="auto"/>
              <w:left w:val="single" w:sz="4" w:space="0" w:color="auto"/>
              <w:bottom w:val="nil"/>
              <w:right w:val="single" w:sz="4" w:space="0" w:color="auto"/>
            </w:tcBorders>
            <w:shd w:val="clear" w:color="auto" w:fill="auto"/>
            <w:noWrap/>
            <w:vAlign w:val="bottom"/>
            <w:hideMark/>
          </w:tcPr>
          <w:p w14:paraId="59F5E47E" w14:textId="77777777" w:rsidR="00271CE7" w:rsidRPr="00271CE7" w:rsidRDefault="00271CE7" w:rsidP="00271CE7">
            <w:pPr>
              <w:rPr>
                <w:b/>
                <w:bCs/>
                <w:sz w:val="18"/>
                <w:szCs w:val="18"/>
                <w:lang w:eastAsia="lt-LT"/>
              </w:rPr>
            </w:pPr>
            <w:r w:rsidRPr="00271CE7">
              <w:rPr>
                <w:b/>
                <w:bCs/>
                <w:sz w:val="18"/>
                <w:szCs w:val="18"/>
                <w:lang w:eastAsia="lt-LT"/>
              </w:rPr>
              <w:t>40.</w:t>
            </w:r>
          </w:p>
        </w:tc>
        <w:tc>
          <w:tcPr>
            <w:tcW w:w="4480" w:type="dxa"/>
            <w:tcBorders>
              <w:top w:val="single" w:sz="4" w:space="0" w:color="auto"/>
              <w:left w:val="nil"/>
              <w:bottom w:val="nil"/>
              <w:right w:val="nil"/>
            </w:tcBorders>
            <w:shd w:val="clear" w:color="auto" w:fill="auto"/>
            <w:vAlign w:val="bottom"/>
            <w:hideMark/>
          </w:tcPr>
          <w:p w14:paraId="494B91A3" w14:textId="77777777" w:rsidR="00271CE7" w:rsidRPr="00271CE7" w:rsidRDefault="00271CE7" w:rsidP="00271CE7">
            <w:pPr>
              <w:rPr>
                <w:b/>
                <w:bCs/>
                <w:sz w:val="18"/>
                <w:szCs w:val="18"/>
                <w:lang w:eastAsia="lt-LT"/>
              </w:rPr>
            </w:pPr>
            <w:r w:rsidRPr="00271CE7">
              <w:rPr>
                <w:b/>
                <w:bCs/>
                <w:sz w:val="18"/>
                <w:szCs w:val="18"/>
                <w:lang w:eastAsia="lt-LT"/>
              </w:rPr>
              <w:t>Klaipėdos r. sav. priešgaisrinė tarnyba</w:t>
            </w:r>
          </w:p>
        </w:tc>
        <w:tc>
          <w:tcPr>
            <w:tcW w:w="1031" w:type="dxa"/>
            <w:tcBorders>
              <w:top w:val="single" w:sz="4" w:space="0" w:color="auto"/>
              <w:left w:val="single" w:sz="4" w:space="0" w:color="auto"/>
              <w:bottom w:val="nil"/>
              <w:right w:val="nil"/>
            </w:tcBorders>
            <w:shd w:val="clear" w:color="auto" w:fill="auto"/>
            <w:noWrap/>
            <w:vAlign w:val="bottom"/>
            <w:hideMark/>
          </w:tcPr>
          <w:p w14:paraId="731EE836" w14:textId="77777777" w:rsidR="00271CE7" w:rsidRPr="00271CE7" w:rsidRDefault="00271CE7" w:rsidP="00271CE7">
            <w:pPr>
              <w:jc w:val="center"/>
              <w:rPr>
                <w:b/>
                <w:bCs/>
                <w:sz w:val="18"/>
                <w:szCs w:val="18"/>
                <w:lang w:eastAsia="lt-LT"/>
              </w:rPr>
            </w:pPr>
            <w:r w:rsidRPr="00271CE7">
              <w:rPr>
                <w:b/>
                <w:bCs/>
                <w:sz w:val="18"/>
                <w:szCs w:val="18"/>
                <w:lang w:eastAsia="lt-LT"/>
              </w:rPr>
              <w:t> </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14:paraId="03BF6332" w14:textId="77777777" w:rsidR="00271CE7" w:rsidRPr="00271CE7" w:rsidRDefault="00271CE7" w:rsidP="00271CE7">
            <w:pPr>
              <w:jc w:val="right"/>
              <w:rPr>
                <w:b/>
                <w:bCs/>
                <w:sz w:val="18"/>
                <w:szCs w:val="18"/>
                <w:lang w:eastAsia="lt-LT"/>
              </w:rPr>
            </w:pPr>
            <w:r w:rsidRPr="00271CE7">
              <w:rPr>
                <w:b/>
                <w:bCs/>
                <w:sz w:val="18"/>
                <w:szCs w:val="18"/>
                <w:lang w:eastAsia="lt-LT"/>
              </w:rPr>
              <w:t>47,000</w:t>
            </w:r>
          </w:p>
        </w:tc>
        <w:tc>
          <w:tcPr>
            <w:tcW w:w="1200" w:type="dxa"/>
            <w:tcBorders>
              <w:top w:val="single" w:sz="4" w:space="0" w:color="auto"/>
              <w:left w:val="nil"/>
              <w:bottom w:val="nil"/>
              <w:right w:val="single" w:sz="4" w:space="0" w:color="auto"/>
            </w:tcBorders>
            <w:shd w:val="clear" w:color="auto" w:fill="auto"/>
            <w:noWrap/>
            <w:vAlign w:val="bottom"/>
            <w:hideMark/>
          </w:tcPr>
          <w:p w14:paraId="604D2724" w14:textId="77777777" w:rsidR="00271CE7" w:rsidRPr="00271CE7" w:rsidRDefault="00271CE7" w:rsidP="00271CE7">
            <w:pPr>
              <w:jc w:val="right"/>
              <w:rPr>
                <w:b/>
                <w:bCs/>
                <w:sz w:val="18"/>
                <w:szCs w:val="18"/>
                <w:lang w:eastAsia="lt-LT"/>
              </w:rPr>
            </w:pPr>
            <w:r w:rsidRPr="00271CE7">
              <w:rPr>
                <w:b/>
                <w:bCs/>
                <w:sz w:val="18"/>
                <w:szCs w:val="18"/>
                <w:lang w:eastAsia="lt-LT"/>
              </w:rPr>
              <w:t>59,900</w:t>
            </w:r>
          </w:p>
        </w:tc>
      </w:tr>
      <w:tr w:rsidR="00271CE7" w:rsidRPr="00271CE7" w14:paraId="36DC064A"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524643D3" w14:textId="77777777" w:rsidR="00271CE7" w:rsidRPr="00271CE7" w:rsidRDefault="00271CE7" w:rsidP="00271CE7">
            <w:pPr>
              <w:rPr>
                <w:b/>
                <w:bCs/>
                <w:sz w:val="18"/>
                <w:szCs w:val="18"/>
                <w:lang w:eastAsia="lt-LT"/>
              </w:rPr>
            </w:pPr>
            <w:r w:rsidRPr="00271CE7">
              <w:rPr>
                <w:b/>
                <w:bCs/>
                <w:sz w:val="18"/>
                <w:szCs w:val="18"/>
                <w:lang w:eastAsia="lt-LT"/>
              </w:rPr>
              <w:t> </w:t>
            </w:r>
          </w:p>
        </w:tc>
        <w:tc>
          <w:tcPr>
            <w:tcW w:w="4480" w:type="dxa"/>
            <w:tcBorders>
              <w:top w:val="nil"/>
              <w:left w:val="nil"/>
              <w:bottom w:val="nil"/>
              <w:right w:val="nil"/>
            </w:tcBorders>
            <w:shd w:val="clear" w:color="auto" w:fill="auto"/>
            <w:noWrap/>
            <w:vAlign w:val="bottom"/>
            <w:hideMark/>
          </w:tcPr>
          <w:p w14:paraId="6CA4E2BF"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single" w:sz="4" w:space="0" w:color="auto"/>
              <w:bottom w:val="nil"/>
              <w:right w:val="nil"/>
            </w:tcBorders>
            <w:shd w:val="clear" w:color="auto" w:fill="auto"/>
            <w:noWrap/>
            <w:vAlign w:val="bottom"/>
            <w:hideMark/>
          </w:tcPr>
          <w:p w14:paraId="0C9BA536" w14:textId="77777777" w:rsidR="00271CE7" w:rsidRPr="00271CE7" w:rsidRDefault="00271CE7" w:rsidP="00271CE7">
            <w:pPr>
              <w:jc w:val="center"/>
              <w:rPr>
                <w:b/>
                <w:bCs/>
                <w:sz w:val="18"/>
                <w:szCs w:val="18"/>
                <w:lang w:eastAsia="lt-LT"/>
              </w:rPr>
            </w:pPr>
            <w:r w:rsidRPr="00271CE7">
              <w:rPr>
                <w:b/>
                <w:bCs/>
                <w:sz w:val="18"/>
                <w:szCs w:val="18"/>
                <w:lang w:eastAsia="lt-LT"/>
              </w:rPr>
              <w:t> </w:t>
            </w:r>
          </w:p>
        </w:tc>
        <w:tc>
          <w:tcPr>
            <w:tcW w:w="1120" w:type="dxa"/>
            <w:tcBorders>
              <w:top w:val="nil"/>
              <w:left w:val="single" w:sz="4" w:space="0" w:color="auto"/>
              <w:bottom w:val="nil"/>
              <w:right w:val="single" w:sz="4" w:space="0" w:color="auto"/>
            </w:tcBorders>
            <w:shd w:val="clear" w:color="auto" w:fill="auto"/>
            <w:noWrap/>
            <w:vAlign w:val="bottom"/>
            <w:hideMark/>
          </w:tcPr>
          <w:p w14:paraId="4A1DCAC7" w14:textId="77777777" w:rsidR="00271CE7" w:rsidRPr="00271CE7" w:rsidRDefault="00271CE7" w:rsidP="00271CE7">
            <w:pPr>
              <w:rPr>
                <w:b/>
                <w:bCs/>
                <w:sz w:val="18"/>
                <w:szCs w:val="18"/>
                <w:lang w:eastAsia="lt-LT"/>
              </w:rPr>
            </w:pPr>
            <w:r w:rsidRPr="00271CE7">
              <w:rPr>
                <w:b/>
                <w:bCs/>
                <w:sz w:val="18"/>
                <w:szCs w:val="18"/>
                <w:lang w:eastAsia="lt-LT"/>
              </w:rPr>
              <w:t> </w:t>
            </w:r>
          </w:p>
        </w:tc>
        <w:tc>
          <w:tcPr>
            <w:tcW w:w="1200" w:type="dxa"/>
            <w:tcBorders>
              <w:top w:val="nil"/>
              <w:left w:val="nil"/>
              <w:bottom w:val="nil"/>
              <w:right w:val="single" w:sz="4" w:space="0" w:color="auto"/>
            </w:tcBorders>
            <w:shd w:val="clear" w:color="auto" w:fill="auto"/>
            <w:noWrap/>
            <w:vAlign w:val="bottom"/>
            <w:hideMark/>
          </w:tcPr>
          <w:p w14:paraId="73F91D0A"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4B96ECB0" w14:textId="77777777" w:rsidTr="00271CE7">
        <w:trPr>
          <w:trHeight w:val="480"/>
        </w:trPr>
        <w:tc>
          <w:tcPr>
            <w:tcW w:w="1100" w:type="dxa"/>
            <w:tcBorders>
              <w:top w:val="nil"/>
              <w:left w:val="single" w:sz="4" w:space="0" w:color="auto"/>
              <w:bottom w:val="nil"/>
              <w:right w:val="single" w:sz="4" w:space="0" w:color="auto"/>
            </w:tcBorders>
            <w:shd w:val="clear" w:color="auto" w:fill="auto"/>
            <w:noWrap/>
            <w:vAlign w:val="center"/>
            <w:hideMark/>
          </w:tcPr>
          <w:p w14:paraId="31EA0FE3" w14:textId="77777777" w:rsidR="00271CE7" w:rsidRPr="00271CE7" w:rsidRDefault="00271CE7" w:rsidP="00271CE7">
            <w:pPr>
              <w:rPr>
                <w:sz w:val="18"/>
                <w:szCs w:val="18"/>
                <w:lang w:eastAsia="lt-LT"/>
              </w:rPr>
            </w:pPr>
            <w:r w:rsidRPr="00271CE7">
              <w:rPr>
                <w:sz w:val="18"/>
                <w:szCs w:val="18"/>
                <w:lang w:eastAsia="lt-LT"/>
              </w:rPr>
              <w:t>40.1.</w:t>
            </w:r>
          </w:p>
        </w:tc>
        <w:tc>
          <w:tcPr>
            <w:tcW w:w="4480" w:type="dxa"/>
            <w:tcBorders>
              <w:top w:val="nil"/>
              <w:left w:val="nil"/>
              <w:bottom w:val="nil"/>
              <w:right w:val="nil"/>
            </w:tcBorders>
            <w:shd w:val="clear" w:color="auto" w:fill="auto"/>
            <w:vAlign w:val="bottom"/>
            <w:hideMark/>
          </w:tcPr>
          <w:p w14:paraId="7B704A7B" w14:textId="77777777" w:rsidR="00271CE7" w:rsidRPr="00271CE7" w:rsidRDefault="00271CE7" w:rsidP="00271CE7">
            <w:pPr>
              <w:rPr>
                <w:i/>
                <w:iCs/>
                <w:sz w:val="18"/>
                <w:szCs w:val="18"/>
                <w:lang w:eastAsia="lt-LT"/>
              </w:rPr>
            </w:pPr>
            <w:r w:rsidRPr="00271CE7">
              <w:rPr>
                <w:i/>
                <w:iCs/>
                <w:sz w:val="18"/>
                <w:szCs w:val="18"/>
                <w:lang w:eastAsia="lt-LT"/>
              </w:rPr>
              <w:t>9. Savivaldybės valdymo ir pagrindinių funkcijų vykdymo programa</w:t>
            </w:r>
          </w:p>
        </w:tc>
        <w:tc>
          <w:tcPr>
            <w:tcW w:w="1031" w:type="dxa"/>
            <w:tcBorders>
              <w:top w:val="nil"/>
              <w:left w:val="single" w:sz="4" w:space="0" w:color="auto"/>
              <w:bottom w:val="nil"/>
              <w:right w:val="nil"/>
            </w:tcBorders>
            <w:shd w:val="clear" w:color="auto" w:fill="auto"/>
            <w:noWrap/>
            <w:vAlign w:val="bottom"/>
            <w:hideMark/>
          </w:tcPr>
          <w:p w14:paraId="1DE65AC7"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single" w:sz="4" w:space="0" w:color="auto"/>
              <w:bottom w:val="nil"/>
              <w:right w:val="single" w:sz="4" w:space="0" w:color="auto"/>
            </w:tcBorders>
            <w:shd w:val="clear" w:color="auto" w:fill="auto"/>
            <w:noWrap/>
            <w:vAlign w:val="bottom"/>
            <w:hideMark/>
          </w:tcPr>
          <w:p w14:paraId="29355524" w14:textId="77777777" w:rsidR="00271CE7" w:rsidRPr="00271CE7" w:rsidRDefault="00271CE7" w:rsidP="00271CE7">
            <w:pPr>
              <w:jc w:val="right"/>
              <w:rPr>
                <w:i/>
                <w:iCs/>
                <w:sz w:val="18"/>
                <w:szCs w:val="18"/>
                <w:lang w:eastAsia="lt-LT"/>
              </w:rPr>
            </w:pPr>
            <w:r w:rsidRPr="00271CE7">
              <w:rPr>
                <w:i/>
                <w:iCs/>
                <w:sz w:val="18"/>
                <w:szCs w:val="18"/>
                <w:lang w:eastAsia="lt-LT"/>
              </w:rPr>
              <w:t>47,000</w:t>
            </w:r>
          </w:p>
        </w:tc>
        <w:tc>
          <w:tcPr>
            <w:tcW w:w="1200" w:type="dxa"/>
            <w:tcBorders>
              <w:top w:val="nil"/>
              <w:left w:val="nil"/>
              <w:bottom w:val="nil"/>
              <w:right w:val="single" w:sz="4" w:space="0" w:color="auto"/>
            </w:tcBorders>
            <w:shd w:val="clear" w:color="auto" w:fill="auto"/>
            <w:noWrap/>
            <w:vAlign w:val="bottom"/>
            <w:hideMark/>
          </w:tcPr>
          <w:p w14:paraId="7E101F8A" w14:textId="77777777" w:rsidR="00271CE7" w:rsidRPr="00271CE7" w:rsidRDefault="00271CE7" w:rsidP="00271CE7">
            <w:pPr>
              <w:jc w:val="right"/>
              <w:rPr>
                <w:i/>
                <w:iCs/>
                <w:sz w:val="18"/>
                <w:szCs w:val="18"/>
                <w:lang w:eastAsia="lt-LT"/>
              </w:rPr>
            </w:pPr>
            <w:r w:rsidRPr="00271CE7">
              <w:rPr>
                <w:i/>
                <w:iCs/>
                <w:sz w:val="18"/>
                <w:szCs w:val="18"/>
                <w:lang w:eastAsia="lt-LT"/>
              </w:rPr>
              <w:t>59,900</w:t>
            </w:r>
          </w:p>
        </w:tc>
      </w:tr>
      <w:tr w:rsidR="00271CE7" w:rsidRPr="00271CE7" w14:paraId="14B432FA"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78030A01" w14:textId="77777777" w:rsidR="00271CE7" w:rsidRPr="00271CE7" w:rsidRDefault="00271CE7" w:rsidP="00271CE7">
            <w:pPr>
              <w:rPr>
                <w:sz w:val="18"/>
                <w:szCs w:val="18"/>
                <w:lang w:eastAsia="lt-LT"/>
              </w:rPr>
            </w:pPr>
            <w:r w:rsidRPr="00271CE7">
              <w:rPr>
                <w:sz w:val="18"/>
                <w:szCs w:val="18"/>
                <w:lang w:eastAsia="lt-LT"/>
              </w:rPr>
              <w:t>40.1.2.</w:t>
            </w:r>
          </w:p>
        </w:tc>
        <w:tc>
          <w:tcPr>
            <w:tcW w:w="4480" w:type="dxa"/>
            <w:tcBorders>
              <w:top w:val="nil"/>
              <w:left w:val="nil"/>
              <w:bottom w:val="nil"/>
              <w:right w:val="nil"/>
            </w:tcBorders>
            <w:shd w:val="clear" w:color="auto" w:fill="auto"/>
            <w:hideMark/>
          </w:tcPr>
          <w:p w14:paraId="27A3C20C" w14:textId="77777777" w:rsidR="00271CE7" w:rsidRPr="00271CE7" w:rsidRDefault="00271CE7" w:rsidP="00271CE7">
            <w:pPr>
              <w:jc w:val="right"/>
              <w:rPr>
                <w:sz w:val="18"/>
                <w:szCs w:val="18"/>
                <w:lang w:eastAsia="lt-LT"/>
              </w:rPr>
            </w:pPr>
            <w:r w:rsidRPr="00271CE7">
              <w:rPr>
                <w:sz w:val="18"/>
                <w:szCs w:val="18"/>
                <w:lang w:eastAsia="lt-LT"/>
              </w:rPr>
              <w:t>valstybinei funkcijai (VBD)</w:t>
            </w:r>
          </w:p>
        </w:tc>
        <w:tc>
          <w:tcPr>
            <w:tcW w:w="1031" w:type="dxa"/>
            <w:tcBorders>
              <w:top w:val="nil"/>
              <w:left w:val="single" w:sz="4" w:space="0" w:color="auto"/>
              <w:bottom w:val="nil"/>
              <w:right w:val="nil"/>
            </w:tcBorders>
            <w:shd w:val="clear" w:color="auto" w:fill="auto"/>
            <w:noWrap/>
            <w:vAlign w:val="bottom"/>
            <w:hideMark/>
          </w:tcPr>
          <w:p w14:paraId="50581F99" w14:textId="77777777" w:rsidR="00271CE7" w:rsidRPr="00271CE7" w:rsidRDefault="00271CE7" w:rsidP="00271CE7">
            <w:pPr>
              <w:jc w:val="center"/>
              <w:rPr>
                <w:i/>
                <w:iCs/>
                <w:sz w:val="18"/>
                <w:szCs w:val="18"/>
                <w:lang w:eastAsia="lt-LT"/>
              </w:rPr>
            </w:pPr>
            <w:r w:rsidRPr="00271CE7">
              <w:rPr>
                <w:i/>
                <w:iCs/>
                <w:sz w:val="18"/>
                <w:szCs w:val="18"/>
                <w:lang w:eastAsia="lt-LT"/>
              </w:rPr>
              <w:t>03.</w:t>
            </w:r>
          </w:p>
        </w:tc>
        <w:tc>
          <w:tcPr>
            <w:tcW w:w="1120" w:type="dxa"/>
            <w:tcBorders>
              <w:top w:val="nil"/>
              <w:left w:val="single" w:sz="4" w:space="0" w:color="auto"/>
              <w:bottom w:val="nil"/>
              <w:right w:val="single" w:sz="4" w:space="0" w:color="auto"/>
            </w:tcBorders>
            <w:shd w:val="clear" w:color="auto" w:fill="auto"/>
            <w:noWrap/>
            <w:vAlign w:val="bottom"/>
            <w:hideMark/>
          </w:tcPr>
          <w:p w14:paraId="5FC1173B" w14:textId="77777777" w:rsidR="00271CE7" w:rsidRPr="00271CE7" w:rsidRDefault="00271CE7" w:rsidP="00271CE7">
            <w:pPr>
              <w:jc w:val="right"/>
              <w:rPr>
                <w:sz w:val="18"/>
                <w:szCs w:val="18"/>
                <w:lang w:eastAsia="lt-LT"/>
              </w:rPr>
            </w:pPr>
            <w:r w:rsidRPr="00271CE7">
              <w:rPr>
                <w:sz w:val="18"/>
                <w:szCs w:val="18"/>
                <w:lang w:eastAsia="lt-LT"/>
              </w:rPr>
              <w:t>48,000</w:t>
            </w:r>
          </w:p>
        </w:tc>
        <w:tc>
          <w:tcPr>
            <w:tcW w:w="1200" w:type="dxa"/>
            <w:tcBorders>
              <w:top w:val="nil"/>
              <w:left w:val="nil"/>
              <w:bottom w:val="nil"/>
              <w:right w:val="single" w:sz="4" w:space="0" w:color="auto"/>
            </w:tcBorders>
            <w:shd w:val="clear" w:color="auto" w:fill="auto"/>
            <w:noWrap/>
            <w:vAlign w:val="bottom"/>
            <w:hideMark/>
          </w:tcPr>
          <w:p w14:paraId="0DA52CCB" w14:textId="77777777" w:rsidR="00271CE7" w:rsidRPr="00271CE7" w:rsidRDefault="00271CE7" w:rsidP="00271CE7">
            <w:pPr>
              <w:jc w:val="right"/>
              <w:rPr>
                <w:sz w:val="18"/>
                <w:szCs w:val="18"/>
                <w:lang w:eastAsia="lt-LT"/>
              </w:rPr>
            </w:pPr>
            <w:r w:rsidRPr="00271CE7">
              <w:rPr>
                <w:sz w:val="18"/>
                <w:szCs w:val="18"/>
                <w:lang w:eastAsia="lt-LT"/>
              </w:rPr>
              <w:t>59,900</w:t>
            </w:r>
          </w:p>
        </w:tc>
      </w:tr>
      <w:tr w:rsidR="00271CE7" w:rsidRPr="00271CE7" w14:paraId="00D6F1C7" w14:textId="77777777" w:rsidTr="00271CE7">
        <w:trPr>
          <w:trHeight w:val="240"/>
        </w:trPr>
        <w:tc>
          <w:tcPr>
            <w:tcW w:w="1100" w:type="dxa"/>
            <w:tcBorders>
              <w:top w:val="nil"/>
              <w:left w:val="nil"/>
              <w:bottom w:val="single" w:sz="4" w:space="0" w:color="auto"/>
              <w:right w:val="nil"/>
            </w:tcBorders>
            <w:shd w:val="clear" w:color="auto" w:fill="auto"/>
            <w:noWrap/>
            <w:vAlign w:val="bottom"/>
            <w:hideMark/>
          </w:tcPr>
          <w:p w14:paraId="60146262" w14:textId="77777777" w:rsidR="00271CE7" w:rsidRPr="00271CE7" w:rsidRDefault="00271CE7" w:rsidP="00271CE7">
            <w:pPr>
              <w:rPr>
                <w:sz w:val="18"/>
                <w:szCs w:val="18"/>
                <w:lang w:eastAsia="lt-LT"/>
              </w:rPr>
            </w:pPr>
            <w:r w:rsidRPr="00271CE7">
              <w:rPr>
                <w:sz w:val="18"/>
                <w:szCs w:val="18"/>
                <w:lang w:eastAsia="lt-LT"/>
              </w:rPr>
              <w:t>40.1.3.</w:t>
            </w:r>
          </w:p>
        </w:tc>
        <w:tc>
          <w:tcPr>
            <w:tcW w:w="4480" w:type="dxa"/>
            <w:tcBorders>
              <w:top w:val="nil"/>
              <w:left w:val="single" w:sz="4" w:space="0" w:color="000000"/>
              <w:bottom w:val="single" w:sz="4" w:space="0" w:color="auto"/>
              <w:right w:val="nil"/>
            </w:tcBorders>
            <w:shd w:val="clear" w:color="auto" w:fill="auto"/>
            <w:noWrap/>
            <w:vAlign w:val="bottom"/>
            <w:hideMark/>
          </w:tcPr>
          <w:p w14:paraId="090F20F9"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single" w:sz="4" w:space="0" w:color="auto"/>
              <w:bottom w:val="single" w:sz="4" w:space="0" w:color="auto"/>
              <w:right w:val="nil"/>
            </w:tcBorders>
            <w:shd w:val="clear" w:color="auto" w:fill="auto"/>
            <w:noWrap/>
            <w:vAlign w:val="bottom"/>
            <w:hideMark/>
          </w:tcPr>
          <w:p w14:paraId="24709BFE" w14:textId="77777777" w:rsidR="00271CE7" w:rsidRPr="00271CE7" w:rsidRDefault="00271CE7" w:rsidP="00271CE7">
            <w:pPr>
              <w:jc w:val="center"/>
              <w:rPr>
                <w:i/>
                <w:iCs/>
                <w:sz w:val="18"/>
                <w:szCs w:val="18"/>
                <w:lang w:eastAsia="lt-LT"/>
              </w:rPr>
            </w:pPr>
            <w:r w:rsidRPr="00271CE7">
              <w:rPr>
                <w:i/>
                <w:iCs/>
                <w:sz w:val="18"/>
                <w:szCs w:val="18"/>
                <w:lang w:eastAsia="lt-LT"/>
              </w:rPr>
              <w:t>03.</w:t>
            </w:r>
          </w:p>
        </w:tc>
        <w:tc>
          <w:tcPr>
            <w:tcW w:w="1120" w:type="dxa"/>
            <w:tcBorders>
              <w:top w:val="nil"/>
              <w:left w:val="single" w:sz="4" w:space="0" w:color="000000"/>
              <w:bottom w:val="single" w:sz="4" w:space="0" w:color="auto"/>
              <w:right w:val="single" w:sz="4" w:space="0" w:color="000000"/>
            </w:tcBorders>
            <w:shd w:val="clear" w:color="auto" w:fill="auto"/>
            <w:noWrap/>
            <w:vAlign w:val="bottom"/>
            <w:hideMark/>
          </w:tcPr>
          <w:p w14:paraId="0F1D2735" w14:textId="77777777" w:rsidR="00271CE7" w:rsidRPr="00271CE7" w:rsidRDefault="00271CE7" w:rsidP="00271CE7">
            <w:pPr>
              <w:jc w:val="right"/>
              <w:rPr>
                <w:sz w:val="18"/>
                <w:szCs w:val="18"/>
                <w:lang w:eastAsia="lt-LT"/>
              </w:rPr>
            </w:pPr>
            <w:r w:rsidRPr="00271CE7">
              <w:rPr>
                <w:sz w:val="18"/>
                <w:szCs w:val="18"/>
                <w:lang w:eastAsia="lt-LT"/>
              </w:rPr>
              <w:t>-1,000</w:t>
            </w:r>
          </w:p>
        </w:tc>
        <w:tc>
          <w:tcPr>
            <w:tcW w:w="1200" w:type="dxa"/>
            <w:tcBorders>
              <w:top w:val="nil"/>
              <w:left w:val="nil"/>
              <w:bottom w:val="nil"/>
              <w:right w:val="single" w:sz="4" w:space="0" w:color="000000"/>
            </w:tcBorders>
            <w:shd w:val="clear" w:color="auto" w:fill="auto"/>
            <w:noWrap/>
            <w:vAlign w:val="bottom"/>
            <w:hideMark/>
          </w:tcPr>
          <w:p w14:paraId="6C75DE1D"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1CEBE69A"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510620DB" w14:textId="77777777" w:rsidR="00271CE7" w:rsidRPr="00271CE7" w:rsidRDefault="00271CE7" w:rsidP="00271CE7">
            <w:pPr>
              <w:rPr>
                <w:b/>
                <w:bCs/>
                <w:sz w:val="18"/>
                <w:szCs w:val="18"/>
                <w:lang w:eastAsia="lt-LT"/>
              </w:rPr>
            </w:pPr>
            <w:r w:rsidRPr="00271CE7">
              <w:rPr>
                <w:b/>
                <w:bCs/>
                <w:sz w:val="18"/>
                <w:szCs w:val="18"/>
                <w:lang w:eastAsia="lt-LT"/>
              </w:rPr>
              <w:t>42.</w:t>
            </w:r>
          </w:p>
        </w:tc>
        <w:tc>
          <w:tcPr>
            <w:tcW w:w="4480" w:type="dxa"/>
            <w:tcBorders>
              <w:top w:val="nil"/>
              <w:left w:val="nil"/>
              <w:bottom w:val="nil"/>
              <w:right w:val="nil"/>
            </w:tcBorders>
            <w:shd w:val="clear" w:color="auto" w:fill="auto"/>
            <w:noWrap/>
            <w:vAlign w:val="bottom"/>
            <w:hideMark/>
          </w:tcPr>
          <w:p w14:paraId="732748EC" w14:textId="77777777" w:rsidR="00271CE7" w:rsidRPr="00271CE7" w:rsidRDefault="00271CE7" w:rsidP="00271CE7">
            <w:pPr>
              <w:rPr>
                <w:b/>
                <w:bCs/>
                <w:sz w:val="18"/>
                <w:szCs w:val="18"/>
                <w:lang w:eastAsia="lt-LT"/>
              </w:rPr>
            </w:pPr>
            <w:r w:rsidRPr="00271CE7">
              <w:rPr>
                <w:b/>
                <w:bCs/>
                <w:sz w:val="18"/>
                <w:szCs w:val="18"/>
                <w:lang w:eastAsia="lt-LT"/>
              </w:rPr>
              <w:t>Klaipėdos rajono savivaldybės administracija</w:t>
            </w:r>
          </w:p>
        </w:tc>
        <w:tc>
          <w:tcPr>
            <w:tcW w:w="1031" w:type="dxa"/>
            <w:tcBorders>
              <w:top w:val="nil"/>
              <w:left w:val="single" w:sz="4" w:space="0" w:color="auto"/>
              <w:bottom w:val="nil"/>
              <w:right w:val="single" w:sz="4" w:space="0" w:color="auto"/>
            </w:tcBorders>
            <w:shd w:val="clear" w:color="auto" w:fill="auto"/>
            <w:noWrap/>
            <w:vAlign w:val="bottom"/>
            <w:hideMark/>
          </w:tcPr>
          <w:p w14:paraId="45258975"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4C1733EE" w14:textId="77777777" w:rsidR="00271CE7" w:rsidRPr="00271CE7" w:rsidRDefault="00271CE7" w:rsidP="00271CE7">
            <w:pPr>
              <w:jc w:val="right"/>
              <w:rPr>
                <w:b/>
                <w:bCs/>
                <w:sz w:val="18"/>
                <w:szCs w:val="18"/>
                <w:lang w:eastAsia="lt-LT"/>
              </w:rPr>
            </w:pPr>
            <w:r w:rsidRPr="00271CE7">
              <w:rPr>
                <w:b/>
                <w:bCs/>
                <w:sz w:val="18"/>
                <w:szCs w:val="18"/>
                <w:lang w:eastAsia="lt-LT"/>
              </w:rPr>
              <w:t>1371,581</w:t>
            </w:r>
          </w:p>
        </w:tc>
        <w:tc>
          <w:tcPr>
            <w:tcW w:w="1200" w:type="dxa"/>
            <w:tcBorders>
              <w:top w:val="single" w:sz="4" w:space="0" w:color="000000"/>
              <w:left w:val="single" w:sz="4" w:space="0" w:color="auto"/>
              <w:bottom w:val="nil"/>
              <w:right w:val="single" w:sz="4" w:space="0" w:color="auto"/>
            </w:tcBorders>
            <w:shd w:val="clear" w:color="auto" w:fill="auto"/>
            <w:noWrap/>
            <w:vAlign w:val="bottom"/>
            <w:hideMark/>
          </w:tcPr>
          <w:p w14:paraId="313016EA" w14:textId="77777777" w:rsidR="00271CE7" w:rsidRPr="00271CE7" w:rsidRDefault="00271CE7" w:rsidP="00271CE7">
            <w:pPr>
              <w:jc w:val="right"/>
              <w:rPr>
                <w:b/>
                <w:bCs/>
                <w:sz w:val="18"/>
                <w:szCs w:val="18"/>
                <w:lang w:eastAsia="lt-LT"/>
              </w:rPr>
            </w:pPr>
            <w:r w:rsidRPr="00271CE7">
              <w:rPr>
                <w:b/>
                <w:bCs/>
                <w:sz w:val="18"/>
                <w:szCs w:val="18"/>
                <w:lang w:eastAsia="lt-LT"/>
              </w:rPr>
              <w:t>409,960</w:t>
            </w:r>
          </w:p>
        </w:tc>
      </w:tr>
      <w:tr w:rsidR="00271CE7" w:rsidRPr="00271CE7" w14:paraId="245B90CE"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20FA6263"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nil"/>
            </w:tcBorders>
            <w:shd w:val="clear" w:color="auto" w:fill="auto"/>
            <w:noWrap/>
            <w:vAlign w:val="bottom"/>
            <w:hideMark/>
          </w:tcPr>
          <w:p w14:paraId="409D2B88"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single" w:sz="4" w:space="0" w:color="auto"/>
              <w:bottom w:val="nil"/>
              <w:right w:val="single" w:sz="4" w:space="0" w:color="auto"/>
            </w:tcBorders>
            <w:shd w:val="clear" w:color="auto" w:fill="auto"/>
            <w:noWrap/>
            <w:vAlign w:val="bottom"/>
            <w:hideMark/>
          </w:tcPr>
          <w:p w14:paraId="689BE9C1"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406379CA" w14:textId="77777777" w:rsidR="00271CE7" w:rsidRPr="00271CE7" w:rsidRDefault="00271CE7" w:rsidP="00271CE7">
            <w:pPr>
              <w:rPr>
                <w:b/>
                <w:bCs/>
                <w:sz w:val="18"/>
                <w:szCs w:val="18"/>
                <w:lang w:eastAsia="lt-LT"/>
              </w:rPr>
            </w:pPr>
            <w:r w:rsidRPr="00271CE7">
              <w:rPr>
                <w:b/>
                <w:bCs/>
                <w:sz w:val="18"/>
                <w:szCs w:val="18"/>
                <w:lang w:eastAsia="lt-LT"/>
              </w:rPr>
              <w:t> </w:t>
            </w:r>
          </w:p>
        </w:tc>
        <w:tc>
          <w:tcPr>
            <w:tcW w:w="1200" w:type="dxa"/>
            <w:tcBorders>
              <w:top w:val="nil"/>
              <w:left w:val="single" w:sz="4" w:space="0" w:color="000000"/>
              <w:bottom w:val="nil"/>
              <w:right w:val="single" w:sz="4" w:space="0" w:color="000000"/>
            </w:tcBorders>
            <w:shd w:val="clear" w:color="auto" w:fill="auto"/>
            <w:noWrap/>
            <w:vAlign w:val="bottom"/>
            <w:hideMark/>
          </w:tcPr>
          <w:p w14:paraId="43440AB5"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17CA3FF"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67CEFA83" w14:textId="77777777" w:rsidR="00271CE7" w:rsidRPr="00271CE7" w:rsidRDefault="00271CE7" w:rsidP="00271CE7">
            <w:pPr>
              <w:rPr>
                <w:sz w:val="18"/>
                <w:szCs w:val="18"/>
                <w:lang w:eastAsia="lt-LT"/>
              </w:rPr>
            </w:pPr>
            <w:r w:rsidRPr="00271CE7">
              <w:rPr>
                <w:sz w:val="18"/>
                <w:szCs w:val="18"/>
                <w:lang w:eastAsia="lt-LT"/>
              </w:rPr>
              <w:t>42.1.</w:t>
            </w:r>
          </w:p>
        </w:tc>
        <w:tc>
          <w:tcPr>
            <w:tcW w:w="4480" w:type="dxa"/>
            <w:tcBorders>
              <w:top w:val="nil"/>
              <w:left w:val="nil"/>
              <w:bottom w:val="nil"/>
              <w:right w:val="nil"/>
            </w:tcBorders>
            <w:shd w:val="clear" w:color="auto" w:fill="auto"/>
            <w:noWrap/>
            <w:vAlign w:val="bottom"/>
            <w:hideMark/>
          </w:tcPr>
          <w:p w14:paraId="0A6D5EF7"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single" w:sz="4" w:space="0" w:color="auto"/>
              <w:bottom w:val="nil"/>
              <w:right w:val="single" w:sz="4" w:space="0" w:color="auto"/>
            </w:tcBorders>
            <w:shd w:val="clear" w:color="auto" w:fill="auto"/>
            <w:noWrap/>
            <w:vAlign w:val="bottom"/>
            <w:hideMark/>
          </w:tcPr>
          <w:p w14:paraId="20E0E85F"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nil"/>
              <w:bottom w:val="nil"/>
              <w:right w:val="single" w:sz="4" w:space="0" w:color="000000"/>
            </w:tcBorders>
            <w:shd w:val="clear" w:color="auto" w:fill="auto"/>
            <w:noWrap/>
            <w:vAlign w:val="bottom"/>
            <w:hideMark/>
          </w:tcPr>
          <w:p w14:paraId="6F3F58A7" w14:textId="77777777" w:rsidR="00271CE7" w:rsidRPr="00271CE7" w:rsidRDefault="00271CE7" w:rsidP="00271CE7">
            <w:pPr>
              <w:jc w:val="right"/>
              <w:rPr>
                <w:i/>
                <w:iCs/>
                <w:sz w:val="18"/>
                <w:szCs w:val="18"/>
                <w:lang w:eastAsia="lt-LT"/>
              </w:rPr>
            </w:pPr>
            <w:r w:rsidRPr="00271CE7">
              <w:rPr>
                <w:i/>
                <w:iCs/>
                <w:sz w:val="18"/>
                <w:szCs w:val="18"/>
                <w:lang w:eastAsia="lt-LT"/>
              </w:rPr>
              <w:t>816,972</w:t>
            </w:r>
          </w:p>
        </w:tc>
        <w:tc>
          <w:tcPr>
            <w:tcW w:w="1200" w:type="dxa"/>
            <w:tcBorders>
              <w:top w:val="nil"/>
              <w:left w:val="nil"/>
              <w:bottom w:val="nil"/>
              <w:right w:val="single" w:sz="4" w:space="0" w:color="000000"/>
            </w:tcBorders>
            <w:shd w:val="clear" w:color="auto" w:fill="auto"/>
            <w:noWrap/>
            <w:vAlign w:val="bottom"/>
            <w:hideMark/>
          </w:tcPr>
          <w:p w14:paraId="6C38FE32" w14:textId="77777777" w:rsidR="00271CE7" w:rsidRPr="00271CE7" w:rsidRDefault="00271CE7" w:rsidP="00271CE7">
            <w:pPr>
              <w:jc w:val="right"/>
              <w:rPr>
                <w:i/>
                <w:iCs/>
                <w:sz w:val="18"/>
                <w:szCs w:val="18"/>
                <w:lang w:eastAsia="lt-LT"/>
              </w:rPr>
            </w:pPr>
            <w:r w:rsidRPr="00271CE7">
              <w:rPr>
                <w:i/>
                <w:iCs/>
                <w:sz w:val="18"/>
                <w:szCs w:val="18"/>
                <w:lang w:eastAsia="lt-LT"/>
              </w:rPr>
              <w:t>6,900</w:t>
            </w:r>
          </w:p>
        </w:tc>
      </w:tr>
      <w:tr w:rsidR="00271CE7" w:rsidRPr="00271CE7" w14:paraId="12C6959C"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05AC53C5" w14:textId="77777777" w:rsidR="00271CE7" w:rsidRPr="00271CE7" w:rsidRDefault="00271CE7" w:rsidP="00271CE7">
            <w:pPr>
              <w:rPr>
                <w:sz w:val="18"/>
                <w:szCs w:val="18"/>
                <w:lang w:eastAsia="lt-LT"/>
              </w:rPr>
            </w:pPr>
            <w:r w:rsidRPr="00271CE7">
              <w:rPr>
                <w:sz w:val="18"/>
                <w:szCs w:val="18"/>
                <w:lang w:eastAsia="lt-LT"/>
              </w:rPr>
              <w:t>42.1.1.</w:t>
            </w:r>
          </w:p>
        </w:tc>
        <w:tc>
          <w:tcPr>
            <w:tcW w:w="4480" w:type="dxa"/>
            <w:tcBorders>
              <w:top w:val="nil"/>
              <w:left w:val="nil"/>
              <w:bottom w:val="nil"/>
              <w:right w:val="nil"/>
            </w:tcBorders>
            <w:shd w:val="clear" w:color="auto" w:fill="auto"/>
            <w:noWrap/>
            <w:vAlign w:val="bottom"/>
            <w:hideMark/>
          </w:tcPr>
          <w:p w14:paraId="3F164FC8"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single" w:sz="4" w:space="0" w:color="auto"/>
              <w:bottom w:val="nil"/>
              <w:right w:val="single" w:sz="4" w:space="0" w:color="auto"/>
            </w:tcBorders>
            <w:shd w:val="clear" w:color="auto" w:fill="auto"/>
            <w:noWrap/>
            <w:vAlign w:val="bottom"/>
            <w:hideMark/>
          </w:tcPr>
          <w:p w14:paraId="55FF93BB"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48D3523D" w14:textId="77777777" w:rsidR="00271CE7" w:rsidRPr="00271CE7" w:rsidRDefault="00271CE7" w:rsidP="00271CE7">
            <w:pPr>
              <w:jc w:val="right"/>
              <w:rPr>
                <w:sz w:val="18"/>
                <w:szCs w:val="18"/>
                <w:lang w:eastAsia="lt-LT"/>
              </w:rPr>
            </w:pPr>
            <w:r w:rsidRPr="00271CE7">
              <w:rPr>
                <w:sz w:val="18"/>
                <w:szCs w:val="18"/>
                <w:lang w:eastAsia="lt-LT"/>
              </w:rPr>
              <w:t>139,158</w:t>
            </w:r>
          </w:p>
        </w:tc>
        <w:tc>
          <w:tcPr>
            <w:tcW w:w="1200" w:type="dxa"/>
            <w:tcBorders>
              <w:top w:val="nil"/>
              <w:left w:val="single" w:sz="4" w:space="0" w:color="auto"/>
              <w:bottom w:val="nil"/>
              <w:right w:val="single" w:sz="4" w:space="0" w:color="auto"/>
            </w:tcBorders>
            <w:shd w:val="clear" w:color="auto" w:fill="auto"/>
            <w:noWrap/>
            <w:vAlign w:val="bottom"/>
            <w:hideMark/>
          </w:tcPr>
          <w:p w14:paraId="6E06B7D0"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33C933D4"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center"/>
            <w:hideMark/>
          </w:tcPr>
          <w:p w14:paraId="67663CA3" w14:textId="77777777" w:rsidR="00271CE7" w:rsidRPr="00271CE7" w:rsidRDefault="00271CE7" w:rsidP="00271CE7">
            <w:pPr>
              <w:rPr>
                <w:sz w:val="18"/>
                <w:szCs w:val="18"/>
                <w:lang w:eastAsia="lt-LT"/>
              </w:rPr>
            </w:pPr>
            <w:r w:rsidRPr="00271CE7">
              <w:rPr>
                <w:sz w:val="18"/>
                <w:szCs w:val="18"/>
                <w:lang w:eastAsia="lt-LT"/>
              </w:rPr>
              <w:t>42.1.2.</w:t>
            </w:r>
          </w:p>
        </w:tc>
        <w:tc>
          <w:tcPr>
            <w:tcW w:w="4480" w:type="dxa"/>
            <w:tcBorders>
              <w:top w:val="nil"/>
              <w:left w:val="nil"/>
              <w:bottom w:val="nil"/>
              <w:right w:val="single" w:sz="4" w:space="0" w:color="auto"/>
            </w:tcBorders>
            <w:shd w:val="clear" w:color="auto" w:fill="auto"/>
            <w:vAlign w:val="bottom"/>
            <w:hideMark/>
          </w:tcPr>
          <w:p w14:paraId="5831378B"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nil"/>
              <w:bottom w:val="nil"/>
              <w:right w:val="single" w:sz="4" w:space="0" w:color="auto"/>
            </w:tcBorders>
            <w:shd w:val="clear" w:color="auto" w:fill="auto"/>
            <w:noWrap/>
            <w:vAlign w:val="bottom"/>
            <w:hideMark/>
          </w:tcPr>
          <w:p w14:paraId="732CB2C6"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14D3499F" w14:textId="77777777" w:rsidR="00271CE7" w:rsidRPr="00271CE7" w:rsidRDefault="00271CE7" w:rsidP="00271CE7">
            <w:pPr>
              <w:jc w:val="right"/>
              <w:rPr>
                <w:sz w:val="18"/>
                <w:szCs w:val="18"/>
                <w:lang w:eastAsia="lt-LT"/>
              </w:rPr>
            </w:pPr>
            <w:r w:rsidRPr="00271CE7">
              <w:rPr>
                <w:sz w:val="18"/>
                <w:szCs w:val="18"/>
                <w:lang w:eastAsia="lt-LT"/>
              </w:rPr>
              <w:t>12,814</w:t>
            </w:r>
          </w:p>
        </w:tc>
        <w:tc>
          <w:tcPr>
            <w:tcW w:w="1200" w:type="dxa"/>
            <w:tcBorders>
              <w:top w:val="nil"/>
              <w:left w:val="single" w:sz="4" w:space="0" w:color="000000"/>
              <w:bottom w:val="nil"/>
              <w:right w:val="single" w:sz="4" w:space="0" w:color="000000"/>
            </w:tcBorders>
            <w:shd w:val="clear" w:color="auto" w:fill="auto"/>
            <w:noWrap/>
            <w:vAlign w:val="bottom"/>
            <w:hideMark/>
          </w:tcPr>
          <w:p w14:paraId="08BC1DA0" w14:textId="77777777" w:rsidR="00271CE7" w:rsidRPr="00271CE7" w:rsidRDefault="00271CE7" w:rsidP="00271CE7">
            <w:pPr>
              <w:jc w:val="right"/>
              <w:rPr>
                <w:sz w:val="18"/>
                <w:szCs w:val="18"/>
                <w:lang w:eastAsia="lt-LT"/>
              </w:rPr>
            </w:pPr>
            <w:r w:rsidRPr="00271CE7">
              <w:rPr>
                <w:sz w:val="18"/>
                <w:szCs w:val="18"/>
                <w:lang w:eastAsia="lt-LT"/>
              </w:rPr>
              <w:t> </w:t>
            </w:r>
          </w:p>
        </w:tc>
      </w:tr>
      <w:tr w:rsidR="00271CE7" w:rsidRPr="00271CE7" w14:paraId="02D8B7A6" w14:textId="77777777" w:rsidTr="00271CE7">
        <w:trPr>
          <w:trHeight w:val="529"/>
        </w:trPr>
        <w:tc>
          <w:tcPr>
            <w:tcW w:w="1100" w:type="dxa"/>
            <w:tcBorders>
              <w:top w:val="nil"/>
              <w:left w:val="single" w:sz="4" w:space="0" w:color="auto"/>
              <w:bottom w:val="nil"/>
              <w:right w:val="single" w:sz="4" w:space="0" w:color="auto"/>
            </w:tcBorders>
            <w:shd w:val="clear" w:color="auto" w:fill="auto"/>
            <w:noWrap/>
            <w:vAlign w:val="center"/>
            <w:hideMark/>
          </w:tcPr>
          <w:p w14:paraId="48D62867" w14:textId="77777777" w:rsidR="00271CE7" w:rsidRPr="00271CE7" w:rsidRDefault="00271CE7" w:rsidP="00271CE7">
            <w:pPr>
              <w:rPr>
                <w:sz w:val="18"/>
                <w:szCs w:val="18"/>
                <w:lang w:eastAsia="lt-LT"/>
              </w:rPr>
            </w:pPr>
            <w:r w:rsidRPr="00271CE7">
              <w:rPr>
                <w:sz w:val="18"/>
                <w:szCs w:val="18"/>
                <w:lang w:eastAsia="lt-LT"/>
              </w:rPr>
              <w:t>42.1.4.</w:t>
            </w:r>
          </w:p>
        </w:tc>
        <w:tc>
          <w:tcPr>
            <w:tcW w:w="4480" w:type="dxa"/>
            <w:tcBorders>
              <w:top w:val="nil"/>
              <w:left w:val="nil"/>
              <w:bottom w:val="nil"/>
              <w:right w:val="single" w:sz="4" w:space="0" w:color="auto"/>
            </w:tcBorders>
            <w:shd w:val="clear" w:color="auto" w:fill="auto"/>
            <w:vAlign w:val="bottom"/>
            <w:hideMark/>
          </w:tcPr>
          <w:p w14:paraId="5AD8CFD5" w14:textId="77777777" w:rsidR="00271CE7" w:rsidRPr="00271CE7" w:rsidRDefault="00271CE7" w:rsidP="00271CE7">
            <w:pPr>
              <w:jc w:val="right"/>
              <w:rPr>
                <w:sz w:val="18"/>
                <w:szCs w:val="18"/>
                <w:lang w:eastAsia="lt-LT"/>
              </w:rPr>
            </w:pPr>
            <w:r w:rsidRPr="00271CE7">
              <w:rPr>
                <w:sz w:val="18"/>
                <w:szCs w:val="18"/>
                <w:lang w:eastAsia="lt-LT"/>
              </w:rPr>
              <w:t>Dotacija savivaldybėms iš Europos Sąjungos, kitos tarptautinės finansinės paramos ir bendrojo finansavimo lėšos (ES, VBES))</w:t>
            </w:r>
          </w:p>
        </w:tc>
        <w:tc>
          <w:tcPr>
            <w:tcW w:w="1031" w:type="dxa"/>
            <w:tcBorders>
              <w:top w:val="nil"/>
              <w:left w:val="nil"/>
              <w:bottom w:val="nil"/>
              <w:right w:val="single" w:sz="4" w:space="0" w:color="auto"/>
            </w:tcBorders>
            <w:shd w:val="clear" w:color="auto" w:fill="auto"/>
            <w:noWrap/>
            <w:vAlign w:val="bottom"/>
            <w:hideMark/>
          </w:tcPr>
          <w:p w14:paraId="4AAA051B"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single" w:sz="4" w:space="0" w:color="000000"/>
            </w:tcBorders>
            <w:shd w:val="clear" w:color="auto" w:fill="auto"/>
            <w:noWrap/>
            <w:vAlign w:val="bottom"/>
            <w:hideMark/>
          </w:tcPr>
          <w:p w14:paraId="7792B7C5" w14:textId="77777777" w:rsidR="00271CE7" w:rsidRPr="00271CE7" w:rsidRDefault="00271CE7" w:rsidP="00271CE7">
            <w:pPr>
              <w:jc w:val="right"/>
              <w:rPr>
                <w:sz w:val="18"/>
                <w:szCs w:val="18"/>
                <w:lang w:eastAsia="lt-LT"/>
              </w:rPr>
            </w:pPr>
            <w:r w:rsidRPr="00271CE7">
              <w:rPr>
                <w:sz w:val="18"/>
                <w:szCs w:val="18"/>
                <w:lang w:eastAsia="lt-LT"/>
              </w:rPr>
              <w:t>63,600</w:t>
            </w:r>
          </w:p>
        </w:tc>
        <w:tc>
          <w:tcPr>
            <w:tcW w:w="1200" w:type="dxa"/>
            <w:tcBorders>
              <w:top w:val="nil"/>
              <w:left w:val="nil"/>
              <w:bottom w:val="nil"/>
              <w:right w:val="single" w:sz="4" w:space="0" w:color="000000"/>
            </w:tcBorders>
            <w:shd w:val="clear" w:color="auto" w:fill="auto"/>
            <w:noWrap/>
            <w:vAlign w:val="bottom"/>
            <w:hideMark/>
          </w:tcPr>
          <w:p w14:paraId="52A0EE09" w14:textId="77777777" w:rsidR="00271CE7" w:rsidRPr="00271CE7" w:rsidRDefault="00271CE7" w:rsidP="00271CE7">
            <w:pPr>
              <w:jc w:val="right"/>
              <w:rPr>
                <w:sz w:val="18"/>
                <w:szCs w:val="18"/>
                <w:lang w:eastAsia="lt-LT"/>
              </w:rPr>
            </w:pPr>
            <w:r w:rsidRPr="00271CE7">
              <w:rPr>
                <w:sz w:val="18"/>
                <w:szCs w:val="18"/>
                <w:lang w:eastAsia="lt-LT"/>
              </w:rPr>
              <w:t> </w:t>
            </w:r>
          </w:p>
        </w:tc>
      </w:tr>
      <w:tr w:rsidR="00271CE7" w:rsidRPr="00271CE7" w14:paraId="622C1844" w14:textId="77777777" w:rsidTr="00271CE7">
        <w:trPr>
          <w:trHeight w:val="480"/>
        </w:trPr>
        <w:tc>
          <w:tcPr>
            <w:tcW w:w="1100" w:type="dxa"/>
            <w:tcBorders>
              <w:top w:val="nil"/>
              <w:left w:val="single" w:sz="4" w:space="0" w:color="auto"/>
              <w:bottom w:val="nil"/>
              <w:right w:val="single" w:sz="4" w:space="0" w:color="auto"/>
            </w:tcBorders>
            <w:shd w:val="clear" w:color="auto" w:fill="auto"/>
            <w:noWrap/>
            <w:vAlign w:val="center"/>
            <w:hideMark/>
          </w:tcPr>
          <w:p w14:paraId="4F0A0FC1" w14:textId="77777777" w:rsidR="00271CE7" w:rsidRPr="00271CE7" w:rsidRDefault="00271CE7" w:rsidP="00271CE7">
            <w:pPr>
              <w:rPr>
                <w:sz w:val="18"/>
                <w:szCs w:val="18"/>
                <w:lang w:eastAsia="lt-LT"/>
              </w:rPr>
            </w:pPr>
            <w:r w:rsidRPr="00271CE7">
              <w:rPr>
                <w:sz w:val="18"/>
                <w:szCs w:val="18"/>
                <w:lang w:eastAsia="lt-LT"/>
              </w:rPr>
              <w:lastRenderedPageBreak/>
              <w:t>42.1.7.</w:t>
            </w:r>
          </w:p>
        </w:tc>
        <w:tc>
          <w:tcPr>
            <w:tcW w:w="4480" w:type="dxa"/>
            <w:tcBorders>
              <w:top w:val="nil"/>
              <w:left w:val="nil"/>
              <w:bottom w:val="nil"/>
              <w:right w:val="nil"/>
            </w:tcBorders>
            <w:shd w:val="clear" w:color="auto" w:fill="auto"/>
            <w:vAlign w:val="bottom"/>
            <w:hideMark/>
          </w:tcPr>
          <w:p w14:paraId="500B3EA6" w14:textId="77777777" w:rsidR="00271CE7" w:rsidRPr="00271CE7" w:rsidRDefault="00271CE7" w:rsidP="00271CE7">
            <w:pPr>
              <w:jc w:val="right"/>
              <w:rPr>
                <w:sz w:val="18"/>
                <w:szCs w:val="18"/>
                <w:lang w:eastAsia="lt-LT"/>
              </w:rPr>
            </w:pPr>
            <w:r w:rsidRPr="00271CE7">
              <w:rPr>
                <w:sz w:val="18"/>
                <w:szCs w:val="18"/>
                <w:lang w:eastAsia="lt-LT"/>
              </w:rPr>
              <w:t>speciali tikslinė dotacija ugdymo reikmėms finansuoti (ML(UK))</w:t>
            </w:r>
          </w:p>
        </w:tc>
        <w:tc>
          <w:tcPr>
            <w:tcW w:w="1031" w:type="dxa"/>
            <w:tcBorders>
              <w:top w:val="nil"/>
              <w:left w:val="single" w:sz="4" w:space="0" w:color="auto"/>
              <w:bottom w:val="nil"/>
              <w:right w:val="single" w:sz="4" w:space="0" w:color="auto"/>
            </w:tcBorders>
            <w:shd w:val="clear" w:color="auto" w:fill="auto"/>
            <w:noWrap/>
            <w:vAlign w:val="bottom"/>
            <w:hideMark/>
          </w:tcPr>
          <w:p w14:paraId="5A6F477C"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single" w:sz="4" w:space="0" w:color="000000"/>
            </w:tcBorders>
            <w:shd w:val="clear" w:color="auto" w:fill="auto"/>
            <w:noWrap/>
            <w:vAlign w:val="bottom"/>
            <w:hideMark/>
          </w:tcPr>
          <w:p w14:paraId="7A165070" w14:textId="77777777" w:rsidR="00271CE7" w:rsidRPr="00271CE7" w:rsidRDefault="00271CE7" w:rsidP="00271CE7">
            <w:pPr>
              <w:jc w:val="right"/>
              <w:rPr>
                <w:sz w:val="18"/>
                <w:szCs w:val="18"/>
                <w:lang w:eastAsia="lt-LT"/>
              </w:rPr>
            </w:pPr>
            <w:r w:rsidRPr="00271CE7">
              <w:rPr>
                <w:sz w:val="18"/>
                <w:szCs w:val="18"/>
                <w:lang w:eastAsia="lt-LT"/>
              </w:rPr>
              <w:t>1,400</w:t>
            </w:r>
          </w:p>
        </w:tc>
        <w:tc>
          <w:tcPr>
            <w:tcW w:w="1200" w:type="dxa"/>
            <w:tcBorders>
              <w:top w:val="nil"/>
              <w:left w:val="nil"/>
              <w:bottom w:val="nil"/>
              <w:right w:val="single" w:sz="4" w:space="0" w:color="000000"/>
            </w:tcBorders>
            <w:shd w:val="clear" w:color="auto" w:fill="auto"/>
            <w:noWrap/>
            <w:vAlign w:val="bottom"/>
            <w:hideMark/>
          </w:tcPr>
          <w:p w14:paraId="4518C436" w14:textId="77777777" w:rsidR="00271CE7" w:rsidRPr="00271CE7" w:rsidRDefault="00271CE7" w:rsidP="00271CE7">
            <w:pPr>
              <w:jc w:val="right"/>
              <w:rPr>
                <w:sz w:val="18"/>
                <w:szCs w:val="18"/>
                <w:lang w:eastAsia="lt-LT"/>
              </w:rPr>
            </w:pPr>
            <w:r w:rsidRPr="00271CE7">
              <w:rPr>
                <w:sz w:val="18"/>
                <w:szCs w:val="18"/>
                <w:lang w:eastAsia="lt-LT"/>
              </w:rPr>
              <w:t> </w:t>
            </w:r>
          </w:p>
        </w:tc>
      </w:tr>
      <w:tr w:rsidR="00271CE7" w:rsidRPr="00271CE7" w14:paraId="3416A57D" w14:textId="77777777" w:rsidTr="00271CE7">
        <w:trPr>
          <w:trHeight w:val="450"/>
        </w:trPr>
        <w:tc>
          <w:tcPr>
            <w:tcW w:w="1100" w:type="dxa"/>
            <w:tcBorders>
              <w:top w:val="nil"/>
              <w:left w:val="single" w:sz="4" w:space="0" w:color="auto"/>
              <w:bottom w:val="nil"/>
              <w:right w:val="nil"/>
            </w:tcBorders>
            <w:shd w:val="clear" w:color="auto" w:fill="auto"/>
            <w:noWrap/>
            <w:vAlign w:val="center"/>
            <w:hideMark/>
          </w:tcPr>
          <w:p w14:paraId="50ABE1F0" w14:textId="77777777" w:rsidR="00271CE7" w:rsidRPr="00271CE7" w:rsidRDefault="00271CE7" w:rsidP="00271CE7">
            <w:pPr>
              <w:rPr>
                <w:sz w:val="18"/>
                <w:szCs w:val="18"/>
                <w:lang w:eastAsia="lt-LT"/>
              </w:rPr>
            </w:pPr>
            <w:r w:rsidRPr="00271CE7">
              <w:rPr>
                <w:sz w:val="18"/>
                <w:szCs w:val="18"/>
                <w:lang w:eastAsia="lt-LT"/>
              </w:rPr>
              <w:t>42.1.11.</w:t>
            </w:r>
          </w:p>
        </w:tc>
        <w:tc>
          <w:tcPr>
            <w:tcW w:w="4480" w:type="dxa"/>
            <w:tcBorders>
              <w:top w:val="nil"/>
              <w:left w:val="single" w:sz="4" w:space="0" w:color="auto"/>
              <w:bottom w:val="nil"/>
              <w:right w:val="single" w:sz="4" w:space="0" w:color="auto"/>
            </w:tcBorders>
            <w:shd w:val="clear" w:color="auto" w:fill="auto"/>
            <w:vAlign w:val="bottom"/>
            <w:hideMark/>
          </w:tcPr>
          <w:p w14:paraId="6D0789FA" w14:textId="77777777" w:rsidR="00271CE7" w:rsidRPr="00271CE7" w:rsidRDefault="00271CE7" w:rsidP="00271CE7">
            <w:pPr>
              <w:jc w:val="right"/>
              <w:rPr>
                <w:color w:val="444444"/>
                <w:sz w:val="18"/>
                <w:szCs w:val="18"/>
                <w:lang w:eastAsia="lt-LT"/>
              </w:rPr>
            </w:pPr>
            <w:r w:rsidRPr="00271CE7">
              <w:rPr>
                <w:color w:val="444444"/>
                <w:sz w:val="18"/>
                <w:szCs w:val="18"/>
                <w:lang w:eastAsia="lt-LT"/>
              </w:rPr>
              <w:t>dotacija ,,Tūkstantmečio mokyklų" programos projektui įgyvendinti (ES, VBES)</w:t>
            </w:r>
          </w:p>
        </w:tc>
        <w:tc>
          <w:tcPr>
            <w:tcW w:w="1031" w:type="dxa"/>
            <w:tcBorders>
              <w:top w:val="nil"/>
              <w:left w:val="nil"/>
              <w:bottom w:val="nil"/>
              <w:right w:val="single" w:sz="4" w:space="0" w:color="auto"/>
            </w:tcBorders>
            <w:shd w:val="clear" w:color="auto" w:fill="auto"/>
            <w:noWrap/>
            <w:vAlign w:val="bottom"/>
            <w:hideMark/>
          </w:tcPr>
          <w:p w14:paraId="55453B33"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single" w:sz="4" w:space="0" w:color="000000"/>
            </w:tcBorders>
            <w:shd w:val="clear" w:color="auto" w:fill="auto"/>
            <w:noWrap/>
            <w:vAlign w:val="bottom"/>
            <w:hideMark/>
          </w:tcPr>
          <w:p w14:paraId="5BFCE546" w14:textId="77777777" w:rsidR="00271CE7" w:rsidRPr="00271CE7" w:rsidRDefault="00271CE7" w:rsidP="00271CE7">
            <w:pPr>
              <w:jc w:val="right"/>
              <w:rPr>
                <w:sz w:val="18"/>
                <w:szCs w:val="18"/>
                <w:lang w:eastAsia="lt-LT"/>
              </w:rPr>
            </w:pPr>
            <w:r w:rsidRPr="00271CE7">
              <w:rPr>
                <w:sz w:val="18"/>
                <w:szCs w:val="18"/>
                <w:lang w:eastAsia="lt-LT"/>
              </w:rPr>
              <w:t>600,000</w:t>
            </w:r>
          </w:p>
        </w:tc>
        <w:tc>
          <w:tcPr>
            <w:tcW w:w="1200" w:type="dxa"/>
            <w:tcBorders>
              <w:top w:val="nil"/>
              <w:left w:val="nil"/>
              <w:bottom w:val="nil"/>
              <w:right w:val="single" w:sz="4" w:space="0" w:color="000000"/>
            </w:tcBorders>
            <w:shd w:val="clear" w:color="auto" w:fill="auto"/>
            <w:noWrap/>
            <w:vAlign w:val="bottom"/>
            <w:hideMark/>
          </w:tcPr>
          <w:p w14:paraId="0FF48ECA" w14:textId="77777777" w:rsidR="00271CE7" w:rsidRPr="00271CE7" w:rsidRDefault="00271CE7" w:rsidP="00271CE7">
            <w:pPr>
              <w:jc w:val="right"/>
              <w:rPr>
                <w:sz w:val="18"/>
                <w:szCs w:val="18"/>
                <w:lang w:eastAsia="lt-LT"/>
              </w:rPr>
            </w:pPr>
            <w:r w:rsidRPr="00271CE7">
              <w:rPr>
                <w:sz w:val="18"/>
                <w:szCs w:val="18"/>
                <w:lang w:eastAsia="lt-LT"/>
              </w:rPr>
              <w:t>6,900</w:t>
            </w:r>
          </w:p>
        </w:tc>
      </w:tr>
      <w:tr w:rsidR="00271CE7" w:rsidRPr="00271CE7" w14:paraId="50E34A52"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center"/>
            <w:hideMark/>
          </w:tcPr>
          <w:p w14:paraId="63D77889" w14:textId="77777777" w:rsidR="00271CE7" w:rsidRPr="00271CE7" w:rsidRDefault="00271CE7" w:rsidP="00271CE7">
            <w:pPr>
              <w:rPr>
                <w:sz w:val="18"/>
                <w:szCs w:val="18"/>
                <w:lang w:eastAsia="lt-LT"/>
              </w:rPr>
            </w:pPr>
            <w:r w:rsidRPr="00271CE7">
              <w:rPr>
                <w:sz w:val="18"/>
                <w:szCs w:val="18"/>
                <w:lang w:eastAsia="lt-LT"/>
              </w:rPr>
              <w:t>42.2.</w:t>
            </w:r>
          </w:p>
        </w:tc>
        <w:tc>
          <w:tcPr>
            <w:tcW w:w="4480" w:type="dxa"/>
            <w:tcBorders>
              <w:top w:val="nil"/>
              <w:left w:val="nil"/>
              <w:bottom w:val="nil"/>
              <w:right w:val="nil"/>
            </w:tcBorders>
            <w:shd w:val="clear" w:color="auto" w:fill="auto"/>
            <w:hideMark/>
          </w:tcPr>
          <w:p w14:paraId="5C380E96" w14:textId="77777777" w:rsidR="00271CE7" w:rsidRPr="00271CE7" w:rsidRDefault="00271CE7" w:rsidP="00271CE7">
            <w:pPr>
              <w:rPr>
                <w:i/>
                <w:iCs/>
                <w:sz w:val="18"/>
                <w:szCs w:val="18"/>
                <w:lang w:eastAsia="lt-LT"/>
              </w:rPr>
            </w:pPr>
            <w:r w:rsidRPr="00271CE7">
              <w:rPr>
                <w:i/>
                <w:iCs/>
                <w:sz w:val="18"/>
                <w:szCs w:val="18"/>
                <w:lang w:eastAsia="lt-LT"/>
              </w:rPr>
              <w:t>2. Ekonominio konkurencingumo didinimo programa</w:t>
            </w:r>
          </w:p>
        </w:tc>
        <w:tc>
          <w:tcPr>
            <w:tcW w:w="1031" w:type="dxa"/>
            <w:tcBorders>
              <w:top w:val="nil"/>
              <w:left w:val="single" w:sz="4" w:space="0" w:color="auto"/>
              <w:bottom w:val="nil"/>
              <w:right w:val="single" w:sz="4" w:space="0" w:color="auto"/>
            </w:tcBorders>
            <w:shd w:val="clear" w:color="auto" w:fill="auto"/>
            <w:noWrap/>
            <w:vAlign w:val="bottom"/>
            <w:hideMark/>
          </w:tcPr>
          <w:p w14:paraId="6D948321" w14:textId="77777777" w:rsidR="00271CE7" w:rsidRPr="00271CE7" w:rsidRDefault="00271CE7" w:rsidP="00271CE7">
            <w:pPr>
              <w:jc w:val="center"/>
              <w:rPr>
                <w:i/>
                <w:iCs/>
                <w:sz w:val="18"/>
                <w:szCs w:val="18"/>
                <w:lang w:eastAsia="lt-LT"/>
              </w:rPr>
            </w:pPr>
            <w:r w:rsidRPr="00271CE7">
              <w:rPr>
                <w:i/>
                <w:iCs/>
                <w:sz w:val="18"/>
                <w:szCs w:val="18"/>
                <w:lang w:eastAsia="lt-LT"/>
              </w:rPr>
              <w:t>04.</w:t>
            </w:r>
          </w:p>
        </w:tc>
        <w:tc>
          <w:tcPr>
            <w:tcW w:w="1120" w:type="dxa"/>
            <w:tcBorders>
              <w:top w:val="nil"/>
              <w:left w:val="nil"/>
              <w:bottom w:val="nil"/>
              <w:right w:val="single" w:sz="4" w:space="0" w:color="000000"/>
            </w:tcBorders>
            <w:shd w:val="clear" w:color="auto" w:fill="auto"/>
            <w:noWrap/>
            <w:vAlign w:val="bottom"/>
            <w:hideMark/>
          </w:tcPr>
          <w:p w14:paraId="757785BE" w14:textId="77777777" w:rsidR="00271CE7" w:rsidRPr="00271CE7" w:rsidRDefault="00271CE7" w:rsidP="00271CE7">
            <w:pPr>
              <w:jc w:val="right"/>
              <w:rPr>
                <w:i/>
                <w:iCs/>
                <w:sz w:val="18"/>
                <w:szCs w:val="18"/>
                <w:lang w:eastAsia="lt-LT"/>
              </w:rPr>
            </w:pPr>
            <w:r w:rsidRPr="00271CE7">
              <w:rPr>
                <w:i/>
                <w:iCs/>
                <w:sz w:val="18"/>
                <w:szCs w:val="18"/>
                <w:lang w:eastAsia="lt-LT"/>
              </w:rPr>
              <w:t>-317,800</w:t>
            </w:r>
          </w:p>
        </w:tc>
        <w:tc>
          <w:tcPr>
            <w:tcW w:w="1200" w:type="dxa"/>
            <w:tcBorders>
              <w:top w:val="nil"/>
              <w:left w:val="nil"/>
              <w:bottom w:val="nil"/>
              <w:right w:val="single" w:sz="4" w:space="0" w:color="000000"/>
            </w:tcBorders>
            <w:shd w:val="clear" w:color="auto" w:fill="auto"/>
            <w:noWrap/>
            <w:vAlign w:val="bottom"/>
            <w:hideMark/>
          </w:tcPr>
          <w:p w14:paraId="0552B480" w14:textId="77777777" w:rsidR="00271CE7" w:rsidRPr="00271CE7" w:rsidRDefault="00271CE7" w:rsidP="00271CE7">
            <w:pPr>
              <w:rPr>
                <w:i/>
                <w:iCs/>
                <w:sz w:val="18"/>
                <w:szCs w:val="18"/>
                <w:lang w:eastAsia="lt-LT"/>
              </w:rPr>
            </w:pPr>
            <w:r w:rsidRPr="00271CE7">
              <w:rPr>
                <w:i/>
                <w:iCs/>
                <w:sz w:val="18"/>
                <w:szCs w:val="18"/>
                <w:lang w:eastAsia="lt-LT"/>
              </w:rPr>
              <w:t> </w:t>
            </w:r>
          </w:p>
        </w:tc>
      </w:tr>
      <w:tr w:rsidR="00271CE7" w:rsidRPr="00271CE7" w14:paraId="3075869F"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3AA711FE" w14:textId="77777777" w:rsidR="00271CE7" w:rsidRPr="00271CE7" w:rsidRDefault="00271CE7" w:rsidP="00271CE7">
            <w:pPr>
              <w:rPr>
                <w:sz w:val="18"/>
                <w:szCs w:val="18"/>
                <w:lang w:eastAsia="lt-LT"/>
              </w:rPr>
            </w:pPr>
            <w:r w:rsidRPr="00271CE7">
              <w:rPr>
                <w:sz w:val="18"/>
                <w:szCs w:val="18"/>
                <w:lang w:eastAsia="lt-LT"/>
              </w:rPr>
              <w:t>42.2.1.</w:t>
            </w:r>
          </w:p>
        </w:tc>
        <w:tc>
          <w:tcPr>
            <w:tcW w:w="4480" w:type="dxa"/>
            <w:tcBorders>
              <w:top w:val="nil"/>
              <w:left w:val="nil"/>
              <w:bottom w:val="nil"/>
              <w:right w:val="nil"/>
            </w:tcBorders>
            <w:shd w:val="clear" w:color="auto" w:fill="auto"/>
            <w:noWrap/>
            <w:vAlign w:val="bottom"/>
            <w:hideMark/>
          </w:tcPr>
          <w:p w14:paraId="366A0DD2" w14:textId="77777777" w:rsidR="00271CE7" w:rsidRPr="00271CE7" w:rsidRDefault="00271CE7" w:rsidP="00271CE7">
            <w:pPr>
              <w:jc w:val="right"/>
              <w:rPr>
                <w:sz w:val="18"/>
                <w:szCs w:val="18"/>
                <w:lang w:eastAsia="lt-LT"/>
              </w:rPr>
            </w:pPr>
            <w:r w:rsidRPr="00271CE7">
              <w:rPr>
                <w:sz w:val="18"/>
                <w:szCs w:val="18"/>
                <w:lang w:eastAsia="lt-LT"/>
              </w:rPr>
              <w:t>Iš jos: savivaldybės lėšos (SB)</w:t>
            </w:r>
          </w:p>
        </w:tc>
        <w:tc>
          <w:tcPr>
            <w:tcW w:w="1031" w:type="dxa"/>
            <w:tcBorders>
              <w:top w:val="nil"/>
              <w:left w:val="single" w:sz="4" w:space="0" w:color="auto"/>
              <w:bottom w:val="nil"/>
              <w:right w:val="single" w:sz="4" w:space="0" w:color="auto"/>
            </w:tcBorders>
            <w:shd w:val="clear" w:color="auto" w:fill="auto"/>
            <w:noWrap/>
            <w:vAlign w:val="bottom"/>
            <w:hideMark/>
          </w:tcPr>
          <w:p w14:paraId="1DA1153F"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47B8D133" w14:textId="77777777" w:rsidR="00271CE7" w:rsidRPr="00271CE7" w:rsidRDefault="00271CE7" w:rsidP="00271CE7">
            <w:pPr>
              <w:jc w:val="right"/>
              <w:rPr>
                <w:sz w:val="18"/>
                <w:szCs w:val="18"/>
                <w:lang w:eastAsia="lt-LT"/>
              </w:rPr>
            </w:pPr>
            <w:r w:rsidRPr="00271CE7">
              <w:rPr>
                <w:sz w:val="18"/>
                <w:szCs w:val="18"/>
                <w:lang w:eastAsia="lt-LT"/>
              </w:rPr>
              <w:t>-317,800</w:t>
            </w:r>
          </w:p>
        </w:tc>
        <w:tc>
          <w:tcPr>
            <w:tcW w:w="1200" w:type="dxa"/>
            <w:tcBorders>
              <w:top w:val="nil"/>
              <w:left w:val="single" w:sz="4" w:space="0" w:color="000000"/>
              <w:bottom w:val="nil"/>
              <w:right w:val="single" w:sz="4" w:space="0" w:color="000000"/>
            </w:tcBorders>
            <w:shd w:val="clear" w:color="auto" w:fill="auto"/>
            <w:noWrap/>
            <w:vAlign w:val="bottom"/>
            <w:hideMark/>
          </w:tcPr>
          <w:p w14:paraId="183E7E07"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9702FF8"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27BA3E75" w14:textId="77777777" w:rsidR="00271CE7" w:rsidRPr="00271CE7" w:rsidRDefault="00271CE7" w:rsidP="00271CE7">
            <w:pPr>
              <w:rPr>
                <w:sz w:val="18"/>
                <w:szCs w:val="18"/>
                <w:lang w:eastAsia="lt-LT"/>
              </w:rPr>
            </w:pPr>
            <w:r w:rsidRPr="00271CE7">
              <w:rPr>
                <w:sz w:val="18"/>
                <w:szCs w:val="18"/>
                <w:lang w:eastAsia="lt-LT"/>
              </w:rPr>
              <w:t>42.3.</w:t>
            </w:r>
          </w:p>
        </w:tc>
        <w:tc>
          <w:tcPr>
            <w:tcW w:w="4480" w:type="dxa"/>
            <w:tcBorders>
              <w:top w:val="nil"/>
              <w:left w:val="nil"/>
              <w:bottom w:val="nil"/>
              <w:right w:val="nil"/>
            </w:tcBorders>
            <w:shd w:val="clear" w:color="auto" w:fill="auto"/>
            <w:noWrap/>
            <w:vAlign w:val="bottom"/>
            <w:hideMark/>
          </w:tcPr>
          <w:p w14:paraId="2EFAC6ED" w14:textId="77777777" w:rsidR="00271CE7" w:rsidRPr="00271CE7" w:rsidRDefault="00271CE7" w:rsidP="00271CE7">
            <w:pPr>
              <w:rPr>
                <w:i/>
                <w:iCs/>
                <w:sz w:val="18"/>
                <w:szCs w:val="18"/>
                <w:lang w:eastAsia="lt-LT"/>
              </w:rPr>
            </w:pPr>
            <w:r w:rsidRPr="00271CE7">
              <w:rPr>
                <w:i/>
                <w:iCs/>
                <w:sz w:val="18"/>
                <w:szCs w:val="18"/>
                <w:lang w:eastAsia="lt-LT"/>
              </w:rPr>
              <w:t>3. Aplinkos apsaugos programa</w:t>
            </w:r>
          </w:p>
        </w:tc>
        <w:tc>
          <w:tcPr>
            <w:tcW w:w="1031" w:type="dxa"/>
            <w:tcBorders>
              <w:top w:val="nil"/>
              <w:left w:val="single" w:sz="4" w:space="0" w:color="auto"/>
              <w:bottom w:val="nil"/>
              <w:right w:val="single" w:sz="4" w:space="0" w:color="auto"/>
            </w:tcBorders>
            <w:shd w:val="clear" w:color="auto" w:fill="auto"/>
            <w:noWrap/>
            <w:hideMark/>
          </w:tcPr>
          <w:p w14:paraId="65AE4351" w14:textId="77777777" w:rsidR="00271CE7" w:rsidRPr="00271CE7" w:rsidRDefault="00271CE7" w:rsidP="00271CE7">
            <w:pPr>
              <w:jc w:val="center"/>
              <w:rPr>
                <w:i/>
                <w:iCs/>
                <w:sz w:val="18"/>
                <w:szCs w:val="18"/>
                <w:lang w:eastAsia="lt-LT"/>
              </w:rPr>
            </w:pPr>
            <w:r w:rsidRPr="00271CE7">
              <w:rPr>
                <w:i/>
                <w:iCs/>
                <w:sz w:val="18"/>
                <w:szCs w:val="18"/>
                <w:lang w:eastAsia="lt-LT"/>
              </w:rPr>
              <w:t>05.</w:t>
            </w:r>
          </w:p>
        </w:tc>
        <w:tc>
          <w:tcPr>
            <w:tcW w:w="1120" w:type="dxa"/>
            <w:tcBorders>
              <w:top w:val="nil"/>
              <w:left w:val="nil"/>
              <w:bottom w:val="nil"/>
              <w:right w:val="nil"/>
            </w:tcBorders>
            <w:shd w:val="clear" w:color="auto" w:fill="auto"/>
            <w:noWrap/>
            <w:vAlign w:val="bottom"/>
            <w:hideMark/>
          </w:tcPr>
          <w:p w14:paraId="695976BB" w14:textId="77777777" w:rsidR="00271CE7" w:rsidRPr="00271CE7" w:rsidRDefault="00271CE7" w:rsidP="00271CE7">
            <w:pPr>
              <w:jc w:val="right"/>
              <w:rPr>
                <w:i/>
                <w:iCs/>
                <w:sz w:val="18"/>
                <w:szCs w:val="18"/>
                <w:lang w:eastAsia="lt-LT"/>
              </w:rPr>
            </w:pPr>
            <w:r w:rsidRPr="00271CE7">
              <w:rPr>
                <w:i/>
                <w:iCs/>
                <w:sz w:val="18"/>
                <w:szCs w:val="18"/>
                <w:lang w:eastAsia="lt-LT"/>
              </w:rPr>
              <w:t>313,800</w:t>
            </w:r>
          </w:p>
        </w:tc>
        <w:tc>
          <w:tcPr>
            <w:tcW w:w="1200" w:type="dxa"/>
            <w:tcBorders>
              <w:top w:val="nil"/>
              <w:left w:val="single" w:sz="4" w:space="0" w:color="auto"/>
              <w:bottom w:val="nil"/>
              <w:right w:val="single" w:sz="4" w:space="0" w:color="auto"/>
            </w:tcBorders>
            <w:shd w:val="clear" w:color="auto" w:fill="auto"/>
            <w:noWrap/>
            <w:vAlign w:val="bottom"/>
            <w:hideMark/>
          </w:tcPr>
          <w:p w14:paraId="282CCAE3" w14:textId="77777777" w:rsidR="00271CE7" w:rsidRPr="00271CE7" w:rsidRDefault="00271CE7" w:rsidP="00271CE7">
            <w:pPr>
              <w:jc w:val="right"/>
              <w:rPr>
                <w:i/>
                <w:iCs/>
                <w:sz w:val="18"/>
                <w:szCs w:val="18"/>
                <w:lang w:eastAsia="lt-LT"/>
              </w:rPr>
            </w:pPr>
            <w:r w:rsidRPr="00271CE7">
              <w:rPr>
                <w:i/>
                <w:iCs/>
                <w:sz w:val="18"/>
                <w:szCs w:val="18"/>
                <w:lang w:eastAsia="lt-LT"/>
              </w:rPr>
              <w:t>-2,400</w:t>
            </w:r>
          </w:p>
        </w:tc>
      </w:tr>
      <w:tr w:rsidR="00271CE7" w:rsidRPr="00271CE7" w14:paraId="5CE30E31"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3FED1E33"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nil"/>
            </w:tcBorders>
            <w:shd w:val="clear" w:color="auto" w:fill="auto"/>
            <w:noWrap/>
            <w:vAlign w:val="bottom"/>
            <w:hideMark/>
          </w:tcPr>
          <w:p w14:paraId="06AC73F5" w14:textId="77777777" w:rsidR="00271CE7" w:rsidRPr="00271CE7" w:rsidRDefault="00271CE7" w:rsidP="00271CE7">
            <w:pPr>
              <w:jc w:val="center"/>
              <w:rPr>
                <w:sz w:val="18"/>
                <w:szCs w:val="18"/>
                <w:lang w:eastAsia="lt-LT"/>
              </w:rPr>
            </w:pPr>
            <w:r w:rsidRPr="00271CE7">
              <w:rPr>
                <w:sz w:val="18"/>
                <w:szCs w:val="18"/>
                <w:lang w:eastAsia="lt-LT"/>
              </w:rPr>
              <w:t>Iš jos:</w:t>
            </w:r>
          </w:p>
        </w:tc>
        <w:tc>
          <w:tcPr>
            <w:tcW w:w="1031" w:type="dxa"/>
            <w:tcBorders>
              <w:top w:val="nil"/>
              <w:left w:val="single" w:sz="4" w:space="0" w:color="auto"/>
              <w:bottom w:val="nil"/>
              <w:right w:val="single" w:sz="4" w:space="0" w:color="auto"/>
            </w:tcBorders>
            <w:shd w:val="clear" w:color="auto" w:fill="auto"/>
            <w:noWrap/>
            <w:hideMark/>
          </w:tcPr>
          <w:p w14:paraId="20E920EC"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2AA0C9F0" w14:textId="77777777" w:rsidR="00271CE7" w:rsidRPr="00271CE7" w:rsidRDefault="00271CE7" w:rsidP="00271CE7">
            <w:pPr>
              <w:jc w:val="center"/>
              <w:rPr>
                <w:sz w:val="18"/>
                <w:szCs w:val="18"/>
                <w:lang w:eastAsia="lt-LT"/>
              </w:rPr>
            </w:pPr>
          </w:p>
        </w:tc>
        <w:tc>
          <w:tcPr>
            <w:tcW w:w="1200" w:type="dxa"/>
            <w:tcBorders>
              <w:top w:val="nil"/>
              <w:left w:val="single" w:sz="4" w:space="0" w:color="000000"/>
              <w:bottom w:val="nil"/>
              <w:right w:val="single" w:sz="4" w:space="0" w:color="000000"/>
            </w:tcBorders>
            <w:shd w:val="clear" w:color="auto" w:fill="auto"/>
            <w:noWrap/>
            <w:vAlign w:val="bottom"/>
            <w:hideMark/>
          </w:tcPr>
          <w:p w14:paraId="756FCB9C"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16D2AD78"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center"/>
            <w:hideMark/>
          </w:tcPr>
          <w:p w14:paraId="0DA444A5" w14:textId="77777777" w:rsidR="00271CE7" w:rsidRPr="00271CE7" w:rsidRDefault="00271CE7" w:rsidP="00271CE7">
            <w:pPr>
              <w:rPr>
                <w:sz w:val="18"/>
                <w:szCs w:val="18"/>
                <w:lang w:eastAsia="lt-LT"/>
              </w:rPr>
            </w:pPr>
            <w:r w:rsidRPr="00271CE7">
              <w:rPr>
                <w:sz w:val="18"/>
                <w:szCs w:val="18"/>
                <w:lang w:eastAsia="lt-LT"/>
              </w:rPr>
              <w:t>42.3.1.</w:t>
            </w:r>
          </w:p>
        </w:tc>
        <w:tc>
          <w:tcPr>
            <w:tcW w:w="4480" w:type="dxa"/>
            <w:tcBorders>
              <w:top w:val="nil"/>
              <w:left w:val="nil"/>
              <w:bottom w:val="nil"/>
              <w:right w:val="single" w:sz="4" w:space="0" w:color="auto"/>
            </w:tcBorders>
            <w:shd w:val="clear" w:color="auto" w:fill="auto"/>
            <w:hideMark/>
          </w:tcPr>
          <w:p w14:paraId="71EA356C" w14:textId="77777777" w:rsidR="00271CE7" w:rsidRPr="00271CE7" w:rsidRDefault="00271CE7" w:rsidP="00271CE7">
            <w:pPr>
              <w:jc w:val="right"/>
              <w:rPr>
                <w:sz w:val="18"/>
                <w:szCs w:val="18"/>
                <w:lang w:eastAsia="lt-LT"/>
              </w:rPr>
            </w:pPr>
            <w:r w:rsidRPr="00271CE7">
              <w:rPr>
                <w:sz w:val="18"/>
                <w:szCs w:val="18"/>
                <w:lang w:eastAsia="lt-LT"/>
              </w:rPr>
              <w:t>Aplinkos apsaugos rėmimo specialioji programa (AA)</w:t>
            </w:r>
          </w:p>
        </w:tc>
        <w:tc>
          <w:tcPr>
            <w:tcW w:w="1031" w:type="dxa"/>
            <w:tcBorders>
              <w:top w:val="nil"/>
              <w:left w:val="nil"/>
              <w:bottom w:val="nil"/>
              <w:right w:val="single" w:sz="4" w:space="0" w:color="auto"/>
            </w:tcBorders>
            <w:shd w:val="clear" w:color="auto" w:fill="auto"/>
            <w:noWrap/>
            <w:hideMark/>
          </w:tcPr>
          <w:p w14:paraId="41105503"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2A9A39C5" w14:textId="77777777" w:rsidR="00271CE7" w:rsidRPr="00271CE7" w:rsidRDefault="00271CE7" w:rsidP="00271CE7">
            <w:pPr>
              <w:jc w:val="right"/>
              <w:rPr>
                <w:sz w:val="18"/>
                <w:szCs w:val="18"/>
                <w:lang w:eastAsia="lt-LT"/>
              </w:rPr>
            </w:pPr>
            <w:r w:rsidRPr="00271CE7">
              <w:rPr>
                <w:sz w:val="18"/>
                <w:szCs w:val="18"/>
                <w:lang w:eastAsia="lt-LT"/>
              </w:rPr>
              <w:t>-77,200</w:t>
            </w:r>
          </w:p>
        </w:tc>
        <w:tc>
          <w:tcPr>
            <w:tcW w:w="1200" w:type="dxa"/>
            <w:tcBorders>
              <w:top w:val="nil"/>
              <w:left w:val="single" w:sz="4" w:space="0" w:color="000000"/>
              <w:bottom w:val="nil"/>
              <w:right w:val="single" w:sz="4" w:space="0" w:color="000000"/>
            </w:tcBorders>
            <w:shd w:val="clear" w:color="auto" w:fill="auto"/>
            <w:noWrap/>
            <w:vAlign w:val="bottom"/>
            <w:hideMark/>
          </w:tcPr>
          <w:p w14:paraId="79A700B2"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B3C8E11"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2B55915D" w14:textId="77777777" w:rsidR="00271CE7" w:rsidRPr="00271CE7" w:rsidRDefault="00271CE7" w:rsidP="00271CE7">
            <w:pPr>
              <w:rPr>
                <w:sz w:val="18"/>
                <w:szCs w:val="18"/>
                <w:lang w:eastAsia="lt-LT"/>
              </w:rPr>
            </w:pPr>
            <w:r w:rsidRPr="00271CE7">
              <w:rPr>
                <w:sz w:val="18"/>
                <w:szCs w:val="18"/>
                <w:lang w:eastAsia="lt-LT"/>
              </w:rPr>
              <w:t>42.3.2.</w:t>
            </w:r>
          </w:p>
        </w:tc>
        <w:tc>
          <w:tcPr>
            <w:tcW w:w="4480" w:type="dxa"/>
            <w:tcBorders>
              <w:top w:val="nil"/>
              <w:left w:val="nil"/>
              <w:bottom w:val="nil"/>
              <w:right w:val="nil"/>
            </w:tcBorders>
            <w:shd w:val="clear" w:color="auto" w:fill="auto"/>
            <w:noWrap/>
            <w:vAlign w:val="bottom"/>
            <w:hideMark/>
          </w:tcPr>
          <w:p w14:paraId="0CB65C2E"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single" w:sz="4" w:space="0" w:color="auto"/>
              <w:bottom w:val="nil"/>
              <w:right w:val="single" w:sz="4" w:space="0" w:color="auto"/>
            </w:tcBorders>
            <w:shd w:val="clear" w:color="auto" w:fill="auto"/>
            <w:noWrap/>
            <w:hideMark/>
          </w:tcPr>
          <w:p w14:paraId="4AFAF773"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18F3CD19" w14:textId="77777777" w:rsidR="00271CE7" w:rsidRPr="00271CE7" w:rsidRDefault="00271CE7" w:rsidP="00271CE7">
            <w:pPr>
              <w:jc w:val="right"/>
              <w:rPr>
                <w:sz w:val="18"/>
                <w:szCs w:val="18"/>
                <w:lang w:eastAsia="lt-LT"/>
              </w:rPr>
            </w:pPr>
            <w:r w:rsidRPr="00271CE7">
              <w:rPr>
                <w:sz w:val="18"/>
                <w:szCs w:val="18"/>
                <w:lang w:eastAsia="lt-LT"/>
              </w:rPr>
              <w:t>41,000</w:t>
            </w:r>
          </w:p>
        </w:tc>
        <w:tc>
          <w:tcPr>
            <w:tcW w:w="1200" w:type="dxa"/>
            <w:tcBorders>
              <w:top w:val="nil"/>
              <w:left w:val="single" w:sz="4" w:space="0" w:color="000000"/>
              <w:bottom w:val="nil"/>
              <w:right w:val="single" w:sz="4" w:space="0" w:color="000000"/>
            </w:tcBorders>
            <w:shd w:val="clear" w:color="auto" w:fill="auto"/>
            <w:noWrap/>
            <w:vAlign w:val="bottom"/>
            <w:hideMark/>
          </w:tcPr>
          <w:p w14:paraId="5C0FF526" w14:textId="77777777" w:rsidR="00271CE7" w:rsidRPr="00271CE7" w:rsidRDefault="00271CE7" w:rsidP="00271CE7">
            <w:pPr>
              <w:jc w:val="right"/>
              <w:rPr>
                <w:sz w:val="18"/>
                <w:szCs w:val="18"/>
                <w:lang w:eastAsia="lt-LT"/>
              </w:rPr>
            </w:pPr>
            <w:r w:rsidRPr="00271CE7">
              <w:rPr>
                <w:sz w:val="18"/>
                <w:szCs w:val="18"/>
                <w:lang w:eastAsia="lt-LT"/>
              </w:rPr>
              <w:t>-2,400</w:t>
            </w:r>
          </w:p>
        </w:tc>
      </w:tr>
      <w:tr w:rsidR="00271CE7" w:rsidRPr="00271CE7" w14:paraId="0DE6EEAA"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0D230529"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nil"/>
            </w:tcBorders>
            <w:shd w:val="clear" w:color="auto" w:fill="auto"/>
            <w:noWrap/>
            <w:vAlign w:val="bottom"/>
            <w:hideMark/>
          </w:tcPr>
          <w:p w14:paraId="1389A76D"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single" w:sz="4" w:space="0" w:color="auto"/>
              <w:bottom w:val="nil"/>
              <w:right w:val="single" w:sz="4" w:space="0" w:color="auto"/>
            </w:tcBorders>
            <w:shd w:val="clear" w:color="auto" w:fill="auto"/>
            <w:noWrap/>
            <w:hideMark/>
          </w:tcPr>
          <w:p w14:paraId="22E8B68C"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54AFEA4E" w14:textId="77777777" w:rsidR="00271CE7" w:rsidRPr="00271CE7" w:rsidRDefault="00271CE7" w:rsidP="00271CE7">
            <w:pPr>
              <w:jc w:val="center"/>
              <w:rPr>
                <w:sz w:val="18"/>
                <w:szCs w:val="18"/>
                <w:lang w:eastAsia="lt-LT"/>
              </w:rPr>
            </w:pPr>
          </w:p>
        </w:tc>
        <w:tc>
          <w:tcPr>
            <w:tcW w:w="1200" w:type="dxa"/>
            <w:tcBorders>
              <w:top w:val="nil"/>
              <w:left w:val="single" w:sz="4" w:space="0" w:color="000000"/>
              <w:bottom w:val="nil"/>
              <w:right w:val="single" w:sz="4" w:space="0" w:color="000000"/>
            </w:tcBorders>
            <w:shd w:val="clear" w:color="auto" w:fill="auto"/>
            <w:noWrap/>
            <w:vAlign w:val="bottom"/>
            <w:hideMark/>
          </w:tcPr>
          <w:p w14:paraId="7BBC9D2E"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276288C"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6F5EBA75" w14:textId="77777777" w:rsidR="00271CE7" w:rsidRPr="00271CE7" w:rsidRDefault="00271CE7" w:rsidP="00271CE7">
            <w:pPr>
              <w:rPr>
                <w:sz w:val="18"/>
                <w:szCs w:val="18"/>
                <w:lang w:eastAsia="lt-LT"/>
              </w:rPr>
            </w:pPr>
            <w:r w:rsidRPr="00271CE7">
              <w:rPr>
                <w:sz w:val="18"/>
                <w:szCs w:val="18"/>
                <w:lang w:eastAsia="lt-LT"/>
              </w:rPr>
              <w:t>42.3.2.1.</w:t>
            </w:r>
          </w:p>
        </w:tc>
        <w:tc>
          <w:tcPr>
            <w:tcW w:w="4480" w:type="dxa"/>
            <w:tcBorders>
              <w:top w:val="nil"/>
              <w:left w:val="nil"/>
              <w:bottom w:val="nil"/>
              <w:right w:val="nil"/>
            </w:tcBorders>
            <w:shd w:val="clear" w:color="auto" w:fill="auto"/>
            <w:noWrap/>
            <w:vAlign w:val="bottom"/>
            <w:hideMark/>
          </w:tcPr>
          <w:p w14:paraId="20241E61" w14:textId="77777777" w:rsidR="00271CE7" w:rsidRPr="00271CE7" w:rsidRDefault="00271CE7" w:rsidP="00271CE7">
            <w:pPr>
              <w:jc w:val="center"/>
              <w:rPr>
                <w:sz w:val="18"/>
                <w:szCs w:val="18"/>
                <w:lang w:eastAsia="lt-LT"/>
              </w:rPr>
            </w:pPr>
            <w:r w:rsidRPr="00271CE7">
              <w:rPr>
                <w:sz w:val="18"/>
                <w:szCs w:val="18"/>
                <w:lang w:eastAsia="lt-LT"/>
              </w:rPr>
              <w:t>Agluonėnų seniūnija</w:t>
            </w:r>
          </w:p>
        </w:tc>
        <w:tc>
          <w:tcPr>
            <w:tcW w:w="1031" w:type="dxa"/>
            <w:tcBorders>
              <w:top w:val="nil"/>
              <w:left w:val="single" w:sz="4" w:space="0" w:color="auto"/>
              <w:bottom w:val="nil"/>
              <w:right w:val="single" w:sz="4" w:space="0" w:color="auto"/>
            </w:tcBorders>
            <w:shd w:val="clear" w:color="auto" w:fill="auto"/>
            <w:noWrap/>
            <w:hideMark/>
          </w:tcPr>
          <w:p w14:paraId="24AE3D17"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4B6A6AA1" w14:textId="77777777" w:rsidR="00271CE7" w:rsidRPr="00271CE7" w:rsidRDefault="00271CE7" w:rsidP="00271CE7">
            <w:pPr>
              <w:jc w:val="right"/>
              <w:rPr>
                <w:sz w:val="18"/>
                <w:szCs w:val="18"/>
                <w:lang w:eastAsia="lt-LT"/>
              </w:rPr>
            </w:pPr>
            <w:r w:rsidRPr="00271CE7">
              <w:rPr>
                <w:sz w:val="18"/>
                <w:szCs w:val="18"/>
                <w:lang w:eastAsia="lt-LT"/>
              </w:rPr>
              <w:t>0,000</w:t>
            </w:r>
          </w:p>
        </w:tc>
        <w:tc>
          <w:tcPr>
            <w:tcW w:w="1200" w:type="dxa"/>
            <w:tcBorders>
              <w:top w:val="nil"/>
              <w:left w:val="single" w:sz="4" w:space="0" w:color="000000"/>
              <w:bottom w:val="nil"/>
              <w:right w:val="single" w:sz="4" w:space="0" w:color="000000"/>
            </w:tcBorders>
            <w:shd w:val="clear" w:color="auto" w:fill="auto"/>
            <w:noWrap/>
            <w:vAlign w:val="bottom"/>
            <w:hideMark/>
          </w:tcPr>
          <w:p w14:paraId="4C898312" w14:textId="77777777" w:rsidR="00271CE7" w:rsidRPr="00271CE7" w:rsidRDefault="00271CE7" w:rsidP="00271CE7">
            <w:pPr>
              <w:jc w:val="right"/>
              <w:rPr>
                <w:sz w:val="18"/>
                <w:szCs w:val="18"/>
                <w:lang w:eastAsia="lt-LT"/>
              </w:rPr>
            </w:pPr>
            <w:r w:rsidRPr="00271CE7">
              <w:rPr>
                <w:sz w:val="18"/>
                <w:szCs w:val="18"/>
                <w:lang w:eastAsia="lt-LT"/>
              </w:rPr>
              <w:t>0,500</w:t>
            </w:r>
          </w:p>
        </w:tc>
      </w:tr>
      <w:tr w:rsidR="00271CE7" w:rsidRPr="00271CE7" w14:paraId="10181774"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19FE68FD" w14:textId="77777777" w:rsidR="00271CE7" w:rsidRPr="00271CE7" w:rsidRDefault="00271CE7" w:rsidP="00271CE7">
            <w:pPr>
              <w:rPr>
                <w:sz w:val="18"/>
                <w:szCs w:val="18"/>
                <w:lang w:eastAsia="lt-LT"/>
              </w:rPr>
            </w:pPr>
            <w:r w:rsidRPr="00271CE7">
              <w:rPr>
                <w:sz w:val="18"/>
                <w:szCs w:val="18"/>
                <w:lang w:eastAsia="lt-LT"/>
              </w:rPr>
              <w:t>42.3.2.2.</w:t>
            </w:r>
          </w:p>
        </w:tc>
        <w:tc>
          <w:tcPr>
            <w:tcW w:w="4480" w:type="dxa"/>
            <w:tcBorders>
              <w:top w:val="nil"/>
              <w:left w:val="nil"/>
              <w:bottom w:val="nil"/>
              <w:right w:val="nil"/>
            </w:tcBorders>
            <w:shd w:val="clear" w:color="auto" w:fill="auto"/>
            <w:noWrap/>
            <w:vAlign w:val="bottom"/>
            <w:hideMark/>
          </w:tcPr>
          <w:p w14:paraId="500E7B7D" w14:textId="77777777" w:rsidR="00271CE7" w:rsidRPr="00271CE7" w:rsidRDefault="00271CE7" w:rsidP="00271CE7">
            <w:pPr>
              <w:jc w:val="center"/>
              <w:rPr>
                <w:sz w:val="18"/>
                <w:szCs w:val="18"/>
                <w:lang w:eastAsia="lt-LT"/>
              </w:rPr>
            </w:pPr>
            <w:r w:rsidRPr="00271CE7">
              <w:rPr>
                <w:sz w:val="18"/>
                <w:szCs w:val="18"/>
                <w:lang w:eastAsia="lt-LT"/>
              </w:rPr>
              <w:t>Dauparų-Kvietinių seniūnija</w:t>
            </w:r>
          </w:p>
        </w:tc>
        <w:tc>
          <w:tcPr>
            <w:tcW w:w="1031" w:type="dxa"/>
            <w:tcBorders>
              <w:top w:val="nil"/>
              <w:left w:val="single" w:sz="4" w:space="0" w:color="auto"/>
              <w:bottom w:val="nil"/>
              <w:right w:val="single" w:sz="4" w:space="0" w:color="auto"/>
            </w:tcBorders>
            <w:shd w:val="clear" w:color="auto" w:fill="auto"/>
            <w:noWrap/>
            <w:hideMark/>
          </w:tcPr>
          <w:p w14:paraId="56A4527C"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78FD4459" w14:textId="77777777" w:rsidR="00271CE7" w:rsidRPr="00271CE7" w:rsidRDefault="00271CE7" w:rsidP="00271CE7">
            <w:pPr>
              <w:jc w:val="right"/>
              <w:rPr>
                <w:sz w:val="18"/>
                <w:szCs w:val="18"/>
                <w:lang w:eastAsia="lt-LT"/>
              </w:rPr>
            </w:pPr>
            <w:r w:rsidRPr="00271CE7">
              <w:rPr>
                <w:sz w:val="18"/>
                <w:szCs w:val="18"/>
                <w:lang w:eastAsia="lt-LT"/>
              </w:rPr>
              <w:t>9,200</w:t>
            </w:r>
          </w:p>
        </w:tc>
        <w:tc>
          <w:tcPr>
            <w:tcW w:w="1200" w:type="dxa"/>
            <w:tcBorders>
              <w:top w:val="nil"/>
              <w:left w:val="single" w:sz="4" w:space="0" w:color="000000"/>
              <w:bottom w:val="nil"/>
              <w:right w:val="single" w:sz="4" w:space="0" w:color="000000"/>
            </w:tcBorders>
            <w:shd w:val="clear" w:color="auto" w:fill="auto"/>
            <w:noWrap/>
            <w:vAlign w:val="bottom"/>
            <w:hideMark/>
          </w:tcPr>
          <w:p w14:paraId="2733FA5A" w14:textId="77777777" w:rsidR="00271CE7" w:rsidRPr="00271CE7" w:rsidRDefault="00271CE7" w:rsidP="00271CE7">
            <w:pPr>
              <w:jc w:val="right"/>
              <w:rPr>
                <w:sz w:val="18"/>
                <w:szCs w:val="18"/>
                <w:lang w:eastAsia="lt-LT"/>
              </w:rPr>
            </w:pPr>
            <w:r w:rsidRPr="00271CE7">
              <w:rPr>
                <w:sz w:val="18"/>
                <w:szCs w:val="18"/>
                <w:lang w:eastAsia="lt-LT"/>
              </w:rPr>
              <w:t>9,000</w:t>
            </w:r>
          </w:p>
        </w:tc>
      </w:tr>
      <w:tr w:rsidR="00271CE7" w:rsidRPr="00271CE7" w14:paraId="7F42A2B4"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07487EEE" w14:textId="77777777" w:rsidR="00271CE7" w:rsidRPr="00271CE7" w:rsidRDefault="00271CE7" w:rsidP="00271CE7">
            <w:pPr>
              <w:rPr>
                <w:sz w:val="18"/>
                <w:szCs w:val="18"/>
                <w:lang w:eastAsia="lt-LT"/>
              </w:rPr>
            </w:pPr>
            <w:r w:rsidRPr="00271CE7">
              <w:rPr>
                <w:sz w:val="18"/>
                <w:szCs w:val="18"/>
                <w:lang w:eastAsia="lt-LT"/>
              </w:rPr>
              <w:t>42.3.2.3.</w:t>
            </w:r>
          </w:p>
        </w:tc>
        <w:tc>
          <w:tcPr>
            <w:tcW w:w="4480" w:type="dxa"/>
            <w:tcBorders>
              <w:top w:val="nil"/>
              <w:left w:val="nil"/>
              <w:bottom w:val="nil"/>
              <w:right w:val="nil"/>
            </w:tcBorders>
            <w:shd w:val="clear" w:color="auto" w:fill="auto"/>
            <w:noWrap/>
            <w:vAlign w:val="bottom"/>
            <w:hideMark/>
          </w:tcPr>
          <w:p w14:paraId="033A3660" w14:textId="77777777" w:rsidR="00271CE7" w:rsidRPr="00271CE7" w:rsidRDefault="00271CE7" w:rsidP="00271CE7">
            <w:pPr>
              <w:jc w:val="center"/>
              <w:rPr>
                <w:sz w:val="18"/>
                <w:szCs w:val="18"/>
                <w:lang w:eastAsia="lt-LT"/>
              </w:rPr>
            </w:pPr>
            <w:r w:rsidRPr="00271CE7">
              <w:rPr>
                <w:sz w:val="18"/>
                <w:szCs w:val="18"/>
                <w:lang w:eastAsia="lt-LT"/>
              </w:rPr>
              <w:t>Dovilų seniūnija</w:t>
            </w:r>
          </w:p>
        </w:tc>
        <w:tc>
          <w:tcPr>
            <w:tcW w:w="1031" w:type="dxa"/>
            <w:tcBorders>
              <w:top w:val="nil"/>
              <w:left w:val="single" w:sz="4" w:space="0" w:color="auto"/>
              <w:bottom w:val="nil"/>
              <w:right w:val="single" w:sz="4" w:space="0" w:color="auto"/>
            </w:tcBorders>
            <w:shd w:val="clear" w:color="auto" w:fill="auto"/>
            <w:noWrap/>
            <w:hideMark/>
          </w:tcPr>
          <w:p w14:paraId="6B44A00B"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42BCB56B" w14:textId="77777777" w:rsidR="00271CE7" w:rsidRPr="00271CE7" w:rsidRDefault="00271CE7" w:rsidP="00271CE7">
            <w:pPr>
              <w:jc w:val="right"/>
              <w:rPr>
                <w:sz w:val="18"/>
                <w:szCs w:val="18"/>
                <w:lang w:eastAsia="lt-LT"/>
              </w:rPr>
            </w:pPr>
            <w:r w:rsidRPr="00271CE7">
              <w:rPr>
                <w:sz w:val="18"/>
                <w:szCs w:val="18"/>
                <w:lang w:eastAsia="lt-LT"/>
              </w:rPr>
              <w:t>8,000</w:t>
            </w:r>
          </w:p>
        </w:tc>
        <w:tc>
          <w:tcPr>
            <w:tcW w:w="1200" w:type="dxa"/>
            <w:tcBorders>
              <w:top w:val="nil"/>
              <w:left w:val="single" w:sz="4" w:space="0" w:color="000000"/>
              <w:bottom w:val="nil"/>
              <w:right w:val="single" w:sz="4" w:space="0" w:color="000000"/>
            </w:tcBorders>
            <w:shd w:val="clear" w:color="auto" w:fill="auto"/>
            <w:noWrap/>
            <w:vAlign w:val="bottom"/>
            <w:hideMark/>
          </w:tcPr>
          <w:p w14:paraId="5C88982B" w14:textId="77777777" w:rsidR="00271CE7" w:rsidRPr="00271CE7" w:rsidRDefault="00271CE7" w:rsidP="00271CE7">
            <w:pPr>
              <w:jc w:val="right"/>
              <w:rPr>
                <w:sz w:val="18"/>
                <w:szCs w:val="18"/>
                <w:lang w:eastAsia="lt-LT"/>
              </w:rPr>
            </w:pPr>
            <w:r w:rsidRPr="00271CE7">
              <w:rPr>
                <w:sz w:val="18"/>
                <w:szCs w:val="18"/>
                <w:lang w:eastAsia="lt-LT"/>
              </w:rPr>
              <w:t>8,000</w:t>
            </w:r>
          </w:p>
        </w:tc>
      </w:tr>
      <w:tr w:rsidR="00271CE7" w:rsidRPr="00271CE7" w14:paraId="7BDD968B"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3A68C19C" w14:textId="77777777" w:rsidR="00271CE7" w:rsidRPr="00271CE7" w:rsidRDefault="00271CE7" w:rsidP="00271CE7">
            <w:pPr>
              <w:rPr>
                <w:sz w:val="18"/>
                <w:szCs w:val="18"/>
                <w:lang w:eastAsia="lt-LT"/>
              </w:rPr>
            </w:pPr>
            <w:r w:rsidRPr="00271CE7">
              <w:rPr>
                <w:sz w:val="18"/>
                <w:szCs w:val="18"/>
                <w:lang w:eastAsia="lt-LT"/>
              </w:rPr>
              <w:t>42.3.2.4.</w:t>
            </w:r>
          </w:p>
        </w:tc>
        <w:tc>
          <w:tcPr>
            <w:tcW w:w="4480" w:type="dxa"/>
            <w:tcBorders>
              <w:top w:val="nil"/>
              <w:left w:val="nil"/>
              <w:bottom w:val="nil"/>
              <w:right w:val="nil"/>
            </w:tcBorders>
            <w:shd w:val="clear" w:color="auto" w:fill="auto"/>
            <w:noWrap/>
            <w:vAlign w:val="bottom"/>
            <w:hideMark/>
          </w:tcPr>
          <w:p w14:paraId="5FD85F01" w14:textId="77777777" w:rsidR="00271CE7" w:rsidRPr="00271CE7" w:rsidRDefault="00271CE7" w:rsidP="00271CE7">
            <w:pPr>
              <w:jc w:val="center"/>
              <w:rPr>
                <w:sz w:val="18"/>
                <w:szCs w:val="18"/>
                <w:lang w:eastAsia="lt-LT"/>
              </w:rPr>
            </w:pPr>
            <w:r w:rsidRPr="00271CE7">
              <w:rPr>
                <w:sz w:val="18"/>
                <w:szCs w:val="18"/>
                <w:lang w:eastAsia="lt-LT"/>
              </w:rPr>
              <w:t>Endriejavo seniūnija</w:t>
            </w:r>
          </w:p>
        </w:tc>
        <w:tc>
          <w:tcPr>
            <w:tcW w:w="1031" w:type="dxa"/>
            <w:tcBorders>
              <w:top w:val="nil"/>
              <w:left w:val="single" w:sz="4" w:space="0" w:color="auto"/>
              <w:bottom w:val="nil"/>
              <w:right w:val="single" w:sz="4" w:space="0" w:color="auto"/>
            </w:tcBorders>
            <w:shd w:val="clear" w:color="auto" w:fill="auto"/>
            <w:noWrap/>
            <w:hideMark/>
          </w:tcPr>
          <w:p w14:paraId="0AC18155"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3C8B56CC" w14:textId="77777777" w:rsidR="00271CE7" w:rsidRPr="00271CE7" w:rsidRDefault="00271CE7" w:rsidP="00271CE7">
            <w:pPr>
              <w:jc w:val="right"/>
              <w:rPr>
                <w:sz w:val="18"/>
                <w:szCs w:val="18"/>
                <w:lang w:eastAsia="lt-LT"/>
              </w:rPr>
            </w:pPr>
            <w:r w:rsidRPr="00271CE7">
              <w:rPr>
                <w:sz w:val="18"/>
                <w:szCs w:val="18"/>
                <w:lang w:eastAsia="lt-LT"/>
              </w:rPr>
              <w:t>0,000</w:t>
            </w:r>
          </w:p>
        </w:tc>
        <w:tc>
          <w:tcPr>
            <w:tcW w:w="1200" w:type="dxa"/>
            <w:tcBorders>
              <w:top w:val="nil"/>
              <w:left w:val="single" w:sz="4" w:space="0" w:color="000000"/>
              <w:bottom w:val="nil"/>
              <w:right w:val="single" w:sz="4" w:space="0" w:color="000000"/>
            </w:tcBorders>
            <w:shd w:val="clear" w:color="auto" w:fill="auto"/>
            <w:noWrap/>
            <w:vAlign w:val="bottom"/>
            <w:hideMark/>
          </w:tcPr>
          <w:p w14:paraId="488D9D6F" w14:textId="77777777" w:rsidR="00271CE7" w:rsidRPr="00271CE7" w:rsidRDefault="00271CE7" w:rsidP="00271CE7">
            <w:pPr>
              <w:jc w:val="right"/>
              <w:rPr>
                <w:sz w:val="18"/>
                <w:szCs w:val="18"/>
                <w:lang w:eastAsia="lt-LT"/>
              </w:rPr>
            </w:pPr>
            <w:r w:rsidRPr="00271CE7">
              <w:rPr>
                <w:sz w:val="18"/>
                <w:szCs w:val="18"/>
                <w:lang w:eastAsia="lt-LT"/>
              </w:rPr>
              <w:t>1,500</w:t>
            </w:r>
          </w:p>
        </w:tc>
      </w:tr>
      <w:tr w:rsidR="00271CE7" w:rsidRPr="00271CE7" w14:paraId="02D54C20"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7EE54FEC" w14:textId="77777777" w:rsidR="00271CE7" w:rsidRPr="00271CE7" w:rsidRDefault="00271CE7" w:rsidP="00271CE7">
            <w:pPr>
              <w:rPr>
                <w:sz w:val="18"/>
                <w:szCs w:val="18"/>
                <w:lang w:eastAsia="lt-LT"/>
              </w:rPr>
            </w:pPr>
            <w:r w:rsidRPr="00271CE7">
              <w:rPr>
                <w:sz w:val="18"/>
                <w:szCs w:val="18"/>
                <w:lang w:eastAsia="lt-LT"/>
              </w:rPr>
              <w:t>42.3.2.5.</w:t>
            </w:r>
          </w:p>
        </w:tc>
        <w:tc>
          <w:tcPr>
            <w:tcW w:w="4480" w:type="dxa"/>
            <w:tcBorders>
              <w:top w:val="nil"/>
              <w:left w:val="nil"/>
              <w:bottom w:val="nil"/>
              <w:right w:val="nil"/>
            </w:tcBorders>
            <w:shd w:val="clear" w:color="auto" w:fill="auto"/>
            <w:noWrap/>
            <w:vAlign w:val="bottom"/>
            <w:hideMark/>
          </w:tcPr>
          <w:p w14:paraId="3E3813A2" w14:textId="77777777" w:rsidR="00271CE7" w:rsidRPr="00271CE7" w:rsidRDefault="00271CE7" w:rsidP="00271CE7">
            <w:pPr>
              <w:jc w:val="center"/>
              <w:rPr>
                <w:sz w:val="18"/>
                <w:szCs w:val="18"/>
                <w:lang w:eastAsia="lt-LT"/>
              </w:rPr>
            </w:pPr>
            <w:r w:rsidRPr="00271CE7">
              <w:rPr>
                <w:sz w:val="18"/>
                <w:szCs w:val="18"/>
                <w:lang w:eastAsia="lt-LT"/>
              </w:rPr>
              <w:t>Gargždų seniūnija</w:t>
            </w:r>
          </w:p>
        </w:tc>
        <w:tc>
          <w:tcPr>
            <w:tcW w:w="1031" w:type="dxa"/>
            <w:tcBorders>
              <w:top w:val="nil"/>
              <w:left w:val="single" w:sz="4" w:space="0" w:color="auto"/>
              <w:bottom w:val="nil"/>
              <w:right w:val="single" w:sz="4" w:space="0" w:color="auto"/>
            </w:tcBorders>
            <w:shd w:val="clear" w:color="auto" w:fill="auto"/>
            <w:noWrap/>
            <w:hideMark/>
          </w:tcPr>
          <w:p w14:paraId="08561448"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6954CD3E" w14:textId="77777777" w:rsidR="00271CE7" w:rsidRPr="00271CE7" w:rsidRDefault="00271CE7" w:rsidP="00271CE7">
            <w:pPr>
              <w:jc w:val="right"/>
              <w:rPr>
                <w:sz w:val="18"/>
                <w:szCs w:val="18"/>
                <w:lang w:eastAsia="lt-LT"/>
              </w:rPr>
            </w:pPr>
            <w:r w:rsidRPr="00271CE7">
              <w:rPr>
                <w:sz w:val="18"/>
                <w:szCs w:val="18"/>
                <w:lang w:eastAsia="lt-LT"/>
              </w:rPr>
              <w:t>-36,800</w:t>
            </w:r>
          </w:p>
        </w:tc>
        <w:tc>
          <w:tcPr>
            <w:tcW w:w="1200" w:type="dxa"/>
            <w:tcBorders>
              <w:top w:val="nil"/>
              <w:left w:val="single" w:sz="4" w:space="0" w:color="000000"/>
              <w:bottom w:val="nil"/>
              <w:right w:val="single" w:sz="4" w:space="0" w:color="000000"/>
            </w:tcBorders>
            <w:shd w:val="clear" w:color="auto" w:fill="auto"/>
            <w:noWrap/>
            <w:vAlign w:val="bottom"/>
            <w:hideMark/>
          </w:tcPr>
          <w:p w14:paraId="7552C17A" w14:textId="77777777" w:rsidR="00271CE7" w:rsidRPr="00271CE7" w:rsidRDefault="00271CE7" w:rsidP="00271CE7">
            <w:pPr>
              <w:jc w:val="right"/>
              <w:rPr>
                <w:sz w:val="18"/>
                <w:szCs w:val="18"/>
                <w:lang w:eastAsia="lt-LT"/>
              </w:rPr>
            </w:pPr>
            <w:r w:rsidRPr="00271CE7">
              <w:rPr>
                <w:sz w:val="18"/>
                <w:szCs w:val="18"/>
                <w:lang w:eastAsia="lt-LT"/>
              </w:rPr>
              <w:t>-36,800</w:t>
            </w:r>
          </w:p>
        </w:tc>
      </w:tr>
      <w:tr w:rsidR="00271CE7" w:rsidRPr="00271CE7" w14:paraId="53CE8C38"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4BD62331" w14:textId="77777777" w:rsidR="00271CE7" w:rsidRPr="00271CE7" w:rsidRDefault="00271CE7" w:rsidP="00271CE7">
            <w:pPr>
              <w:rPr>
                <w:sz w:val="18"/>
                <w:szCs w:val="18"/>
                <w:lang w:eastAsia="lt-LT"/>
              </w:rPr>
            </w:pPr>
            <w:r w:rsidRPr="00271CE7">
              <w:rPr>
                <w:sz w:val="18"/>
                <w:szCs w:val="18"/>
                <w:lang w:eastAsia="lt-LT"/>
              </w:rPr>
              <w:t>42.3.2.6.</w:t>
            </w:r>
          </w:p>
        </w:tc>
        <w:tc>
          <w:tcPr>
            <w:tcW w:w="4480" w:type="dxa"/>
            <w:tcBorders>
              <w:top w:val="nil"/>
              <w:left w:val="nil"/>
              <w:bottom w:val="nil"/>
              <w:right w:val="nil"/>
            </w:tcBorders>
            <w:shd w:val="clear" w:color="auto" w:fill="auto"/>
            <w:noWrap/>
            <w:vAlign w:val="bottom"/>
            <w:hideMark/>
          </w:tcPr>
          <w:p w14:paraId="7110F826" w14:textId="77777777" w:rsidR="00271CE7" w:rsidRPr="00271CE7" w:rsidRDefault="00271CE7" w:rsidP="00271CE7">
            <w:pPr>
              <w:jc w:val="center"/>
              <w:rPr>
                <w:sz w:val="18"/>
                <w:szCs w:val="18"/>
                <w:lang w:eastAsia="lt-LT"/>
              </w:rPr>
            </w:pPr>
            <w:r w:rsidRPr="00271CE7">
              <w:rPr>
                <w:sz w:val="18"/>
                <w:szCs w:val="18"/>
                <w:lang w:eastAsia="lt-LT"/>
              </w:rPr>
              <w:t>Judrėnų seniūnija</w:t>
            </w:r>
          </w:p>
        </w:tc>
        <w:tc>
          <w:tcPr>
            <w:tcW w:w="1031" w:type="dxa"/>
            <w:tcBorders>
              <w:top w:val="nil"/>
              <w:left w:val="single" w:sz="4" w:space="0" w:color="auto"/>
              <w:bottom w:val="nil"/>
              <w:right w:val="single" w:sz="4" w:space="0" w:color="auto"/>
            </w:tcBorders>
            <w:shd w:val="clear" w:color="auto" w:fill="auto"/>
            <w:noWrap/>
            <w:hideMark/>
          </w:tcPr>
          <w:p w14:paraId="330CC97C"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0C9A614F" w14:textId="77777777" w:rsidR="00271CE7" w:rsidRPr="00271CE7" w:rsidRDefault="00271CE7" w:rsidP="00271CE7">
            <w:pPr>
              <w:jc w:val="right"/>
              <w:rPr>
                <w:sz w:val="18"/>
                <w:szCs w:val="18"/>
                <w:lang w:eastAsia="lt-LT"/>
              </w:rPr>
            </w:pPr>
            <w:r w:rsidRPr="00271CE7">
              <w:rPr>
                <w:sz w:val="18"/>
                <w:szCs w:val="18"/>
                <w:lang w:eastAsia="lt-LT"/>
              </w:rPr>
              <w:t>0,000</w:t>
            </w:r>
          </w:p>
        </w:tc>
        <w:tc>
          <w:tcPr>
            <w:tcW w:w="1200" w:type="dxa"/>
            <w:tcBorders>
              <w:top w:val="nil"/>
              <w:left w:val="single" w:sz="4" w:space="0" w:color="000000"/>
              <w:bottom w:val="nil"/>
              <w:right w:val="single" w:sz="4" w:space="0" w:color="000000"/>
            </w:tcBorders>
            <w:shd w:val="clear" w:color="auto" w:fill="auto"/>
            <w:noWrap/>
            <w:vAlign w:val="bottom"/>
            <w:hideMark/>
          </w:tcPr>
          <w:p w14:paraId="1993BD36" w14:textId="77777777" w:rsidR="00271CE7" w:rsidRPr="00271CE7" w:rsidRDefault="00271CE7" w:rsidP="00271CE7">
            <w:pPr>
              <w:jc w:val="right"/>
              <w:rPr>
                <w:sz w:val="18"/>
                <w:szCs w:val="18"/>
                <w:lang w:eastAsia="lt-LT"/>
              </w:rPr>
            </w:pPr>
            <w:r w:rsidRPr="00271CE7">
              <w:rPr>
                <w:sz w:val="18"/>
                <w:szCs w:val="18"/>
                <w:lang w:eastAsia="lt-LT"/>
              </w:rPr>
              <w:t>0,700</w:t>
            </w:r>
          </w:p>
        </w:tc>
      </w:tr>
      <w:tr w:rsidR="00271CE7" w:rsidRPr="00271CE7" w14:paraId="59E19053"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35E624C0" w14:textId="77777777" w:rsidR="00271CE7" w:rsidRPr="00271CE7" w:rsidRDefault="00271CE7" w:rsidP="00271CE7">
            <w:pPr>
              <w:rPr>
                <w:sz w:val="18"/>
                <w:szCs w:val="18"/>
                <w:lang w:eastAsia="lt-LT"/>
              </w:rPr>
            </w:pPr>
            <w:r w:rsidRPr="00271CE7">
              <w:rPr>
                <w:sz w:val="18"/>
                <w:szCs w:val="18"/>
                <w:lang w:eastAsia="lt-LT"/>
              </w:rPr>
              <w:t>42.3.2.7.</w:t>
            </w:r>
          </w:p>
        </w:tc>
        <w:tc>
          <w:tcPr>
            <w:tcW w:w="4480" w:type="dxa"/>
            <w:tcBorders>
              <w:top w:val="nil"/>
              <w:left w:val="nil"/>
              <w:bottom w:val="nil"/>
              <w:right w:val="nil"/>
            </w:tcBorders>
            <w:shd w:val="clear" w:color="auto" w:fill="auto"/>
            <w:noWrap/>
            <w:vAlign w:val="bottom"/>
            <w:hideMark/>
          </w:tcPr>
          <w:p w14:paraId="591C9C83" w14:textId="77777777" w:rsidR="00271CE7" w:rsidRPr="00271CE7" w:rsidRDefault="00271CE7" w:rsidP="00271CE7">
            <w:pPr>
              <w:jc w:val="center"/>
              <w:rPr>
                <w:sz w:val="18"/>
                <w:szCs w:val="18"/>
                <w:lang w:eastAsia="lt-LT"/>
              </w:rPr>
            </w:pPr>
            <w:r w:rsidRPr="00271CE7">
              <w:rPr>
                <w:sz w:val="18"/>
                <w:szCs w:val="18"/>
                <w:lang w:eastAsia="lt-LT"/>
              </w:rPr>
              <w:t>Kretingalės seniūnija</w:t>
            </w:r>
          </w:p>
        </w:tc>
        <w:tc>
          <w:tcPr>
            <w:tcW w:w="1031" w:type="dxa"/>
            <w:tcBorders>
              <w:top w:val="nil"/>
              <w:left w:val="single" w:sz="4" w:space="0" w:color="auto"/>
              <w:bottom w:val="nil"/>
              <w:right w:val="single" w:sz="4" w:space="0" w:color="auto"/>
            </w:tcBorders>
            <w:shd w:val="clear" w:color="auto" w:fill="auto"/>
            <w:noWrap/>
            <w:hideMark/>
          </w:tcPr>
          <w:p w14:paraId="39AD215C"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41E5A31C" w14:textId="77777777" w:rsidR="00271CE7" w:rsidRPr="00271CE7" w:rsidRDefault="00271CE7" w:rsidP="00271CE7">
            <w:pPr>
              <w:jc w:val="right"/>
              <w:rPr>
                <w:sz w:val="18"/>
                <w:szCs w:val="18"/>
                <w:lang w:eastAsia="lt-LT"/>
              </w:rPr>
            </w:pPr>
            <w:r w:rsidRPr="00271CE7">
              <w:rPr>
                <w:sz w:val="18"/>
                <w:szCs w:val="18"/>
                <w:lang w:eastAsia="lt-LT"/>
              </w:rPr>
              <w:t>0,000</w:t>
            </w:r>
          </w:p>
        </w:tc>
        <w:tc>
          <w:tcPr>
            <w:tcW w:w="1200" w:type="dxa"/>
            <w:tcBorders>
              <w:top w:val="nil"/>
              <w:left w:val="single" w:sz="4" w:space="0" w:color="000000"/>
              <w:bottom w:val="nil"/>
              <w:right w:val="single" w:sz="4" w:space="0" w:color="000000"/>
            </w:tcBorders>
            <w:shd w:val="clear" w:color="auto" w:fill="auto"/>
            <w:noWrap/>
            <w:vAlign w:val="bottom"/>
            <w:hideMark/>
          </w:tcPr>
          <w:p w14:paraId="21AF3719" w14:textId="77777777" w:rsidR="00271CE7" w:rsidRPr="00271CE7" w:rsidRDefault="00271CE7" w:rsidP="00271CE7">
            <w:pPr>
              <w:jc w:val="right"/>
              <w:rPr>
                <w:sz w:val="18"/>
                <w:szCs w:val="18"/>
                <w:lang w:eastAsia="lt-LT"/>
              </w:rPr>
            </w:pPr>
            <w:r w:rsidRPr="00271CE7">
              <w:rPr>
                <w:sz w:val="18"/>
                <w:szCs w:val="18"/>
                <w:lang w:eastAsia="lt-LT"/>
              </w:rPr>
              <w:t>1,000</w:t>
            </w:r>
          </w:p>
        </w:tc>
      </w:tr>
      <w:tr w:rsidR="00271CE7" w:rsidRPr="00271CE7" w14:paraId="10C232E2"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3D6A9C9D" w14:textId="77777777" w:rsidR="00271CE7" w:rsidRPr="00271CE7" w:rsidRDefault="00271CE7" w:rsidP="00271CE7">
            <w:pPr>
              <w:rPr>
                <w:sz w:val="18"/>
                <w:szCs w:val="18"/>
                <w:lang w:eastAsia="lt-LT"/>
              </w:rPr>
            </w:pPr>
            <w:r w:rsidRPr="00271CE7">
              <w:rPr>
                <w:sz w:val="18"/>
                <w:szCs w:val="18"/>
                <w:lang w:eastAsia="lt-LT"/>
              </w:rPr>
              <w:t>42.3.2.8.</w:t>
            </w:r>
          </w:p>
        </w:tc>
        <w:tc>
          <w:tcPr>
            <w:tcW w:w="4480" w:type="dxa"/>
            <w:tcBorders>
              <w:top w:val="nil"/>
              <w:left w:val="nil"/>
              <w:bottom w:val="nil"/>
              <w:right w:val="nil"/>
            </w:tcBorders>
            <w:shd w:val="clear" w:color="auto" w:fill="auto"/>
            <w:noWrap/>
            <w:vAlign w:val="bottom"/>
            <w:hideMark/>
          </w:tcPr>
          <w:p w14:paraId="3E07126B" w14:textId="77777777" w:rsidR="00271CE7" w:rsidRPr="00271CE7" w:rsidRDefault="00271CE7" w:rsidP="00271CE7">
            <w:pPr>
              <w:jc w:val="center"/>
              <w:rPr>
                <w:sz w:val="18"/>
                <w:szCs w:val="18"/>
                <w:lang w:eastAsia="lt-LT"/>
              </w:rPr>
            </w:pPr>
            <w:r w:rsidRPr="00271CE7">
              <w:rPr>
                <w:sz w:val="18"/>
                <w:szCs w:val="18"/>
                <w:lang w:eastAsia="lt-LT"/>
              </w:rPr>
              <w:t>Priekulės seniūnija</w:t>
            </w:r>
          </w:p>
        </w:tc>
        <w:tc>
          <w:tcPr>
            <w:tcW w:w="1031" w:type="dxa"/>
            <w:tcBorders>
              <w:top w:val="nil"/>
              <w:left w:val="single" w:sz="4" w:space="0" w:color="auto"/>
              <w:bottom w:val="nil"/>
              <w:right w:val="single" w:sz="4" w:space="0" w:color="auto"/>
            </w:tcBorders>
            <w:shd w:val="clear" w:color="auto" w:fill="auto"/>
            <w:noWrap/>
            <w:hideMark/>
          </w:tcPr>
          <w:p w14:paraId="305A757A"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1959A4A9" w14:textId="77777777" w:rsidR="00271CE7" w:rsidRPr="00271CE7" w:rsidRDefault="00271CE7" w:rsidP="00271CE7">
            <w:pPr>
              <w:jc w:val="right"/>
              <w:rPr>
                <w:sz w:val="18"/>
                <w:szCs w:val="18"/>
                <w:lang w:eastAsia="lt-LT"/>
              </w:rPr>
            </w:pPr>
            <w:r w:rsidRPr="00271CE7">
              <w:rPr>
                <w:sz w:val="18"/>
                <w:szCs w:val="18"/>
                <w:lang w:eastAsia="lt-LT"/>
              </w:rPr>
              <w:t>8,000</w:t>
            </w:r>
          </w:p>
        </w:tc>
        <w:tc>
          <w:tcPr>
            <w:tcW w:w="1200" w:type="dxa"/>
            <w:tcBorders>
              <w:top w:val="nil"/>
              <w:left w:val="single" w:sz="4" w:space="0" w:color="000000"/>
              <w:bottom w:val="nil"/>
              <w:right w:val="single" w:sz="4" w:space="0" w:color="000000"/>
            </w:tcBorders>
            <w:shd w:val="clear" w:color="auto" w:fill="auto"/>
            <w:noWrap/>
            <w:vAlign w:val="bottom"/>
            <w:hideMark/>
          </w:tcPr>
          <w:p w14:paraId="1F0EAAFB" w14:textId="77777777" w:rsidR="00271CE7" w:rsidRPr="00271CE7" w:rsidRDefault="00271CE7" w:rsidP="00271CE7">
            <w:pPr>
              <w:jc w:val="right"/>
              <w:rPr>
                <w:sz w:val="18"/>
                <w:szCs w:val="18"/>
                <w:lang w:eastAsia="lt-LT"/>
              </w:rPr>
            </w:pPr>
            <w:r w:rsidRPr="00271CE7">
              <w:rPr>
                <w:sz w:val="18"/>
                <w:szCs w:val="18"/>
                <w:lang w:eastAsia="lt-LT"/>
              </w:rPr>
              <w:t>7,500</w:t>
            </w:r>
          </w:p>
        </w:tc>
      </w:tr>
      <w:tr w:rsidR="00271CE7" w:rsidRPr="00271CE7" w14:paraId="1897ED2B"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0526B776" w14:textId="77777777" w:rsidR="00271CE7" w:rsidRPr="00271CE7" w:rsidRDefault="00271CE7" w:rsidP="00271CE7">
            <w:pPr>
              <w:rPr>
                <w:sz w:val="18"/>
                <w:szCs w:val="18"/>
                <w:lang w:eastAsia="lt-LT"/>
              </w:rPr>
            </w:pPr>
            <w:r w:rsidRPr="00271CE7">
              <w:rPr>
                <w:sz w:val="18"/>
                <w:szCs w:val="18"/>
                <w:lang w:eastAsia="lt-LT"/>
              </w:rPr>
              <w:t>42.3.2.9.</w:t>
            </w:r>
          </w:p>
        </w:tc>
        <w:tc>
          <w:tcPr>
            <w:tcW w:w="4480" w:type="dxa"/>
            <w:tcBorders>
              <w:top w:val="nil"/>
              <w:left w:val="nil"/>
              <w:bottom w:val="nil"/>
              <w:right w:val="nil"/>
            </w:tcBorders>
            <w:shd w:val="clear" w:color="auto" w:fill="auto"/>
            <w:noWrap/>
            <w:vAlign w:val="bottom"/>
            <w:hideMark/>
          </w:tcPr>
          <w:p w14:paraId="3958D58D" w14:textId="77777777" w:rsidR="00271CE7" w:rsidRPr="00271CE7" w:rsidRDefault="00271CE7" w:rsidP="00271CE7">
            <w:pPr>
              <w:jc w:val="center"/>
              <w:rPr>
                <w:sz w:val="18"/>
                <w:szCs w:val="18"/>
                <w:lang w:eastAsia="lt-LT"/>
              </w:rPr>
            </w:pPr>
            <w:r w:rsidRPr="00271CE7">
              <w:rPr>
                <w:sz w:val="18"/>
                <w:szCs w:val="18"/>
                <w:lang w:eastAsia="lt-LT"/>
              </w:rPr>
              <w:t>Sendvario seniūnija</w:t>
            </w:r>
          </w:p>
        </w:tc>
        <w:tc>
          <w:tcPr>
            <w:tcW w:w="1031" w:type="dxa"/>
            <w:tcBorders>
              <w:top w:val="nil"/>
              <w:left w:val="single" w:sz="4" w:space="0" w:color="auto"/>
              <w:bottom w:val="nil"/>
              <w:right w:val="single" w:sz="4" w:space="0" w:color="auto"/>
            </w:tcBorders>
            <w:shd w:val="clear" w:color="auto" w:fill="auto"/>
            <w:noWrap/>
            <w:hideMark/>
          </w:tcPr>
          <w:p w14:paraId="20055818"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08114A58" w14:textId="77777777" w:rsidR="00271CE7" w:rsidRPr="00271CE7" w:rsidRDefault="00271CE7" w:rsidP="00271CE7">
            <w:pPr>
              <w:jc w:val="right"/>
              <w:rPr>
                <w:sz w:val="18"/>
                <w:szCs w:val="18"/>
                <w:lang w:eastAsia="lt-LT"/>
              </w:rPr>
            </w:pPr>
            <w:r w:rsidRPr="00271CE7">
              <w:rPr>
                <w:sz w:val="18"/>
                <w:szCs w:val="18"/>
                <w:lang w:eastAsia="lt-LT"/>
              </w:rPr>
              <w:t>0,000</w:t>
            </w:r>
          </w:p>
        </w:tc>
        <w:tc>
          <w:tcPr>
            <w:tcW w:w="1200" w:type="dxa"/>
            <w:tcBorders>
              <w:top w:val="nil"/>
              <w:left w:val="single" w:sz="4" w:space="0" w:color="000000"/>
              <w:bottom w:val="nil"/>
              <w:right w:val="single" w:sz="4" w:space="0" w:color="000000"/>
            </w:tcBorders>
            <w:shd w:val="clear" w:color="auto" w:fill="auto"/>
            <w:noWrap/>
            <w:vAlign w:val="bottom"/>
            <w:hideMark/>
          </w:tcPr>
          <w:p w14:paraId="1A5DB93C" w14:textId="77777777" w:rsidR="00271CE7" w:rsidRPr="00271CE7" w:rsidRDefault="00271CE7" w:rsidP="00271CE7">
            <w:pPr>
              <w:jc w:val="right"/>
              <w:rPr>
                <w:sz w:val="18"/>
                <w:szCs w:val="18"/>
                <w:lang w:eastAsia="lt-LT"/>
              </w:rPr>
            </w:pPr>
            <w:r w:rsidRPr="00271CE7">
              <w:rPr>
                <w:sz w:val="18"/>
                <w:szCs w:val="18"/>
                <w:lang w:eastAsia="lt-LT"/>
              </w:rPr>
              <w:t>4,700</w:t>
            </w:r>
          </w:p>
        </w:tc>
      </w:tr>
      <w:tr w:rsidR="00271CE7" w:rsidRPr="00271CE7" w14:paraId="2394734B"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17725135" w14:textId="77777777" w:rsidR="00271CE7" w:rsidRPr="00271CE7" w:rsidRDefault="00271CE7" w:rsidP="00271CE7">
            <w:pPr>
              <w:rPr>
                <w:sz w:val="18"/>
                <w:szCs w:val="18"/>
                <w:lang w:eastAsia="lt-LT"/>
              </w:rPr>
            </w:pPr>
            <w:r w:rsidRPr="00271CE7">
              <w:rPr>
                <w:sz w:val="18"/>
                <w:szCs w:val="18"/>
                <w:lang w:eastAsia="lt-LT"/>
              </w:rPr>
              <w:t>42.3.2.11.</w:t>
            </w:r>
          </w:p>
        </w:tc>
        <w:tc>
          <w:tcPr>
            <w:tcW w:w="4480" w:type="dxa"/>
            <w:tcBorders>
              <w:top w:val="nil"/>
              <w:left w:val="nil"/>
              <w:bottom w:val="nil"/>
              <w:right w:val="nil"/>
            </w:tcBorders>
            <w:shd w:val="clear" w:color="auto" w:fill="auto"/>
            <w:noWrap/>
            <w:vAlign w:val="bottom"/>
            <w:hideMark/>
          </w:tcPr>
          <w:p w14:paraId="17A215C7" w14:textId="77777777" w:rsidR="00271CE7" w:rsidRPr="00271CE7" w:rsidRDefault="00271CE7" w:rsidP="00271CE7">
            <w:pPr>
              <w:jc w:val="center"/>
              <w:rPr>
                <w:sz w:val="18"/>
                <w:szCs w:val="18"/>
                <w:lang w:eastAsia="lt-LT"/>
              </w:rPr>
            </w:pPr>
            <w:r w:rsidRPr="00271CE7">
              <w:rPr>
                <w:sz w:val="18"/>
                <w:szCs w:val="18"/>
                <w:lang w:eastAsia="lt-LT"/>
              </w:rPr>
              <w:t>Vėžaičių seniūnija</w:t>
            </w:r>
          </w:p>
        </w:tc>
        <w:tc>
          <w:tcPr>
            <w:tcW w:w="1031" w:type="dxa"/>
            <w:tcBorders>
              <w:top w:val="nil"/>
              <w:left w:val="single" w:sz="4" w:space="0" w:color="auto"/>
              <w:bottom w:val="nil"/>
              <w:right w:val="single" w:sz="4" w:space="0" w:color="auto"/>
            </w:tcBorders>
            <w:shd w:val="clear" w:color="auto" w:fill="auto"/>
            <w:noWrap/>
            <w:hideMark/>
          </w:tcPr>
          <w:p w14:paraId="402A3D9F"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2F8ADDCC" w14:textId="77777777" w:rsidR="00271CE7" w:rsidRPr="00271CE7" w:rsidRDefault="00271CE7" w:rsidP="00271CE7">
            <w:pPr>
              <w:jc w:val="right"/>
              <w:rPr>
                <w:sz w:val="18"/>
                <w:szCs w:val="18"/>
                <w:lang w:eastAsia="lt-LT"/>
              </w:rPr>
            </w:pPr>
            <w:r w:rsidRPr="00271CE7">
              <w:rPr>
                <w:sz w:val="18"/>
                <w:szCs w:val="18"/>
                <w:lang w:eastAsia="lt-LT"/>
              </w:rPr>
              <w:t>1,500</w:t>
            </w:r>
          </w:p>
        </w:tc>
        <w:tc>
          <w:tcPr>
            <w:tcW w:w="1200" w:type="dxa"/>
            <w:tcBorders>
              <w:top w:val="nil"/>
              <w:left w:val="single" w:sz="4" w:space="0" w:color="000000"/>
              <w:bottom w:val="nil"/>
              <w:right w:val="single" w:sz="4" w:space="0" w:color="000000"/>
            </w:tcBorders>
            <w:shd w:val="clear" w:color="auto" w:fill="auto"/>
            <w:noWrap/>
            <w:vAlign w:val="bottom"/>
            <w:hideMark/>
          </w:tcPr>
          <w:p w14:paraId="7D6B9733" w14:textId="77777777" w:rsidR="00271CE7" w:rsidRPr="00271CE7" w:rsidRDefault="00271CE7" w:rsidP="00271CE7">
            <w:pPr>
              <w:jc w:val="right"/>
              <w:rPr>
                <w:sz w:val="18"/>
                <w:szCs w:val="18"/>
                <w:lang w:eastAsia="lt-LT"/>
              </w:rPr>
            </w:pPr>
            <w:r w:rsidRPr="00271CE7">
              <w:rPr>
                <w:sz w:val="18"/>
                <w:szCs w:val="18"/>
                <w:lang w:eastAsia="lt-LT"/>
              </w:rPr>
              <w:t>1,500</w:t>
            </w:r>
          </w:p>
        </w:tc>
      </w:tr>
      <w:tr w:rsidR="00271CE7" w:rsidRPr="00271CE7" w14:paraId="26341ADA" w14:textId="77777777" w:rsidTr="00271CE7">
        <w:trPr>
          <w:trHeight w:val="495"/>
        </w:trPr>
        <w:tc>
          <w:tcPr>
            <w:tcW w:w="1100" w:type="dxa"/>
            <w:tcBorders>
              <w:top w:val="nil"/>
              <w:left w:val="single" w:sz="4" w:space="0" w:color="auto"/>
              <w:bottom w:val="nil"/>
              <w:right w:val="single" w:sz="4" w:space="0" w:color="auto"/>
            </w:tcBorders>
            <w:shd w:val="clear" w:color="auto" w:fill="auto"/>
            <w:noWrap/>
            <w:vAlign w:val="center"/>
            <w:hideMark/>
          </w:tcPr>
          <w:p w14:paraId="1117D027" w14:textId="77777777" w:rsidR="00271CE7" w:rsidRPr="00271CE7" w:rsidRDefault="00271CE7" w:rsidP="00271CE7">
            <w:pPr>
              <w:rPr>
                <w:sz w:val="18"/>
                <w:szCs w:val="18"/>
                <w:lang w:eastAsia="lt-LT"/>
              </w:rPr>
            </w:pPr>
            <w:r w:rsidRPr="00271CE7">
              <w:rPr>
                <w:sz w:val="18"/>
                <w:szCs w:val="18"/>
                <w:lang w:eastAsia="lt-LT"/>
              </w:rPr>
              <w:t>42.3.6.</w:t>
            </w:r>
          </w:p>
        </w:tc>
        <w:tc>
          <w:tcPr>
            <w:tcW w:w="4480" w:type="dxa"/>
            <w:tcBorders>
              <w:top w:val="nil"/>
              <w:left w:val="nil"/>
              <w:bottom w:val="nil"/>
              <w:right w:val="nil"/>
            </w:tcBorders>
            <w:shd w:val="clear" w:color="auto" w:fill="auto"/>
            <w:vAlign w:val="bottom"/>
            <w:hideMark/>
          </w:tcPr>
          <w:p w14:paraId="59991BB8" w14:textId="77777777" w:rsidR="00271CE7" w:rsidRPr="00271CE7" w:rsidRDefault="00271CE7" w:rsidP="00271CE7">
            <w:pPr>
              <w:jc w:val="right"/>
              <w:rPr>
                <w:sz w:val="18"/>
                <w:szCs w:val="18"/>
                <w:lang w:eastAsia="lt-LT"/>
              </w:rPr>
            </w:pPr>
            <w:r w:rsidRPr="00271CE7">
              <w:rPr>
                <w:sz w:val="18"/>
                <w:szCs w:val="18"/>
                <w:lang w:eastAsia="lt-LT"/>
              </w:rPr>
              <w:t>Komunalinių atliekų surinkimo ir tvarkymo priemonių finansavimas (GŠV)</w:t>
            </w:r>
          </w:p>
        </w:tc>
        <w:tc>
          <w:tcPr>
            <w:tcW w:w="1031" w:type="dxa"/>
            <w:tcBorders>
              <w:top w:val="nil"/>
              <w:left w:val="single" w:sz="4" w:space="0" w:color="000000"/>
              <w:bottom w:val="nil"/>
              <w:right w:val="single" w:sz="4" w:space="0" w:color="000000"/>
            </w:tcBorders>
            <w:shd w:val="clear" w:color="auto" w:fill="auto"/>
            <w:noWrap/>
            <w:vAlign w:val="bottom"/>
            <w:hideMark/>
          </w:tcPr>
          <w:p w14:paraId="61C93A7B" w14:textId="77777777" w:rsidR="00271CE7" w:rsidRPr="00271CE7" w:rsidRDefault="00271CE7" w:rsidP="00271CE7">
            <w:pPr>
              <w:rPr>
                <w:rFonts w:ascii="Arial" w:hAnsi="Arial" w:cs="Arial"/>
                <w:sz w:val="18"/>
                <w:szCs w:val="18"/>
                <w:lang w:eastAsia="lt-LT"/>
              </w:rPr>
            </w:pPr>
            <w:r w:rsidRPr="00271CE7">
              <w:rPr>
                <w:rFonts w:ascii="Arial" w:hAnsi="Arial" w:cs="Arial"/>
                <w:sz w:val="18"/>
                <w:szCs w:val="18"/>
                <w:lang w:eastAsia="lt-LT"/>
              </w:rPr>
              <w:t> </w:t>
            </w:r>
          </w:p>
        </w:tc>
        <w:tc>
          <w:tcPr>
            <w:tcW w:w="1120" w:type="dxa"/>
            <w:tcBorders>
              <w:top w:val="nil"/>
              <w:left w:val="nil"/>
              <w:bottom w:val="nil"/>
              <w:right w:val="nil"/>
            </w:tcBorders>
            <w:shd w:val="clear" w:color="auto" w:fill="auto"/>
            <w:noWrap/>
            <w:vAlign w:val="bottom"/>
            <w:hideMark/>
          </w:tcPr>
          <w:p w14:paraId="7FD57C50" w14:textId="77777777" w:rsidR="00271CE7" w:rsidRPr="00271CE7" w:rsidRDefault="00271CE7" w:rsidP="00271CE7">
            <w:pPr>
              <w:jc w:val="right"/>
              <w:rPr>
                <w:sz w:val="18"/>
                <w:szCs w:val="18"/>
                <w:lang w:eastAsia="lt-LT"/>
              </w:rPr>
            </w:pPr>
            <w:r w:rsidRPr="00271CE7">
              <w:rPr>
                <w:sz w:val="18"/>
                <w:szCs w:val="18"/>
                <w:lang w:eastAsia="lt-LT"/>
              </w:rPr>
              <w:t>300,000</w:t>
            </w:r>
          </w:p>
        </w:tc>
        <w:tc>
          <w:tcPr>
            <w:tcW w:w="1200" w:type="dxa"/>
            <w:tcBorders>
              <w:top w:val="nil"/>
              <w:left w:val="single" w:sz="4" w:space="0" w:color="000000"/>
              <w:bottom w:val="nil"/>
              <w:right w:val="single" w:sz="4" w:space="0" w:color="000000"/>
            </w:tcBorders>
            <w:shd w:val="clear" w:color="auto" w:fill="auto"/>
            <w:noWrap/>
            <w:vAlign w:val="bottom"/>
            <w:hideMark/>
          </w:tcPr>
          <w:p w14:paraId="3C0EFE07"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0ED652C"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center"/>
            <w:hideMark/>
          </w:tcPr>
          <w:p w14:paraId="37F6DB89" w14:textId="77777777" w:rsidR="00271CE7" w:rsidRPr="00271CE7" w:rsidRDefault="00271CE7" w:rsidP="00271CE7">
            <w:pPr>
              <w:rPr>
                <w:sz w:val="18"/>
                <w:szCs w:val="18"/>
                <w:lang w:eastAsia="lt-LT"/>
              </w:rPr>
            </w:pPr>
            <w:r w:rsidRPr="00271CE7">
              <w:rPr>
                <w:sz w:val="18"/>
                <w:szCs w:val="18"/>
                <w:lang w:eastAsia="lt-LT"/>
              </w:rPr>
              <w:t>42.3.8.</w:t>
            </w:r>
          </w:p>
        </w:tc>
        <w:tc>
          <w:tcPr>
            <w:tcW w:w="4480" w:type="dxa"/>
            <w:tcBorders>
              <w:top w:val="nil"/>
              <w:left w:val="nil"/>
              <w:bottom w:val="nil"/>
              <w:right w:val="nil"/>
            </w:tcBorders>
            <w:shd w:val="clear" w:color="auto" w:fill="auto"/>
            <w:vAlign w:val="bottom"/>
            <w:hideMark/>
          </w:tcPr>
          <w:p w14:paraId="1450F568" w14:textId="77777777" w:rsidR="00271CE7" w:rsidRPr="00271CE7" w:rsidRDefault="00271CE7" w:rsidP="00271CE7">
            <w:pPr>
              <w:jc w:val="right"/>
              <w:rPr>
                <w:sz w:val="18"/>
                <w:szCs w:val="18"/>
                <w:lang w:eastAsia="lt-LT"/>
              </w:rPr>
            </w:pPr>
            <w:r w:rsidRPr="00271CE7">
              <w:rPr>
                <w:sz w:val="18"/>
                <w:szCs w:val="18"/>
                <w:lang w:eastAsia="lt-LT"/>
              </w:rPr>
              <w:t>lėšos už parduotą žemę (Ž)</w:t>
            </w:r>
          </w:p>
        </w:tc>
        <w:tc>
          <w:tcPr>
            <w:tcW w:w="1031" w:type="dxa"/>
            <w:tcBorders>
              <w:top w:val="nil"/>
              <w:left w:val="single" w:sz="4" w:space="0" w:color="auto"/>
              <w:bottom w:val="nil"/>
              <w:right w:val="single" w:sz="4" w:space="0" w:color="auto"/>
            </w:tcBorders>
            <w:shd w:val="clear" w:color="auto" w:fill="auto"/>
            <w:noWrap/>
            <w:vAlign w:val="bottom"/>
            <w:hideMark/>
          </w:tcPr>
          <w:p w14:paraId="00E35A12" w14:textId="77777777" w:rsidR="00271CE7" w:rsidRPr="00271CE7" w:rsidRDefault="00271CE7" w:rsidP="00271CE7">
            <w:pPr>
              <w:rPr>
                <w:rFonts w:ascii="Arial" w:hAnsi="Arial" w:cs="Arial"/>
                <w:sz w:val="18"/>
                <w:szCs w:val="18"/>
                <w:lang w:eastAsia="lt-LT"/>
              </w:rPr>
            </w:pPr>
            <w:r w:rsidRPr="00271CE7">
              <w:rPr>
                <w:rFonts w:ascii="Arial" w:hAnsi="Arial" w:cs="Arial"/>
                <w:sz w:val="18"/>
                <w:szCs w:val="18"/>
                <w:lang w:eastAsia="lt-LT"/>
              </w:rPr>
              <w:t> </w:t>
            </w:r>
          </w:p>
        </w:tc>
        <w:tc>
          <w:tcPr>
            <w:tcW w:w="1120" w:type="dxa"/>
            <w:tcBorders>
              <w:top w:val="nil"/>
              <w:left w:val="nil"/>
              <w:bottom w:val="nil"/>
              <w:right w:val="nil"/>
            </w:tcBorders>
            <w:shd w:val="clear" w:color="auto" w:fill="auto"/>
            <w:noWrap/>
            <w:vAlign w:val="bottom"/>
            <w:hideMark/>
          </w:tcPr>
          <w:p w14:paraId="2D031C5D" w14:textId="77777777" w:rsidR="00271CE7" w:rsidRPr="00271CE7" w:rsidRDefault="00271CE7" w:rsidP="00271CE7">
            <w:pPr>
              <w:jc w:val="right"/>
              <w:rPr>
                <w:sz w:val="18"/>
                <w:szCs w:val="18"/>
                <w:lang w:eastAsia="lt-LT"/>
              </w:rPr>
            </w:pPr>
            <w:r w:rsidRPr="00271CE7">
              <w:rPr>
                <w:sz w:val="18"/>
                <w:szCs w:val="18"/>
                <w:lang w:eastAsia="lt-LT"/>
              </w:rPr>
              <w:t>50,000</w:t>
            </w:r>
          </w:p>
        </w:tc>
        <w:tc>
          <w:tcPr>
            <w:tcW w:w="1200" w:type="dxa"/>
            <w:tcBorders>
              <w:top w:val="nil"/>
              <w:left w:val="single" w:sz="4" w:space="0" w:color="auto"/>
              <w:bottom w:val="nil"/>
              <w:right w:val="single" w:sz="4" w:space="0" w:color="auto"/>
            </w:tcBorders>
            <w:shd w:val="clear" w:color="auto" w:fill="auto"/>
            <w:noWrap/>
            <w:vAlign w:val="bottom"/>
            <w:hideMark/>
          </w:tcPr>
          <w:p w14:paraId="6B63DB9F"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3DEA285" w14:textId="77777777" w:rsidTr="00271CE7">
        <w:trPr>
          <w:trHeight w:val="263"/>
        </w:trPr>
        <w:tc>
          <w:tcPr>
            <w:tcW w:w="1100" w:type="dxa"/>
            <w:tcBorders>
              <w:top w:val="nil"/>
              <w:left w:val="single" w:sz="4" w:space="0" w:color="auto"/>
              <w:bottom w:val="nil"/>
              <w:right w:val="single" w:sz="4" w:space="0" w:color="auto"/>
            </w:tcBorders>
            <w:shd w:val="clear" w:color="auto" w:fill="auto"/>
            <w:noWrap/>
            <w:vAlign w:val="bottom"/>
            <w:hideMark/>
          </w:tcPr>
          <w:p w14:paraId="5E4F3BB3" w14:textId="77777777" w:rsidR="00271CE7" w:rsidRPr="00271CE7" w:rsidRDefault="00271CE7" w:rsidP="00271CE7">
            <w:pPr>
              <w:rPr>
                <w:sz w:val="18"/>
                <w:szCs w:val="18"/>
                <w:lang w:eastAsia="lt-LT"/>
              </w:rPr>
            </w:pPr>
            <w:r w:rsidRPr="00271CE7">
              <w:rPr>
                <w:sz w:val="18"/>
                <w:szCs w:val="18"/>
                <w:lang w:eastAsia="lt-LT"/>
              </w:rPr>
              <w:t>42.4.</w:t>
            </w:r>
          </w:p>
        </w:tc>
        <w:tc>
          <w:tcPr>
            <w:tcW w:w="4480" w:type="dxa"/>
            <w:tcBorders>
              <w:top w:val="nil"/>
              <w:left w:val="nil"/>
              <w:bottom w:val="nil"/>
              <w:right w:val="nil"/>
            </w:tcBorders>
            <w:shd w:val="clear" w:color="auto" w:fill="auto"/>
            <w:noWrap/>
            <w:vAlign w:val="bottom"/>
            <w:hideMark/>
          </w:tcPr>
          <w:p w14:paraId="20B21F77" w14:textId="77777777" w:rsidR="00271CE7" w:rsidRPr="00271CE7" w:rsidRDefault="00271CE7" w:rsidP="00271CE7">
            <w:pPr>
              <w:rPr>
                <w:i/>
                <w:iCs/>
                <w:sz w:val="18"/>
                <w:szCs w:val="18"/>
                <w:lang w:eastAsia="lt-LT"/>
              </w:rPr>
            </w:pPr>
            <w:r w:rsidRPr="00271CE7">
              <w:rPr>
                <w:i/>
                <w:iCs/>
                <w:sz w:val="18"/>
                <w:szCs w:val="18"/>
                <w:lang w:eastAsia="lt-LT"/>
              </w:rPr>
              <w:t>4. Sveikatos apsaugos programa</w:t>
            </w:r>
          </w:p>
        </w:tc>
        <w:tc>
          <w:tcPr>
            <w:tcW w:w="1031" w:type="dxa"/>
            <w:tcBorders>
              <w:top w:val="nil"/>
              <w:left w:val="single" w:sz="4" w:space="0" w:color="auto"/>
              <w:bottom w:val="nil"/>
              <w:right w:val="single" w:sz="4" w:space="0" w:color="auto"/>
            </w:tcBorders>
            <w:shd w:val="clear" w:color="auto" w:fill="auto"/>
            <w:hideMark/>
          </w:tcPr>
          <w:p w14:paraId="6C6DDF1C" w14:textId="77777777" w:rsidR="00271CE7" w:rsidRPr="00271CE7" w:rsidRDefault="00271CE7" w:rsidP="00271CE7">
            <w:pPr>
              <w:jc w:val="center"/>
              <w:rPr>
                <w:i/>
                <w:iCs/>
                <w:sz w:val="18"/>
                <w:szCs w:val="18"/>
                <w:lang w:eastAsia="lt-LT"/>
              </w:rPr>
            </w:pPr>
            <w:r w:rsidRPr="00271CE7">
              <w:rPr>
                <w:i/>
                <w:iCs/>
                <w:sz w:val="18"/>
                <w:szCs w:val="18"/>
                <w:lang w:eastAsia="lt-LT"/>
              </w:rPr>
              <w:t>07.</w:t>
            </w:r>
          </w:p>
        </w:tc>
        <w:tc>
          <w:tcPr>
            <w:tcW w:w="1120" w:type="dxa"/>
            <w:tcBorders>
              <w:top w:val="nil"/>
              <w:left w:val="nil"/>
              <w:bottom w:val="nil"/>
              <w:right w:val="single" w:sz="4" w:space="0" w:color="auto"/>
            </w:tcBorders>
            <w:shd w:val="clear" w:color="auto" w:fill="auto"/>
            <w:noWrap/>
            <w:vAlign w:val="bottom"/>
            <w:hideMark/>
          </w:tcPr>
          <w:p w14:paraId="4E152EEE" w14:textId="77777777" w:rsidR="00271CE7" w:rsidRPr="00271CE7" w:rsidRDefault="00271CE7" w:rsidP="00271CE7">
            <w:pPr>
              <w:jc w:val="right"/>
              <w:rPr>
                <w:i/>
                <w:iCs/>
                <w:sz w:val="18"/>
                <w:szCs w:val="18"/>
                <w:lang w:eastAsia="lt-LT"/>
              </w:rPr>
            </w:pPr>
            <w:r w:rsidRPr="00271CE7">
              <w:rPr>
                <w:i/>
                <w:iCs/>
                <w:sz w:val="18"/>
                <w:szCs w:val="18"/>
                <w:lang w:eastAsia="lt-LT"/>
              </w:rPr>
              <w:t>-33,765</w:t>
            </w:r>
          </w:p>
        </w:tc>
        <w:tc>
          <w:tcPr>
            <w:tcW w:w="1200" w:type="dxa"/>
            <w:tcBorders>
              <w:top w:val="nil"/>
              <w:left w:val="nil"/>
              <w:bottom w:val="nil"/>
              <w:right w:val="single" w:sz="4" w:space="0" w:color="auto"/>
            </w:tcBorders>
            <w:shd w:val="clear" w:color="auto" w:fill="auto"/>
            <w:noWrap/>
            <w:vAlign w:val="bottom"/>
            <w:hideMark/>
          </w:tcPr>
          <w:p w14:paraId="1DB640BF" w14:textId="77777777" w:rsidR="00271CE7" w:rsidRPr="00271CE7" w:rsidRDefault="00271CE7" w:rsidP="00271CE7">
            <w:pPr>
              <w:jc w:val="right"/>
              <w:rPr>
                <w:i/>
                <w:iCs/>
                <w:sz w:val="18"/>
                <w:szCs w:val="18"/>
                <w:lang w:eastAsia="lt-LT"/>
              </w:rPr>
            </w:pPr>
            <w:r w:rsidRPr="00271CE7">
              <w:rPr>
                <w:i/>
                <w:iCs/>
                <w:sz w:val="18"/>
                <w:szCs w:val="18"/>
                <w:lang w:eastAsia="lt-LT"/>
              </w:rPr>
              <w:t>3,460</w:t>
            </w:r>
          </w:p>
        </w:tc>
      </w:tr>
      <w:tr w:rsidR="00271CE7" w:rsidRPr="00271CE7" w14:paraId="3F45A77A"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3F0DBEEE" w14:textId="77777777" w:rsidR="00271CE7" w:rsidRPr="00271CE7" w:rsidRDefault="00271CE7" w:rsidP="00271CE7">
            <w:pPr>
              <w:rPr>
                <w:sz w:val="18"/>
                <w:szCs w:val="18"/>
                <w:lang w:eastAsia="lt-LT"/>
              </w:rPr>
            </w:pPr>
            <w:r w:rsidRPr="00271CE7">
              <w:rPr>
                <w:sz w:val="18"/>
                <w:szCs w:val="18"/>
                <w:lang w:eastAsia="lt-LT"/>
              </w:rPr>
              <w:t>42.4.1.</w:t>
            </w:r>
          </w:p>
        </w:tc>
        <w:tc>
          <w:tcPr>
            <w:tcW w:w="4480" w:type="dxa"/>
            <w:tcBorders>
              <w:top w:val="nil"/>
              <w:left w:val="nil"/>
              <w:bottom w:val="nil"/>
              <w:right w:val="nil"/>
            </w:tcBorders>
            <w:shd w:val="clear" w:color="auto" w:fill="auto"/>
            <w:noWrap/>
            <w:vAlign w:val="bottom"/>
            <w:hideMark/>
          </w:tcPr>
          <w:p w14:paraId="0D62789F" w14:textId="77777777" w:rsidR="00271CE7" w:rsidRPr="00271CE7" w:rsidRDefault="00271CE7" w:rsidP="00271CE7">
            <w:pPr>
              <w:jc w:val="right"/>
              <w:rPr>
                <w:sz w:val="18"/>
                <w:szCs w:val="18"/>
                <w:lang w:eastAsia="lt-LT"/>
              </w:rPr>
            </w:pPr>
            <w:r w:rsidRPr="00271CE7">
              <w:rPr>
                <w:sz w:val="18"/>
                <w:szCs w:val="18"/>
                <w:lang w:eastAsia="lt-LT"/>
              </w:rPr>
              <w:t>Iš jų: savivaldybės lėšos (SB)</w:t>
            </w:r>
          </w:p>
        </w:tc>
        <w:tc>
          <w:tcPr>
            <w:tcW w:w="1031" w:type="dxa"/>
            <w:tcBorders>
              <w:top w:val="nil"/>
              <w:left w:val="single" w:sz="4" w:space="0" w:color="auto"/>
              <w:bottom w:val="nil"/>
              <w:right w:val="single" w:sz="4" w:space="0" w:color="auto"/>
            </w:tcBorders>
            <w:shd w:val="clear" w:color="auto" w:fill="auto"/>
            <w:hideMark/>
          </w:tcPr>
          <w:p w14:paraId="15BA1C2B"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1FD75E23" w14:textId="77777777" w:rsidR="00271CE7" w:rsidRPr="00271CE7" w:rsidRDefault="00271CE7" w:rsidP="00271CE7">
            <w:pPr>
              <w:jc w:val="right"/>
              <w:rPr>
                <w:sz w:val="18"/>
                <w:szCs w:val="18"/>
                <w:lang w:eastAsia="lt-LT"/>
              </w:rPr>
            </w:pPr>
            <w:r w:rsidRPr="00271CE7">
              <w:rPr>
                <w:sz w:val="18"/>
                <w:szCs w:val="18"/>
                <w:lang w:eastAsia="lt-LT"/>
              </w:rPr>
              <w:t>-21,700</w:t>
            </w:r>
          </w:p>
        </w:tc>
        <w:tc>
          <w:tcPr>
            <w:tcW w:w="1200" w:type="dxa"/>
            <w:tcBorders>
              <w:top w:val="nil"/>
              <w:left w:val="single" w:sz="4" w:space="0" w:color="000000"/>
              <w:bottom w:val="nil"/>
              <w:right w:val="single" w:sz="4" w:space="0" w:color="000000"/>
            </w:tcBorders>
            <w:shd w:val="clear" w:color="auto" w:fill="auto"/>
            <w:noWrap/>
            <w:vAlign w:val="bottom"/>
            <w:hideMark/>
          </w:tcPr>
          <w:p w14:paraId="24432741"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C035E3F" w14:textId="77777777" w:rsidTr="00271CE7">
        <w:trPr>
          <w:trHeight w:val="300"/>
        </w:trPr>
        <w:tc>
          <w:tcPr>
            <w:tcW w:w="1100" w:type="dxa"/>
            <w:tcBorders>
              <w:top w:val="nil"/>
              <w:left w:val="single" w:sz="4" w:space="0" w:color="auto"/>
              <w:bottom w:val="nil"/>
              <w:right w:val="single" w:sz="4" w:space="0" w:color="auto"/>
            </w:tcBorders>
            <w:shd w:val="clear" w:color="auto" w:fill="auto"/>
            <w:noWrap/>
            <w:vAlign w:val="center"/>
            <w:hideMark/>
          </w:tcPr>
          <w:p w14:paraId="6E36DC5E" w14:textId="77777777" w:rsidR="00271CE7" w:rsidRPr="00271CE7" w:rsidRDefault="00271CE7" w:rsidP="00271CE7">
            <w:pPr>
              <w:rPr>
                <w:sz w:val="18"/>
                <w:szCs w:val="18"/>
                <w:lang w:eastAsia="lt-LT"/>
              </w:rPr>
            </w:pPr>
            <w:r w:rsidRPr="00271CE7">
              <w:rPr>
                <w:sz w:val="18"/>
                <w:szCs w:val="18"/>
                <w:lang w:eastAsia="lt-LT"/>
              </w:rPr>
              <w:t>42.4.2.</w:t>
            </w:r>
          </w:p>
        </w:tc>
        <w:tc>
          <w:tcPr>
            <w:tcW w:w="4480" w:type="dxa"/>
            <w:tcBorders>
              <w:top w:val="nil"/>
              <w:left w:val="nil"/>
              <w:bottom w:val="nil"/>
              <w:right w:val="single" w:sz="4" w:space="0" w:color="auto"/>
            </w:tcBorders>
            <w:shd w:val="clear" w:color="auto" w:fill="auto"/>
            <w:hideMark/>
          </w:tcPr>
          <w:p w14:paraId="49B0F550" w14:textId="77777777" w:rsidR="00271CE7" w:rsidRPr="00271CE7" w:rsidRDefault="00271CE7" w:rsidP="00271CE7">
            <w:pPr>
              <w:jc w:val="right"/>
              <w:rPr>
                <w:sz w:val="18"/>
                <w:szCs w:val="18"/>
                <w:lang w:eastAsia="lt-LT"/>
              </w:rPr>
            </w:pPr>
            <w:r w:rsidRPr="00271CE7">
              <w:rPr>
                <w:sz w:val="18"/>
                <w:szCs w:val="18"/>
                <w:lang w:eastAsia="lt-LT"/>
              </w:rPr>
              <w:t>Aplinkos apsaugos rėmimo specialioji programa (AA)</w:t>
            </w:r>
          </w:p>
        </w:tc>
        <w:tc>
          <w:tcPr>
            <w:tcW w:w="1031" w:type="dxa"/>
            <w:tcBorders>
              <w:top w:val="nil"/>
              <w:left w:val="nil"/>
              <w:bottom w:val="nil"/>
              <w:right w:val="single" w:sz="4" w:space="0" w:color="auto"/>
            </w:tcBorders>
            <w:shd w:val="clear" w:color="auto" w:fill="auto"/>
            <w:hideMark/>
          </w:tcPr>
          <w:p w14:paraId="24BFDEF2"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6FD8BE6E" w14:textId="77777777" w:rsidR="00271CE7" w:rsidRPr="00271CE7" w:rsidRDefault="00271CE7" w:rsidP="00271CE7">
            <w:pPr>
              <w:jc w:val="right"/>
              <w:rPr>
                <w:sz w:val="18"/>
                <w:szCs w:val="18"/>
                <w:lang w:eastAsia="lt-LT"/>
              </w:rPr>
            </w:pPr>
            <w:r w:rsidRPr="00271CE7">
              <w:rPr>
                <w:sz w:val="18"/>
                <w:szCs w:val="18"/>
                <w:lang w:eastAsia="lt-LT"/>
              </w:rPr>
              <w:t>-15,800</w:t>
            </w:r>
          </w:p>
        </w:tc>
        <w:tc>
          <w:tcPr>
            <w:tcW w:w="1200" w:type="dxa"/>
            <w:tcBorders>
              <w:top w:val="nil"/>
              <w:left w:val="single" w:sz="4" w:space="0" w:color="000000"/>
              <w:bottom w:val="nil"/>
              <w:right w:val="single" w:sz="4" w:space="0" w:color="000000"/>
            </w:tcBorders>
            <w:shd w:val="clear" w:color="auto" w:fill="auto"/>
            <w:noWrap/>
            <w:vAlign w:val="bottom"/>
            <w:hideMark/>
          </w:tcPr>
          <w:p w14:paraId="690E7DF7"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E346C0C" w14:textId="77777777" w:rsidTr="00271CE7">
        <w:trPr>
          <w:trHeight w:val="750"/>
        </w:trPr>
        <w:tc>
          <w:tcPr>
            <w:tcW w:w="1100" w:type="dxa"/>
            <w:tcBorders>
              <w:top w:val="nil"/>
              <w:left w:val="single" w:sz="4" w:space="0" w:color="auto"/>
              <w:bottom w:val="nil"/>
              <w:right w:val="single" w:sz="4" w:space="0" w:color="auto"/>
            </w:tcBorders>
            <w:shd w:val="clear" w:color="auto" w:fill="auto"/>
            <w:noWrap/>
            <w:vAlign w:val="center"/>
            <w:hideMark/>
          </w:tcPr>
          <w:p w14:paraId="584377D8" w14:textId="77777777" w:rsidR="00271CE7" w:rsidRPr="00271CE7" w:rsidRDefault="00271CE7" w:rsidP="00271CE7">
            <w:pPr>
              <w:rPr>
                <w:sz w:val="18"/>
                <w:szCs w:val="18"/>
                <w:lang w:eastAsia="lt-LT"/>
              </w:rPr>
            </w:pPr>
            <w:r w:rsidRPr="00271CE7">
              <w:rPr>
                <w:sz w:val="18"/>
                <w:szCs w:val="18"/>
                <w:lang w:eastAsia="lt-LT"/>
              </w:rPr>
              <w:t>42.4.3.</w:t>
            </w:r>
          </w:p>
        </w:tc>
        <w:tc>
          <w:tcPr>
            <w:tcW w:w="4480" w:type="dxa"/>
            <w:tcBorders>
              <w:top w:val="nil"/>
              <w:left w:val="nil"/>
              <w:bottom w:val="nil"/>
              <w:right w:val="nil"/>
            </w:tcBorders>
            <w:shd w:val="clear" w:color="auto" w:fill="auto"/>
            <w:vAlign w:val="bottom"/>
            <w:hideMark/>
          </w:tcPr>
          <w:p w14:paraId="2F59751B" w14:textId="77777777" w:rsidR="00271CE7" w:rsidRPr="00271CE7" w:rsidRDefault="00271CE7" w:rsidP="00271CE7">
            <w:pPr>
              <w:jc w:val="right"/>
              <w:rPr>
                <w:sz w:val="18"/>
                <w:szCs w:val="18"/>
                <w:lang w:eastAsia="lt-LT"/>
              </w:rPr>
            </w:pPr>
            <w:r w:rsidRPr="00271CE7">
              <w:rPr>
                <w:sz w:val="18"/>
                <w:szCs w:val="18"/>
                <w:lang w:eastAsia="lt-LT"/>
              </w:rPr>
              <w:t>Dotacija savivaldybėms iš Europos Sąjungos, kitos tarptautinės finansinės paramos ir bendrojo finansavimo lėšos (ES, VBES, EEE, EEEVB)</w:t>
            </w:r>
          </w:p>
        </w:tc>
        <w:tc>
          <w:tcPr>
            <w:tcW w:w="1031" w:type="dxa"/>
            <w:tcBorders>
              <w:top w:val="nil"/>
              <w:left w:val="single" w:sz="4" w:space="0" w:color="auto"/>
              <w:bottom w:val="nil"/>
              <w:right w:val="single" w:sz="4" w:space="0" w:color="auto"/>
            </w:tcBorders>
            <w:shd w:val="clear" w:color="auto" w:fill="auto"/>
            <w:hideMark/>
          </w:tcPr>
          <w:p w14:paraId="15EE6C45"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76BC5646" w14:textId="77777777" w:rsidR="00271CE7" w:rsidRPr="00271CE7" w:rsidRDefault="00271CE7" w:rsidP="00271CE7">
            <w:pPr>
              <w:jc w:val="right"/>
              <w:rPr>
                <w:sz w:val="18"/>
                <w:szCs w:val="18"/>
                <w:lang w:eastAsia="lt-LT"/>
              </w:rPr>
            </w:pPr>
            <w:r w:rsidRPr="00271CE7">
              <w:rPr>
                <w:sz w:val="18"/>
                <w:szCs w:val="18"/>
                <w:lang w:eastAsia="lt-LT"/>
              </w:rPr>
              <w:t>3,735</w:t>
            </w:r>
          </w:p>
        </w:tc>
        <w:tc>
          <w:tcPr>
            <w:tcW w:w="1200" w:type="dxa"/>
            <w:tcBorders>
              <w:top w:val="nil"/>
              <w:left w:val="single" w:sz="4" w:space="0" w:color="auto"/>
              <w:bottom w:val="nil"/>
              <w:right w:val="single" w:sz="4" w:space="0" w:color="auto"/>
            </w:tcBorders>
            <w:shd w:val="clear" w:color="auto" w:fill="auto"/>
            <w:noWrap/>
            <w:vAlign w:val="bottom"/>
            <w:hideMark/>
          </w:tcPr>
          <w:p w14:paraId="3246B903" w14:textId="77777777" w:rsidR="00271CE7" w:rsidRPr="00271CE7" w:rsidRDefault="00271CE7" w:rsidP="00271CE7">
            <w:pPr>
              <w:jc w:val="right"/>
              <w:rPr>
                <w:sz w:val="18"/>
                <w:szCs w:val="18"/>
                <w:lang w:eastAsia="lt-LT"/>
              </w:rPr>
            </w:pPr>
            <w:r w:rsidRPr="00271CE7">
              <w:rPr>
                <w:sz w:val="18"/>
                <w:szCs w:val="18"/>
                <w:lang w:eastAsia="lt-LT"/>
              </w:rPr>
              <w:t>3,460</w:t>
            </w:r>
          </w:p>
        </w:tc>
      </w:tr>
      <w:tr w:rsidR="00271CE7" w:rsidRPr="00271CE7" w14:paraId="4D7FEB63" w14:textId="77777777" w:rsidTr="00271CE7">
        <w:trPr>
          <w:trHeight w:val="270"/>
        </w:trPr>
        <w:tc>
          <w:tcPr>
            <w:tcW w:w="1100" w:type="dxa"/>
            <w:tcBorders>
              <w:top w:val="nil"/>
              <w:left w:val="single" w:sz="4" w:space="0" w:color="auto"/>
              <w:bottom w:val="nil"/>
              <w:right w:val="single" w:sz="4" w:space="0" w:color="auto"/>
            </w:tcBorders>
            <w:shd w:val="clear" w:color="auto" w:fill="auto"/>
            <w:noWrap/>
            <w:vAlign w:val="center"/>
            <w:hideMark/>
          </w:tcPr>
          <w:p w14:paraId="1C21FEE6" w14:textId="77777777" w:rsidR="00271CE7" w:rsidRPr="00271CE7" w:rsidRDefault="00271CE7" w:rsidP="00271CE7">
            <w:pPr>
              <w:rPr>
                <w:sz w:val="18"/>
                <w:szCs w:val="18"/>
                <w:lang w:eastAsia="lt-LT"/>
              </w:rPr>
            </w:pPr>
            <w:r w:rsidRPr="00271CE7">
              <w:rPr>
                <w:sz w:val="18"/>
                <w:szCs w:val="18"/>
                <w:lang w:eastAsia="lt-LT"/>
              </w:rPr>
              <w:t>42.5.</w:t>
            </w:r>
          </w:p>
        </w:tc>
        <w:tc>
          <w:tcPr>
            <w:tcW w:w="4480" w:type="dxa"/>
            <w:tcBorders>
              <w:top w:val="nil"/>
              <w:left w:val="nil"/>
              <w:bottom w:val="nil"/>
              <w:right w:val="nil"/>
            </w:tcBorders>
            <w:shd w:val="clear" w:color="auto" w:fill="auto"/>
            <w:vAlign w:val="bottom"/>
            <w:hideMark/>
          </w:tcPr>
          <w:p w14:paraId="5F3C7EAA" w14:textId="77777777" w:rsidR="00271CE7" w:rsidRPr="00271CE7" w:rsidRDefault="00271CE7" w:rsidP="00271CE7">
            <w:pPr>
              <w:rPr>
                <w:i/>
                <w:iCs/>
                <w:sz w:val="18"/>
                <w:szCs w:val="18"/>
                <w:lang w:eastAsia="lt-LT"/>
              </w:rPr>
            </w:pPr>
            <w:r w:rsidRPr="00271CE7">
              <w:rPr>
                <w:i/>
                <w:iCs/>
                <w:sz w:val="18"/>
                <w:szCs w:val="18"/>
                <w:lang w:eastAsia="lt-LT"/>
              </w:rPr>
              <w:t>5. Socialinės apsaugos ir NVO politikos programa</w:t>
            </w:r>
          </w:p>
        </w:tc>
        <w:tc>
          <w:tcPr>
            <w:tcW w:w="1031" w:type="dxa"/>
            <w:tcBorders>
              <w:top w:val="nil"/>
              <w:left w:val="single" w:sz="4" w:space="0" w:color="auto"/>
              <w:bottom w:val="nil"/>
              <w:right w:val="single" w:sz="4" w:space="0" w:color="auto"/>
            </w:tcBorders>
            <w:shd w:val="clear" w:color="auto" w:fill="auto"/>
            <w:hideMark/>
          </w:tcPr>
          <w:p w14:paraId="2ED43A0B"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1EC37C42" w14:textId="77777777" w:rsidR="00271CE7" w:rsidRPr="00271CE7" w:rsidRDefault="00271CE7" w:rsidP="00271CE7">
            <w:pPr>
              <w:jc w:val="right"/>
              <w:rPr>
                <w:i/>
                <w:iCs/>
                <w:sz w:val="18"/>
                <w:szCs w:val="18"/>
                <w:lang w:eastAsia="lt-LT"/>
              </w:rPr>
            </w:pPr>
            <w:r w:rsidRPr="00271CE7">
              <w:rPr>
                <w:i/>
                <w:iCs/>
                <w:sz w:val="18"/>
                <w:szCs w:val="18"/>
                <w:lang w:eastAsia="lt-LT"/>
              </w:rPr>
              <w:t>430,474</w:t>
            </w:r>
          </w:p>
        </w:tc>
        <w:tc>
          <w:tcPr>
            <w:tcW w:w="1200" w:type="dxa"/>
            <w:tcBorders>
              <w:top w:val="nil"/>
              <w:left w:val="single" w:sz="4" w:space="0" w:color="auto"/>
              <w:bottom w:val="nil"/>
              <w:right w:val="single" w:sz="4" w:space="0" w:color="000000"/>
            </w:tcBorders>
            <w:shd w:val="clear" w:color="auto" w:fill="auto"/>
            <w:noWrap/>
            <w:vAlign w:val="bottom"/>
            <w:hideMark/>
          </w:tcPr>
          <w:p w14:paraId="4C82B5A9" w14:textId="77777777" w:rsidR="00271CE7" w:rsidRPr="00271CE7" w:rsidRDefault="00271CE7" w:rsidP="00271CE7">
            <w:pPr>
              <w:rPr>
                <w:i/>
                <w:iCs/>
                <w:sz w:val="18"/>
                <w:szCs w:val="18"/>
                <w:lang w:eastAsia="lt-LT"/>
              </w:rPr>
            </w:pPr>
            <w:r w:rsidRPr="00271CE7">
              <w:rPr>
                <w:i/>
                <w:iCs/>
                <w:sz w:val="18"/>
                <w:szCs w:val="18"/>
                <w:lang w:eastAsia="lt-LT"/>
              </w:rPr>
              <w:t> </w:t>
            </w:r>
          </w:p>
        </w:tc>
      </w:tr>
      <w:tr w:rsidR="00271CE7" w:rsidRPr="00271CE7" w14:paraId="7EFC661A"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3F760A62"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nil"/>
            </w:tcBorders>
            <w:shd w:val="clear" w:color="auto" w:fill="auto"/>
            <w:noWrap/>
            <w:vAlign w:val="bottom"/>
            <w:hideMark/>
          </w:tcPr>
          <w:p w14:paraId="2E792E24" w14:textId="77777777" w:rsidR="00271CE7" w:rsidRPr="00271CE7" w:rsidRDefault="00271CE7" w:rsidP="00271CE7">
            <w:pPr>
              <w:jc w:val="center"/>
              <w:rPr>
                <w:sz w:val="18"/>
                <w:szCs w:val="18"/>
                <w:lang w:eastAsia="lt-LT"/>
              </w:rPr>
            </w:pPr>
            <w:r w:rsidRPr="00271CE7">
              <w:rPr>
                <w:sz w:val="18"/>
                <w:szCs w:val="18"/>
                <w:lang w:eastAsia="lt-LT"/>
              </w:rPr>
              <w:t>Iš jos:</w:t>
            </w:r>
          </w:p>
        </w:tc>
        <w:tc>
          <w:tcPr>
            <w:tcW w:w="1031" w:type="dxa"/>
            <w:tcBorders>
              <w:top w:val="nil"/>
              <w:left w:val="single" w:sz="4" w:space="0" w:color="auto"/>
              <w:bottom w:val="nil"/>
              <w:right w:val="single" w:sz="4" w:space="0" w:color="auto"/>
            </w:tcBorders>
            <w:shd w:val="clear" w:color="auto" w:fill="auto"/>
            <w:hideMark/>
          </w:tcPr>
          <w:p w14:paraId="79EBDB10"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683FF9A9" w14:textId="77777777" w:rsidR="00271CE7" w:rsidRPr="00271CE7" w:rsidRDefault="00271CE7" w:rsidP="00271CE7">
            <w:pPr>
              <w:rPr>
                <w:i/>
                <w:iCs/>
                <w:sz w:val="18"/>
                <w:szCs w:val="18"/>
                <w:lang w:eastAsia="lt-LT"/>
              </w:rPr>
            </w:pPr>
            <w:r w:rsidRPr="00271CE7">
              <w:rPr>
                <w:i/>
                <w:iCs/>
                <w:sz w:val="18"/>
                <w:szCs w:val="18"/>
                <w:lang w:eastAsia="lt-LT"/>
              </w:rPr>
              <w:t> </w:t>
            </w:r>
          </w:p>
        </w:tc>
        <w:tc>
          <w:tcPr>
            <w:tcW w:w="1200" w:type="dxa"/>
            <w:tcBorders>
              <w:top w:val="nil"/>
              <w:left w:val="single" w:sz="4" w:space="0" w:color="000000"/>
              <w:bottom w:val="nil"/>
              <w:right w:val="single" w:sz="4" w:space="0" w:color="000000"/>
            </w:tcBorders>
            <w:shd w:val="clear" w:color="auto" w:fill="auto"/>
            <w:noWrap/>
            <w:vAlign w:val="bottom"/>
            <w:hideMark/>
          </w:tcPr>
          <w:p w14:paraId="7959A42E"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7964791" w14:textId="77777777" w:rsidTr="00271CE7">
        <w:trPr>
          <w:trHeight w:val="225"/>
        </w:trPr>
        <w:tc>
          <w:tcPr>
            <w:tcW w:w="1100" w:type="dxa"/>
            <w:tcBorders>
              <w:top w:val="nil"/>
              <w:left w:val="single" w:sz="4" w:space="0" w:color="auto"/>
              <w:bottom w:val="nil"/>
              <w:right w:val="single" w:sz="4" w:space="0" w:color="auto"/>
            </w:tcBorders>
            <w:shd w:val="clear" w:color="auto" w:fill="auto"/>
            <w:noWrap/>
            <w:vAlign w:val="bottom"/>
            <w:hideMark/>
          </w:tcPr>
          <w:p w14:paraId="33E5FB24" w14:textId="77777777" w:rsidR="00271CE7" w:rsidRPr="00271CE7" w:rsidRDefault="00271CE7" w:rsidP="00271CE7">
            <w:pPr>
              <w:rPr>
                <w:sz w:val="18"/>
                <w:szCs w:val="18"/>
                <w:lang w:eastAsia="lt-LT"/>
              </w:rPr>
            </w:pPr>
            <w:r w:rsidRPr="00271CE7">
              <w:rPr>
                <w:sz w:val="18"/>
                <w:szCs w:val="18"/>
                <w:lang w:eastAsia="lt-LT"/>
              </w:rPr>
              <w:t>42.5.1.</w:t>
            </w:r>
          </w:p>
        </w:tc>
        <w:tc>
          <w:tcPr>
            <w:tcW w:w="4480" w:type="dxa"/>
            <w:tcBorders>
              <w:top w:val="nil"/>
              <w:left w:val="nil"/>
              <w:bottom w:val="nil"/>
              <w:right w:val="nil"/>
            </w:tcBorders>
            <w:shd w:val="clear" w:color="auto" w:fill="auto"/>
            <w:noWrap/>
            <w:vAlign w:val="bottom"/>
            <w:hideMark/>
          </w:tcPr>
          <w:p w14:paraId="18E06C1F"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single" w:sz="4" w:space="0" w:color="auto"/>
              <w:bottom w:val="nil"/>
              <w:right w:val="single" w:sz="4" w:space="0" w:color="auto"/>
            </w:tcBorders>
            <w:shd w:val="clear" w:color="auto" w:fill="auto"/>
            <w:hideMark/>
          </w:tcPr>
          <w:p w14:paraId="74A0A525" w14:textId="77777777" w:rsidR="00271CE7" w:rsidRPr="00271CE7" w:rsidRDefault="00271CE7" w:rsidP="00271CE7">
            <w:pPr>
              <w:jc w:val="center"/>
              <w:rPr>
                <w:sz w:val="18"/>
                <w:szCs w:val="18"/>
                <w:lang w:eastAsia="lt-LT"/>
              </w:rPr>
            </w:pPr>
            <w:r w:rsidRPr="00271CE7">
              <w:rPr>
                <w:sz w:val="18"/>
                <w:szCs w:val="18"/>
                <w:lang w:eastAsia="lt-LT"/>
              </w:rPr>
              <w:t>08.</w:t>
            </w:r>
          </w:p>
        </w:tc>
        <w:tc>
          <w:tcPr>
            <w:tcW w:w="1120" w:type="dxa"/>
            <w:tcBorders>
              <w:top w:val="nil"/>
              <w:left w:val="nil"/>
              <w:bottom w:val="nil"/>
              <w:right w:val="nil"/>
            </w:tcBorders>
            <w:shd w:val="clear" w:color="auto" w:fill="auto"/>
            <w:noWrap/>
            <w:vAlign w:val="bottom"/>
            <w:hideMark/>
          </w:tcPr>
          <w:p w14:paraId="51EC6C02" w14:textId="77777777" w:rsidR="00271CE7" w:rsidRPr="00271CE7" w:rsidRDefault="00271CE7" w:rsidP="00271CE7">
            <w:pPr>
              <w:jc w:val="right"/>
              <w:rPr>
                <w:sz w:val="18"/>
                <w:szCs w:val="18"/>
                <w:lang w:eastAsia="lt-LT"/>
              </w:rPr>
            </w:pPr>
            <w:r w:rsidRPr="00271CE7">
              <w:rPr>
                <w:sz w:val="18"/>
                <w:szCs w:val="18"/>
                <w:lang w:eastAsia="lt-LT"/>
              </w:rPr>
              <w:t>99,700</w:t>
            </w:r>
          </w:p>
        </w:tc>
        <w:tc>
          <w:tcPr>
            <w:tcW w:w="1200" w:type="dxa"/>
            <w:tcBorders>
              <w:top w:val="nil"/>
              <w:left w:val="single" w:sz="4" w:space="0" w:color="000000"/>
              <w:bottom w:val="nil"/>
              <w:right w:val="single" w:sz="4" w:space="0" w:color="000000"/>
            </w:tcBorders>
            <w:shd w:val="clear" w:color="auto" w:fill="auto"/>
            <w:noWrap/>
            <w:vAlign w:val="bottom"/>
            <w:hideMark/>
          </w:tcPr>
          <w:p w14:paraId="75F87465"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7CDC5FF" w14:textId="77777777" w:rsidTr="00271CE7">
        <w:trPr>
          <w:trHeight w:val="225"/>
        </w:trPr>
        <w:tc>
          <w:tcPr>
            <w:tcW w:w="1100" w:type="dxa"/>
            <w:tcBorders>
              <w:top w:val="nil"/>
              <w:left w:val="single" w:sz="4" w:space="0" w:color="auto"/>
              <w:bottom w:val="nil"/>
              <w:right w:val="single" w:sz="4" w:space="0" w:color="auto"/>
            </w:tcBorders>
            <w:shd w:val="clear" w:color="auto" w:fill="auto"/>
            <w:noWrap/>
            <w:vAlign w:val="bottom"/>
            <w:hideMark/>
          </w:tcPr>
          <w:p w14:paraId="3B446FB3" w14:textId="77777777" w:rsidR="00271CE7" w:rsidRPr="00271CE7" w:rsidRDefault="00271CE7" w:rsidP="00271CE7">
            <w:pPr>
              <w:rPr>
                <w:sz w:val="18"/>
                <w:szCs w:val="18"/>
                <w:lang w:eastAsia="lt-LT"/>
              </w:rPr>
            </w:pPr>
            <w:r w:rsidRPr="00271CE7">
              <w:rPr>
                <w:sz w:val="18"/>
                <w:szCs w:val="18"/>
                <w:lang w:eastAsia="lt-LT"/>
              </w:rPr>
              <w:t>42.5.2.</w:t>
            </w:r>
          </w:p>
        </w:tc>
        <w:tc>
          <w:tcPr>
            <w:tcW w:w="4480" w:type="dxa"/>
            <w:tcBorders>
              <w:top w:val="nil"/>
              <w:left w:val="nil"/>
              <w:bottom w:val="nil"/>
              <w:right w:val="nil"/>
            </w:tcBorders>
            <w:shd w:val="clear" w:color="auto" w:fill="auto"/>
            <w:noWrap/>
            <w:vAlign w:val="bottom"/>
            <w:hideMark/>
          </w:tcPr>
          <w:p w14:paraId="4B7E00B1"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single" w:sz="4" w:space="0" w:color="auto"/>
              <w:bottom w:val="nil"/>
              <w:right w:val="single" w:sz="4" w:space="0" w:color="auto"/>
            </w:tcBorders>
            <w:shd w:val="clear" w:color="auto" w:fill="auto"/>
            <w:hideMark/>
          </w:tcPr>
          <w:p w14:paraId="3BED57E6" w14:textId="77777777" w:rsidR="00271CE7" w:rsidRPr="00271CE7" w:rsidRDefault="00271CE7" w:rsidP="00271CE7">
            <w:pPr>
              <w:jc w:val="center"/>
              <w:rPr>
                <w:sz w:val="18"/>
                <w:szCs w:val="18"/>
                <w:lang w:eastAsia="lt-LT"/>
              </w:rPr>
            </w:pPr>
            <w:r w:rsidRPr="00271CE7">
              <w:rPr>
                <w:sz w:val="18"/>
                <w:szCs w:val="18"/>
                <w:lang w:eastAsia="lt-LT"/>
              </w:rPr>
              <w:t>10.</w:t>
            </w:r>
          </w:p>
        </w:tc>
        <w:tc>
          <w:tcPr>
            <w:tcW w:w="1120" w:type="dxa"/>
            <w:tcBorders>
              <w:top w:val="nil"/>
              <w:left w:val="nil"/>
              <w:bottom w:val="nil"/>
              <w:right w:val="nil"/>
            </w:tcBorders>
            <w:shd w:val="clear" w:color="auto" w:fill="auto"/>
            <w:noWrap/>
            <w:vAlign w:val="bottom"/>
            <w:hideMark/>
          </w:tcPr>
          <w:p w14:paraId="1B51E4FA" w14:textId="77777777" w:rsidR="00271CE7" w:rsidRPr="00271CE7" w:rsidRDefault="00271CE7" w:rsidP="00271CE7">
            <w:pPr>
              <w:jc w:val="right"/>
              <w:rPr>
                <w:sz w:val="18"/>
                <w:szCs w:val="18"/>
                <w:lang w:eastAsia="lt-LT"/>
              </w:rPr>
            </w:pPr>
            <w:r w:rsidRPr="00271CE7">
              <w:rPr>
                <w:sz w:val="18"/>
                <w:szCs w:val="18"/>
                <w:lang w:eastAsia="lt-LT"/>
              </w:rPr>
              <w:t>53,000</w:t>
            </w:r>
          </w:p>
        </w:tc>
        <w:tc>
          <w:tcPr>
            <w:tcW w:w="1200" w:type="dxa"/>
            <w:tcBorders>
              <w:top w:val="nil"/>
              <w:left w:val="single" w:sz="4" w:space="0" w:color="000000"/>
              <w:bottom w:val="nil"/>
              <w:right w:val="single" w:sz="4" w:space="0" w:color="000000"/>
            </w:tcBorders>
            <w:shd w:val="clear" w:color="auto" w:fill="auto"/>
            <w:noWrap/>
            <w:vAlign w:val="bottom"/>
            <w:hideMark/>
          </w:tcPr>
          <w:p w14:paraId="2FCA1D2B"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40D6A154" w14:textId="77777777" w:rsidTr="00271CE7">
        <w:trPr>
          <w:trHeight w:val="435"/>
        </w:trPr>
        <w:tc>
          <w:tcPr>
            <w:tcW w:w="1100" w:type="dxa"/>
            <w:tcBorders>
              <w:top w:val="nil"/>
              <w:left w:val="single" w:sz="4" w:space="0" w:color="auto"/>
              <w:bottom w:val="nil"/>
              <w:right w:val="single" w:sz="4" w:space="0" w:color="auto"/>
            </w:tcBorders>
            <w:shd w:val="clear" w:color="auto" w:fill="auto"/>
            <w:noWrap/>
            <w:vAlign w:val="center"/>
            <w:hideMark/>
          </w:tcPr>
          <w:p w14:paraId="2C31BD80" w14:textId="77777777" w:rsidR="00271CE7" w:rsidRPr="00271CE7" w:rsidRDefault="00271CE7" w:rsidP="00271CE7">
            <w:pPr>
              <w:rPr>
                <w:sz w:val="18"/>
                <w:szCs w:val="18"/>
                <w:lang w:eastAsia="lt-LT"/>
              </w:rPr>
            </w:pPr>
            <w:r w:rsidRPr="00271CE7">
              <w:rPr>
                <w:sz w:val="18"/>
                <w:szCs w:val="18"/>
                <w:lang w:eastAsia="lt-LT"/>
              </w:rPr>
              <w:t>42.5.3.</w:t>
            </w:r>
          </w:p>
        </w:tc>
        <w:tc>
          <w:tcPr>
            <w:tcW w:w="4480" w:type="dxa"/>
            <w:tcBorders>
              <w:top w:val="nil"/>
              <w:left w:val="nil"/>
              <w:bottom w:val="nil"/>
              <w:right w:val="nil"/>
            </w:tcBorders>
            <w:shd w:val="clear" w:color="auto" w:fill="auto"/>
            <w:vAlign w:val="bottom"/>
            <w:hideMark/>
          </w:tcPr>
          <w:p w14:paraId="0B3FA6B4" w14:textId="77777777" w:rsidR="00271CE7" w:rsidRPr="00271CE7" w:rsidRDefault="00271CE7" w:rsidP="00271CE7">
            <w:pPr>
              <w:jc w:val="right"/>
              <w:rPr>
                <w:sz w:val="18"/>
                <w:szCs w:val="18"/>
                <w:lang w:eastAsia="lt-LT"/>
              </w:rPr>
            </w:pPr>
            <w:r w:rsidRPr="00271CE7">
              <w:rPr>
                <w:sz w:val="18"/>
                <w:szCs w:val="18"/>
                <w:lang w:eastAsia="lt-LT"/>
              </w:rPr>
              <w:t>savivaldybės lėšos kartu su ES paramos lėšomis vykdomam projektui bendrai finansuoti (SB(ES))</w:t>
            </w:r>
          </w:p>
        </w:tc>
        <w:tc>
          <w:tcPr>
            <w:tcW w:w="1031" w:type="dxa"/>
            <w:tcBorders>
              <w:top w:val="nil"/>
              <w:left w:val="single" w:sz="4" w:space="0" w:color="auto"/>
              <w:bottom w:val="nil"/>
              <w:right w:val="single" w:sz="4" w:space="0" w:color="auto"/>
            </w:tcBorders>
            <w:shd w:val="clear" w:color="auto" w:fill="auto"/>
            <w:vAlign w:val="center"/>
            <w:hideMark/>
          </w:tcPr>
          <w:p w14:paraId="23EAFAA5" w14:textId="77777777" w:rsidR="00271CE7" w:rsidRPr="00271CE7" w:rsidRDefault="00271CE7" w:rsidP="00271CE7">
            <w:pPr>
              <w:jc w:val="center"/>
              <w:rPr>
                <w:sz w:val="18"/>
                <w:szCs w:val="18"/>
                <w:lang w:eastAsia="lt-LT"/>
              </w:rPr>
            </w:pPr>
            <w:r w:rsidRPr="00271CE7">
              <w:rPr>
                <w:sz w:val="18"/>
                <w:szCs w:val="18"/>
                <w:lang w:eastAsia="lt-LT"/>
              </w:rPr>
              <w:t>10.</w:t>
            </w:r>
          </w:p>
        </w:tc>
        <w:tc>
          <w:tcPr>
            <w:tcW w:w="1120" w:type="dxa"/>
            <w:tcBorders>
              <w:top w:val="nil"/>
              <w:left w:val="nil"/>
              <w:bottom w:val="nil"/>
              <w:right w:val="nil"/>
            </w:tcBorders>
            <w:shd w:val="clear" w:color="auto" w:fill="auto"/>
            <w:noWrap/>
            <w:vAlign w:val="bottom"/>
            <w:hideMark/>
          </w:tcPr>
          <w:p w14:paraId="089E48B6" w14:textId="77777777" w:rsidR="00271CE7" w:rsidRPr="00271CE7" w:rsidRDefault="00271CE7" w:rsidP="00271CE7">
            <w:pPr>
              <w:jc w:val="right"/>
              <w:rPr>
                <w:sz w:val="18"/>
                <w:szCs w:val="18"/>
                <w:lang w:eastAsia="lt-LT"/>
              </w:rPr>
            </w:pPr>
            <w:r w:rsidRPr="00271CE7">
              <w:rPr>
                <w:sz w:val="18"/>
                <w:szCs w:val="18"/>
                <w:lang w:eastAsia="lt-LT"/>
              </w:rPr>
              <w:t>-1,300</w:t>
            </w:r>
          </w:p>
        </w:tc>
        <w:tc>
          <w:tcPr>
            <w:tcW w:w="1200" w:type="dxa"/>
            <w:tcBorders>
              <w:top w:val="nil"/>
              <w:left w:val="single" w:sz="4" w:space="0" w:color="000000"/>
              <w:bottom w:val="nil"/>
              <w:right w:val="single" w:sz="4" w:space="0" w:color="000000"/>
            </w:tcBorders>
            <w:shd w:val="clear" w:color="auto" w:fill="auto"/>
            <w:noWrap/>
            <w:vAlign w:val="bottom"/>
            <w:hideMark/>
          </w:tcPr>
          <w:p w14:paraId="3B582D82"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2D453DA6"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center"/>
            <w:hideMark/>
          </w:tcPr>
          <w:p w14:paraId="04F7E9D6" w14:textId="77777777" w:rsidR="00271CE7" w:rsidRPr="00271CE7" w:rsidRDefault="00271CE7" w:rsidP="00271CE7">
            <w:pPr>
              <w:rPr>
                <w:sz w:val="18"/>
                <w:szCs w:val="18"/>
                <w:lang w:eastAsia="lt-LT"/>
              </w:rPr>
            </w:pPr>
            <w:r w:rsidRPr="00271CE7">
              <w:rPr>
                <w:sz w:val="18"/>
                <w:szCs w:val="18"/>
                <w:lang w:eastAsia="lt-LT"/>
              </w:rPr>
              <w:t>42.5.4.</w:t>
            </w:r>
          </w:p>
        </w:tc>
        <w:tc>
          <w:tcPr>
            <w:tcW w:w="4480" w:type="dxa"/>
            <w:tcBorders>
              <w:top w:val="nil"/>
              <w:left w:val="nil"/>
              <w:bottom w:val="nil"/>
              <w:right w:val="nil"/>
            </w:tcBorders>
            <w:shd w:val="clear" w:color="auto" w:fill="auto"/>
            <w:noWrap/>
            <w:vAlign w:val="bottom"/>
            <w:hideMark/>
          </w:tcPr>
          <w:p w14:paraId="35D273CF" w14:textId="77777777" w:rsidR="00271CE7" w:rsidRPr="00271CE7" w:rsidRDefault="00271CE7" w:rsidP="00271CE7">
            <w:pPr>
              <w:jc w:val="right"/>
              <w:rPr>
                <w:sz w:val="18"/>
                <w:szCs w:val="18"/>
                <w:lang w:eastAsia="lt-LT"/>
              </w:rPr>
            </w:pPr>
            <w:r w:rsidRPr="00271CE7">
              <w:rPr>
                <w:sz w:val="18"/>
                <w:szCs w:val="18"/>
                <w:lang w:eastAsia="lt-LT"/>
              </w:rPr>
              <w:t xml:space="preserve"> valstybinėms funkcijoms (VBD)</w:t>
            </w:r>
          </w:p>
        </w:tc>
        <w:tc>
          <w:tcPr>
            <w:tcW w:w="1031" w:type="dxa"/>
            <w:tcBorders>
              <w:top w:val="nil"/>
              <w:left w:val="single" w:sz="4" w:space="0" w:color="auto"/>
              <w:bottom w:val="nil"/>
              <w:right w:val="single" w:sz="4" w:space="0" w:color="auto"/>
            </w:tcBorders>
            <w:shd w:val="clear" w:color="auto" w:fill="auto"/>
            <w:hideMark/>
          </w:tcPr>
          <w:p w14:paraId="65B1A776" w14:textId="77777777" w:rsidR="00271CE7" w:rsidRPr="00271CE7" w:rsidRDefault="00271CE7" w:rsidP="00271CE7">
            <w:pPr>
              <w:jc w:val="center"/>
              <w:rPr>
                <w:sz w:val="18"/>
                <w:szCs w:val="18"/>
                <w:lang w:eastAsia="lt-LT"/>
              </w:rPr>
            </w:pPr>
            <w:r w:rsidRPr="00271CE7">
              <w:rPr>
                <w:sz w:val="18"/>
                <w:szCs w:val="18"/>
                <w:lang w:eastAsia="lt-LT"/>
              </w:rPr>
              <w:t>10.</w:t>
            </w:r>
          </w:p>
        </w:tc>
        <w:tc>
          <w:tcPr>
            <w:tcW w:w="1120" w:type="dxa"/>
            <w:tcBorders>
              <w:top w:val="nil"/>
              <w:left w:val="nil"/>
              <w:bottom w:val="nil"/>
              <w:right w:val="nil"/>
            </w:tcBorders>
            <w:shd w:val="clear" w:color="auto" w:fill="auto"/>
            <w:noWrap/>
            <w:vAlign w:val="bottom"/>
            <w:hideMark/>
          </w:tcPr>
          <w:p w14:paraId="6B723CD8" w14:textId="77777777" w:rsidR="00271CE7" w:rsidRPr="00271CE7" w:rsidRDefault="00271CE7" w:rsidP="00271CE7">
            <w:pPr>
              <w:jc w:val="right"/>
              <w:rPr>
                <w:sz w:val="18"/>
                <w:szCs w:val="18"/>
                <w:lang w:eastAsia="lt-LT"/>
              </w:rPr>
            </w:pPr>
            <w:r w:rsidRPr="00271CE7">
              <w:rPr>
                <w:sz w:val="18"/>
                <w:szCs w:val="18"/>
                <w:lang w:eastAsia="lt-LT"/>
              </w:rPr>
              <w:t>195,200</w:t>
            </w:r>
          </w:p>
        </w:tc>
        <w:tc>
          <w:tcPr>
            <w:tcW w:w="1200" w:type="dxa"/>
            <w:tcBorders>
              <w:top w:val="nil"/>
              <w:left w:val="single" w:sz="4" w:space="0" w:color="000000"/>
              <w:bottom w:val="nil"/>
              <w:right w:val="single" w:sz="4" w:space="0" w:color="000000"/>
            </w:tcBorders>
            <w:shd w:val="clear" w:color="auto" w:fill="auto"/>
            <w:noWrap/>
            <w:vAlign w:val="bottom"/>
            <w:hideMark/>
          </w:tcPr>
          <w:p w14:paraId="189528A7"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DB08497" w14:textId="77777777" w:rsidTr="00271CE7">
        <w:trPr>
          <w:trHeight w:val="1470"/>
        </w:trPr>
        <w:tc>
          <w:tcPr>
            <w:tcW w:w="1100" w:type="dxa"/>
            <w:tcBorders>
              <w:top w:val="nil"/>
              <w:left w:val="single" w:sz="4" w:space="0" w:color="auto"/>
              <w:bottom w:val="nil"/>
              <w:right w:val="single" w:sz="4" w:space="0" w:color="auto"/>
            </w:tcBorders>
            <w:shd w:val="clear" w:color="auto" w:fill="auto"/>
            <w:noWrap/>
            <w:vAlign w:val="center"/>
            <w:hideMark/>
          </w:tcPr>
          <w:p w14:paraId="545ADEDF" w14:textId="77777777" w:rsidR="00271CE7" w:rsidRPr="00271CE7" w:rsidRDefault="00271CE7" w:rsidP="00271CE7">
            <w:pPr>
              <w:rPr>
                <w:sz w:val="18"/>
                <w:szCs w:val="18"/>
                <w:lang w:eastAsia="lt-LT"/>
              </w:rPr>
            </w:pPr>
            <w:r w:rsidRPr="00271CE7">
              <w:rPr>
                <w:sz w:val="18"/>
                <w:szCs w:val="18"/>
                <w:lang w:eastAsia="lt-LT"/>
              </w:rPr>
              <w:t>42.5.14.</w:t>
            </w:r>
          </w:p>
        </w:tc>
        <w:tc>
          <w:tcPr>
            <w:tcW w:w="4480" w:type="dxa"/>
            <w:tcBorders>
              <w:top w:val="nil"/>
              <w:left w:val="nil"/>
              <w:bottom w:val="nil"/>
              <w:right w:val="single" w:sz="4" w:space="0" w:color="auto"/>
            </w:tcBorders>
            <w:shd w:val="clear" w:color="auto" w:fill="auto"/>
            <w:vAlign w:val="bottom"/>
            <w:hideMark/>
          </w:tcPr>
          <w:p w14:paraId="3D24FB7C" w14:textId="77777777" w:rsidR="00271CE7" w:rsidRPr="00271CE7" w:rsidRDefault="00271CE7" w:rsidP="00271CE7">
            <w:pPr>
              <w:jc w:val="right"/>
              <w:rPr>
                <w:sz w:val="18"/>
                <w:szCs w:val="18"/>
                <w:lang w:eastAsia="lt-LT"/>
              </w:rPr>
            </w:pPr>
            <w:r w:rsidRPr="00271CE7">
              <w:rPr>
                <w:sz w:val="18"/>
                <w:szCs w:val="18"/>
                <w:lang w:eastAsia="lt-LT"/>
              </w:rPr>
              <w:t>Dotacija Išlaidoms, patirtoms 2023 m. I, II  ir III ketvirčiuose teikiant piniginę socialinę paramą, skiriamą vadovaujantis Lietuvos Respublikos piniginės socialinės paramos nepasiturintiems gyventojams įstatymu, užsieniečiams, pasitraukusiems iš Ukrainos dėl Rusijos Federacijos karinių veiksmų Ukrainoje, padengti VBD(UK))</w:t>
            </w:r>
          </w:p>
        </w:tc>
        <w:tc>
          <w:tcPr>
            <w:tcW w:w="1031" w:type="dxa"/>
            <w:tcBorders>
              <w:top w:val="nil"/>
              <w:left w:val="nil"/>
              <w:bottom w:val="nil"/>
              <w:right w:val="single" w:sz="4" w:space="0" w:color="auto"/>
            </w:tcBorders>
            <w:shd w:val="clear" w:color="auto" w:fill="auto"/>
            <w:vAlign w:val="center"/>
            <w:hideMark/>
          </w:tcPr>
          <w:p w14:paraId="4ED0A228" w14:textId="77777777" w:rsidR="00271CE7" w:rsidRPr="00271CE7" w:rsidRDefault="00271CE7" w:rsidP="00271CE7">
            <w:pPr>
              <w:jc w:val="center"/>
              <w:rPr>
                <w:sz w:val="18"/>
                <w:szCs w:val="18"/>
                <w:lang w:eastAsia="lt-LT"/>
              </w:rPr>
            </w:pPr>
            <w:r w:rsidRPr="00271CE7">
              <w:rPr>
                <w:sz w:val="18"/>
                <w:szCs w:val="18"/>
                <w:lang w:eastAsia="lt-LT"/>
              </w:rPr>
              <w:t>10.</w:t>
            </w:r>
          </w:p>
        </w:tc>
        <w:tc>
          <w:tcPr>
            <w:tcW w:w="1120" w:type="dxa"/>
            <w:tcBorders>
              <w:top w:val="nil"/>
              <w:left w:val="nil"/>
              <w:bottom w:val="nil"/>
              <w:right w:val="nil"/>
            </w:tcBorders>
            <w:shd w:val="clear" w:color="auto" w:fill="auto"/>
            <w:noWrap/>
            <w:vAlign w:val="bottom"/>
            <w:hideMark/>
          </w:tcPr>
          <w:p w14:paraId="34E9B7C4" w14:textId="77777777" w:rsidR="00271CE7" w:rsidRPr="00271CE7" w:rsidRDefault="00271CE7" w:rsidP="00271CE7">
            <w:pPr>
              <w:jc w:val="right"/>
              <w:rPr>
                <w:sz w:val="18"/>
                <w:szCs w:val="18"/>
                <w:lang w:eastAsia="lt-LT"/>
              </w:rPr>
            </w:pPr>
            <w:r w:rsidRPr="00271CE7">
              <w:rPr>
                <w:sz w:val="18"/>
                <w:szCs w:val="18"/>
                <w:lang w:eastAsia="lt-LT"/>
              </w:rPr>
              <w:t>17,919</w:t>
            </w:r>
          </w:p>
        </w:tc>
        <w:tc>
          <w:tcPr>
            <w:tcW w:w="1200" w:type="dxa"/>
            <w:tcBorders>
              <w:top w:val="nil"/>
              <w:left w:val="single" w:sz="4" w:space="0" w:color="auto"/>
              <w:bottom w:val="nil"/>
              <w:right w:val="single" w:sz="4" w:space="0" w:color="auto"/>
            </w:tcBorders>
            <w:shd w:val="clear" w:color="auto" w:fill="auto"/>
            <w:noWrap/>
            <w:vAlign w:val="bottom"/>
            <w:hideMark/>
          </w:tcPr>
          <w:p w14:paraId="053BAEE0"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41ABBB9D" w14:textId="77777777" w:rsidTr="00271CE7">
        <w:trPr>
          <w:trHeight w:val="1249"/>
        </w:trPr>
        <w:tc>
          <w:tcPr>
            <w:tcW w:w="1100" w:type="dxa"/>
            <w:tcBorders>
              <w:top w:val="nil"/>
              <w:left w:val="single" w:sz="4" w:space="0" w:color="auto"/>
              <w:bottom w:val="nil"/>
              <w:right w:val="single" w:sz="4" w:space="0" w:color="auto"/>
            </w:tcBorders>
            <w:shd w:val="clear" w:color="auto" w:fill="auto"/>
            <w:noWrap/>
            <w:vAlign w:val="center"/>
            <w:hideMark/>
          </w:tcPr>
          <w:p w14:paraId="57DB7E0E" w14:textId="77777777" w:rsidR="00271CE7" w:rsidRPr="00271CE7" w:rsidRDefault="00271CE7" w:rsidP="00271CE7">
            <w:pPr>
              <w:rPr>
                <w:sz w:val="18"/>
                <w:szCs w:val="18"/>
                <w:lang w:eastAsia="lt-LT"/>
              </w:rPr>
            </w:pPr>
            <w:r w:rsidRPr="00271CE7">
              <w:rPr>
                <w:sz w:val="18"/>
                <w:szCs w:val="18"/>
                <w:lang w:eastAsia="lt-LT"/>
              </w:rPr>
              <w:t>42.5.15.</w:t>
            </w:r>
          </w:p>
        </w:tc>
        <w:tc>
          <w:tcPr>
            <w:tcW w:w="4480" w:type="dxa"/>
            <w:tcBorders>
              <w:top w:val="nil"/>
              <w:left w:val="nil"/>
              <w:bottom w:val="nil"/>
              <w:right w:val="single" w:sz="4" w:space="0" w:color="auto"/>
            </w:tcBorders>
            <w:shd w:val="clear" w:color="auto" w:fill="auto"/>
            <w:vAlign w:val="bottom"/>
            <w:hideMark/>
          </w:tcPr>
          <w:p w14:paraId="1A7FB9D4" w14:textId="77777777" w:rsidR="00271CE7" w:rsidRPr="00271CE7" w:rsidRDefault="00271CE7" w:rsidP="00271CE7">
            <w:pPr>
              <w:jc w:val="right"/>
              <w:rPr>
                <w:sz w:val="18"/>
                <w:szCs w:val="18"/>
                <w:lang w:eastAsia="lt-LT"/>
              </w:rPr>
            </w:pPr>
            <w:r w:rsidRPr="00271CE7">
              <w:rPr>
                <w:sz w:val="18"/>
                <w:szCs w:val="18"/>
                <w:lang w:eastAsia="lt-LT"/>
              </w:rPr>
              <w:t>Dotacija išlaidoms, patirtoms 2023 m. I, II ir III ketvirčiuose teikiant socialinę paramą mokiniams pagal Lietuvos Respublikos socialinės paramos mokiniams  įstatymą, užsieniečiams, pasitraukusiems iš Ukrainos dėl Rusijos Federacijos karinių veiksmų Ukrainoje, padengti (VBD(UK))</w:t>
            </w:r>
          </w:p>
        </w:tc>
        <w:tc>
          <w:tcPr>
            <w:tcW w:w="1031" w:type="dxa"/>
            <w:tcBorders>
              <w:top w:val="nil"/>
              <w:left w:val="nil"/>
              <w:bottom w:val="nil"/>
              <w:right w:val="single" w:sz="4" w:space="0" w:color="auto"/>
            </w:tcBorders>
            <w:shd w:val="clear" w:color="auto" w:fill="auto"/>
            <w:vAlign w:val="center"/>
            <w:hideMark/>
          </w:tcPr>
          <w:p w14:paraId="3108AC38" w14:textId="77777777" w:rsidR="00271CE7" w:rsidRPr="00271CE7" w:rsidRDefault="00271CE7" w:rsidP="00271CE7">
            <w:pPr>
              <w:jc w:val="center"/>
              <w:rPr>
                <w:sz w:val="18"/>
                <w:szCs w:val="18"/>
                <w:lang w:eastAsia="lt-LT"/>
              </w:rPr>
            </w:pPr>
            <w:r w:rsidRPr="00271CE7">
              <w:rPr>
                <w:sz w:val="18"/>
                <w:szCs w:val="18"/>
                <w:lang w:eastAsia="lt-LT"/>
              </w:rPr>
              <w:t>10.</w:t>
            </w:r>
          </w:p>
        </w:tc>
        <w:tc>
          <w:tcPr>
            <w:tcW w:w="1120" w:type="dxa"/>
            <w:tcBorders>
              <w:top w:val="nil"/>
              <w:left w:val="nil"/>
              <w:bottom w:val="nil"/>
              <w:right w:val="nil"/>
            </w:tcBorders>
            <w:shd w:val="clear" w:color="auto" w:fill="auto"/>
            <w:noWrap/>
            <w:vAlign w:val="bottom"/>
            <w:hideMark/>
          </w:tcPr>
          <w:p w14:paraId="34C3AEA5" w14:textId="77777777" w:rsidR="00271CE7" w:rsidRPr="00271CE7" w:rsidRDefault="00271CE7" w:rsidP="00271CE7">
            <w:pPr>
              <w:jc w:val="right"/>
              <w:rPr>
                <w:sz w:val="18"/>
                <w:szCs w:val="18"/>
                <w:lang w:eastAsia="lt-LT"/>
              </w:rPr>
            </w:pPr>
            <w:r w:rsidRPr="00271CE7">
              <w:rPr>
                <w:sz w:val="18"/>
                <w:szCs w:val="18"/>
                <w:lang w:eastAsia="lt-LT"/>
              </w:rPr>
              <w:t>2,615</w:t>
            </w:r>
          </w:p>
        </w:tc>
        <w:tc>
          <w:tcPr>
            <w:tcW w:w="1200" w:type="dxa"/>
            <w:tcBorders>
              <w:top w:val="nil"/>
              <w:left w:val="single" w:sz="4" w:space="0" w:color="auto"/>
              <w:bottom w:val="nil"/>
              <w:right w:val="single" w:sz="4" w:space="0" w:color="auto"/>
            </w:tcBorders>
            <w:shd w:val="clear" w:color="auto" w:fill="auto"/>
            <w:noWrap/>
            <w:vAlign w:val="bottom"/>
            <w:hideMark/>
          </w:tcPr>
          <w:p w14:paraId="520FC2A9"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08FB9766" w14:textId="77777777" w:rsidTr="00271CE7">
        <w:trPr>
          <w:trHeight w:val="1249"/>
        </w:trPr>
        <w:tc>
          <w:tcPr>
            <w:tcW w:w="1100" w:type="dxa"/>
            <w:tcBorders>
              <w:top w:val="nil"/>
              <w:left w:val="single" w:sz="4" w:space="0" w:color="auto"/>
              <w:bottom w:val="nil"/>
              <w:right w:val="single" w:sz="4" w:space="0" w:color="auto"/>
            </w:tcBorders>
            <w:shd w:val="clear" w:color="auto" w:fill="auto"/>
            <w:noWrap/>
            <w:vAlign w:val="center"/>
            <w:hideMark/>
          </w:tcPr>
          <w:p w14:paraId="7449574A" w14:textId="77777777" w:rsidR="00271CE7" w:rsidRPr="00271CE7" w:rsidRDefault="00271CE7" w:rsidP="00271CE7">
            <w:pPr>
              <w:rPr>
                <w:sz w:val="18"/>
                <w:szCs w:val="18"/>
                <w:lang w:eastAsia="lt-LT"/>
              </w:rPr>
            </w:pPr>
            <w:r w:rsidRPr="00271CE7">
              <w:rPr>
                <w:sz w:val="18"/>
                <w:szCs w:val="18"/>
                <w:lang w:eastAsia="lt-LT"/>
              </w:rPr>
              <w:t>42.5.16.</w:t>
            </w:r>
          </w:p>
        </w:tc>
        <w:tc>
          <w:tcPr>
            <w:tcW w:w="4480" w:type="dxa"/>
            <w:tcBorders>
              <w:top w:val="nil"/>
              <w:left w:val="nil"/>
              <w:bottom w:val="nil"/>
              <w:right w:val="single" w:sz="4" w:space="0" w:color="auto"/>
            </w:tcBorders>
            <w:shd w:val="clear" w:color="auto" w:fill="auto"/>
            <w:vAlign w:val="bottom"/>
            <w:hideMark/>
          </w:tcPr>
          <w:p w14:paraId="3CA6A93E" w14:textId="77777777" w:rsidR="00271CE7" w:rsidRPr="00271CE7" w:rsidRDefault="00271CE7" w:rsidP="00271CE7">
            <w:pPr>
              <w:jc w:val="right"/>
              <w:rPr>
                <w:sz w:val="18"/>
                <w:szCs w:val="18"/>
                <w:lang w:eastAsia="lt-LT"/>
              </w:rPr>
            </w:pPr>
            <w:r w:rsidRPr="00271CE7">
              <w:rPr>
                <w:sz w:val="18"/>
                <w:szCs w:val="18"/>
                <w:lang w:eastAsia="lt-LT"/>
              </w:rPr>
              <w:t>Dotacija išlaidoms, 2023 metų I, II ir III ketvirčiuose patirtoms teikiant paramą būstui išsinuomoti  pagal Lietuvos Respublikos paramos būstui įsigyti ar išsinuomoti įstatymą užsieniečiams, pasitraukusiems iš Ukrainos dėl Rusijos Federacijos karinių veiksmų Ukrainoje, padengti (VBD(UK)</w:t>
            </w:r>
          </w:p>
        </w:tc>
        <w:tc>
          <w:tcPr>
            <w:tcW w:w="1031" w:type="dxa"/>
            <w:tcBorders>
              <w:top w:val="nil"/>
              <w:left w:val="nil"/>
              <w:bottom w:val="nil"/>
              <w:right w:val="single" w:sz="4" w:space="0" w:color="auto"/>
            </w:tcBorders>
            <w:shd w:val="clear" w:color="auto" w:fill="auto"/>
            <w:vAlign w:val="center"/>
            <w:hideMark/>
          </w:tcPr>
          <w:p w14:paraId="60B796FF" w14:textId="77777777" w:rsidR="00271CE7" w:rsidRPr="00271CE7" w:rsidRDefault="00271CE7" w:rsidP="00271CE7">
            <w:pPr>
              <w:jc w:val="center"/>
              <w:rPr>
                <w:sz w:val="18"/>
                <w:szCs w:val="18"/>
                <w:lang w:eastAsia="lt-LT"/>
              </w:rPr>
            </w:pPr>
            <w:r w:rsidRPr="00271CE7">
              <w:rPr>
                <w:sz w:val="18"/>
                <w:szCs w:val="18"/>
                <w:lang w:eastAsia="lt-LT"/>
              </w:rPr>
              <w:t>10.</w:t>
            </w:r>
          </w:p>
        </w:tc>
        <w:tc>
          <w:tcPr>
            <w:tcW w:w="1120" w:type="dxa"/>
            <w:tcBorders>
              <w:top w:val="nil"/>
              <w:left w:val="nil"/>
              <w:bottom w:val="nil"/>
              <w:right w:val="nil"/>
            </w:tcBorders>
            <w:shd w:val="clear" w:color="auto" w:fill="auto"/>
            <w:noWrap/>
            <w:vAlign w:val="bottom"/>
            <w:hideMark/>
          </w:tcPr>
          <w:p w14:paraId="7E28AEEB" w14:textId="77777777" w:rsidR="00271CE7" w:rsidRPr="00271CE7" w:rsidRDefault="00271CE7" w:rsidP="00271CE7">
            <w:pPr>
              <w:jc w:val="right"/>
              <w:rPr>
                <w:sz w:val="18"/>
                <w:szCs w:val="18"/>
                <w:lang w:eastAsia="lt-LT"/>
              </w:rPr>
            </w:pPr>
            <w:r w:rsidRPr="00271CE7">
              <w:rPr>
                <w:sz w:val="18"/>
                <w:szCs w:val="18"/>
                <w:lang w:eastAsia="lt-LT"/>
              </w:rPr>
              <w:t>3,540</w:t>
            </w:r>
          </w:p>
        </w:tc>
        <w:tc>
          <w:tcPr>
            <w:tcW w:w="1200" w:type="dxa"/>
            <w:tcBorders>
              <w:top w:val="nil"/>
              <w:left w:val="single" w:sz="4" w:space="0" w:color="auto"/>
              <w:bottom w:val="nil"/>
              <w:right w:val="single" w:sz="4" w:space="0" w:color="auto"/>
            </w:tcBorders>
            <w:shd w:val="clear" w:color="auto" w:fill="auto"/>
            <w:noWrap/>
            <w:vAlign w:val="bottom"/>
            <w:hideMark/>
          </w:tcPr>
          <w:p w14:paraId="79CB57FE"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44C900AC" w14:textId="77777777" w:rsidTr="00271CE7">
        <w:trPr>
          <w:trHeight w:val="698"/>
        </w:trPr>
        <w:tc>
          <w:tcPr>
            <w:tcW w:w="1100" w:type="dxa"/>
            <w:tcBorders>
              <w:top w:val="nil"/>
              <w:left w:val="single" w:sz="4" w:space="0" w:color="auto"/>
              <w:bottom w:val="nil"/>
              <w:right w:val="single" w:sz="4" w:space="0" w:color="auto"/>
            </w:tcBorders>
            <w:shd w:val="clear" w:color="auto" w:fill="auto"/>
            <w:noWrap/>
            <w:vAlign w:val="center"/>
            <w:hideMark/>
          </w:tcPr>
          <w:p w14:paraId="36EBDBBA" w14:textId="77777777" w:rsidR="00271CE7" w:rsidRPr="00271CE7" w:rsidRDefault="00271CE7" w:rsidP="00271CE7">
            <w:pPr>
              <w:rPr>
                <w:sz w:val="18"/>
                <w:szCs w:val="18"/>
                <w:lang w:eastAsia="lt-LT"/>
              </w:rPr>
            </w:pPr>
            <w:r w:rsidRPr="00271CE7">
              <w:rPr>
                <w:sz w:val="18"/>
                <w:szCs w:val="18"/>
                <w:lang w:eastAsia="lt-LT"/>
              </w:rPr>
              <w:t>42.5.18.</w:t>
            </w:r>
          </w:p>
        </w:tc>
        <w:tc>
          <w:tcPr>
            <w:tcW w:w="4480" w:type="dxa"/>
            <w:tcBorders>
              <w:top w:val="nil"/>
              <w:left w:val="nil"/>
              <w:bottom w:val="nil"/>
              <w:right w:val="single" w:sz="4" w:space="0" w:color="auto"/>
            </w:tcBorders>
            <w:shd w:val="clear" w:color="auto" w:fill="auto"/>
            <w:vAlign w:val="bottom"/>
            <w:hideMark/>
          </w:tcPr>
          <w:p w14:paraId="115946D7" w14:textId="77777777" w:rsidR="00271CE7" w:rsidRPr="00271CE7" w:rsidRDefault="00271CE7" w:rsidP="00271CE7">
            <w:pPr>
              <w:jc w:val="right"/>
              <w:rPr>
                <w:sz w:val="18"/>
                <w:szCs w:val="18"/>
                <w:lang w:eastAsia="lt-LT"/>
              </w:rPr>
            </w:pPr>
            <w:r w:rsidRPr="00271CE7">
              <w:rPr>
                <w:sz w:val="18"/>
                <w:szCs w:val="18"/>
                <w:lang w:eastAsia="lt-LT"/>
              </w:rPr>
              <w:t>Dotacija Piniginės socialinės paramos nepasiturintiems gyventojams įstatymui įgyvendinti dėl padidėjusių išlaidų būsto šildymo išlaidų kompensacijoms teikti (VBD)</w:t>
            </w:r>
          </w:p>
        </w:tc>
        <w:tc>
          <w:tcPr>
            <w:tcW w:w="1031" w:type="dxa"/>
            <w:tcBorders>
              <w:top w:val="nil"/>
              <w:left w:val="nil"/>
              <w:bottom w:val="nil"/>
              <w:right w:val="single" w:sz="4" w:space="0" w:color="auto"/>
            </w:tcBorders>
            <w:shd w:val="clear" w:color="auto" w:fill="auto"/>
            <w:vAlign w:val="center"/>
            <w:hideMark/>
          </w:tcPr>
          <w:p w14:paraId="28FF5889" w14:textId="255CC5BD" w:rsidR="00271CE7" w:rsidRPr="00271CE7" w:rsidRDefault="00271CE7" w:rsidP="00271CE7">
            <w:pPr>
              <w:jc w:val="center"/>
              <w:rPr>
                <w:sz w:val="18"/>
                <w:szCs w:val="18"/>
                <w:lang w:eastAsia="lt-LT"/>
              </w:rPr>
            </w:pPr>
            <w:r w:rsidRPr="00271CE7">
              <w:rPr>
                <w:sz w:val="18"/>
                <w:szCs w:val="18"/>
                <w:lang w:eastAsia="lt-LT"/>
              </w:rPr>
              <w:t> </w:t>
            </w:r>
            <w:r w:rsidR="0037122D">
              <w:rPr>
                <w:sz w:val="18"/>
                <w:szCs w:val="18"/>
                <w:lang w:eastAsia="lt-LT"/>
              </w:rPr>
              <w:t>10.</w:t>
            </w:r>
          </w:p>
        </w:tc>
        <w:tc>
          <w:tcPr>
            <w:tcW w:w="1120" w:type="dxa"/>
            <w:tcBorders>
              <w:top w:val="nil"/>
              <w:left w:val="nil"/>
              <w:bottom w:val="nil"/>
              <w:right w:val="nil"/>
            </w:tcBorders>
            <w:shd w:val="clear" w:color="auto" w:fill="auto"/>
            <w:noWrap/>
            <w:vAlign w:val="bottom"/>
            <w:hideMark/>
          </w:tcPr>
          <w:p w14:paraId="66F43C9C" w14:textId="77777777" w:rsidR="00271CE7" w:rsidRPr="00271CE7" w:rsidRDefault="00271CE7" w:rsidP="00271CE7">
            <w:pPr>
              <w:jc w:val="right"/>
              <w:rPr>
                <w:sz w:val="18"/>
                <w:szCs w:val="18"/>
                <w:lang w:eastAsia="lt-LT"/>
              </w:rPr>
            </w:pPr>
            <w:r w:rsidRPr="00271CE7">
              <w:rPr>
                <w:sz w:val="18"/>
                <w:szCs w:val="18"/>
                <w:lang w:eastAsia="lt-LT"/>
              </w:rPr>
              <w:t>59,800</w:t>
            </w:r>
          </w:p>
        </w:tc>
        <w:tc>
          <w:tcPr>
            <w:tcW w:w="1200" w:type="dxa"/>
            <w:tcBorders>
              <w:top w:val="nil"/>
              <w:left w:val="single" w:sz="4" w:space="0" w:color="auto"/>
              <w:bottom w:val="nil"/>
              <w:right w:val="single" w:sz="4" w:space="0" w:color="auto"/>
            </w:tcBorders>
            <w:shd w:val="clear" w:color="auto" w:fill="auto"/>
            <w:noWrap/>
            <w:vAlign w:val="bottom"/>
            <w:hideMark/>
          </w:tcPr>
          <w:p w14:paraId="42C61965"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101F5BC7" w14:textId="77777777" w:rsidTr="00271CE7">
        <w:trPr>
          <w:trHeight w:val="480"/>
        </w:trPr>
        <w:tc>
          <w:tcPr>
            <w:tcW w:w="1100" w:type="dxa"/>
            <w:tcBorders>
              <w:top w:val="nil"/>
              <w:left w:val="single" w:sz="4" w:space="0" w:color="auto"/>
              <w:bottom w:val="nil"/>
              <w:right w:val="single" w:sz="4" w:space="0" w:color="auto"/>
            </w:tcBorders>
            <w:shd w:val="clear" w:color="auto" w:fill="auto"/>
            <w:noWrap/>
            <w:vAlign w:val="center"/>
            <w:hideMark/>
          </w:tcPr>
          <w:p w14:paraId="6E2B9D2D" w14:textId="77777777" w:rsidR="00271CE7" w:rsidRPr="00271CE7" w:rsidRDefault="00271CE7" w:rsidP="00271CE7">
            <w:pPr>
              <w:rPr>
                <w:sz w:val="18"/>
                <w:szCs w:val="18"/>
                <w:lang w:eastAsia="lt-LT"/>
              </w:rPr>
            </w:pPr>
            <w:r w:rsidRPr="00271CE7">
              <w:rPr>
                <w:sz w:val="18"/>
                <w:szCs w:val="18"/>
                <w:lang w:eastAsia="lt-LT"/>
              </w:rPr>
              <w:t>42.6.</w:t>
            </w:r>
          </w:p>
        </w:tc>
        <w:tc>
          <w:tcPr>
            <w:tcW w:w="4480" w:type="dxa"/>
            <w:tcBorders>
              <w:top w:val="nil"/>
              <w:left w:val="nil"/>
              <w:bottom w:val="nil"/>
              <w:right w:val="nil"/>
            </w:tcBorders>
            <w:shd w:val="clear" w:color="auto" w:fill="auto"/>
            <w:vAlign w:val="bottom"/>
            <w:hideMark/>
          </w:tcPr>
          <w:p w14:paraId="1A39A742" w14:textId="77777777" w:rsidR="00271CE7" w:rsidRPr="00271CE7" w:rsidRDefault="00271CE7" w:rsidP="00271CE7">
            <w:pPr>
              <w:rPr>
                <w:i/>
                <w:iCs/>
                <w:sz w:val="18"/>
                <w:szCs w:val="18"/>
                <w:lang w:eastAsia="lt-LT"/>
              </w:rPr>
            </w:pPr>
            <w:r w:rsidRPr="00271CE7">
              <w:rPr>
                <w:i/>
                <w:iCs/>
                <w:sz w:val="18"/>
                <w:szCs w:val="18"/>
                <w:lang w:eastAsia="lt-LT"/>
              </w:rPr>
              <w:t>6. Susisiekimo ir inžinerinės infrastruktūros plėtros programa</w:t>
            </w:r>
          </w:p>
        </w:tc>
        <w:tc>
          <w:tcPr>
            <w:tcW w:w="1031" w:type="dxa"/>
            <w:tcBorders>
              <w:top w:val="nil"/>
              <w:left w:val="single" w:sz="4" w:space="0" w:color="auto"/>
              <w:bottom w:val="nil"/>
              <w:right w:val="single" w:sz="4" w:space="0" w:color="auto"/>
            </w:tcBorders>
            <w:shd w:val="clear" w:color="auto" w:fill="auto"/>
            <w:hideMark/>
          </w:tcPr>
          <w:p w14:paraId="30D255A3"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102C0CB5" w14:textId="77777777" w:rsidR="00271CE7" w:rsidRPr="00271CE7" w:rsidRDefault="00271CE7" w:rsidP="00271CE7">
            <w:pPr>
              <w:jc w:val="right"/>
              <w:rPr>
                <w:i/>
                <w:iCs/>
                <w:sz w:val="18"/>
                <w:szCs w:val="18"/>
                <w:lang w:eastAsia="lt-LT"/>
              </w:rPr>
            </w:pPr>
            <w:r w:rsidRPr="00271CE7">
              <w:rPr>
                <w:i/>
                <w:iCs/>
                <w:sz w:val="18"/>
                <w:szCs w:val="18"/>
                <w:lang w:eastAsia="lt-LT"/>
              </w:rPr>
              <w:t>-201,700</w:t>
            </w:r>
          </w:p>
        </w:tc>
        <w:tc>
          <w:tcPr>
            <w:tcW w:w="1200" w:type="dxa"/>
            <w:tcBorders>
              <w:top w:val="nil"/>
              <w:left w:val="single" w:sz="4" w:space="0" w:color="auto"/>
              <w:bottom w:val="nil"/>
              <w:right w:val="single" w:sz="4" w:space="0" w:color="auto"/>
            </w:tcBorders>
            <w:shd w:val="clear" w:color="auto" w:fill="auto"/>
            <w:noWrap/>
            <w:vAlign w:val="bottom"/>
            <w:hideMark/>
          </w:tcPr>
          <w:p w14:paraId="04F041F7" w14:textId="77777777" w:rsidR="00271CE7" w:rsidRPr="00271CE7" w:rsidRDefault="00271CE7" w:rsidP="00271CE7">
            <w:pPr>
              <w:rPr>
                <w:i/>
                <w:iCs/>
                <w:sz w:val="18"/>
                <w:szCs w:val="18"/>
                <w:lang w:eastAsia="lt-LT"/>
              </w:rPr>
            </w:pPr>
            <w:r w:rsidRPr="00271CE7">
              <w:rPr>
                <w:i/>
                <w:iCs/>
                <w:sz w:val="18"/>
                <w:szCs w:val="18"/>
                <w:lang w:eastAsia="lt-LT"/>
              </w:rPr>
              <w:t> </w:t>
            </w:r>
          </w:p>
        </w:tc>
      </w:tr>
      <w:tr w:rsidR="00271CE7" w:rsidRPr="00271CE7" w14:paraId="2C4C8AEA" w14:textId="77777777" w:rsidTr="00271CE7">
        <w:trPr>
          <w:trHeight w:val="263"/>
        </w:trPr>
        <w:tc>
          <w:tcPr>
            <w:tcW w:w="1100" w:type="dxa"/>
            <w:tcBorders>
              <w:top w:val="nil"/>
              <w:left w:val="single" w:sz="4" w:space="0" w:color="auto"/>
              <w:bottom w:val="nil"/>
              <w:right w:val="single" w:sz="4" w:space="0" w:color="auto"/>
            </w:tcBorders>
            <w:shd w:val="clear" w:color="auto" w:fill="auto"/>
            <w:noWrap/>
            <w:vAlign w:val="bottom"/>
            <w:hideMark/>
          </w:tcPr>
          <w:p w14:paraId="1E1099DE"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nil"/>
            </w:tcBorders>
            <w:shd w:val="clear" w:color="auto" w:fill="auto"/>
            <w:noWrap/>
            <w:vAlign w:val="bottom"/>
            <w:hideMark/>
          </w:tcPr>
          <w:p w14:paraId="7DEB9271" w14:textId="77777777" w:rsidR="00271CE7" w:rsidRPr="00271CE7" w:rsidRDefault="00271CE7" w:rsidP="00271CE7">
            <w:pPr>
              <w:jc w:val="center"/>
              <w:rPr>
                <w:sz w:val="18"/>
                <w:szCs w:val="18"/>
                <w:lang w:eastAsia="lt-LT"/>
              </w:rPr>
            </w:pPr>
            <w:r w:rsidRPr="00271CE7">
              <w:rPr>
                <w:sz w:val="18"/>
                <w:szCs w:val="18"/>
                <w:lang w:eastAsia="lt-LT"/>
              </w:rPr>
              <w:t>Iš jos:</w:t>
            </w:r>
          </w:p>
        </w:tc>
        <w:tc>
          <w:tcPr>
            <w:tcW w:w="1031" w:type="dxa"/>
            <w:tcBorders>
              <w:top w:val="nil"/>
              <w:left w:val="single" w:sz="4" w:space="0" w:color="auto"/>
              <w:bottom w:val="nil"/>
              <w:right w:val="single" w:sz="4" w:space="0" w:color="auto"/>
            </w:tcBorders>
            <w:shd w:val="clear" w:color="auto" w:fill="auto"/>
            <w:hideMark/>
          </w:tcPr>
          <w:p w14:paraId="515DED1D"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1B5E5950" w14:textId="77777777" w:rsidR="00271CE7" w:rsidRPr="00271CE7" w:rsidRDefault="00271CE7" w:rsidP="00271CE7">
            <w:pPr>
              <w:rPr>
                <w:i/>
                <w:iCs/>
                <w:sz w:val="18"/>
                <w:szCs w:val="18"/>
                <w:lang w:eastAsia="lt-LT"/>
              </w:rPr>
            </w:pPr>
            <w:r w:rsidRPr="00271CE7">
              <w:rPr>
                <w:i/>
                <w:iCs/>
                <w:sz w:val="18"/>
                <w:szCs w:val="18"/>
                <w:lang w:eastAsia="lt-LT"/>
              </w:rPr>
              <w:t> </w:t>
            </w:r>
          </w:p>
        </w:tc>
        <w:tc>
          <w:tcPr>
            <w:tcW w:w="1200" w:type="dxa"/>
            <w:tcBorders>
              <w:top w:val="nil"/>
              <w:left w:val="single" w:sz="4" w:space="0" w:color="000000"/>
              <w:bottom w:val="nil"/>
              <w:right w:val="single" w:sz="4" w:space="0" w:color="000000"/>
            </w:tcBorders>
            <w:shd w:val="clear" w:color="auto" w:fill="auto"/>
            <w:noWrap/>
            <w:vAlign w:val="bottom"/>
            <w:hideMark/>
          </w:tcPr>
          <w:p w14:paraId="0D951B7F"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3BD02232"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0F79FA31" w14:textId="77777777" w:rsidR="00271CE7" w:rsidRPr="00271CE7" w:rsidRDefault="00271CE7" w:rsidP="00271CE7">
            <w:pPr>
              <w:rPr>
                <w:sz w:val="18"/>
                <w:szCs w:val="18"/>
                <w:lang w:eastAsia="lt-LT"/>
              </w:rPr>
            </w:pPr>
            <w:r w:rsidRPr="00271CE7">
              <w:rPr>
                <w:sz w:val="18"/>
                <w:szCs w:val="18"/>
                <w:lang w:eastAsia="lt-LT"/>
              </w:rPr>
              <w:lastRenderedPageBreak/>
              <w:t>42.6.1.</w:t>
            </w:r>
          </w:p>
        </w:tc>
        <w:tc>
          <w:tcPr>
            <w:tcW w:w="4480" w:type="dxa"/>
            <w:tcBorders>
              <w:top w:val="nil"/>
              <w:left w:val="nil"/>
              <w:bottom w:val="nil"/>
              <w:right w:val="nil"/>
            </w:tcBorders>
            <w:shd w:val="clear" w:color="auto" w:fill="auto"/>
            <w:noWrap/>
            <w:vAlign w:val="bottom"/>
            <w:hideMark/>
          </w:tcPr>
          <w:p w14:paraId="557FF2B4"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single" w:sz="4" w:space="0" w:color="auto"/>
              <w:bottom w:val="nil"/>
              <w:right w:val="single" w:sz="4" w:space="0" w:color="auto"/>
            </w:tcBorders>
            <w:shd w:val="clear" w:color="auto" w:fill="auto"/>
            <w:hideMark/>
          </w:tcPr>
          <w:p w14:paraId="288ED97B" w14:textId="77777777" w:rsidR="00271CE7" w:rsidRPr="00271CE7" w:rsidRDefault="00271CE7" w:rsidP="00271CE7">
            <w:pPr>
              <w:jc w:val="center"/>
              <w:rPr>
                <w:sz w:val="18"/>
                <w:szCs w:val="18"/>
                <w:lang w:eastAsia="lt-LT"/>
              </w:rPr>
            </w:pPr>
            <w:r w:rsidRPr="00271CE7">
              <w:rPr>
                <w:sz w:val="18"/>
                <w:szCs w:val="18"/>
                <w:lang w:eastAsia="lt-LT"/>
              </w:rPr>
              <w:t>04.</w:t>
            </w:r>
          </w:p>
        </w:tc>
        <w:tc>
          <w:tcPr>
            <w:tcW w:w="1120" w:type="dxa"/>
            <w:tcBorders>
              <w:top w:val="nil"/>
              <w:left w:val="nil"/>
              <w:bottom w:val="nil"/>
              <w:right w:val="nil"/>
            </w:tcBorders>
            <w:shd w:val="clear" w:color="auto" w:fill="auto"/>
            <w:noWrap/>
            <w:vAlign w:val="bottom"/>
            <w:hideMark/>
          </w:tcPr>
          <w:p w14:paraId="0B3A015A" w14:textId="77777777" w:rsidR="00271CE7" w:rsidRPr="00271CE7" w:rsidRDefault="00271CE7" w:rsidP="00271CE7">
            <w:pPr>
              <w:jc w:val="right"/>
              <w:rPr>
                <w:sz w:val="18"/>
                <w:szCs w:val="18"/>
                <w:lang w:eastAsia="lt-LT"/>
              </w:rPr>
            </w:pPr>
            <w:r w:rsidRPr="00271CE7">
              <w:rPr>
                <w:sz w:val="18"/>
                <w:szCs w:val="18"/>
                <w:lang w:eastAsia="lt-LT"/>
              </w:rPr>
              <w:t>-318,700</w:t>
            </w:r>
          </w:p>
        </w:tc>
        <w:tc>
          <w:tcPr>
            <w:tcW w:w="1200" w:type="dxa"/>
            <w:tcBorders>
              <w:top w:val="nil"/>
              <w:left w:val="single" w:sz="4" w:space="0" w:color="000000"/>
              <w:bottom w:val="nil"/>
              <w:right w:val="single" w:sz="4" w:space="0" w:color="000000"/>
            </w:tcBorders>
            <w:shd w:val="clear" w:color="auto" w:fill="auto"/>
            <w:noWrap/>
            <w:vAlign w:val="bottom"/>
            <w:hideMark/>
          </w:tcPr>
          <w:p w14:paraId="4B529FFA"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1831B580"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3ABCB2FA" w14:textId="77777777" w:rsidR="00271CE7" w:rsidRPr="00271CE7" w:rsidRDefault="00271CE7" w:rsidP="00271CE7">
            <w:pPr>
              <w:rPr>
                <w:sz w:val="18"/>
                <w:szCs w:val="18"/>
                <w:lang w:eastAsia="lt-LT"/>
              </w:rPr>
            </w:pPr>
            <w:r w:rsidRPr="00271CE7">
              <w:rPr>
                <w:sz w:val="18"/>
                <w:szCs w:val="18"/>
                <w:lang w:eastAsia="lt-LT"/>
              </w:rPr>
              <w:t>42.6.2.</w:t>
            </w:r>
          </w:p>
        </w:tc>
        <w:tc>
          <w:tcPr>
            <w:tcW w:w="4480" w:type="dxa"/>
            <w:tcBorders>
              <w:top w:val="nil"/>
              <w:left w:val="nil"/>
              <w:bottom w:val="nil"/>
              <w:right w:val="nil"/>
            </w:tcBorders>
            <w:shd w:val="clear" w:color="auto" w:fill="auto"/>
            <w:noWrap/>
            <w:vAlign w:val="bottom"/>
            <w:hideMark/>
          </w:tcPr>
          <w:p w14:paraId="742B005A"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single" w:sz="4" w:space="0" w:color="auto"/>
              <w:bottom w:val="nil"/>
              <w:right w:val="single" w:sz="4" w:space="0" w:color="auto"/>
            </w:tcBorders>
            <w:shd w:val="clear" w:color="auto" w:fill="auto"/>
            <w:hideMark/>
          </w:tcPr>
          <w:p w14:paraId="30B96D3D" w14:textId="77777777" w:rsidR="00271CE7" w:rsidRPr="00271CE7" w:rsidRDefault="00271CE7" w:rsidP="00271CE7">
            <w:pPr>
              <w:jc w:val="center"/>
              <w:rPr>
                <w:sz w:val="18"/>
                <w:szCs w:val="18"/>
                <w:lang w:eastAsia="lt-LT"/>
              </w:rPr>
            </w:pPr>
            <w:r w:rsidRPr="00271CE7">
              <w:rPr>
                <w:sz w:val="18"/>
                <w:szCs w:val="18"/>
                <w:lang w:eastAsia="lt-LT"/>
              </w:rPr>
              <w:t>06.</w:t>
            </w:r>
          </w:p>
        </w:tc>
        <w:tc>
          <w:tcPr>
            <w:tcW w:w="1120" w:type="dxa"/>
            <w:tcBorders>
              <w:top w:val="nil"/>
              <w:left w:val="nil"/>
              <w:bottom w:val="nil"/>
              <w:right w:val="nil"/>
            </w:tcBorders>
            <w:shd w:val="clear" w:color="auto" w:fill="auto"/>
            <w:noWrap/>
            <w:vAlign w:val="bottom"/>
            <w:hideMark/>
          </w:tcPr>
          <w:p w14:paraId="54A09068" w14:textId="77777777" w:rsidR="00271CE7" w:rsidRPr="00271CE7" w:rsidRDefault="00271CE7" w:rsidP="00271CE7">
            <w:pPr>
              <w:jc w:val="right"/>
              <w:rPr>
                <w:sz w:val="18"/>
                <w:szCs w:val="18"/>
                <w:lang w:eastAsia="lt-LT"/>
              </w:rPr>
            </w:pPr>
            <w:r w:rsidRPr="00271CE7">
              <w:rPr>
                <w:sz w:val="18"/>
                <w:szCs w:val="18"/>
                <w:lang w:eastAsia="lt-LT"/>
              </w:rPr>
              <w:t>-183,000</w:t>
            </w:r>
          </w:p>
        </w:tc>
        <w:tc>
          <w:tcPr>
            <w:tcW w:w="1200" w:type="dxa"/>
            <w:tcBorders>
              <w:top w:val="nil"/>
              <w:left w:val="single" w:sz="4" w:space="0" w:color="000000"/>
              <w:bottom w:val="nil"/>
              <w:right w:val="single" w:sz="4" w:space="0" w:color="000000"/>
            </w:tcBorders>
            <w:shd w:val="clear" w:color="auto" w:fill="auto"/>
            <w:noWrap/>
            <w:vAlign w:val="bottom"/>
            <w:hideMark/>
          </w:tcPr>
          <w:p w14:paraId="2ED0B80E"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220F9100"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460C9CC2"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nil"/>
            </w:tcBorders>
            <w:shd w:val="clear" w:color="auto" w:fill="auto"/>
            <w:noWrap/>
            <w:vAlign w:val="bottom"/>
            <w:hideMark/>
          </w:tcPr>
          <w:p w14:paraId="6CE68D39"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single" w:sz="4" w:space="0" w:color="auto"/>
              <w:bottom w:val="nil"/>
              <w:right w:val="single" w:sz="4" w:space="0" w:color="auto"/>
            </w:tcBorders>
            <w:shd w:val="clear" w:color="auto" w:fill="auto"/>
            <w:hideMark/>
          </w:tcPr>
          <w:p w14:paraId="63C4C03C"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0E0FB9CE"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000000"/>
              <w:bottom w:val="nil"/>
              <w:right w:val="single" w:sz="4" w:space="0" w:color="000000"/>
            </w:tcBorders>
            <w:shd w:val="clear" w:color="auto" w:fill="auto"/>
            <w:noWrap/>
            <w:vAlign w:val="bottom"/>
            <w:hideMark/>
          </w:tcPr>
          <w:p w14:paraId="0C57DEEB"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47EEFDBF"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4A3A663F" w14:textId="77777777" w:rsidR="00271CE7" w:rsidRPr="00271CE7" w:rsidRDefault="00271CE7" w:rsidP="00271CE7">
            <w:pPr>
              <w:rPr>
                <w:sz w:val="18"/>
                <w:szCs w:val="18"/>
                <w:lang w:eastAsia="lt-LT"/>
              </w:rPr>
            </w:pPr>
            <w:r w:rsidRPr="00271CE7">
              <w:rPr>
                <w:sz w:val="18"/>
                <w:szCs w:val="18"/>
                <w:lang w:eastAsia="lt-LT"/>
              </w:rPr>
              <w:t>42.6.2.1.</w:t>
            </w:r>
          </w:p>
        </w:tc>
        <w:tc>
          <w:tcPr>
            <w:tcW w:w="4480" w:type="dxa"/>
            <w:tcBorders>
              <w:top w:val="nil"/>
              <w:left w:val="nil"/>
              <w:bottom w:val="nil"/>
              <w:right w:val="nil"/>
            </w:tcBorders>
            <w:shd w:val="clear" w:color="auto" w:fill="auto"/>
            <w:noWrap/>
            <w:vAlign w:val="bottom"/>
            <w:hideMark/>
          </w:tcPr>
          <w:p w14:paraId="3D715009" w14:textId="77777777" w:rsidR="00271CE7" w:rsidRPr="00271CE7" w:rsidRDefault="00271CE7" w:rsidP="00271CE7">
            <w:pPr>
              <w:jc w:val="center"/>
              <w:rPr>
                <w:sz w:val="18"/>
                <w:szCs w:val="18"/>
                <w:lang w:eastAsia="lt-LT"/>
              </w:rPr>
            </w:pPr>
            <w:r w:rsidRPr="00271CE7">
              <w:rPr>
                <w:sz w:val="18"/>
                <w:szCs w:val="18"/>
                <w:lang w:eastAsia="lt-LT"/>
              </w:rPr>
              <w:t>Agluonėnų seniūnija</w:t>
            </w:r>
          </w:p>
        </w:tc>
        <w:tc>
          <w:tcPr>
            <w:tcW w:w="1031" w:type="dxa"/>
            <w:tcBorders>
              <w:top w:val="nil"/>
              <w:left w:val="single" w:sz="4" w:space="0" w:color="auto"/>
              <w:bottom w:val="nil"/>
              <w:right w:val="single" w:sz="4" w:space="0" w:color="auto"/>
            </w:tcBorders>
            <w:shd w:val="clear" w:color="auto" w:fill="auto"/>
            <w:hideMark/>
          </w:tcPr>
          <w:p w14:paraId="3F18383F"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1F328D99" w14:textId="77777777" w:rsidR="00271CE7" w:rsidRPr="00271CE7" w:rsidRDefault="00271CE7" w:rsidP="00271CE7">
            <w:pPr>
              <w:jc w:val="right"/>
              <w:rPr>
                <w:sz w:val="18"/>
                <w:szCs w:val="18"/>
                <w:lang w:eastAsia="lt-LT"/>
              </w:rPr>
            </w:pPr>
            <w:r w:rsidRPr="00271CE7">
              <w:rPr>
                <w:sz w:val="18"/>
                <w:szCs w:val="18"/>
                <w:lang w:eastAsia="lt-LT"/>
              </w:rPr>
              <w:t>-4,000</w:t>
            </w:r>
          </w:p>
        </w:tc>
        <w:tc>
          <w:tcPr>
            <w:tcW w:w="1200" w:type="dxa"/>
            <w:tcBorders>
              <w:top w:val="nil"/>
              <w:left w:val="single" w:sz="4" w:space="0" w:color="000000"/>
              <w:bottom w:val="nil"/>
              <w:right w:val="single" w:sz="4" w:space="0" w:color="000000"/>
            </w:tcBorders>
            <w:shd w:val="clear" w:color="auto" w:fill="auto"/>
            <w:noWrap/>
            <w:vAlign w:val="bottom"/>
            <w:hideMark/>
          </w:tcPr>
          <w:p w14:paraId="716EEFB6"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0EB2B52"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36896021" w14:textId="77777777" w:rsidR="00271CE7" w:rsidRPr="00271CE7" w:rsidRDefault="00271CE7" w:rsidP="00271CE7">
            <w:pPr>
              <w:rPr>
                <w:sz w:val="18"/>
                <w:szCs w:val="18"/>
                <w:lang w:eastAsia="lt-LT"/>
              </w:rPr>
            </w:pPr>
            <w:r w:rsidRPr="00271CE7">
              <w:rPr>
                <w:sz w:val="18"/>
                <w:szCs w:val="18"/>
                <w:lang w:eastAsia="lt-LT"/>
              </w:rPr>
              <w:t>42.6.2.2.</w:t>
            </w:r>
          </w:p>
        </w:tc>
        <w:tc>
          <w:tcPr>
            <w:tcW w:w="4480" w:type="dxa"/>
            <w:tcBorders>
              <w:top w:val="nil"/>
              <w:left w:val="nil"/>
              <w:bottom w:val="nil"/>
              <w:right w:val="nil"/>
            </w:tcBorders>
            <w:shd w:val="clear" w:color="auto" w:fill="auto"/>
            <w:noWrap/>
            <w:vAlign w:val="bottom"/>
            <w:hideMark/>
          </w:tcPr>
          <w:p w14:paraId="4F39A05D" w14:textId="77777777" w:rsidR="00271CE7" w:rsidRPr="00271CE7" w:rsidRDefault="00271CE7" w:rsidP="00271CE7">
            <w:pPr>
              <w:jc w:val="center"/>
              <w:rPr>
                <w:sz w:val="18"/>
                <w:szCs w:val="18"/>
                <w:lang w:eastAsia="lt-LT"/>
              </w:rPr>
            </w:pPr>
            <w:r w:rsidRPr="00271CE7">
              <w:rPr>
                <w:sz w:val="18"/>
                <w:szCs w:val="18"/>
                <w:lang w:eastAsia="lt-LT"/>
              </w:rPr>
              <w:t>Dauparų-Kvietinių seniūnija</w:t>
            </w:r>
          </w:p>
        </w:tc>
        <w:tc>
          <w:tcPr>
            <w:tcW w:w="1031" w:type="dxa"/>
            <w:tcBorders>
              <w:top w:val="nil"/>
              <w:left w:val="single" w:sz="4" w:space="0" w:color="auto"/>
              <w:bottom w:val="nil"/>
              <w:right w:val="single" w:sz="4" w:space="0" w:color="auto"/>
            </w:tcBorders>
            <w:shd w:val="clear" w:color="auto" w:fill="auto"/>
            <w:hideMark/>
          </w:tcPr>
          <w:p w14:paraId="70C9E979"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0D0EB10F" w14:textId="77777777" w:rsidR="00271CE7" w:rsidRPr="00271CE7" w:rsidRDefault="00271CE7" w:rsidP="00271CE7">
            <w:pPr>
              <w:jc w:val="right"/>
              <w:rPr>
                <w:sz w:val="18"/>
                <w:szCs w:val="18"/>
                <w:lang w:eastAsia="lt-LT"/>
              </w:rPr>
            </w:pPr>
            <w:r w:rsidRPr="00271CE7">
              <w:rPr>
                <w:sz w:val="18"/>
                <w:szCs w:val="18"/>
                <w:lang w:eastAsia="lt-LT"/>
              </w:rPr>
              <w:t>-8,000</w:t>
            </w:r>
          </w:p>
        </w:tc>
        <w:tc>
          <w:tcPr>
            <w:tcW w:w="1200" w:type="dxa"/>
            <w:tcBorders>
              <w:top w:val="nil"/>
              <w:left w:val="single" w:sz="4" w:space="0" w:color="000000"/>
              <w:bottom w:val="nil"/>
              <w:right w:val="single" w:sz="4" w:space="0" w:color="000000"/>
            </w:tcBorders>
            <w:shd w:val="clear" w:color="auto" w:fill="auto"/>
            <w:noWrap/>
            <w:vAlign w:val="bottom"/>
            <w:hideMark/>
          </w:tcPr>
          <w:p w14:paraId="07AB47B9"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3D94CEDA"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68E9BB95" w14:textId="77777777" w:rsidR="00271CE7" w:rsidRPr="00271CE7" w:rsidRDefault="00271CE7" w:rsidP="00271CE7">
            <w:pPr>
              <w:rPr>
                <w:sz w:val="18"/>
                <w:szCs w:val="18"/>
                <w:lang w:eastAsia="lt-LT"/>
              </w:rPr>
            </w:pPr>
            <w:r w:rsidRPr="00271CE7">
              <w:rPr>
                <w:sz w:val="18"/>
                <w:szCs w:val="18"/>
                <w:lang w:eastAsia="lt-LT"/>
              </w:rPr>
              <w:t>42.6.2.3.</w:t>
            </w:r>
          </w:p>
        </w:tc>
        <w:tc>
          <w:tcPr>
            <w:tcW w:w="4480" w:type="dxa"/>
            <w:tcBorders>
              <w:top w:val="nil"/>
              <w:left w:val="nil"/>
              <w:bottom w:val="nil"/>
              <w:right w:val="nil"/>
            </w:tcBorders>
            <w:shd w:val="clear" w:color="auto" w:fill="auto"/>
            <w:noWrap/>
            <w:vAlign w:val="bottom"/>
            <w:hideMark/>
          </w:tcPr>
          <w:p w14:paraId="69CE3851" w14:textId="77777777" w:rsidR="00271CE7" w:rsidRPr="00271CE7" w:rsidRDefault="00271CE7" w:rsidP="00271CE7">
            <w:pPr>
              <w:jc w:val="center"/>
              <w:rPr>
                <w:sz w:val="18"/>
                <w:szCs w:val="18"/>
                <w:lang w:eastAsia="lt-LT"/>
              </w:rPr>
            </w:pPr>
            <w:r w:rsidRPr="00271CE7">
              <w:rPr>
                <w:sz w:val="18"/>
                <w:szCs w:val="18"/>
                <w:lang w:eastAsia="lt-LT"/>
              </w:rPr>
              <w:t>Dovilų seniūnija</w:t>
            </w:r>
          </w:p>
        </w:tc>
        <w:tc>
          <w:tcPr>
            <w:tcW w:w="1031" w:type="dxa"/>
            <w:tcBorders>
              <w:top w:val="nil"/>
              <w:left w:val="single" w:sz="4" w:space="0" w:color="auto"/>
              <w:bottom w:val="nil"/>
              <w:right w:val="single" w:sz="4" w:space="0" w:color="auto"/>
            </w:tcBorders>
            <w:shd w:val="clear" w:color="auto" w:fill="auto"/>
            <w:hideMark/>
          </w:tcPr>
          <w:p w14:paraId="27535890"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43795DAF" w14:textId="77777777" w:rsidR="00271CE7" w:rsidRPr="00271CE7" w:rsidRDefault="00271CE7" w:rsidP="00271CE7">
            <w:pPr>
              <w:jc w:val="right"/>
              <w:rPr>
                <w:sz w:val="18"/>
                <w:szCs w:val="18"/>
                <w:lang w:eastAsia="lt-LT"/>
              </w:rPr>
            </w:pPr>
            <w:r w:rsidRPr="00271CE7">
              <w:rPr>
                <w:sz w:val="18"/>
                <w:szCs w:val="18"/>
                <w:lang w:eastAsia="lt-LT"/>
              </w:rPr>
              <w:t>-25,000</w:t>
            </w:r>
          </w:p>
        </w:tc>
        <w:tc>
          <w:tcPr>
            <w:tcW w:w="1200" w:type="dxa"/>
            <w:tcBorders>
              <w:top w:val="nil"/>
              <w:left w:val="single" w:sz="4" w:space="0" w:color="000000"/>
              <w:bottom w:val="nil"/>
              <w:right w:val="single" w:sz="4" w:space="0" w:color="000000"/>
            </w:tcBorders>
            <w:shd w:val="clear" w:color="auto" w:fill="auto"/>
            <w:noWrap/>
            <w:vAlign w:val="bottom"/>
            <w:hideMark/>
          </w:tcPr>
          <w:p w14:paraId="220BE675"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47227BCC"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10D04B74" w14:textId="77777777" w:rsidR="00271CE7" w:rsidRPr="00271CE7" w:rsidRDefault="00271CE7" w:rsidP="00271CE7">
            <w:pPr>
              <w:rPr>
                <w:sz w:val="18"/>
                <w:szCs w:val="18"/>
                <w:lang w:eastAsia="lt-LT"/>
              </w:rPr>
            </w:pPr>
            <w:r w:rsidRPr="00271CE7">
              <w:rPr>
                <w:sz w:val="18"/>
                <w:szCs w:val="18"/>
                <w:lang w:eastAsia="lt-LT"/>
              </w:rPr>
              <w:t>42.6.2.5.</w:t>
            </w:r>
          </w:p>
        </w:tc>
        <w:tc>
          <w:tcPr>
            <w:tcW w:w="4480" w:type="dxa"/>
            <w:tcBorders>
              <w:top w:val="nil"/>
              <w:left w:val="nil"/>
              <w:bottom w:val="nil"/>
              <w:right w:val="nil"/>
            </w:tcBorders>
            <w:shd w:val="clear" w:color="auto" w:fill="auto"/>
            <w:noWrap/>
            <w:vAlign w:val="bottom"/>
            <w:hideMark/>
          </w:tcPr>
          <w:p w14:paraId="21EB54D8" w14:textId="77777777" w:rsidR="00271CE7" w:rsidRPr="00271CE7" w:rsidRDefault="00271CE7" w:rsidP="00271CE7">
            <w:pPr>
              <w:jc w:val="center"/>
              <w:rPr>
                <w:sz w:val="18"/>
                <w:szCs w:val="18"/>
                <w:lang w:eastAsia="lt-LT"/>
              </w:rPr>
            </w:pPr>
            <w:r w:rsidRPr="00271CE7">
              <w:rPr>
                <w:sz w:val="18"/>
                <w:szCs w:val="18"/>
                <w:lang w:eastAsia="lt-LT"/>
              </w:rPr>
              <w:t>Gargždų seniūnija</w:t>
            </w:r>
          </w:p>
        </w:tc>
        <w:tc>
          <w:tcPr>
            <w:tcW w:w="1031" w:type="dxa"/>
            <w:tcBorders>
              <w:top w:val="nil"/>
              <w:left w:val="single" w:sz="4" w:space="0" w:color="auto"/>
              <w:bottom w:val="nil"/>
              <w:right w:val="single" w:sz="4" w:space="0" w:color="auto"/>
            </w:tcBorders>
            <w:shd w:val="clear" w:color="auto" w:fill="auto"/>
            <w:hideMark/>
          </w:tcPr>
          <w:p w14:paraId="5C22A2AE"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37C7E09A" w14:textId="77777777" w:rsidR="00271CE7" w:rsidRPr="00271CE7" w:rsidRDefault="00271CE7" w:rsidP="00271CE7">
            <w:pPr>
              <w:jc w:val="right"/>
              <w:rPr>
                <w:sz w:val="18"/>
                <w:szCs w:val="18"/>
                <w:lang w:eastAsia="lt-LT"/>
              </w:rPr>
            </w:pPr>
            <w:r w:rsidRPr="00271CE7">
              <w:rPr>
                <w:sz w:val="18"/>
                <w:szCs w:val="18"/>
                <w:lang w:eastAsia="lt-LT"/>
              </w:rPr>
              <w:t>-45,000</w:t>
            </w:r>
          </w:p>
        </w:tc>
        <w:tc>
          <w:tcPr>
            <w:tcW w:w="1200" w:type="dxa"/>
            <w:tcBorders>
              <w:top w:val="nil"/>
              <w:left w:val="single" w:sz="4" w:space="0" w:color="000000"/>
              <w:bottom w:val="nil"/>
              <w:right w:val="single" w:sz="4" w:space="0" w:color="000000"/>
            </w:tcBorders>
            <w:shd w:val="clear" w:color="auto" w:fill="auto"/>
            <w:noWrap/>
            <w:vAlign w:val="bottom"/>
            <w:hideMark/>
          </w:tcPr>
          <w:p w14:paraId="0A00434C"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3B2B6E8D"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10F41C00" w14:textId="77777777" w:rsidR="00271CE7" w:rsidRPr="00271CE7" w:rsidRDefault="00271CE7" w:rsidP="00271CE7">
            <w:pPr>
              <w:rPr>
                <w:sz w:val="18"/>
                <w:szCs w:val="18"/>
                <w:lang w:eastAsia="lt-LT"/>
              </w:rPr>
            </w:pPr>
            <w:r w:rsidRPr="00271CE7">
              <w:rPr>
                <w:sz w:val="18"/>
                <w:szCs w:val="18"/>
                <w:lang w:eastAsia="lt-LT"/>
              </w:rPr>
              <w:t>42.6.2.6.</w:t>
            </w:r>
          </w:p>
        </w:tc>
        <w:tc>
          <w:tcPr>
            <w:tcW w:w="4480" w:type="dxa"/>
            <w:tcBorders>
              <w:top w:val="nil"/>
              <w:left w:val="nil"/>
              <w:bottom w:val="nil"/>
              <w:right w:val="nil"/>
            </w:tcBorders>
            <w:shd w:val="clear" w:color="auto" w:fill="auto"/>
            <w:noWrap/>
            <w:vAlign w:val="bottom"/>
            <w:hideMark/>
          </w:tcPr>
          <w:p w14:paraId="7FE2EC23" w14:textId="77777777" w:rsidR="00271CE7" w:rsidRPr="00271CE7" w:rsidRDefault="00271CE7" w:rsidP="00271CE7">
            <w:pPr>
              <w:jc w:val="center"/>
              <w:rPr>
                <w:sz w:val="18"/>
                <w:szCs w:val="18"/>
                <w:lang w:eastAsia="lt-LT"/>
              </w:rPr>
            </w:pPr>
            <w:r w:rsidRPr="00271CE7">
              <w:rPr>
                <w:sz w:val="18"/>
                <w:szCs w:val="18"/>
                <w:lang w:eastAsia="lt-LT"/>
              </w:rPr>
              <w:t>Judrėnų seniūnija</w:t>
            </w:r>
          </w:p>
        </w:tc>
        <w:tc>
          <w:tcPr>
            <w:tcW w:w="1031" w:type="dxa"/>
            <w:tcBorders>
              <w:top w:val="nil"/>
              <w:left w:val="single" w:sz="4" w:space="0" w:color="auto"/>
              <w:bottom w:val="nil"/>
              <w:right w:val="single" w:sz="4" w:space="0" w:color="auto"/>
            </w:tcBorders>
            <w:shd w:val="clear" w:color="auto" w:fill="auto"/>
            <w:hideMark/>
          </w:tcPr>
          <w:p w14:paraId="3F89E723"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2874FD43" w14:textId="77777777" w:rsidR="00271CE7" w:rsidRPr="00271CE7" w:rsidRDefault="00271CE7" w:rsidP="00271CE7">
            <w:pPr>
              <w:jc w:val="right"/>
              <w:rPr>
                <w:sz w:val="18"/>
                <w:szCs w:val="18"/>
                <w:lang w:eastAsia="lt-LT"/>
              </w:rPr>
            </w:pPr>
            <w:r w:rsidRPr="00271CE7">
              <w:rPr>
                <w:sz w:val="18"/>
                <w:szCs w:val="18"/>
                <w:lang w:eastAsia="lt-LT"/>
              </w:rPr>
              <w:t>-6,000</w:t>
            </w:r>
          </w:p>
        </w:tc>
        <w:tc>
          <w:tcPr>
            <w:tcW w:w="1200" w:type="dxa"/>
            <w:tcBorders>
              <w:top w:val="nil"/>
              <w:left w:val="single" w:sz="4" w:space="0" w:color="000000"/>
              <w:bottom w:val="nil"/>
              <w:right w:val="single" w:sz="4" w:space="0" w:color="000000"/>
            </w:tcBorders>
            <w:shd w:val="clear" w:color="auto" w:fill="auto"/>
            <w:noWrap/>
            <w:vAlign w:val="bottom"/>
            <w:hideMark/>
          </w:tcPr>
          <w:p w14:paraId="2B24BB1F"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0A874996"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0C3CEC58" w14:textId="77777777" w:rsidR="00271CE7" w:rsidRPr="00271CE7" w:rsidRDefault="00271CE7" w:rsidP="00271CE7">
            <w:pPr>
              <w:rPr>
                <w:sz w:val="18"/>
                <w:szCs w:val="18"/>
                <w:lang w:eastAsia="lt-LT"/>
              </w:rPr>
            </w:pPr>
            <w:r w:rsidRPr="00271CE7">
              <w:rPr>
                <w:sz w:val="18"/>
                <w:szCs w:val="18"/>
                <w:lang w:eastAsia="lt-LT"/>
              </w:rPr>
              <w:t>42.6.2.7.</w:t>
            </w:r>
          </w:p>
        </w:tc>
        <w:tc>
          <w:tcPr>
            <w:tcW w:w="4480" w:type="dxa"/>
            <w:tcBorders>
              <w:top w:val="nil"/>
              <w:left w:val="nil"/>
              <w:bottom w:val="nil"/>
              <w:right w:val="nil"/>
            </w:tcBorders>
            <w:shd w:val="clear" w:color="auto" w:fill="auto"/>
            <w:noWrap/>
            <w:vAlign w:val="bottom"/>
            <w:hideMark/>
          </w:tcPr>
          <w:p w14:paraId="1843ACA2" w14:textId="77777777" w:rsidR="00271CE7" w:rsidRPr="00271CE7" w:rsidRDefault="00271CE7" w:rsidP="00271CE7">
            <w:pPr>
              <w:jc w:val="center"/>
              <w:rPr>
                <w:sz w:val="18"/>
                <w:szCs w:val="18"/>
                <w:lang w:eastAsia="lt-LT"/>
              </w:rPr>
            </w:pPr>
            <w:r w:rsidRPr="00271CE7">
              <w:rPr>
                <w:sz w:val="18"/>
                <w:szCs w:val="18"/>
                <w:lang w:eastAsia="lt-LT"/>
              </w:rPr>
              <w:t>Kretingalės seniūnija</w:t>
            </w:r>
          </w:p>
        </w:tc>
        <w:tc>
          <w:tcPr>
            <w:tcW w:w="1031" w:type="dxa"/>
            <w:tcBorders>
              <w:top w:val="nil"/>
              <w:left w:val="single" w:sz="4" w:space="0" w:color="auto"/>
              <w:bottom w:val="nil"/>
              <w:right w:val="single" w:sz="4" w:space="0" w:color="auto"/>
            </w:tcBorders>
            <w:shd w:val="clear" w:color="auto" w:fill="auto"/>
            <w:hideMark/>
          </w:tcPr>
          <w:p w14:paraId="77429352"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501AB423" w14:textId="77777777" w:rsidR="00271CE7" w:rsidRPr="00271CE7" w:rsidRDefault="00271CE7" w:rsidP="00271CE7">
            <w:pPr>
              <w:jc w:val="right"/>
              <w:rPr>
                <w:sz w:val="18"/>
                <w:szCs w:val="18"/>
                <w:lang w:eastAsia="lt-LT"/>
              </w:rPr>
            </w:pPr>
            <w:r w:rsidRPr="00271CE7">
              <w:rPr>
                <w:sz w:val="18"/>
                <w:szCs w:val="18"/>
                <w:lang w:eastAsia="lt-LT"/>
              </w:rPr>
              <w:t>-16,000</w:t>
            </w:r>
          </w:p>
        </w:tc>
        <w:tc>
          <w:tcPr>
            <w:tcW w:w="1200" w:type="dxa"/>
            <w:tcBorders>
              <w:top w:val="nil"/>
              <w:left w:val="single" w:sz="4" w:space="0" w:color="000000"/>
              <w:bottom w:val="nil"/>
              <w:right w:val="single" w:sz="4" w:space="0" w:color="000000"/>
            </w:tcBorders>
            <w:shd w:val="clear" w:color="auto" w:fill="auto"/>
            <w:noWrap/>
            <w:vAlign w:val="bottom"/>
            <w:hideMark/>
          </w:tcPr>
          <w:p w14:paraId="2B7D8C97"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2736C109"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031EB2F9" w14:textId="77777777" w:rsidR="00271CE7" w:rsidRPr="00271CE7" w:rsidRDefault="00271CE7" w:rsidP="00271CE7">
            <w:pPr>
              <w:rPr>
                <w:sz w:val="18"/>
                <w:szCs w:val="18"/>
                <w:lang w:eastAsia="lt-LT"/>
              </w:rPr>
            </w:pPr>
            <w:r w:rsidRPr="00271CE7">
              <w:rPr>
                <w:sz w:val="18"/>
                <w:szCs w:val="18"/>
                <w:lang w:eastAsia="lt-LT"/>
              </w:rPr>
              <w:t>42.6.2.8.</w:t>
            </w:r>
          </w:p>
        </w:tc>
        <w:tc>
          <w:tcPr>
            <w:tcW w:w="4480" w:type="dxa"/>
            <w:tcBorders>
              <w:top w:val="nil"/>
              <w:left w:val="nil"/>
              <w:bottom w:val="nil"/>
              <w:right w:val="nil"/>
            </w:tcBorders>
            <w:shd w:val="clear" w:color="auto" w:fill="auto"/>
            <w:noWrap/>
            <w:vAlign w:val="bottom"/>
            <w:hideMark/>
          </w:tcPr>
          <w:p w14:paraId="4BC4A5C4" w14:textId="77777777" w:rsidR="00271CE7" w:rsidRPr="00271CE7" w:rsidRDefault="00271CE7" w:rsidP="00271CE7">
            <w:pPr>
              <w:jc w:val="center"/>
              <w:rPr>
                <w:sz w:val="18"/>
                <w:szCs w:val="18"/>
                <w:lang w:eastAsia="lt-LT"/>
              </w:rPr>
            </w:pPr>
            <w:r w:rsidRPr="00271CE7">
              <w:rPr>
                <w:sz w:val="18"/>
                <w:szCs w:val="18"/>
                <w:lang w:eastAsia="lt-LT"/>
              </w:rPr>
              <w:t>Priekulės seniūnija</w:t>
            </w:r>
          </w:p>
        </w:tc>
        <w:tc>
          <w:tcPr>
            <w:tcW w:w="1031" w:type="dxa"/>
            <w:tcBorders>
              <w:top w:val="nil"/>
              <w:left w:val="single" w:sz="4" w:space="0" w:color="auto"/>
              <w:bottom w:val="nil"/>
              <w:right w:val="single" w:sz="4" w:space="0" w:color="auto"/>
            </w:tcBorders>
            <w:shd w:val="clear" w:color="auto" w:fill="auto"/>
            <w:hideMark/>
          </w:tcPr>
          <w:p w14:paraId="52182998"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04009173" w14:textId="77777777" w:rsidR="00271CE7" w:rsidRPr="00271CE7" w:rsidRDefault="00271CE7" w:rsidP="00271CE7">
            <w:pPr>
              <w:jc w:val="right"/>
              <w:rPr>
                <w:sz w:val="18"/>
                <w:szCs w:val="18"/>
                <w:lang w:eastAsia="lt-LT"/>
              </w:rPr>
            </w:pPr>
            <w:r w:rsidRPr="00271CE7">
              <w:rPr>
                <w:sz w:val="18"/>
                <w:szCs w:val="18"/>
                <w:lang w:eastAsia="lt-LT"/>
              </w:rPr>
              <w:t>-13,000</w:t>
            </w:r>
          </w:p>
        </w:tc>
        <w:tc>
          <w:tcPr>
            <w:tcW w:w="1200" w:type="dxa"/>
            <w:tcBorders>
              <w:top w:val="nil"/>
              <w:left w:val="single" w:sz="4" w:space="0" w:color="000000"/>
              <w:bottom w:val="nil"/>
              <w:right w:val="single" w:sz="4" w:space="0" w:color="000000"/>
            </w:tcBorders>
            <w:shd w:val="clear" w:color="auto" w:fill="auto"/>
            <w:noWrap/>
            <w:vAlign w:val="bottom"/>
            <w:hideMark/>
          </w:tcPr>
          <w:p w14:paraId="24D8AB77"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4A277D55"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7A9830B6" w14:textId="77777777" w:rsidR="00271CE7" w:rsidRPr="00271CE7" w:rsidRDefault="00271CE7" w:rsidP="00271CE7">
            <w:pPr>
              <w:rPr>
                <w:sz w:val="18"/>
                <w:szCs w:val="18"/>
                <w:lang w:eastAsia="lt-LT"/>
              </w:rPr>
            </w:pPr>
            <w:r w:rsidRPr="00271CE7">
              <w:rPr>
                <w:sz w:val="18"/>
                <w:szCs w:val="18"/>
                <w:lang w:eastAsia="lt-LT"/>
              </w:rPr>
              <w:t>42.6.2.9.</w:t>
            </w:r>
          </w:p>
        </w:tc>
        <w:tc>
          <w:tcPr>
            <w:tcW w:w="4480" w:type="dxa"/>
            <w:tcBorders>
              <w:top w:val="nil"/>
              <w:left w:val="nil"/>
              <w:bottom w:val="nil"/>
              <w:right w:val="nil"/>
            </w:tcBorders>
            <w:shd w:val="clear" w:color="auto" w:fill="auto"/>
            <w:noWrap/>
            <w:vAlign w:val="bottom"/>
            <w:hideMark/>
          </w:tcPr>
          <w:p w14:paraId="3B91AA08" w14:textId="77777777" w:rsidR="00271CE7" w:rsidRPr="00271CE7" w:rsidRDefault="00271CE7" w:rsidP="00271CE7">
            <w:pPr>
              <w:jc w:val="center"/>
              <w:rPr>
                <w:sz w:val="18"/>
                <w:szCs w:val="18"/>
                <w:lang w:eastAsia="lt-LT"/>
              </w:rPr>
            </w:pPr>
            <w:r w:rsidRPr="00271CE7">
              <w:rPr>
                <w:sz w:val="18"/>
                <w:szCs w:val="18"/>
                <w:lang w:eastAsia="lt-LT"/>
              </w:rPr>
              <w:t>Sendvario seniūnija</w:t>
            </w:r>
          </w:p>
        </w:tc>
        <w:tc>
          <w:tcPr>
            <w:tcW w:w="1031" w:type="dxa"/>
            <w:tcBorders>
              <w:top w:val="nil"/>
              <w:left w:val="single" w:sz="4" w:space="0" w:color="auto"/>
              <w:bottom w:val="nil"/>
              <w:right w:val="single" w:sz="4" w:space="0" w:color="auto"/>
            </w:tcBorders>
            <w:shd w:val="clear" w:color="auto" w:fill="auto"/>
            <w:hideMark/>
          </w:tcPr>
          <w:p w14:paraId="5E34CEBE"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2AEC470F" w14:textId="77777777" w:rsidR="00271CE7" w:rsidRPr="00271CE7" w:rsidRDefault="00271CE7" w:rsidP="00271CE7">
            <w:pPr>
              <w:jc w:val="right"/>
              <w:rPr>
                <w:sz w:val="18"/>
                <w:szCs w:val="18"/>
                <w:lang w:eastAsia="lt-LT"/>
              </w:rPr>
            </w:pPr>
            <w:r w:rsidRPr="00271CE7">
              <w:rPr>
                <w:sz w:val="18"/>
                <w:szCs w:val="18"/>
                <w:lang w:eastAsia="lt-LT"/>
              </w:rPr>
              <w:t>-10,000</w:t>
            </w:r>
          </w:p>
        </w:tc>
        <w:tc>
          <w:tcPr>
            <w:tcW w:w="1200" w:type="dxa"/>
            <w:tcBorders>
              <w:top w:val="nil"/>
              <w:left w:val="single" w:sz="4" w:space="0" w:color="000000"/>
              <w:bottom w:val="nil"/>
              <w:right w:val="single" w:sz="4" w:space="0" w:color="000000"/>
            </w:tcBorders>
            <w:shd w:val="clear" w:color="auto" w:fill="auto"/>
            <w:noWrap/>
            <w:vAlign w:val="bottom"/>
            <w:hideMark/>
          </w:tcPr>
          <w:p w14:paraId="456EE3D7"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011DAFF1"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67FFF1A1" w14:textId="77777777" w:rsidR="00271CE7" w:rsidRPr="00271CE7" w:rsidRDefault="00271CE7" w:rsidP="00271CE7">
            <w:pPr>
              <w:rPr>
                <w:sz w:val="18"/>
                <w:szCs w:val="18"/>
                <w:lang w:eastAsia="lt-LT"/>
              </w:rPr>
            </w:pPr>
            <w:r w:rsidRPr="00271CE7">
              <w:rPr>
                <w:sz w:val="18"/>
                <w:szCs w:val="18"/>
                <w:lang w:eastAsia="lt-LT"/>
              </w:rPr>
              <w:t>42.6.2.10.</w:t>
            </w:r>
          </w:p>
        </w:tc>
        <w:tc>
          <w:tcPr>
            <w:tcW w:w="4480" w:type="dxa"/>
            <w:tcBorders>
              <w:top w:val="nil"/>
              <w:left w:val="nil"/>
              <w:bottom w:val="nil"/>
              <w:right w:val="nil"/>
            </w:tcBorders>
            <w:shd w:val="clear" w:color="auto" w:fill="auto"/>
            <w:noWrap/>
            <w:vAlign w:val="bottom"/>
            <w:hideMark/>
          </w:tcPr>
          <w:p w14:paraId="60E59FD4" w14:textId="77777777" w:rsidR="00271CE7" w:rsidRPr="00271CE7" w:rsidRDefault="00271CE7" w:rsidP="00271CE7">
            <w:pPr>
              <w:jc w:val="center"/>
              <w:rPr>
                <w:sz w:val="18"/>
                <w:szCs w:val="18"/>
                <w:lang w:eastAsia="lt-LT"/>
              </w:rPr>
            </w:pPr>
            <w:r w:rsidRPr="00271CE7">
              <w:rPr>
                <w:sz w:val="18"/>
                <w:szCs w:val="18"/>
                <w:lang w:eastAsia="lt-LT"/>
              </w:rPr>
              <w:t>Veiviržėnų seniūnija</w:t>
            </w:r>
          </w:p>
        </w:tc>
        <w:tc>
          <w:tcPr>
            <w:tcW w:w="1031" w:type="dxa"/>
            <w:tcBorders>
              <w:top w:val="nil"/>
              <w:left w:val="single" w:sz="4" w:space="0" w:color="auto"/>
              <w:bottom w:val="nil"/>
              <w:right w:val="single" w:sz="4" w:space="0" w:color="auto"/>
            </w:tcBorders>
            <w:shd w:val="clear" w:color="auto" w:fill="auto"/>
            <w:hideMark/>
          </w:tcPr>
          <w:p w14:paraId="643168E5"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56921413" w14:textId="77777777" w:rsidR="00271CE7" w:rsidRPr="00271CE7" w:rsidRDefault="00271CE7" w:rsidP="00271CE7">
            <w:pPr>
              <w:jc w:val="right"/>
              <w:rPr>
                <w:sz w:val="18"/>
                <w:szCs w:val="18"/>
                <w:lang w:eastAsia="lt-LT"/>
              </w:rPr>
            </w:pPr>
            <w:r w:rsidRPr="00271CE7">
              <w:rPr>
                <w:sz w:val="18"/>
                <w:szCs w:val="18"/>
                <w:lang w:eastAsia="lt-LT"/>
              </w:rPr>
              <w:t>-10,000</w:t>
            </w:r>
          </w:p>
        </w:tc>
        <w:tc>
          <w:tcPr>
            <w:tcW w:w="1200" w:type="dxa"/>
            <w:tcBorders>
              <w:top w:val="nil"/>
              <w:left w:val="single" w:sz="4" w:space="0" w:color="000000"/>
              <w:bottom w:val="nil"/>
              <w:right w:val="single" w:sz="4" w:space="0" w:color="000000"/>
            </w:tcBorders>
            <w:shd w:val="clear" w:color="auto" w:fill="auto"/>
            <w:noWrap/>
            <w:vAlign w:val="bottom"/>
            <w:hideMark/>
          </w:tcPr>
          <w:p w14:paraId="3D18F28C"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E9B7886"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6AF3642D" w14:textId="77777777" w:rsidR="00271CE7" w:rsidRPr="00271CE7" w:rsidRDefault="00271CE7" w:rsidP="00271CE7">
            <w:pPr>
              <w:rPr>
                <w:sz w:val="18"/>
                <w:szCs w:val="18"/>
                <w:lang w:eastAsia="lt-LT"/>
              </w:rPr>
            </w:pPr>
            <w:r w:rsidRPr="00271CE7">
              <w:rPr>
                <w:sz w:val="18"/>
                <w:szCs w:val="18"/>
                <w:lang w:eastAsia="lt-LT"/>
              </w:rPr>
              <w:t>42.6.2.11.</w:t>
            </w:r>
          </w:p>
        </w:tc>
        <w:tc>
          <w:tcPr>
            <w:tcW w:w="4480" w:type="dxa"/>
            <w:tcBorders>
              <w:top w:val="nil"/>
              <w:left w:val="nil"/>
              <w:bottom w:val="nil"/>
              <w:right w:val="nil"/>
            </w:tcBorders>
            <w:shd w:val="clear" w:color="auto" w:fill="auto"/>
            <w:noWrap/>
            <w:vAlign w:val="bottom"/>
            <w:hideMark/>
          </w:tcPr>
          <w:p w14:paraId="1656F1F6" w14:textId="77777777" w:rsidR="00271CE7" w:rsidRPr="00271CE7" w:rsidRDefault="00271CE7" w:rsidP="00271CE7">
            <w:pPr>
              <w:jc w:val="center"/>
              <w:rPr>
                <w:sz w:val="18"/>
                <w:szCs w:val="18"/>
                <w:lang w:eastAsia="lt-LT"/>
              </w:rPr>
            </w:pPr>
            <w:r w:rsidRPr="00271CE7">
              <w:rPr>
                <w:sz w:val="18"/>
                <w:szCs w:val="18"/>
                <w:lang w:eastAsia="lt-LT"/>
              </w:rPr>
              <w:t>Vėžaičių seniūnija</w:t>
            </w:r>
          </w:p>
        </w:tc>
        <w:tc>
          <w:tcPr>
            <w:tcW w:w="1031" w:type="dxa"/>
            <w:tcBorders>
              <w:top w:val="nil"/>
              <w:left w:val="single" w:sz="4" w:space="0" w:color="auto"/>
              <w:bottom w:val="nil"/>
              <w:right w:val="single" w:sz="4" w:space="0" w:color="auto"/>
            </w:tcBorders>
            <w:shd w:val="clear" w:color="auto" w:fill="auto"/>
            <w:hideMark/>
          </w:tcPr>
          <w:p w14:paraId="208D20B1"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612BF439" w14:textId="77777777" w:rsidR="00271CE7" w:rsidRPr="00271CE7" w:rsidRDefault="00271CE7" w:rsidP="00271CE7">
            <w:pPr>
              <w:jc w:val="right"/>
              <w:rPr>
                <w:sz w:val="18"/>
                <w:szCs w:val="18"/>
                <w:lang w:eastAsia="lt-LT"/>
              </w:rPr>
            </w:pPr>
            <w:r w:rsidRPr="00271CE7">
              <w:rPr>
                <w:sz w:val="18"/>
                <w:szCs w:val="18"/>
                <w:lang w:eastAsia="lt-LT"/>
              </w:rPr>
              <w:t>-6,000</w:t>
            </w:r>
          </w:p>
        </w:tc>
        <w:tc>
          <w:tcPr>
            <w:tcW w:w="1200" w:type="dxa"/>
            <w:tcBorders>
              <w:top w:val="nil"/>
              <w:left w:val="single" w:sz="4" w:space="0" w:color="000000"/>
              <w:bottom w:val="nil"/>
              <w:right w:val="single" w:sz="4" w:space="0" w:color="000000"/>
            </w:tcBorders>
            <w:shd w:val="clear" w:color="auto" w:fill="auto"/>
            <w:noWrap/>
            <w:vAlign w:val="bottom"/>
            <w:hideMark/>
          </w:tcPr>
          <w:p w14:paraId="6E452B4F"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0C8656B1"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center"/>
            <w:hideMark/>
          </w:tcPr>
          <w:p w14:paraId="5D6B8C36" w14:textId="77777777" w:rsidR="00271CE7" w:rsidRPr="00271CE7" w:rsidRDefault="00271CE7" w:rsidP="00271CE7">
            <w:pPr>
              <w:rPr>
                <w:sz w:val="18"/>
                <w:szCs w:val="18"/>
                <w:lang w:eastAsia="lt-LT"/>
              </w:rPr>
            </w:pPr>
            <w:r w:rsidRPr="00271CE7">
              <w:rPr>
                <w:sz w:val="18"/>
                <w:szCs w:val="18"/>
                <w:lang w:eastAsia="lt-LT"/>
              </w:rPr>
              <w:t>42.6.6.</w:t>
            </w:r>
          </w:p>
        </w:tc>
        <w:tc>
          <w:tcPr>
            <w:tcW w:w="4480" w:type="dxa"/>
            <w:tcBorders>
              <w:top w:val="nil"/>
              <w:left w:val="nil"/>
              <w:bottom w:val="nil"/>
              <w:right w:val="nil"/>
            </w:tcBorders>
            <w:shd w:val="clear" w:color="auto" w:fill="auto"/>
            <w:noWrap/>
            <w:vAlign w:val="bottom"/>
            <w:hideMark/>
          </w:tcPr>
          <w:p w14:paraId="01EEE43D"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single" w:sz="4" w:space="0" w:color="auto"/>
              <w:bottom w:val="nil"/>
              <w:right w:val="single" w:sz="4" w:space="0" w:color="auto"/>
            </w:tcBorders>
            <w:shd w:val="clear" w:color="auto" w:fill="auto"/>
            <w:vAlign w:val="center"/>
            <w:hideMark/>
          </w:tcPr>
          <w:p w14:paraId="44B6ABDC" w14:textId="77777777" w:rsidR="00271CE7" w:rsidRPr="00271CE7" w:rsidRDefault="00271CE7" w:rsidP="00271CE7">
            <w:pPr>
              <w:jc w:val="center"/>
              <w:rPr>
                <w:sz w:val="18"/>
                <w:szCs w:val="18"/>
                <w:lang w:eastAsia="lt-LT"/>
              </w:rPr>
            </w:pPr>
            <w:r w:rsidRPr="00271CE7">
              <w:rPr>
                <w:sz w:val="18"/>
                <w:szCs w:val="18"/>
                <w:lang w:eastAsia="lt-LT"/>
              </w:rPr>
              <w:t>04.</w:t>
            </w:r>
          </w:p>
        </w:tc>
        <w:tc>
          <w:tcPr>
            <w:tcW w:w="1120" w:type="dxa"/>
            <w:tcBorders>
              <w:top w:val="nil"/>
              <w:left w:val="nil"/>
              <w:bottom w:val="nil"/>
              <w:right w:val="nil"/>
            </w:tcBorders>
            <w:shd w:val="clear" w:color="auto" w:fill="auto"/>
            <w:noWrap/>
            <w:vAlign w:val="bottom"/>
            <w:hideMark/>
          </w:tcPr>
          <w:p w14:paraId="2EEBFD81" w14:textId="77777777" w:rsidR="00271CE7" w:rsidRPr="00271CE7" w:rsidRDefault="00271CE7" w:rsidP="00271CE7">
            <w:pPr>
              <w:jc w:val="right"/>
              <w:rPr>
                <w:sz w:val="18"/>
                <w:szCs w:val="18"/>
                <w:lang w:eastAsia="lt-LT"/>
              </w:rPr>
            </w:pPr>
            <w:r w:rsidRPr="00271CE7">
              <w:rPr>
                <w:sz w:val="18"/>
                <w:szCs w:val="18"/>
                <w:lang w:eastAsia="lt-LT"/>
              </w:rPr>
              <w:t>300,000</w:t>
            </w:r>
          </w:p>
        </w:tc>
        <w:tc>
          <w:tcPr>
            <w:tcW w:w="1200" w:type="dxa"/>
            <w:tcBorders>
              <w:top w:val="nil"/>
              <w:left w:val="single" w:sz="4" w:space="0" w:color="000000"/>
              <w:bottom w:val="nil"/>
              <w:right w:val="single" w:sz="4" w:space="0" w:color="000000"/>
            </w:tcBorders>
            <w:shd w:val="clear" w:color="auto" w:fill="auto"/>
            <w:noWrap/>
            <w:vAlign w:val="bottom"/>
            <w:hideMark/>
          </w:tcPr>
          <w:p w14:paraId="2E68FB88"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4201A1F" w14:textId="77777777" w:rsidTr="00271CE7">
        <w:trPr>
          <w:trHeight w:val="495"/>
        </w:trPr>
        <w:tc>
          <w:tcPr>
            <w:tcW w:w="1100" w:type="dxa"/>
            <w:tcBorders>
              <w:top w:val="nil"/>
              <w:left w:val="single" w:sz="4" w:space="0" w:color="auto"/>
              <w:bottom w:val="nil"/>
              <w:right w:val="single" w:sz="4" w:space="0" w:color="auto"/>
            </w:tcBorders>
            <w:shd w:val="clear" w:color="auto" w:fill="auto"/>
            <w:noWrap/>
            <w:vAlign w:val="center"/>
            <w:hideMark/>
          </w:tcPr>
          <w:p w14:paraId="18B88651" w14:textId="77777777" w:rsidR="00271CE7" w:rsidRPr="00271CE7" w:rsidRDefault="00271CE7" w:rsidP="00271CE7">
            <w:pPr>
              <w:rPr>
                <w:sz w:val="18"/>
                <w:szCs w:val="18"/>
                <w:lang w:eastAsia="lt-LT"/>
              </w:rPr>
            </w:pPr>
            <w:r w:rsidRPr="00271CE7">
              <w:rPr>
                <w:sz w:val="18"/>
                <w:szCs w:val="18"/>
                <w:lang w:eastAsia="lt-LT"/>
              </w:rPr>
              <w:t>42.7.</w:t>
            </w:r>
          </w:p>
        </w:tc>
        <w:tc>
          <w:tcPr>
            <w:tcW w:w="4480" w:type="dxa"/>
            <w:tcBorders>
              <w:top w:val="nil"/>
              <w:left w:val="nil"/>
              <w:bottom w:val="nil"/>
              <w:right w:val="nil"/>
            </w:tcBorders>
            <w:shd w:val="clear" w:color="auto" w:fill="auto"/>
            <w:vAlign w:val="bottom"/>
            <w:hideMark/>
          </w:tcPr>
          <w:p w14:paraId="7A0585DF" w14:textId="77777777" w:rsidR="00271CE7" w:rsidRPr="00271CE7" w:rsidRDefault="00271CE7" w:rsidP="00271CE7">
            <w:pPr>
              <w:rPr>
                <w:i/>
                <w:iCs/>
                <w:sz w:val="18"/>
                <w:szCs w:val="18"/>
                <w:lang w:eastAsia="lt-LT"/>
              </w:rPr>
            </w:pPr>
            <w:r w:rsidRPr="00271CE7">
              <w:rPr>
                <w:i/>
                <w:iCs/>
                <w:sz w:val="18"/>
                <w:szCs w:val="18"/>
                <w:lang w:eastAsia="lt-LT"/>
              </w:rPr>
              <w:t>7. Kultūros paveldo puoselėjimo ir kultūros paslaugų plėtros programa</w:t>
            </w:r>
          </w:p>
        </w:tc>
        <w:tc>
          <w:tcPr>
            <w:tcW w:w="1031" w:type="dxa"/>
            <w:tcBorders>
              <w:top w:val="nil"/>
              <w:left w:val="single" w:sz="4" w:space="0" w:color="auto"/>
              <w:bottom w:val="nil"/>
              <w:right w:val="single" w:sz="4" w:space="0" w:color="auto"/>
            </w:tcBorders>
            <w:shd w:val="clear" w:color="auto" w:fill="auto"/>
            <w:vAlign w:val="center"/>
            <w:hideMark/>
          </w:tcPr>
          <w:p w14:paraId="40EDC1E9" w14:textId="77777777" w:rsidR="00271CE7" w:rsidRPr="00271CE7" w:rsidRDefault="00271CE7" w:rsidP="00271CE7">
            <w:pPr>
              <w:jc w:val="center"/>
              <w:rPr>
                <w:i/>
                <w:iCs/>
                <w:sz w:val="18"/>
                <w:szCs w:val="18"/>
                <w:lang w:eastAsia="lt-LT"/>
              </w:rPr>
            </w:pPr>
            <w:r w:rsidRPr="00271CE7">
              <w:rPr>
                <w:i/>
                <w:iCs/>
                <w:sz w:val="18"/>
                <w:szCs w:val="18"/>
                <w:lang w:eastAsia="lt-LT"/>
              </w:rPr>
              <w:t>08.</w:t>
            </w:r>
          </w:p>
        </w:tc>
        <w:tc>
          <w:tcPr>
            <w:tcW w:w="1120" w:type="dxa"/>
            <w:tcBorders>
              <w:top w:val="nil"/>
              <w:left w:val="nil"/>
              <w:bottom w:val="nil"/>
              <w:right w:val="nil"/>
            </w:tcBorders>
            <w:shd w:val="clear" w:color="auto" w:fill="auto"/>
            <w:noWrap/>
            <w:vAlign w:val="bottom"/>
            <w:hideMark/>
          </w:tcPr>
          <w:p w14:paraId="7C34D1E5" w14:textId="77777777" w:rsidR="00271CE7" w:rsidRPr="00271CE7" w:rsidRDefault="00271CE7" w:rsidP="00271CE7">
            <w:pPr>
              <w:jc w:val="right"/>
              <w:rPr>
                <w:i/>
                <w:iCs/>
                <w:sz w:val="18"/>
                <w:szCs w:val="18"/>
                <w:lang w:eastAsia="lt-LT"/>
              </w:rPr>
            </w:pPr>
            <w:r w:rsidRPr="00271CE7">
              <w:rPr>
                <w:i/>
                <w:iCs/>
                <w:sz w:val="18"/>
                <w:szCs w:val="18"/>
                <w:lang w:eastAsia="lt-LT"/>
              </w:rPr>
              <w:t>-64,400</w:t>
            </w:r>
          </w:p>
        </w:tc>
        <w:tc>
          <w:tcPr>
            <w:tcW w:w="1200" w:type="dxa"/>
            <w:tcBorders>
              <w:top w:val="nil"/>
              <w:left w:val="single" w:sz="4" w:space="0" w:color="000000"/>
              <w:bottom w:val="nil"/>
              <w:right w:val="single" w:sz="4" w:space="0" w:color="000000"/>
            </w:tcBorders>
            <w:shd w:val="clear" w:color="auto" w:fill="auto"/>
            <w:noWrap/>
            <w:vAlign w:val="bottom"/>
            <w:hideMark/>
          </w:tcPr>
          <w:p w14:paraId="11653E9F" w14:textId="77777777" w:rsidR="00271CE7" w:rsidRPr="00271CE7" w:rsidRDefault="00271CE7" w:rsidP="00271CE7">
            <w:pPr>
              <w:rPr>
                <w:i/>
                <w:iCs/>
                <w:sz w:val="18"/>
                <w:szCs w:val="18"/>
                <w:lang w:eastAsia="lt-LT"/>
              </w:rPr>
            </w:pPr>
            <w:r w:rsidRPr="00271CE7">
              <w:rPr>
                <w:i/>
                <w:iCs/>
                <w:sz w:val="18"/>
                <w:szCs w:val="18"/>
                <w:lang w:eastAsia="lt-LT"/>
              </w:rPr>
              <w:t> </w:t>
            </w:r>
          </w:p>
        </w:tc>
      </w:tr>
      <w:tr w:rsidR="00271CE7" w:rsidRPr="00271CE7" w14:paraId="4999AC82"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0E971897"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nil"/>
            </w:tcBorders>
            <w:shd w:val="clear" w:color="auto" w:fill="auto"/>
            <w:noWrap/>
            <w:vAlign w:val="bottom"/>
            <w:hideMark/>
          </w:tcPr>
          <w:p w14:paraId="5597201C" w14:textId="77777777" w:rsidR="00271CE7" w:rsidRPr="00271CE7" w:rsidRDefault="00271CE7" w:rsidP="00271CE7">
            <w:pPr>
              <w:jc w:val="center"/>
              <w:rPr>
                <w:sz w:val="18"/>
                <w:szCs w:val="18"/>
                <w:lang w:eastAsia="lt-LT"/>
              </w:rPr>
            </w:pPr>
            <w:r w:rsidRPr="00271CE7">
              <w:rPr>
                <w:sz w:val="18"/>
                <w:szCs w:val="18"/>
                <w:lang w:eastAsia="lt-LT"/>
              </w:rPr>
              <w:t>Iš jos:</w:t>
            </w:r>
          </w:p>
        </w:tc>
        <w:tc>
          <w:tcPr>
            <w:tcW w:w="1031" w:type="dxa"/>
            <w:tcBorders>
              <w:top w:val="nil"/>
              <w:left w:val="single" w:sz="4" w:space="0" w:color="auto"/>
              <w:bottom w:val="nil"/>
              <w:right w:val="single" w:sz="4" w:space="0" w:color="auto"/>
            </w:tcBorders>
            <w:shd w:val="clear" w:color="auto" w:fill="auto"/>
            <w:vAlign w:val="center"/>
            <w:hideMark/>
          </w:tcPr>
          <w:p w14:paraId="21B7C869"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22902FC0" w14:textId="77777777" w:rsidR="00271CE7" w:rsidRPr="00271CE7" w:rsidRDefault="00271CE7" w:rsidP="00271CE7">
            <w:pPr>
              <w:jc w:val="center"/>
              <w:rPr>
                <w:i/>
                <w:iCs/>
                <w:sz w:val="18"/>
                <w:szCs w:val="18"/>
                <w:lang w:eastAsia="lt-LT"/>
              </w:rPr>
            </w:pPr>
          </w:p>
        </w:tc>
        <w:tc>
          <w:tcPr>
            <w:tcW w:w="1200" w:type="dxa"/>
            <w:tcBorders>
              <w:top w:val="nil"/>
              <w:left w:val="single" w:sz="4" w:space="0" w:color="000000"/>
              <w:bottom w:val="nil"/>
              <w:right w:val="single" w:sz="4" w:space="0" w:color="000000"/>
            </w:tcBorders>
            <w:shd w:val="clear" w:color="auto" w:fill="auto"/>
            <w:noWrap/>
            <w:vAlign w:val="bottom"/>
            <w:hideMark/>
          </w:tcPr>
          <w:p w14:paraId="108496CB"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AB7D252"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277BCB00" w14:textId="77777777" w:rsidR="00271CE7" w:rsidRPr="00271CE7" w:rsidRDefault="00271CE7" w:rsidP="00271CE7">
            <w:pPr>
              <w:rPr>
                <w:sz w:val="18"/>
                <w:szCs w:val="18"/>
                <w:lang w:eastAsia="lt-LT"/>
              </w:rPr>
            </w:pPr>
            <w:r w:rsidRPr="00271CE7">
              <w:rPr>
                <w:sz w:val="18"/>
                <w:szCs w:val="18"/>
                <w:lang w:eastAsia="lt-LT"/>
              </w:rPr>
              <w:t>42.7.1.</w:t>
            </w:r>
          </w:p>
        </w:tc>
        <w:tc>
          <w:tcPr>
            <w:tcW w:w="4480" w:type="dxa"/>
            <w:tcBorders>
              <w:top w:val="nil"/>
              <w:left w:val="nil"/>
              <w:bottom w:val="nil"/>
              <w:right w:val="nil"/>
            </w:tcBorders>
            <w:shd w:val="clear" w:color="auto" w:fill="auto"/>
            <w:noWrap/>
            <w:vAlign w:val="bottom"/>
            <w:hideMark/>
          </w:tcPr>
          <w:p w14:paraId="53277552"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single" w:sz="4" w:space="0" w:color="auto"/>
              <w:bottom w:val="nil"/>
              <w:right w:val="single" w:sz="4" w:space="0" w:color="auto"/>
            </w:tcBorders>
            <w:shd w:val="clear" w:color="auto" w:fill="auto"/>
            <w:vAlign w:val="center"/>
            <w:hideMark/>
          </w:tcPr>
          <w:p w14:paraId="2BCCBF14"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68CB3882" w14:textId="77777777" w:rsidR="00271CE7" w:rsidRPr="00271CE7" w:rsidRDefault="00271CE7" w:rsidP="00271CE7">
            <w:pPr>
              <w:jc w:val="right"/>
              <w:rPr>
                <w:sz w:val="18"/>
                <w:szCs w:val="18"/>
                <w:lang w:eastAsia="lt-LT"/>
              </w:rPr>
            </w:pPr>
            <w:r w:rsidRPr="00271CE7">
              <w:rPr>
                <w:sz w:val="18"/>
                <w:szCs w:val="18"/>
                <w:lang w:eastAsia="lt-LT"/>
              </w:rPr>
              <w:t>-64,400</w:t>
            </w:r>
          </w:p>
        </w:tc>
        <w:tc>
          <w:tcPr>
            <w:tcW w:w="1200" w:type="dxa"/>
            <w:tcBorders>
              <w:top w:val="nil"/>
              <w:left w:val="single" w:sz="4" w:space="0" w:color="000000"/>
              <w:bottom w:val="nil"/>
              <w:right w:val="single" w:sz="4" w:space="0" w:color="000000"/>
            </w:tcBorders>
            <w:shd w:val="clear" w:color="auto" w:fill="auto"/>
            <w:noWrap/>
            <w:vAlign w:val="bottom"/>
            <w:hideMark/>
          </w:tcPr>
          <w:p w14:paraId="5743AFB0"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98A431B"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590C7665"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nil"/>
            </w:tcBorders>
            <w:shd w:val="clear" w:color="auto" w:fill="auto"/>
            <w:noWrap/>
            <w:vAlign w:val="bottom"/>
            <w:hideMark/>
          </w:tcPr>
          <w:p w14:paraId="4E26DC07"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single" w:sz="4" w:space="0" w:color="auto"/>
              <w:bottom w:val="nil"/>
              <w:right w:val="single" w:sz="4" w:space="0" w:color="auto"/>
            </w:tcBorders>
            <w:shd w:val="clear" w:color="auto" w:fill="auto"/>
            <w:vAlign w:val="center"/>
            <w:hideMark/>
          </w:tcPr>
          <w:p w14:paraId="43D3E27E"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32A4CF78" w14:textId="77777777" w:rsidR="00271CE7" w:rsidRPr="00271CE7" w:rsidRDefault="00271CE7" w:rsidP="00271CE7">
            <w:pPr>
              <w:jc w:val="center"/>
              <w:rPr>
                <w:i/>
                <w:iCs/>
                <w:sz w:val="18"/>
                <w:szCs w:val="18"/>
                <w:lang w:eastAsia="lt-LT"/>
              </w:rPr>
            </w:pPr>
          </w:p>
        </w:tc>
        <w:tc>
          <w:tcPr>
            <w:tcW w:w="1200" w:type="dxa"/>
            <w:tcBorders>
              <w:top w:val="nil"/>
              <w:left w:val="single" w:sz="4" w:space="0" w:color="000000"/>
              <w:bottom w:val="nil"/>
              <w:right w:val="single" w:sz="4" w:space="0" w:color="000000"/>
            </w:tcBorders>
            <w:shd w:val="clear" w:color="auto" w:fill="auto"/>
            <w:noWrap/>
            <w:vAlign w:val="bottom"/>
            <w:hideMark/>
          </w:tcPr>
          <w:p w14:paraId="77B8044F"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23C3DC0E"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783D5F1D" w14:textId="77777777" w:rsidR="00271CE7" w:rsidRPr="00271CE7" w:rsidRDefault="00271CE7" w:rsidP="00271CE7">
            <w:pPr>
              <w:rPr>
                <w:sz w:val="18"/>
                <w:szCs w:val="18"/>
                <w:lang w:eastAsia="lt-LT"/>
              </w:rPr>
            </w:pPr>
            <w:r w:rsidRPr="00271CE7">
              <w:rPr>
                <w:sz w:val="18"/>
                <w:szCs w:val="18"/>
                <w:lang w:eastAsia="lt-LT"/>
              </w:rPr>
              <w:t>42.7.1.1.</w:t>
            </w:r>
          </w:p>
        </w:tc>
        <w:tc>
          <w:tcPr>
            <w:tcW w:w="4480" w:type="dxa"/>
            <w:tcBorders>
              <w:top w:val="nil"/>
              <w:left w:val="nil"/>
              <w:bottom w:val="nil"/>
              <w:right w:val="nil"/>
            </w:tcBorders>
            <w:shd w:val="clear" w:color="auto" w:fill="auto"/>
            <w:noWrap/>
            <w:vAlign w:val="bottom"/>
            <w:hideMark/>
          </w:tcPr>
          <w:p w14:paraId="6576C27C" w14:textId="77777777" w:rsidR="00271CE7" w:rsidRPr="00271CE7" w:rsidRDefault="00271CE7" w:rsidP="00271CE7">
            <w:pPr>
              <w:jc w:val="center"/>
              <w:rPr>
                <w:sz w:val="18"/>
                <w:szCs w:val="18"/>
                <w:lang w:eastAsia="lt-LT"/>
              </w:rPr>
            </w:pPr>
            <w:r w:rsidRPr="00271CE7">
              <w:rPr>
                <w:sz w:val="18"/>
                <w:szCs w:val="18"/>
                <w:lang w:eastAsia="lt-LT"/>
              </w:rPr>
              <w:t>Veiviržėnų seniūnija</w:t>
            </w:r>
          </w:p>
        </w:tc>
        <w:tc>
          <w:tcPr>
            <w:tcW w:w="1031" w:type="dxa"/>
            <w:tcBorders>
              <w:top w:val="nil"/>
              <w:left w:val="single" w:sz="4" w:space="0" w:color="auto"/>
              <w:bottom w:val="nil"/>
              <w:right w:val="single" w:sz="4" w:space="0" w:color="auto"/>
            </w:tcBorders>
            <w:shd w:val="clear" w:color="auto" w:fill="auto"/>
            <w:vAlign w:val="center"/>
            <w:hideMark/>
          </w:tcPr>
          <w:p w14:paraId="180FFF11"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38B8F7DB" w14:textId="77777777" w:rsidR="00271CE7" w:rsidRPr="00271CE7" w:rsidRDefault="00271CE7" w:rsidP="00271CE7">
            <w:pPr>
              <w:jc w:val="right"/>
              <w:rPr>
                <w:sz w:val="18"/>
                <w:szCs w:val="18"/>
                <w:lang w:eastAsia="lt-LT"/>
              </w:rPr>
            </w:pPr>
            <w:r w:rsidRPr="00271CE7">
              <w:rPr>
                <w:sz w:val="18"/>
                <w:szCs w:val="18"/>
                <w:lang w:eastAsia="lt-LT"/>
              </w:rPr>
              <w:t>-2,600</w:t>
            </w:r>
          </w:p>
        </w:tc>
        <w:tc>
          <w:tcPr>
            <w:tcW w:w="1200" w:type="dxa"/>
            <w:tcBorders>
              <w:top w:val="nil"/>
              <w:left w:val="single" w:sz="4" w:space="0" w:color="000000"/>
              <w:bottom w:val="nil"/>
              <w:right w:val="single" w:sz="4" w:space="0" w:color="000000"/>
            </w:tcBorders>
            <w:shd w:val="clear" w:color="auto" w:fill="auto"/>
            <w:noWrap/>
            <w:vAlign w:val="bottom"/>
            <w:hideMark/>
          </w:tcPr>
          <w:p w14:paraId="2B096DBE"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B95AA20" w14:textId="77777777" w:rsidTr="00271CE7">
        <w:trPr>
          <w:trHeight w:val="510"/>
        </w:trPr>
        <w:tc>
          <w:tcPr>
            <w:tcW w:w="1100" w:type="dxa"/>
            <w:tcBorders>
              <w:top w:val="nil"/>
              <w:left w:val="single" w:sz="4" w:space="0" w:color="auto"/>
              <w:bottom w:val="nil"/>
              <w:right w:val="single" w:sz="4" w:space="0" w:color="auto"/>
            </w:tcBorders>
            <w:shd w:val="clear" w:color="auto" w:fill="auto"/>
            <w:vAlign w:val="center"/>
            <w:hideMark/>
          </w:tcPr>
          <w:p w14:paraId="2BDDCA3F" w14:textId="77777777" w:rsidR="00271CE7" w:rsidRPr="00271CE7" w:rsidRDefault="00271CE7" w:rsidP="00271CE7">
            <w:pPr>
              <w:rPr>
                <w:sz w:val="18"/>
                <w:szCs w:val="18"/>
                <w:lang w:eastAsia="lt-LT"/>
              </w:rPr>
            </w:pPr>
            <w:r w:rsidRPr="00271CE7">
              <w:rPr>
                <w:sz w:val="18"/>
                <w:szCs w:val="18"/>
                <w:lang w:eastAsia="lt-LT"/>
              </w:rPr>
              <w:t>42.9.</w:t>
            </w:r>
          </w:p>
        </w:tc>
        <w:tc>
          <w:tcPr>
            <w:tcW w:w="4480" w:type="dxa"/>
            <w:tcBorders>
              <w:top w:val="nil"/>
              <w:left w:val="nil"/>
              <w:bottom w:val="nil"/>
              <w:right w:val="nil"/>
            </w:tcBorders>
            <w:shd w:val="clear" w:color="auto" w:fill="auto"/>
            <w:vAlign w:val="bottom"/>
            <w:hideMark/>
          </w:tcPr>
          <w:p w14:paraId="76A49F76" w14:textId="77777777" w:rsidR="00271CE7" w:rsidRPr="00271CE7" w:rsidRDefault="00271CE7" w:rsidP="00271CE7">
            <w:pPr>
              <w:rPr>
                <w:i/>
                <w:iCs/>
                <w:sz w:val="18"/>
                <w:szCs w:val="18"/>
                <w:lang w:eastAsia="lt-LT"/>
              </w:rPr>
            </w:pPr>
            <w:r w:rsidRPr="00271CE7">
              <w:rPr>
                <w:i/>
                <w:iCs/>
                <w:sz w:val="18"/>
                <w:szCs w:val="18"/>
                <w:lang w:eastAsia="lt-LT"/>
              </w:rPr>
              <w:t>9. Savivaldybės valdymo ir pagrindinių funkcijų vykdymo programa</w:t>
            </w:r>
          </w:p>
        </w:tc>
        <w:tc>
          <w:tcPr>
            <w:tcW w:w="1031" w:type="dxa"/>
            <w:tcBorders>
              <w:top w:val="nil"/>
              <w:left w:val="single" w:sz="4" w:space="0" w:color="auto"/>
              <w:bottom w:val="nil"/>
              <w:right w:val="single" w:sz="4" w:space="0" w:color="auto"/>
            </w:tcBorders>
            <w:shd w:val="clear" w:color="auto" w:fill="auto"/>
            <w:hideMark/>
          </w:tcPr>
          <w:p w14:paraId="24866423"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52BC4657" w14:textId="77777777" w:rsidR="00271CE7" w:rsidRPr="00271CE7" w:rsidRDefault="00271CE7" w:rsidP="00271CE7">
            <w:pPr>
              <w:jc w:val="right"/>
              <w:rPr>
                <w:i/>
                <w:iCs/>
                <w:sz w:val="18"/>
                <w:szCs w:val="18"/>
                <w:lang w:eastAsia="lt-LT"/>
              </w:rPr>
            </w:pPr>
            <w:r w:rsidRPr="00271CE7">
              <w:rPr>
                <w:i/>
                <w:iCs/>
                <w:sz w:val="18"/>
                <w:szCs w:val="18"/>
                <w:lang w:eastAsia="lt-LT"/>
              </w:rPr>
              <w:t>428,000</w:t>
            </w:r>
          </w:p>
        </w:tc>
        <w:tc>
          <w:tcPr>
            <w:tcW w:w="1200" w:type="dxa"/>
            <w:tcBorders>
              <w:top w:val="nil"/>
              <w:left w:val="single" w:sz="4" w:space="0" w:color="auto"/>
              <w:bottom w:val="nil"/>
              <w:right w:val="single" w:sz="4" w:space="0" w:color="000000"/>
            </w:tcBorders>
            <w:shd w:val="clear" w:color="auto" w:fill="auto"/>
            <w:noWrap/>
            <w:vAlign w:val="bottom"/>
            <w:hideMark/>
          </w:tcPr>
          <w:p w14:paraId="1BE35737" w14:textId="77777777" w:rsidR="00271CE7" w:rsidRPr="00271CE7" w:rsidRDefault="00271CE7" w:rsidP="00271CE7">
            <w:pPr>
              <w:jc w:val="right"/>
              <w:rPr>
                <w:i/>
                <w:iCs/>
                <w:sz w:val="18"/>
                <w:szCs w:val="18"/>
                <w:lang w:eastAsia="lt-LT"/>
              </w:rPr>
            </w:pPr>
            <w:r w:rsidRPr="00271CE7">
              <w:rPr>
                <w:i/>
                <w:iCs/>
                <w:sz w:val="18"/>
                <w:szCs w:val="18"/>
                <w:lang w:eastAsia="lt-LT"/>
              </w:rPr>
              <w:t>402,000</w:t>
            </w:r>
          </w:p>
        </w:tc>
      </w:tr>
      <w:tr w:rsidR="00271CE7" w:rsidRPr="00271CE7" w14:paraId="42406F3A"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37AC82F7" w14:textId="77777777" w:rsidR="00271CE7" w:rsidRPr="00271CE7" w:rsidRDefault="00271CE7" w:rsidP="00271CE7">
            <w:pPr>
              <w:rPr>
                <w:b/>
                <w:bCs/>
                <w:sz w:val="18"/>
                <w:szCs w:val="18"/>
                <w:lang w:eastAsia="lt-LT"/>
              </w:rPr>
            </w:pPr>
            <w:r w:rsidRPr="00271CE7">
              <w:rPr>
                <w:b/>
                <w:bCs/>
                <w:sz w:val="18"/>
                <w:szCs w:val="18"/>
                <w:lang w:eastAsia="lt-LT"/>
              </w:rPr>
              <w:t> </w:t>
            </w:r>
          </w:p>
        </w:tc>
        <w:tc>
          <w:tcPr>
            <w:tcW w:w="4480" w:type="dxa"/>
            <w:tcBorders>
              <w:top w:val="nil"/>
              <w:left w:val="nil"/>
              <w:bottom w:val="nil"/>
              <w:right w:val="nil"/>
            </w:tcBorders>
            <w:shd w:val="clear" w:color="auto" w:fill="auto"/>
            <w:noWrap/>
            <w:vAlign w:val="bottom"/>
            <w:hideMark/>
          </w:tcPr>
          <w:p w14:paraId="70290296" w14:textId="77777777" w:rsidR="00271CE7" w:rsidRPr="00271CE7" w:rsidRDefault="00271CE7" w:rsidP="00271CE7">
            <w:pPr>
              <w:jc w:val="center"/>
              <w:rPr>
                <w:sz w:val="18"/>
                <w:szCs w:val="18"/>
                <w:lang w:eastAsia="lt-LT"/>
              </w:rPr>
            </w:pPr>
            <w:r w:rsidRPr="00271CE7">
              <w:rPr>
                <w:sz w:val="18"/>
                <w:szCs w:val="18"/>
                <w:lang w:eastAsia="lt-LT"/>
              </w:rPr>
              <w:t>Iš jos:</w:t>
            </w:r>
          </w:p>
        </w:tc>
        <w:tc>
          <w:tcPr>
            <w:tcW w:w="1031" w:type="dxa"/>
            <w:tcBorders>
              <w:top w:val="nil"/>
              <w:left w:val="single" w:sz="4" w:space="0" w:color="auto"/>
              <w:bottom w:val="nil"/>
              <w:right w:val="single" w:sz="4" w:space="0" w:color="auto"/>
            </w:tcBorders>
            <w:shd w:val="clear" w:color="auto" w:fill="auto"/>
            <w:hideMark/>
          </w:tcPr>
          <w:p w14:paraId="705531EB"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0F690746" w14:textId="77777777" w:rsidR="00271CE7" w:rsidRPr="00271CE7" w:rsidRDefault="00271CE7" w:rsidP="00271CE7">
            <w:pPr>
              <w:rPr>
                <w:i/>
                <w:iCs/>
                <w:sz w:val="18"/>
                <w:szCs w:val="18"/>
                <w:lang w:eastAsia="lt-LT"/>
              </w:rPr>
            </w:pPr>
            <w:r w:rsidRPr="00271CE7">
              <w:rPr>
                <w:i/>
                <w:iCs/>
                <w:sz w:val="18"/>
                <w:szCs w:val="18"/>
                <w:lang w:eastAsia="lt-LT"/>
              </w:rPr>
              <w:t> </w:t>
            </w:r>
          </w:p>
        </w:tc>
        <w:tc>
          <w:tcPr>
            <w:tcW w:w="1200" w:type="dxa"/>
            <w:tcBorders>
              <w:top w:val="nil"/>
              <w:left w:val="single" w:sz="4" w:space="0" w:color="000000"/>
              <w:bottom w:val="nil"/>
              <w:right w:val="single" w:sz="4" w:space="0" w:color="000000"/>
            </w:tcBorders>
            <w:shd w:val="clear" w:color="auto" w:fill="auto"/>
            <w:noWrap/>
            <w:vAlign w:val="bottom"/>
            <w:hideMark/>
          </w:tcPr>
          <w:p w14:paraId="4B48C87E"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72DAA84"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3CF7DBA9" w14:textId="77777777" w:rsidR="00271CE7" w:rsidRPr="00271CE7" w:rsidRDefault="00271CE7" w:rsidP="00271CE7">
            <w:pPr>
              <w:rPr>
                <w:sz w:val="18"/>
                <w:szCs w:val="18"/>
                <w:lang w:eastAsia="lt-LT"/>
              </w:rPr>
            </w:pPr>
            <w:r w:rsidRPr="00271CE7">
              <w:rPr>
                <w:sz w:val="18"/>
                <w:szCs w:val="18"/>
                <w:lang w:eastAsia="lt-LT"/>
              </w:rPr>
              <w:t>42.9.1.</w:t>
            </w:r>
          </w:p>
        </w:tc>
        <w:tc>
          <w:tcPr>
            <w:tcW w:w="4480" w:type="dxa"/>
            <w:tcBorders>
              <w:top w:val="nil"/>
              <w:left w:val="nil"/>
              <w:bottom w:val="nil"/>
              <w:right w:val="nil"/>
            </w:tcBorders>
            <w:shd w:val="clear" w:color="auto" w:fill="auto"/>
            <w:noWrap/>
            <w:vAlign w:val="bottom"/>
            <w:hideMark/>
          </w:tcPr>
          <w:p w14:paraId="0BB2C933" w14:textId="77777777" w:rsidR="00271CE7" w:rsidRPr="00271CE7" w:rsidRDefault="00271CE7" w:rsidP="00271CE7">
            <w:pPr>
              <w:rPr>
                <w:sz w:val="18"/>
                <w:szCs w:val="18"/>
                <w:lang w:eastAsia="lt-LT"/>
              </w:rPr>
            </w:pPr>
          </w:p>
        </w:tc>
        <w:tc>
          <w:tcPr>
            <w:tcW w:w="1031" w:type="dxa"/>
            <w:tcBorders>
              <w:top w:val="nil"/>
              <w:left w:val="single" w:sz="4" w:space="0" w:color="auto"/>
              <w:bottom w:val="nil"/>
              <w:right w:val="single" w:sz="4" w:space="0" w:color="auto"/>
            </w:tcBorders>
            <w:shd w:val="clear" w:color="auto" w:fill="auto"/>
            <w:hideMark/>
          </w:tcPr>
          <w:p w14:paraId="64DD6518" w14:textId="77777777" w:rsidR="00271CE7" w:rsidRPr="00271CE7" w:rsidRDefault="00271CE7" w:rsidP="00271CE7">
            <w:pPr>
              <w:jc w:val="center"/>
              <w:rPr>
                <w:sz w:val="18"/>
                <w:szCs w:val="18"/>
                <w:lang w:eastAsia="lt-LT"/>
              </w:rPr>
            </w:pPr>
            <w:r w:rsidRPr="00271CE7">
              <w:rPr>
                <w:sz w:val="18"/>
                <w:szCs w:val="18"/>
                <w:lang w:eastAsia="lt-LT"/>
              </w:rPr>
              <w:t>01.</w:t>
            </w:r>
          </w:p>
        </w:tc>
        <w:tc>
          <w:tcPr>
            <w:tcW w:w="1120" w:type="dxa"/>
            <w:tcBorders>
              <w:top w:val="nil"/>
              <w:left w:val="nil"/>
              <w:bottom w:val="nil"/>
              <w:right w:val="nil"/>
            </w:tcBorders>
            <w:shd w:val="clear" w:color="auto" w:fill="auto"/>
            <w:noWrap/>
            <w:vAlign w:val="bottom"/>
            <w:hideMark/>
          </w:tcPr>
          <w:p w14:paraId="1C7C3312" w14:textId="77777777" w:rsidR="00271CE7" w:rsidRPr="00271CE7" w:rsidRDefault="00271CE7" w:rsidP="00271CE7">
            <w:pPr>
              <w:jc w:val="right"/>
              <w:rPr>
                <w:sz w:val="18"/>
                <w:szCs w:val="18"/>
                <w:lang w:eastAsia="lt-LT"/>
              </w:rPr>
            </w:pPr>
            <w:r w:rsidRPr="00271CE7">
              <w:rPr>
                <w:sz w:val="18"/>
                <w:szCs w:val="18"/>
                <w:lang w:eastAsia="lt-LT"/>
              </w:rPr>
              <w:t>354,600</w:t>
            </w:r>
          </w:p>
        </w:tc>
        <w:tc>
          <w:tcPr>
            <w:tcW w:w="1200" w:type="dxa"/>
            <w:tcBorders>
              <w:top w:val="nil"/>
              <w:left w:val="single" w:sz="4" w:space="0" w:color="auto"/>
              <w:bottom w:val="nil"/>
              <w:right w:val="single" w:sz="4" w:space="0" w:color="000000"/>
            </w:tcBorders>
            <w:shd w:val="clear" w:color="auto" w:fill="auto"/>
            <w:noWrap/>
            <w:vAlign w:val="bottom"/>
            <w:hideMark/>
          </w:tcPr>
          <w:p w14:paraId="63BFFBD9" w14:textId="77777777" w:rsidR="00271CE7" w:rsidRPr="00271CE7" w:rsidRDefault="00271CE7" w:rsidP="00271CE7">
            <w:pPr>
              <w:jc w:val="right"/>
              <w:rPr>
                <w:sz w:val="18"/>
                <w:szCs w:val="18"/>
                <w:lang w:eastAsia="lt-LT"/>
              </w:rPr>
            </w:pPr>
            <w:r w:rsidRPr="00271CE7">
              <w:rPr>
                <w:sz w:val="18"/>
                <w:szCs w:val="18"/>
                <w:lang w:eastAsia="lt-LT"/>
              </w:rPr>
              <w:t>257,500</w:t>
            </w:r>
          </w:p>
        </w:tc>
      </w:tr>
      <w:tr w:rsidR="00271CE7" w:rsidRPr="00271CE7" w14:paraId="76F29981"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0DF37F5E" w14:textId="77777777" w:rsidR="00271CE7" w:rsidRPr="00271CE7" w:rsidRDefault="00271CE7" w:rsidP="00271CE7">
            <w:pPr>
              <w:rPr>
                <w:b/>
                <w:bCs/>
                <w:sz w:val="18"/>
                <w:szCs w:val="18"/>
                <w:lang w:eastAsia="lt-LT"/>
              </w:rPr>
            </w:pPr>
            <w:r w:rsidRPr="00271CE7">
              <w:rPr>
                <w:b/>
                <w:bCs/>
                <w:sz w:val="18"/>
                <w:szCs w:val="18"/>
                <w:lang w:eastAsia="lt-LT"/>
              </w:rPr>
              <w:t> </w:t>
            </w:r>
          </w:p>
        </w:tc>
        <w:tc>
          <w:tcPr>
            <w:tcW w:w="4480" w:type="dxa"/>
            <w:tcBorders>
              <w:top w:val="nil"/>
              <w:left w:val="nil"/>
              <w:bottom w:val="nil"/>
              <w:right w:val="nil"/>
            </w:tcBorders>
            <w:shd w:val="clear" w:color="auto" w:fill="auto"/>
            <w:noWrap/>
            <w:vAlign w:val="bottom"/>
            <w:hideMark/>
          </w:tcPr>
          <w:p w14:paraId="516A04D3"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single" w:sz="4" w:space="0" w:color="auto"/>
              <w:bottom w:val="nil"/>
              <w:right w:val="single" w:sz="4" w:space="0" w:color="auto"/>
            </w:tcBorders>
            <w:shd w:val="clear" w:color="auto" w:fill="auto"/>
            <w:hideMark/>
          </w:tcPr>
          <w:p w14:paraId="6B47FE06"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43E9112F"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000000"/>
              <w:bottom w:val="nil"/>
              <w:right w:val="single" w:sz="4" w:space="0" w:color="000000"/>
            </w:tcBorders>
            <w:shd w:val="clear" w:color="auto" w:fill="auto"/>
            <w:noWrap/>
            <w:vAlign w:val="bottom"/>
            <w:hideMark/>
          </w:tcPr>
          <w:p w14:paraId="5F450C38"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281B5CD1"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53F7EFE9" w14:textId="77777777" w:rsidR="00271CE7" w:rsidRPr="00271CE7" w:rsidRDefault="00271CE7" w:rsidP="00271CE7">
            <w:pPr>
              <w:rPr>
                <w:sz w:val="18"/>
                <w:szCs w:val="18"/>
                <w:lang w:eastAsia="lt-LT"/>
              </w:rPr>
            </w:pPr>
            <w:r w:rsidRPr="00271CE7">
              <w:rPr>
                <w:sz w:val="18"/>
                <w:szCs w:val="18"/>
                <w:lang w:eastAsia="lt-LT"/>
              </w:rPr>
              <w:t>42.9.1.1.</w:t>
            </w:r>
          </w:p>
        </w:tc>
        <w:tc>
          <w:tcPr>
            <w:tcW w:w="4480" w:type="dxa"/>
            <w:tcBorders>
              <w:top w:val="nil"/>
              <w:left w:val="nil"/>
              <w:bottom w:val="nil"/>
              <w:right w:val="nil"/>
            </w:tcBorders>
            <w:shd w:val="clear" w:color="auto" w:fill="auto"/>
            <w:noWrap/>
            <w:vAlign w:val="bottom"/>
            <w:hideMark/>
          </w:tcPr>
          <w:p w14:paraId="69BB95D5" w14:textId="77777777" w:rsidR="00271CE7" w:rsidRPr="00271CE7" w:rsidRDefault="00271CE7" w:rsidP="00271CE7">
            <w:pPr>
              <w:jc w:val="right"/>
              <w:rPr>
                <w:sz w:val="18"/>
                <w:szCs w:val="18"/>
                <w:lang w:eastAsia="lt-LT"/>
              </w:rPr>
            </w:pPr>
            <w:r w:rsidRPr="00271CE7">
              <w:rPr>
                <w:sz w:val="18"/>
                <w:szCs w:val="18"/>
                <w:lang w:eastAsia="lt-LT"/>
              </w:rPr>
              <w:t>Savivaldybės taryba</w:t>
            </w:r>
          </w:p>
        </w:tc>
        <w:tc>
          <w:tcPr>
            <w:tcW w:w="1031" w:type="dxa"/>
            <w:tcBorders>
              <w:top w:val="nil"/>
              <w:left w:val="single" w:sz="4" w:space="0" w:color="auto"/>
              <w:bottom w:val="nil"/>
              <w:right w:val="single" w:sz="4" w:space="0" w:color="auto"/>
            </w:tcBorders>
            <w:shd w:val="clear" w:color="auto" w:fill="auto"/>
            <w:hideMark/>
          </w:tcPr>
          <w:p w14:paraId="5C700490"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506BEFA3" w14:textId="77777777" w:rsidR="00271CE7" w:rsidRPr="00271CE7" w:rsidRDefault="00271CE7" w:rsidP="00271CE7">
            <w:pPr>
              <w:jc w:val="right"/>
              <w:rPr>
                <w:sz w:val="18"/>
                <w:szCs w:val="18"/>
                <w:lang w:eastAsia="lt-LT"/>
              </w:rPr>
            </w:pPr>
            <w:r w:rsidRPr="00271CE7">
              <w:rPr>
                <w:sz w:val="18"/>
                <w:szCs w:val="18"/>
                <w:lang w:eastAsia="lt-LT"/>
              </w:rPr>
              <w:t>0,000</w:t>
            </w:r>
          </w:p>
        </w:tc>
        <w:tc>
          <w:tcPr>
            <w:tcW w:w="1200" w:type="dxa"/>
            <w:tcBorders>
              <w:top w:val="nil"/>
              <w:left w:val="single" w:sz="4" w:space="0" w:color="auto"/>
              <w:bottom w:val="nil"/>
              <w:right w:val="single" w:sz="4" w:space="0" w:color="auto"/>
            </w:tcBorders>
            <w:shd w:val="clear" w:color="auto" w:fill="auto"/>
            <w:noWrap/>
            <w:vAlign w:val="bottom"/>
            <w:hideMark/>
          </w:tcPr>
          <w:p w14:paraId="57D52C8F" w14:textId="77777777" w:rsidR="00271CE7" w:rsidRPr="00271CE7" w:rsidRDefault="00271CE7" w:rsidP="00271CE7">
            <w:pPr>
              <w:jc w:val="right"/>
              <w:rPr>
                <w:sz w:val="18"/>
                <w:szCs w:val="18"/>
                <w:lang w:eastAsia="lt-LT"/>
              </w:rPr>
            </w:pPr>
            <w:r w:rsidRPr="00271CE7">
              <w:rPr>
                <w:sz w:val="18"/>
                <w:szCs w:val="18"/>
                <w:lang w:eastAsia="lt-LT"/>
              </w:rPr>
              <w:t>20,000</w:t>
            </w:r>
          </w:p>
        </w:tc>
      </w:tr>
      <w:tr w:rsidR="00271CE7" w:rsidRPr="00271CE7" w14:paraId="02957A91"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3CC482DC"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nil"/>
            </w:tcBorders>
            <w:shd w:val="clear" w:color="auto" w:fill="auto"/>
            <w:noWrap/>
            <w:vAlign w:val="bottom"/>
            <w:hideMark/>
          </w:tcPr>
          <w:p w14:paraId="59DD0FF5" w14:textId="77777777" w:rsidR="00271CE7" w:rsidRPr="00271CE7" w:rsidRDefault="00271CE7" w:rsidP="00271CE7">
            <w:pPr>
              <w:jc w:val="center"/>
              <w:rPr>
                <w:sz w:val="18"/>
                <w:szCs w:val="18"/>
                <w:lang w:eastAsia="lt-LT"/>
              </w:rPr>
            </w:pPr>
            <w:r w:rsidRPr="00271CE7">
              <w:rPr>
                <w:sz w:val="18"/>
                <w:szCs w:val="18"/>
                <w:lang w:eastAsia="lt-LT"/>
              </w:rPr>
              <w:t>Iš jos:</w:t>
            </w:r>
          </w:p>
        </w:tc>
        <w:tc>
          <w:tcPr>
            <w:tcW w:w="1031" w:type="dxa"/>
            <w:tcBorders>
              <w:top w:val="nil"/>
              <w:left w:val="single" w:sz="4" w:space="0" w:color="auto"/>
              <w:bottom w:val="nil"/>
              <w:right w:val="single" w:sz="4" w:space="0" w:color="auto"/>
            </w:tcBorders>
            <w:shd w:val="clear" w:color="auto" w:fill="auto"/>
            <w:hideMark/>
          </w:tcPr>
          <w:p w14:paraId="10BA0246"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4AF5E9DB"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nil"/>
              <w:bottom w:val="nil"/>
              <w:right w:val="single" w:sz="4" w:space="0" w:color="auto"/>
            </w:tcBorders>
            <w:shd w:val="clear" w:color="auto" w:fill="auto"/>
            <w:noWrap/>
            <w:vAlign w:val="bottom"/>
            <w:hideMark/>
          </w:tcPr>
          <w:p w14:paraId="571959C3"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148273F"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3B8BAF4B" w14:textId="77777777" w:rsidR="00271CE7" w:rsidRPr="00271CE7" w:rsidRDefault="00271CE7" w:rsidP="00271CE7">
            <w:pPr>
              <w:rPr>
                <w:sz w:val="18"/>
                <w:szCs w:val="18"/>
                <w:lang w:eastAsia="lt-LT"/>
              </w:rPr>
            </w:pPr>
            <w:r w:rsidRPr="00271CE7">
              <w:rPr>
                <w:sz w:val="18"/>
                <w:szCs w:val="18"/>
                <w:lang w:eastAsia="lt-LT"/>
              </w:rPr>
              <w:t>42.9.1.1.1.</w:t>
            </w:r>
          </w:p>
        </w:tc>
        <w:tc>
          <w:tcPr>
            <w:tcW w:w="4480" w:type="dxa"/>
            <w:tcBorders>
              <w:top w:val="nil"/>
              <w:left w:val="nil"/>
              <w:bottom w:val="nil"/>
              <w:right w:val="nil"/>
            </w:tcBorders>
            <w:shd w:val="clear" w:color="auto" w:fill="auto"/>
            <w:noWrap/>
            <w:vAlign w:val="bottom"/>
            <w:hideMark/>
          </w:tcPr>
          <w:p w14:paraId="78D0A6F0"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single" w:sz="4" w:space="0" w:color="auto"/>
              <w:bottom w:val="nil"/>
              <w:right w:val="single" w:sz="4" w:space="0" w:color="auto"/>
            </w:tcBorders>
            <w:shd w:val="clear" w:color="auto" w:fill="auto"/>
            <w:hideMark/>
          </w:tcPr>
          <w:p w14:paraId="77A13C18"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7F8B6F1C" w14:textId="77777777" w:rsidR="00271CE7" w:rsidRPr="00271CE7" w:rsidRDefault="00271CE7" w:rsidP="00271CE7">
            <w:pPr>
              <w:jc w:val="right"/>
              <w:rPr>
                <w:sz w:val="18"/>
                <w:szCs w:val="18"/>
                <w:lang w:eastAsia="lt-LT"/>
              </w:rPr>
            </w:pPr>
            <w:r w:rsidRPr="00271CE7">
              <w:rPr>
                <w:sz w:val="18"/>
                <w:szCs w:val="18"/>
                <w:lang w:eastAsia="lt-LT"/>
              </w:rPr>
              <w:t>0,000</w:t>
            </w:r>
          </w:p>
        </w:tc>
        <w:tc>
          <w:tcPr>
            <w:tcW w:w="1200" w:type="dxa"/>
            <w:tcBorders>
              <w:top w:val="nil"/>
              <w:left w:val="nil"/>
              <w:bottom w:val="nil"/>
              <w:right w:val="single" w:sz="4" w:space="0" w:color="000000"/>
            </w:tcBorders>
            <w:shd w:val="clear" w:color="auto" w:fill="auto"/>
            <w:noWrap/>
            <w:vAlign w:val="bottom"/>
            <w:hideMark/>
          </w:tcPr>
          <w:p w14:paraId="233271E5" w14:textId="77777777" w:rsidR="00271CE7" w:rsidRPr="00271CE7" w:rsidRDefault="00271CE7" w:rsidP="00271CE7">
            <w:pPr>
              <w:jc w:val="right"/>
              <w:rPr>
                <w:sz w:val="18"/>
                <w:szCs w:val="18"/>
                <w:lang w:eastAsia="lt-LT"/>
              </w:rPr>
            </w:pPr>
            <w:r w:rsidRPr="00271CE7">
              <w:rPr>
                <w:sz w:val="18"/>
                <w:szCs w:val="18"/>
                <w:lang w:eastAsia="lt-LT"/>
              </w:rPr>
              <w:t>20,000</w:t>
            </w:r>
          </w:p>
        </w:tc>
      </w:tr>
      <w:tr w:rsidR="00271CE7" w:rsidRPr="00271CE7" w14:paraId="251EAAA5"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2816798D" w14:textId="77777777" w:rsidR="00271CE7" w:rsidRPr="00271CE7" w:rsidRDefault="00271CE7" w:rsidP="00271CE7">
            <w:pPr>
              <w:rPr>
                <w:sz w:val="18"/>
                <w:szCs w:val="18"/>
                <w:lang w:eastAsia="lt-LT"/>
              </w:rPr>
            </w:pPr>
            <w:r w:rsidRPr="00271CE7">
              <w:rPr>
                <w:sz w:val="18"/>
                <w:szCs w:val="18"/>
                <w:lang w:eastAsia="lt-LT"/>
              </w:rPr>
              <w:t>42.9.1.2.</w:t>
            </w:r>
          </w:p>
        </w:tc>
        <w:tc>
          <w:tcPr>
            <w:tcW w:w="4480" w:type="dxa"/>
            <w:tcBorders>
              <w:top w:val="nil"/>
              <w:left w:val="nil"/>
              <w:bottom w:val="nil"/>
              <w:right w:val="nil"/>
            </w:tcBorders>
            <w:shd w:val="clear" w:color="auto" w:fill="auto"/>
            <w:noWrap/>
            <w:vAlign w:val="bottom"/>
            <w:hideMark/>
          </w:tcPr>
          <w:p w14:paraId="0141CBA7" w14:textId="77777777" w:rsidR="00271CE7" w:rsidRPr="00271CE7" w:rsidRDefault="00271CE7" w:rsidP="00271CE7">
            <w:pPr>
              <w:jc w:val="right"/>
              <w:rPr>
                <w:sz w:val="18"/>
                <w:szCs w:val="18"/>
                <w:lang w:eastAsia="lt-LT"/>
              </w:rPr>
            </w:pPr>
            <w:r w:rsidRPr="00271CE7">
              <w:rPr>
                <w:sz w:val="18"/>
                <w:szCs w:val="18"/>
                <w:lang w:eastAsia="lt-LT"/>
              </w:rPr>
              <w:t>Savivaldybės administracija</w:t>
            </w:r>
          </w:p>
        </w:tc>
        <w:tc>
          <w:tcPr>
            <w:tcW w:w="1031" w:type="dxa"/>
            <w:tcBorders>
              <w:top w:val="nil"/>
              <w:left w:val="single" w:sz="4" w:space="0" w:color="auto"/>
              <w:bottom w:val="nil"/>
              <w:right w:val="single" w:sz="4" w:space="0" w:color="auto"/>
            </w:tcBorders>
            <w:shd w:val="clear" w:color="auto" w:fill="auto"/>
            <w:hideMark/>
          </w:tcPr>
          <w:p w14:paraId="542E6656"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1318D294" w14:textId="77777777" w:rsidR="00271CE7" w:rsidRPr="00271CE7" w:rsidRDefault="00271CE7" w:rsidP="00271CE7">
            <w:pPr>
              <w:jc w:val="right"/>
              <w:rPr>
                <w:sz w:val="18"/>
                <w:szCs w:val="18"/>
                <w:lang w:eastAsia="lt-LT"/>
              </w:rPr>
            </w:pPr>
            <w:r w:rsidRPr="00271CE7">
              <w:rPr>
                <w:sz w:val="18"/>
                <w:szCs w:val="18"/>
                <w:lang w:eastAsia="lt-LT"/>
              </w:rPr>
              <w:t>354,600</w:t>
            </w:r>
          </w:p>
        </w:tc>
        <w:tc>
          <w:tcPr>
            <w:tcW w:w="1200" w:type="dxa"/>
            <w:tcBorders>
              <w:top w:val="nil"/>
              <w:left w:val="single" w:sz="4" w:space="0" w:color="auto"/>
              <w:bottom w:val="nil"/>
              <w:right w:val="single" w:sz="4" w:space="0" w:color="000000"/>
            </w:tcBorders>
            <w:shd w:val="clear" w:color="auto" w:fill="auto"/>
            <w:noWrap/>
            <w:vAlign w:val="bottom"/>
            <w:hideMark/>
          </w:tcPr>
          <w:p w14:paraId="3A5334D5" w14:textId="77777777" w:rsidR="00271CE7" w:rsidRPr="00271CE7" w:rsidRDefault="00271CE7" w:rsidP="00271CE7">
            <w:pPr>
              <w:jc w:val="right"/>
              <w:rPr>
                <w:sz w:val="18"/>
                <w:szCs w:val="18"/>
                <w:lang w:eastAsia="lt-LT"/>
              </w:rPr>
            </w:pPr>
            <w:r w:rsidRPr="00271CE7">
              <w:rPr>
                <w:sz w:val="18"/>
                <w:szCs w:val="18"/>
                <w:lang w:eastAsia="lt-LT"/>
              </w:rPr>
              <w:t>237,500</w:t>
            </w:r>
          </w:p>
        </w:tc>
      </w:tr>
      <w:tr w:rsidR="00271CE7" w:rsidRPr="00271CE7" w14:paraId="61F151A6"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2485388F" w14:textId="77777777" w:rsidR="00271CE7" w:rsidRPr="00271CE7" w:rsidRDefault="00271CE7" w:rsidP="00271CE7">
            <w:pPr>
              <w:rPr>
                <w:b/>
                <w:bCs/>
                <w:sz w:val="18"/>
                <w:szCs w:val="18"/>
                <w:lang w:eastAsia="lt-LT"/>
              </w:rPr>
            </w:pPr>
            <w:r w:rsidRPr="00271CE7">
              <w:rPr>
                <w:b/>
                <w:bCs/>
                <w:sz w:val="18"/>
                <w:szCs w:val="18"/>
                <w:lang w:eastAsia="lt-LT"/>
              </w:rPr>
              <w:t> </w:t>
            </w:r>
          </w:p>
        </w:tc>
        <w:tc>
          <w:tcPr>
            <w:tcW w:w="4480" w:type="dxa"/>
            <w:tcBorders>
              <w:top w:val="nil"/>
              <w:left w:val="nil"/>
              <w:bottom w:val="nil"/>
              <w:right w:val="nil"/>
            </w:tcBorders>
            <w:shd w:val="clear" w:color="auto" w:fill="auto"/>
            <w:noWrap/>
            <w:vAlign w:val="bottom"/>
            <w:hideMark/>
          </w:tcPr>
          <w:p w14:paraId="25D79DC4" w14:textId="77777777" w:rsidR="00271CE7" w:rsidRPr="00271CE7" w:rsidRDefault="00271CE7" w:rsidP="00271CE7">
            <w:pPr>
              <w:jc w:val="center"/>
              <w:rPr>
                <w:sz w:val="18"/>
                <w:szCs w:val="18"/>
                <w:lang w:eastAsia="lt-LT"/>
              </w:rPr>
            </w:pPr>
            <w:r w:rsidRPr="00271CE7">
              <w:rPr>
                <w:sz w:val="18"/>
                <w:szCs w:val="18"/>
                <w:lang w:eastAsia="lt-LT"/>
              </w:rPr>
              <w:t>Iš jos:</w:t>
            </w:r>
          </w:p>
        </w:tc>
        <w:tc>
          <w:tcPr>
            <w:tcW w:w="1031" w:type="dxa"/>
            <w:tcBorders>
              <w:top w:val="nil"/>
              <w:left w:val="single" w:sz="4" w:space="0" w:color="auto"/>
              <w:bottom w:val="nil"/>
              <w:right w:val="single" w:sz="4" w:space="0" w:color="auto"/>
            </w:tcBorders>
            <w:shd w:val="clear" w:color="auto" w:fill="auto"/>
            <w:hideMark/>
          </w:tcPr>
          <w:p w14:paraId="5BCC3D8C"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4561F96D"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000000"/>
              <w:bottom w:val="nil"/>
              <w:right w:val="single" w:sz="4" w:space="0" w:color="000000"/>
            </w:tcBorders>
            <w:shd w:val="clear" w:color="auto" w:fill="auto"/>
            <w:noWrap/>
            <w:vAlign w:val="bottom"/>
            <w:hideMark/>
          </w:tcPr>
          <w:p w14:paraId="5AAAB512"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0B72BF4"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01D62C8B" w14:textId="77777777" w:rsidR="00271CE7" w:rsidRPr="00271CE7" w:rsidRDefault="00271CE7" w:rsidP="00271CE7">
            <w:pPr>
              <w:rPr>
                <w:sz w:val="18"/>
                <w:szCs w:val="18"/>
                <w:lang w:eastAsia="lt-LT"/>
              </w:rPr>
            </w:pPr>
            <w:r w:rsidRPr="00271CE7">
              <w:rPr>
                <w:sz w:val="18"/>
                <w:szCs w:val="18"/>
                <w:lang w:eastAsia="lt-LT"/>
              </w:rPr>
              <w:t>42.9.1.2.1.</w:t>
            </w:r>
          </w:p>
        </w:tc>
        <w:tc>
          <w:tcPr>
            <w:tcW w:w="4480" w:type="dxa"/>
            <w:tcBorders>
              <w:top w:val="nil"/>
              <w:left w:val="nil"/>
              <w:bottom w:val="nil"/>
              <w:right w:val="nil"/>
            </w:tcBorders>
            <w:shd w:val="clear" w:color="auto" w:fill="auto"/>
            <w:noWrap/>
            <w:vAlign w:val="bottom"/>
            <w:hideMark/>
          </w:tcPr>
          <w:p w14:paraId="10777ECE"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single" w:sz="4" w:space="0" w:color="auto"/>
              <w:bottom w:val="nil"/>
              <w:right w:val="single" w:sz="4" w:space="0" w:color="auto"/>
            </w:tcBorders>
            <w:shd w:val="clear" w:color="auto" w:fill="auto"/>
            <w:hideMark/>
          </w:tcPr>
          <w:p w14:paraId="5348620E"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1AE68CED" w14:textId="77777777" w:rsidR="00271CE7" w:rsidRPr="00271CE7" w:rsidRDefault="00271CE7" w:rsidP="00271CE7">
            <w:pPr>
              <w:jc w:val="right"/>
              <w:rPr>
                <w:sz w:val="18"/>
                <w:szCs w:val="18"/>
                <w:lang w:eastAsia="lt-LT"/>
              </w:rPr>
            </w:pPr>
            <w:r w:rsidRPr="00271CE7">
              <w:rPr>
                <w:sz w:val="18"/>
                <w:szCs w:val="18"/>
                <w:lang w:eastAsia="lt-LT"/>
              </w:rPr>
              <w:t>354,600</w:t>
            </w:r>
          </w:p>
        </w:tc>
        <w:tc>
          <w:tcPr>
            <w:tcW w:w="1200" w:type="dxa"/>
            <w:tcBorders>
              <w:top w:val="nil"/>
              <w:left w:val="single" w:sz="4" w:space="0" w:color="000000"/>
              <w:bottom w:val="nil"/>
              <w:right w:val="single" w:sz="4" w:space="0" w:color="000000"/>
            </w:tcBorders>
            <w:shd w:val="clear" w:color="auto" w:fill="auto"/>
            <w:noWrap/>
            <w:vAlign w:val="bottom"/>
            <w:hideMark/>
          </w:tcPr>
          <w:p w14:paraId="19B931C6" w14:textId="77777777" w:rsidR="00271CE7" w:rsidRPr="00271CE7" w:rsidRDefault="00271CE7" w:rsidP="00271CE7">
            <w:pPr>
              <w:jc w:val="right"/>
              <w:rPr>
                <w:sz w:val="18"/>
                <w:szCs w:val="18"/>
                <w:lang w:eastAsia="lt-LT"/>
              </w:rPr>
            </w:pPr>
            <w:r w:rsidRPr="00271CE7">
              <w:rPr>
                <w:sz w:val="18"/>
                <w:szCs w:val="18"/>
                <w:lang w:eastAsia="lt-LT"/>
              </w:rPr>
              <w:t>237,500</w:t>
            </w:r>
          </w:p>
        </w:tc>
      </w:tr>
      <w:tr w:rsidR="00271CE7" w:rsidRPr="00271CE7" w14:paraId="11565D7A"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3E1E243B" w14:textId="77777777" w:rsidR="00271CE7" w:rsidRPr="00271CE7" w:rsidRDefault="00271CE7" w:rsidP="00271CE7">
            <w:pPr>
              <w:rPr>
                <w:b/>
                <w:bCs/>
                <w:sz w:val="18"/>
                <w:szCs w:val="18"/>
                <w:lang w:eastAsia="lt-LT"/>
              </w:rPr>
            </w:pPr>
            <w:r w:rsidRPr="00271CE7">
              <w:rPr>
                <w:b/>
                <w:bCs/>
                <w:sz w:val="18"/>
                <w:szCs w:val="18"/>
                <w:lang w:eastAsia="lt-LT"/>
              </w:rPr>
              <w:t> </w:t>
            </w:r>
          </w:p>
        </w:tc>
        <w:tc>
          <w:tcPr>
            <w:tcW w:w="4480" w:type="dxa"/>
            <w:tcBorders>
              <w:top w:val="nil"/>
              <w:left w:val="nil"/>
              <w:bottom w:val="nil"/>
              <w:right w:val="nil"/>
            </w:tcBorders>
            <w:shd w:val="clear" w:color="auto" w:fill="auto"/>
            <w:noWrap/>
            <w:vAlign w:val="bottom"/>
            <w:hideMark/>
          </w:tcPr>
          <w:p w14:paraId="2560B730"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single" w:sz="4" w:space="0" w:color="auto"/>
              <w:bottom w:val="nil"/>
              <w:right w:val="single" w:sz="4" w:space="0" w:color="auto"/>
            </w:tcBorders>
            <w:shd w:val="clear" w:color="auto" w:fill="auto"/>
            <w:hideMark/>
          </w:tcPr>
          <w:p w14:paraId="0A60786B"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31F85B64"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000000"/>
              <w:bottom w:val="nil"/>
              <w:right w:val="single" w:sz="4" w:space="0" w:color="000000"/>
            </w:tcBorders>
            <w:shd w:val="clear" w:color="auto" w:fill="auto"/>
            <w:noWrap/>
            <w:vAlign w:val="bottom"/>
            <w:hideMark/>
          </w:tcPr>
          <w:p w14:paraId="1FD6DFD9"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E7054DB"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394CDC66" w14:textId="77777777" w:rsidR="00271CE7" w:rsidRPr="00271CE7" w:rsidRDefault="00271CE7" w:rsidP="00271CE7">
            <w:pPr>
              <w:rPr>
                <w:sz w:val="18"/>
                <w:szCs w:val="18"/>
                <w:lang w:eastAsia="lt-LT"/>
              </w:rPr>
            </w:pPr>
            <w:r w:rsidRPr="00271CE7">
              <w:rPr>
                <w:sz w:val="18"/>
                <w:szCs w:val="18"/>
                <w:lang w:eastAsia="lt-LT"/>
              </w:rPr>
              <w:t>42.9.1.2.1.1.</w:t>
            </w:r>
          </w:p>
        </w:tc>
        <w:tc>
          <w:tcPr>
            <w:tcW w:w="4480" w:type="dxa"/>
            <w:tcBorders>
              <w:top w:val="nil"/>
              <w:left w:val="nil"/>
              <w:bottom w:val="nil"/>
              <w:right w:val="nil"/>
            </w:tcBorders>
            <w:shd w:val="clear" w:color="auto" w:fill="auto"/>
            <w:noWrap/>
            <w:vAlign w:val="bottom"/>
            <w:hideMark/>
          </w:tcPr>
          <w:p w14:paraId="54B00F0B" w14:textId="77777777" w:rsidR="00271CE7" w:rsidRPr="00271CE7" w:rsidRDefault="00271CE7" w:rsidP="00271CE7">
            <w:pPr>
              <w:jc w:val="center"/>
              <w:rPr>
                <w:sz w:val="18"/>
                <w:szCs w:val="18"/>
                <w:lang w:eastAsia="lt-LT"/>
              </w:rPr>
            </w:pPr>
            <w:r w:rsidRPr="00271CE7">
              <w:rPr>
                <w:sz w:val="18"/>
                <w:szCs w:val="18"/>
                <w:lang w:eastAsia="lt-LT"/>
              </w:rPr>
              <w:t>Agluonėnų seniūnija</w:t>
            </w:r>
          </w:p>
        </w:tc>
        <w:tc>
          <w:tcPr>
            <w:tcW w:w="1031" w:type="dxa"/>
            <w:tcBorders>
              <w:top w:val="nil"/>
              <w:left w:val="single" w:sz="4" w:space="0" w:color="auto"/>
              <w:bottom w:val="nil"/>
              <w:right w:val="single" w:sz="4" w:space="0" w:color="auto"/>
            </w:tcBorders>
            <w:shd w:val="clear" w:color="auto" w:fill="auto"/>
            <w:hideMark/>
          </w:tcPr>
          <w:p w14:paraId="013DF89C"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41772375" w14:textId="77777777" w:rsidR="00271CE7" w:rsidRPr="00271CE7" w:rsidRDefault="00271CE7" w:rsidP="00271CE7">
            <w:pPr>
              <w:jc w:val="right"/>
              <w:rPr>
                <w:sz w:val="18"/>
                <w:szCs w:val="18"/>
                <w:lang w:eastAsia="lt-LT"/>
              </w:rPr>
            </w:pPr>
            <w:r w:rsidRPr="00271CE7">
              <w:rPr>
                <w:sz w:val="18"/>
                <w:szCs w:val="18"/>
                <w:lang w:eastAsia="lt-LT"/>
              </w:rPr>
              <w:t>1,100</w:t>
            </w:r>
          </w:p>
        </w:tc>
        <w:tc>
          <w:tcPr>
            <w:tcW w:w="1200" w:type="dxa"/>
            <w:tcBorders>
              <w:top w:val="nil"/>
              <w:left w:val="single" w:sz="4" w:space="0" w:color="000000"/>
              <w:bottom w:val="nil"/>
              <w:right w:val="single" w:sz="4" w:space="0" w:color="000000"/>
            </w:tcBorders>
            <w:shd w:val="clear" w:color="auto" w:fill="auto"/>
            <w:noWrap/>
            <w:vAlign w:val="bottom"/>
            <w:hideMark/>
          </w:tcPr>
          <w:p w14:paraId="12980E7C" w14:textId="77777777" w:rsidR="00271CE7" w:rsidRPr="00271CE7" w:rsidRDefault="00271CE7" w:rsidP="00271CE7">
            <w:pPr>
              <w:jc w:val="right"/>
              <w:rPr>
                <w:sz w:val="18"/>
                <w:szCs w:val="18"/>
                <w:lang w:eastAsia="lt-LT"/>
              </w:rPr>
            </w:pPr>
            <w:r w:rsidRPr="00271CE7">
              <w:rPr>
                <w:sz w:val="18"/>
                <w:szCs w:val="18"/>
                <w:lang w:eastAsia="lt-LT"/>
              </w:rPr>
              <w:t>7,000</w:t>
            </w:r>
          </w:p>
        </w:tc>
      </w:tr>
      <w:tr w:rsidR="00271CE7" w:rsidRPr="00271CE7" w14:paraId="266326C7"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66743D08" w14:textId="77777777" w:rsidR="00271CE7" w:rsidRPr="00271CE7" w:rsidRDefault="00271CE7" w:rsidP="00271CE7">
            <w:pPr>
              <w:rPr>
                <w:sz w:val="18"/>
                <w:szCs w:val="18"/>
                <w:lang w:eastAsia="lt-LT"/>
              </w:rPr>
            </w:pPr>
            <w:r w:rsidRPr="00271CE7">
              <w:rPr>
                <w:sz w:val="18"/>
                <w:szCs w:val="18"/>
                <w:lang w:eastAsia="lt-LT"/>
              </w:rPr>
              <w:t>42.9.1.2.1.2.</w:t>
            </w:r>
          </w:p>
        </w:tc>
        <w:tc>
          <w:tcPr>
            <w:tcW w:w="4480" w:type="dxa"/>
            <w:tcBorders>
              <w:top w:val="nil"/>
              <w:left w:val="nil"/>
              <w:bottom w:val="nil"/>
              <w:right w:val="nil"/>
            </w:tcBorders>
            <w:shd w:val="clear" w:color="auto" w:fill="auto"/>
            <w:noWrap/>
            <w:vAlign w:val="bottom"/>
            <w:hideMark/>
          </w:tcPr>
          <w:p w14:paraId="14565644" w14:textId="77777777" w:rsidR="00271CE7" w:rsidRPr="00271CE7" w:rsidRDefault="00271CE7" w:rsidP="00271CE7">
            <w:pPr>
              <w:jc w:val="center"/>
              <w:rPr>
                <w:sz w:val="18"/>
                <w:szCs w:val="18"/>
                <w:lang w:eastAsia="lt-LT"/>
              </w:rPr>
            </w:pPr>
            <w:r w:rsidRPr="00271CE7">
              <w:rPr>
                <w:sz w:val="18"/>
                <w:szCs w:val="18"/>
                <w:lang w:eastAsia="lt-LT"/>
              </w:rPr>
              <w:t>Dauparų-Kvietinių seniūnija</w:t>
            </w:r>
          </w:p>
        </w:tc>
        <w:tc>
          <w:tcPr>
            <w:tcW w:w="1031" w:type="dxa"/>
            <w:tcBorders>
              <w:top w:val="nil"/>
              <w:left w:val="single" w:sz="4" w:space="0" w:color="auto"/>
              <w:bottom w:val="nil"/>
              <w:right w:val="single" w:sz="4" w:space="0" w:color="auto"/>
            </w:tcBorders>
            <w:shd w:val="clear" w:color="auto" w:fill="auto"/>
            <w:hideMark/>
          </w:tcPr>
          <w:p w14:paraId="4F3839EE"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3B134763" w14:textId="77777777" w:rsidR="00271CE7" w:rsidRPr="00271CE7" w:rsidRDefault="00271CE7" w:rsidP="00271CE7">
            <w:pPr>
              <w:jc w:val="right"/>
              <w:rPr>
                <w:sz w:val="18"/>
                <w:szCs w:val="18"/>
                <w:lang w:eastAsia="lt-LT"/>
              </w:rPr>
            </w:pPr>
            <w:r w:rsidRPr="00271CE7">
              <w:rPr>
                <w:sz w:val="18"/>
                <w:szCs w:val="18"/>
                <w:lang w:eastAsia="lt-LT"/>
              </w:rPr>
              <w:t>-16,300</w:t>
            </w:r>
          </w:p>
        </w:tc>
        <w:tc>
          <w:tcPr>
            <w:tcW w:w="1200" w:type="dxa"/>
            <w:tcBorders>
              <w:top w:val="nil"/>
              <w:left w:val="single" w:sz="4" w:space="0" w:color="000000"/>
              <w:bottom w:val="nil"/>
              <w:right w:val="single" w:sz="4" w:space="0" w:color="000000"/>
            </w:tcBorders>
            <w:shd w:val="clear" w:color="auto" w:fill="auto"/>
            <w:noWrap/>
            <w:vAlign w:val="bottom"/>
            <w:hideMark/>
          </w:tcPr>
          <w:p w14:paraId="6DA67854" w14:textId="77777777" w:rsidR="00271CE7" w:rsidRPr="00271CE7" w:rsidRDefault="00271CE7" w:rsidP="00271CE7">
            <w:pPr>
              <w:jc w:val="right"/>
              <w:rPr>
                <w:sz w:val="18"/>
                <w:szCs w:val="18"/>
                <w:lang w:eastAsia="lt-LT"/>
              </w:rPr>
            </w:pPr>
            <w:r w:rsidRPr="00271CE7">
              <w:rPr>
                <w:sz w:val="18"/>
                <w:szCs w:val="18"/>
                <w:lang w:eastAsia="lt-LT"/>
              </w:rPr>
              <w:t>-6,000</w:t>
            </w:r>
          </w:p>
        </w:tc>
      </w:tr>
      <w:tr w:rsidR="00271CE7" w:rsidRPr="00271CE7" w14:paraId="272534A4"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44D3684D" w14:textId="77777777" w:rsidR="00271CE7" w:rsidRPr="00271CE7" w:rsidRDefault="00271CE7" w:rsidP="00271CE7">
            <w:pPr>
              <w:rPr>
                <w:sz w:val="18"/>
                <w:szCs w:val="18"/>
                <w:lang w:eastAsia="lt-LT"/>
              </w:rPr>
            </w:pPr>
            <w:r w:rsidRPr="00271CE7">
              <w:rPr>
                <w:sz w:val="18"/>
                <w:szCs w:val="18"/>
                <w:lang w:eastAsia="lt-LT"/>
              </w:rPr>
              <w:t>42.9.1.2.1.3.</w:t>
            </w:r>
          </w:p>
        </w:tc>
        <w:tc>
          <w:tcPr>
            <w:tcW w:w="4480" w:type="dxa"/>
            <w:tcBorders>
              <w:top w:val="nil"/>
              <w:left w:val="nil"/>
              <w:bottom w:val="nil"/>
              <w:right w:val="nil"/>
            </w:tcBorders>
            <w:shd w:val="clear" w:color="auto" w:fill="auto"/>
            <w:noWrap/>
            <w:vAlign w:val="bottom"/>
            <w:hideMark/>
          </w:tcPr>
          <w:p w14:paraId="7D551ACD" w14:textId="77777777" w:rsidR="00271CE7" w:rsidRPr="00271CE7" w:rsidRDefault="00271CE7" w:rsidP="00271CE7">
            <w:pPr>
              <w:jc w:val="center"/>
              <w:rPr>
                <w:sz w:val="18"/>
                <w:szCs w:val="18"/>
                <w:lang w:eastAsia="lt-LT"/>
              </w:rPr>
            </w:pPr>
            <w:r w:rsidRPr="00271CE7">
              <w:rPr>
                <w:sz w:val="18"/>
                <w:szCs w:val="18"/>
                <w:lang w:eastAsia="lt-LT"/>
              </w:rPr>
              <w:t>Dovilų seniūnija</w:t>
            </w:r>
          </w:p>
        </w:tc>
        <w:tc>
          <w:tcPr>
            <w:tcW w:w="1031" w:type="dxa"/>
            <w:tcBorders>
              <w:top w:val="nil"/>
              <w:left w:val="single" w:sz="4" w:space="0" w:color="auto"/>
              <w:bottom w:val="nil"/>
              <w:right w:val="single" w:sz="4" w:space="0" w:color="auto"/>
            </w:tcBorders>
            <w:shd w:val="clear" w:color="auto" w:fill="auto"/>
            <w:hideMark/>
          </w:tcPr>
          <w:p w14:paraId="44F21997"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16CC9E15" w14:textId="77777777" w:rsidR="00271CE7" w:rsidRPr="00271CE7" w:rsidRDefault="00271CE7" w:rsidP="00271CE7">
            <w:pPr>
              <w:jc w:val="right"/>
              <w:rPr>
                <w:sz w:val="18"/>
                <w:szCs w:val="18"/>
                <w:lang w:eastAsia="lt-LT"/>
              </w:rPr>
            </w:pPr>
            <w:r w:rsidRPr="00271CE7">
              <w:rPr>
                <w:sz w:val="18"/>
                <w:szCs w:val="18"/>
                <w:lang w:eastAsia="lt-LT"/>
              </w:rPr>
              <w:t>-2,000</w:t>
            </w:r>
          </w:p>
        </w:tc>
        <w:tc>
          <w:tcPr>
            <w:tcW w:w="1200" w:type="dxa"/>
            <w:tcBorders>
              <w:top w:val="nil"/>
              <w:left w:val="single" w:sz="4" w:space="0" w:color="000000"/>
              <w:bottom w:val="nil"/>
              <w:right w:val="single" w:sz="4" w:space="0" w:color="000000"/>
            </w:tcBorders>
            <w:shd w:val="clear" w:color="auto" w:fill="auto"/>
            <w:noWrap/>
            <w:vAlign w:val="bottom"/>
            <w:hideMark/>
          </w:tcPr>
          <w:p w14:paraId="42D95881" w14:textId="77777777" w:rsidR="00271CE7" w:rsidRPr="00271CE7" w:rsidRDefault="00271CE7" w:rsidP="00271CE7">
            <w:pPr>
              <w:jc w:val="right"/>
              <w:rPr>
                <w:sz w:val="18"/>
                <w:szCs w:val="18"/>
                <w:lang w:eastAsia="lt-LT"/>
              </w:rPr>
            </w:pPr>
            <w:r w:rsidRPr="00271CE7">
              <w:rPr>
                <w:sz w:val="18"/>
                <w:szCs w:val="18"/>
                <w:lang w:eastAsia="lt-LT"/>
              </w:rPr>
              <w:t>3,100</w:t>
            </w:r>
          </w:p>
        </w:tc>
      </w:tr>
      <w:tr w:rsidR="00271CE7" w:rsidRPr="00271CE7" w14:paraId="29F024DA"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59614102" w14:textId="77777777" w:rsidR="00271CE7" w:rsidRPr="00271CE7" w:rsidRDefault="00271CE7" w:rsidP="00271CE7">
            <w:pPr>
              <w:rPr>
                <w:sz w:val="18"/>
                <w:szCs w:val="18"/>
                <w:lang w:eastAsia="lt-LT"/>
              </w:rPr>
            </w:pPr>
            <w:r w:rsidRPr="00271CE7">
              <w:rPr>
                <w:sz w:val="18"/>
                <w:szCs w:val="18"/>
                <w:lang w:eastAsia="lt-LT"/>
              </w:rPr>
              <w:t>42.9.1.2.1.4.</w:t>
            </w:r>
          </w:p>
        </w:tc>
        <w:tc>
          <w:tcPr>
            <w:tcW w:w="4480" w:type="dxa"/>
            <w:tcBorders>
              <w:top w:val="nil"/>
              <w:left w:val="nil"/>
              <w:bottom w:val="nil"/>
              <w:right w:val="nil"/>
            </w:tcBorders>
            <w:shd w:val="clear" w:color="auto" w:fill="auto"/>
            <w:noWrap/>
            <w:vAlign w:val="bottom"/>
            <w:hideMark/>
          </w:tcPr>
          <w:p w14:paraId="0307C3DF" w14:textId="77777777" w:rsidR="00271CE7" w:rsidRPr="00271CE7" w:rsidRDefault="00271CE7" w:rsidP="00271CE7">
            <w:pPr>
              <w:jc w:val="center"/>
              <w:rPr>
                <w:sz w:val="18"/>
                <w:szCs w:val="18"/>
                <w:lang w:eastAsia="lt-LT"/>
              </w:rPr>
            </w:pPr>
            <w:r w:rsidRPr="00271CE7">
              <w:rPr>
                <w:sz w:val="18"/>
                <w:szCs w:val="18"/>
                <w:lang w:eastAsia="lt-LT"/>
              </w:rPr>
              <w:t>Endriejavo seniūnija</w:t>
            </w:r>
          </w:p>
        </w:tc>
        <w:tc>
          <w:tcPr>
            <w:tcW w:w="1031" w:type="dxa"/>
            <w:tcBorders>
              <w:top w:val="nil"/>
              <w:left w:val="single" w:sz="4" w:space="0" w:color="auto"/>
              <w:bottom w:val="nil"/>
              <w:right w:val="single" w:sz="4" w:space="0" w:color="auto"/>
            </w:tcBorders>
            <w:shd w:val="clear" w:color="auto" w:fill="auto"/>
            <w:hideMark/>
          </w:tcPr>
          <w:p w14:paraId="5BF1E2D4"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6997CE49" w14:textId="77777777" w:rsidR="00271CE7" w:rsidRPr="00271CE7" w:rsidRDefault="00271CE7" w:rsidP="00271CE7">
            <w:pPr>
              <w:jc w:val="right"/>
              <w:rPr>
                <w:sz w:val="18"/>
                <w:szCs w:val="18"/>
                <w:lang w:eastAsia="lt-LT"/>
              </w:rPr>
            </w:pPr>
            <w:r w:rsidRPr="00271CE7">
              <w:rPr>
                <w:sz w:val="18"/>
                <w:szCs w:val="18"/>
                <w:lang w:eastAsia="lt-LT"/>
              </w:rPr>
              <w:t>-2,200</w:t>
            </w:r>
          </w:p>
        </w:tc>
        <w:tc>
          <w:tcPr>
            <w:tcW w:w="1200" w:type="dxa"/>
            <w:tcBorders>
              <w:top w:val="nil"/>
              <w:left w:val="single" w:sz="4" w:space="0" w:color="000000"/>
              <w:bottom w:val="nil"/>
              <w:right w:val="single" w:sz="4" w:space="0" w:color="000000"/>
            </w:tcBorders>
            <w:shd w:val="clear" w:color="auto" w:fill="auto"/>
            <w:noWrap/>
            <w:vAlign w:val="bottom"/>
            <w:hideMark/>
          </w:tcPr>
          <w:p w14:paraId="7FD1AD3E" w14:textId="77777777" w:rsidR="00271CE7" w:rsidRPr="00271CE7" w:rsidRDefault="00271CE7" w:rsidP="00271CE7">
            <w:pPr>
              <w:jc w:val="right"/>
              <w:rPr>
                <w:sz w:val="18"/>
                <w:szCs w:val="18"/>
                <w:lang w:eastAsia="lt-LT"/>
              </w:rPr>
            </w:pPr>
            <w:r w:rsidRPr="00271CE7">
              <w:rPr>
                <w:sz w:val="18"/>
                <w:szCs w:val="18"/>
                <w:lang w:eastAsia="lt-LT"/>
              </w:rPr>
              <w:t>-2,000</w:t>
            </w:r>
          </w:p>
        </w:tc>
      </w:tr>
      <w:tr w:rsidR="00271CE7" w:rsidRPr="00271CE7" w14:paraId="7691CDAF"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7CC28673" w14:textId="77777777" w:rsidR="00271CE7" w:rsidRPr="00271CE7" w:rsidRDefault="00271CE7" w:rsidP="00271CE7">
            <w:pPr>
              <w:rPr>
                <w:sz w:val="18"/>
                <w:szCs w:val="18"/>
                <w:lang w:eastAsia="lt-LT"/>
              </w:rPr>
            </w:pPr>
            <w:r w:rsidRPr="00271CE7">
              <w:rPr>
                <w:sz w:val="18"/>
                <w:szCs w:val="18"/>
                <w:lang w:eastAsia="lt-LT"/>
              </w:rPr>
              <w:t>42.9.1.2.1.5.</w:t>
            </w:r>
          </w:p>
        </w:tc>
        <w:tc>
          <w:tcPr>
            <w:tcW w:w="4480" w:type="dxa"/>
            <w:tcBorders>
              <w:top w:val="nil"/>
              <w:left w:val="nil"/>
              <w:bottom w:val="nil"/>
              <w:right w:val="nil"/>
            </w:tcBorders>
            <w:shd w:val="clear" w:color="auto" w:fill="auto"/>
            <w:noWrap/>
            <w:vAlign w:val="bottom"/>
            <w:hideMark/>
          </w:tcPr>
          <w:p w14:paraId="4DACE004" w14:textId="77777777" w:rsidR="00271CE7" w:rsidRPr="00271CE7" w:rsidRDefault="00271CE7" w:rsidP="00271CE7">
            <w:pPr>
              <w:jc w:val="center"/>
              <w:rPr>
                <w:sz w:val="18"/>
                <w:szCs w:val="18"/>
                <w:lang w:eastAsia="lt-LT"/>
              </w:rPr>
            </w:pPr>
            <w:r w:rsidRPr="00271CE7">
              <w:rPr>
                <w:sz w:val="18"/>
                <w:szCs w:val="18"/>
                <w:lang w:eastAsia="lt-LT"/>
              </w:rPr>
              <w:t>Gargždų seniūnija</w:t>
            </w:r>
          </w:p>
        </w:tc>
        <w:tc>
          <w:tcPr>
            <w:tcW w:w="1031" w:type="dxa"/>
            <w:tcBorders>
              <w:top w:val="nil"/>
              <w:left w:val="single" w:sz="4" w:space="0" w:color="auto"/>
              <w:bottom w:val="nil"/>
              <w:right w:val="single" w:sz="4" w:space="0" w:color="auto"/>
            </w:tcBorders>
            <w:shd w:val="clear" w:color="auto" w:fill="auto"/>
            <w:hideMark/>
          </w:tcPr>
          <w:p w14:paraId="7C1AC534"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2A0C4E3C" w14:textId="77777777" w:rsidR="00271CE7" w:rsidRPr="00271CE7" w:rsidRDefault="00271CE7" w:rsidP="00271CE7">
            <w:pPr>
              <w:jc w:val="right"/>
              <w:rPr>
                <w:sz w:val="18"/>
                <w:szCs w:val="18"/>
                <w:lang w:eastAsia="lt-LT"/>
              </w:rPr>
            </w:pPr>
            <w:r w:rsidRPr="00271CE7">
              <w:rPr>
                <w:sz w:val="18"/>
                <w:szCs w:val="18"/>
                <w:lang w:eastAsia="lt-LT"/>
              </w:rPr>
              <w:t>23,800</w:t>
            </w:r>
          </w:p>
        </w:tc>
        <w:tc>
          <w:tcPr>
            <w:tcW w:w="1200" w:type="dxa"/>
            <w:tcBorders>
              <w:top w:val="nil"/>
              <w:left w:val="single" w:sz="4" w:space="0" w:color="000000"/>
              <w:bottom w:val="nil"/>
              <w:right w:val="single" w:sz="4" w:space="0" w:color="000000"/>
            </w:tcBorders>
            <w:shd w:val="clear" w:color="auto" w:fill="auto"/>
            <w:noWrap/>
            <w:vAlign w:val="bottom"/>
            <w:hideMark/>
          </w:tcPr>
          <w:p w14:paraId="35220E77" w14:textId="77777777" w:rsidR="00271CE7" w:rsidRPr="00271CE7" w:rsidRDefault="00271CE7" w:rsidP="00271CE7">
            <w:pPr>
              <w:jc w:val="right"/>
              <w:rPr>
                <w:sz w:val="18"/>
                <w:szCs w:val="18"/>
                <w:lang w:eastAsia="lt-LT"/>
              </w:rPr>
            </w:pPr>
            <w:r w:rsidRPr="00271CE7">
              <w:rPr>
                <w:sz w:val="18"/>
                <w:szCs w:val="18"/>
                <w:lang w:eastAsia="lt-LT"/>
              </w:rPr>
              <w:t>23,800</w:t>
            </w:r>
          </w:p>
        </w:tc>
      </w:tr>
      <w:tr w:rsidR="00271CE7" w:rsidRPr="00271CE7" w14:paraId="3B7B1023"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528CA656" w14:textId="77777777" w:rsidR="00271CE7" w:rsidRPr="00271CE7" w:rsidRDefault="00271CE7" w:rsidP="00271CE7">
            <w:pPr>
              <w:rPr>
                <w:sz w:val="18"/>
                <w:szCs w:val="18"/>
                <w:lang w:eastAsia="lt-LT"/>
              </w:rPr>
            </w:pPr>
            <w:r w:rsidRPr="00271CE7">
              <w:rPr>
                <w:sz w:val="18"/>
                <w:szCs w:val="18"/>
                <w:lang w:eastAsia="lt-LT"/>
              </w:rPr>
              <w:t>42.9.1.2.1.6.</w:t>
            </w:r>
          </w:p>
        </w:tc>
        <w:tc>
          <w:tcPr>
            <w:tcW w:w="4480" w:type="dxa"/>
            <w:tcBorders>
              <w:top w:val="nil"/>
              <w:left w:val="nil"/>
              <w:bottom w:val="nil"/>
              <w:right w:val="nil"/>
            </w:tcBorders>
            <w:shd w:val="clear" w:color="auto" w:fill="auto"/>
            <w:noWrap/>
            <w:vAlign w:val="bottom"/>
            <w:hideMark/>
          </w:tcPr>
          <w:p w14:paraId="78D62381" w14:textId="77777777" w:rsidR="00271CE7" w:rsidRPr="00271CE7" w:rsidRDefault="00271CE7" w:rsidP="00271CE7">
            <w:pPr>
              <w:jc w:val="center"/>
              <w:rPr>
                <w:sz w:val="18"/>
                <w:szCs w:val="18"/>
                <w:lang w:eastAsia="lt-LT"/>
              </w:rPr>
            </w:pPr>
            <w:r w:rsidRPr="00271CE7">
              <w:rPr>
                <w:sz w:val="18"/>
                <w:szCs w:val="18"/>
                <w:lang w:eastAsia="lt-LT"/>
              </w:rPr>
              <w:t>Judrėnų seniūnija</w:t>
            </w:r>
          </w:p>
        </w:tc>
        <w:tc>
          <w:tcPr>
            <w:tcW w:w="1031" w:type="dxa"/>
            <w:tcBorders>
              <w:top w:val="nil"/>
              <w:left w:val="single" w:sz="4" w:space="0" w:color="auto"/>
              <w:bottom w:val="nil"/>
              <w:right w:val="single" w:sz="4" w:space="0" w:color="auto"/>
            </w:tcBorders>
            <w:shd w:val="clear" w:color="auto" w:fill="auto"/>
            <w:hideMark/>
          </w:tcPr>
          <w:p w14:paraId="4A1D0C24"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576799B8" w14:textId="77777777" w:rsidR="00271CE7" w:rsidRPr="00271CE7" w:rsidRDefault="00271CE7" w:rsidP="00271CE7">
            <w:pPr>
              <w:jc w:val="right"/>
              <w:rPr>
                <w:sz w:val="18"/>
                <w:szCs w:val="18"/>
                <w:lang w:eastAsia="lt-LT"/>
              </w:rPr>
            </w:pPr>
            <w:r w:rsidRPr="00271CE7">
              <w:rPr>
                <w:sz w:val="18"/>
                <w:szCs w:val="18"/>
                <w:lang w:eastAsia="lt-LT"/>
              </w:rPr>
              <w:t>0,000</w:t>
            </w:r>
          </w:p>
        </w:tc>
        <w:tc>
          <w:tcPr>
            <w:tcW w:w="1200" w:type="dxa"/>
            <w:tcBorders>
              <w:top w:val="nil"/>
              <w:left w:val="single" w:sz="4" w:space="0" w:color="000000"/>
              <w:bottom w:val="nil"/>
              <w:right w:val="single" w:sz="4" w:space="0" w:color="000000"/>
            </w:tcBorders>
            <w:shd w:val="clear" w:color="auto" w:fill="auto"/>
            <w:noWrap/>
            <w:vAlign w:val="bottom"/>
            <w:hideMark/>
          </w:tcPr>
          <w:p w14:paraId="3C80FD1D" w14:textId="77777777" w:rsidR="00271CE7" w:rsidRPr="00271CE7" w:rsidRDefault="00271CE7" w:rsidP="00271CE7">
            <w:pPr>
              <w:jc w:val="right"/>
              <w:rPr>
                <w:sz w:val="18"/>
                <w:szCs w:val="18"/>
                <w:lang w:eastAsia="lt-LT"/>
              </w:rPr>
            </w:pPr>
            <w:r w:rsidRPr="00271CE7">
              <w:rPr>
                <w:sz w:val="18"/>
                <w:szCs w:val="18"/>
                <w:lang w:eastAsia="lt-LT"/>
              </w:rPr>
              <w:t>3,500</w:t>
            </w:r>
          </w:p>
        </w:tc>
      </w:tr>
      <w:tr w:rsidR="00271CE7" w:rsidRPr="00271CE7" w14:paraId="1F1A6DBB"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7B26D6F1" w14:textId="77777777" w:rsidR="00271CE7" w:rsidRPr="00271CE7" w:rsidRDefault="00271CE7" w:rsidP="00271CE7">
            <w:pPr>
              <w:rPr>
                <w:sz w:val="18"/>
                <w:szCs w:val="18"/>
                <w:lang w:eastAsia="lt-LT"/>
              </w:rPr>
            </w:pPr>
            <w:r w:rsidRPr="00271CE7">
              <w:rPr>
                <w:sz w:val="18"/>
                <w:szCs w:val="18"/>
                <w:lang w:eastAsia="lt-LT"/>
              </w:rPr>
              <w:t>42.9.1.2.1.7.</w:t>
            </w:r>
          </w:p>
        </w:tc>
        <w:tc>
          <w:tcPr>
            <w:tcW w:w="4480" w:type="dxa"/>
            <w:tcBorders>
              <w:top w:val="nil"/>
              <w:left w:val="nil"/>
              <w:bottom w:val="nil"/>
              <w:right w:val="nil"/>
            </w:tcBorders>
            <w:shd w:val="clear" w:color="auto" w:fill="auto"/>
            <w:noWrap/>
            <w:vAlign w:val="bottom"/>
            <w:hideMark/>
          </w:tcPr>
          <w:p w14:paraId="1C10DFA7" w14:textId="77777777" w:rsidR="00271CE7" w:rsidRPr="00271CE7" w:rsidRDefault="00271CE7" w:rsidP="00271CE7">
            <w:pPr>
              <w:jc w:val="center"/>
              <w:rPr>
                <w:sz w:val="18"/>
                <w:szCs w:val="18"/>
                <w:lang w:eastAsia="lt-LT"/>
              </w:rPr>
            </w:pPr>
            <w:r w:rsidRPr="00271CE7">
              <w:rPr>
                <w:sz w:val="18"/>
                <w:szCs w:val="18"/>
                <w:lang w:eastAsia="lt-LT"/>
              </w:rPr>
              <w:t>Kretingalės seniūnija</w:t>
            </w:r>
          </w:p>
        </w:tc>
        <w:tc>
          <w:tcPr>
            <w:tcW w:w="1031" w:type="dxa"/>
            <w:tcBorders>
              <w:top w:val="nil"/>
              <w:left w:val="single" w:sz="4" w:space="0" w:color="auto"/>
              <w:bottom w:val="nil"/>
              <w:right w:val="single" w:sz="4" w:space="0" w:color="auto"/>
            </w:tcBorders>
            <w:shd w:val="clear" w:color="auto" w:fill="auto"/>
            <w:hideMark/>
          </w:tcPr>
          <w:p w14:paraId="4E60C622"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719DF697" w14:textId="77777777" w:rsidR="00271CE7" w:rsidRPr="00271CE7" w:rsidRDefault="00271CE7" w:rsidP="00271CE7">
            <w:pPr>
              <w:jc w:val="right"/>
              <w:rPr>
                <w:sz w:val="18"/>
                <w:szCs w:val="18"/>
                <w:lang w:eastAsia="lt-LT"/>
              </w:rPr>
            </w:pPr>
            <w:r w:rsidRPr="00271CE7">
              <w:rPr>
                <w:sz w:val="18"/>
                <w:szCs w:val="18"/>
                <w:lang w:eastAsia="lt-LT"/>
              </w:rPr>
              <w:t>12,000</w:t>
            </w:r>
          </w:p>
        </w:tc>
        <w:tc>
          <w:tcPr>
            <w:tcW w:w="1200" w:type="dxa"/>
            <w:tcBorders>
              <w:top w:val="nil"/>
              <w:left w:val="single" w:sz="4" w:space="0" w:color="000000"/>
              <w:bottom w:val="nil"/>
              <w:right w:val="single" w:sz="4" w:space="0" w:color="000000"/>
            </w:tcBorders>
            <w:shd w:val="clear" w:color="auto" w:fill="auto"/>
            <w:noWrap/>
            <w:vAlign w:val="bottom"/>
            <w:hideMark/>
          </w:tcPr>
          <w:p w14:paraId="540A02CE" w14:textId="77777777" w:rsidR="00271CE7" w:rsidRPr="00271CE7" w:rsidRDefault="00271CE7" w:rsidP="00271CE7">
            <w:pPr>
              <w:jc w:val="right"/>
              <w:rPr>
                <w:sz w:val="18"/>
                <w:szCs w:val="18"/>
                <w:lang w:eastAsia="lt-LT"/>
              </w:rPr>
            </w:pPr>
            <w:r w:rsidRPr="00271CE7">
              <w:rPr>
                <w:sz w:val="18"/>
                <w:szCs w:val="18"/>
                <w:lang w:eastAsia="lt-LT"/>
              </w:rPr>
              <w:t>19,000</w:t>
            </w:r>
          </w:p>
        </w:tc>
      </w:tr>
      <w:tr w:rsidR="00271CE7" w:rsidRPr="00271CE7" w14:paraId="671C40F2"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53F0710E" w14:textId="77777777" w:rsidR="00271CE7" w:rsidRPr="00271CE7" w:rsidRDefault="00271CE7" w:rsidP="00271CE7">
            <w:pPr>
              <w:rPr>
                <w:sz w:val="18"/>
                <w:szCs w:val="18"/>
                <w:lang w:eastAsia="lt-LT"/>
              </w:rPr>
            </w:pPr>
            <w:r w:rsidRPr="00271CE7">
              <w:rPr>
                <w:sz w:val="18"/>
                <w:szCs w:val="18"/>
                <w:lang w:eastAsia="lt-LT"/>
              </w:rPr>
              <w:t>42.9.1.2.1.8.</w:t>
            </w:r>
          </w:p>
        </w:tc>
        <w:tc>
          <w:tcPr>
            <w:tcW w:w="4480" w:type="dxa"/>
            <w:tcBorders>
              <w:top w:val="nil"/>
              <w:left w:val="nil"/>
              <w:bottom w:val="nil"/>
              <w:right w:val="nil"/>
            </w:tcBorders>
            <w:shd w:val="clear" w:color="auto" w:fill="auto"/>
            <w:noWrap/>
            <w:vAlign w:val="bottom"/>
            <w:hideMark/>
          </w:tcPr>
          <w:p w14:paraId="4A2E02EC" w14:textId="77777777" w:rsidR="00271CE7" w:rsidRPr="00271CE7" w:rsidRDefault="00271CE7" w:rsidP="00271CE7">
            <w:pPr>
              <w:jc w:val="center"/>
              <w:rPr>
                <w:sz w:val="18"/>
                <w:szCs w:val="18"/>
                <w:lang w:eastAsia="lt-LT"/>
              </w:rPr>
            </w:pPr>
            <w:r w:rsidRPr="00271CE7">
              <w:rPr>
                <w:sz w:val="18"/>
                <w:szCs w:val="18"/>
                <w:lang w:eastAsia="lt-LT"/>
              </w:rPr>
              <w:t>Priekulės seniūnija</w:t>
            </w:r>
          </w:p>
        </w:tc>
        <w:tc>
          <w:tcPr>
            <w:tcW w:w="1031" w:type="dxa"/>
            <w:tcBorders>
              <w:top w:val="nil"/>
              <w:left w:val="single" w:sz="4" w:space="0" w:color="auto"/>
              <w:bottom w:val="nil"/>
              <w:right w:val="single" w:sz="4" w:space="0" w:color="auto"/>
            </w:tcBorders>
            <w:shd w:val="clear" w:color="auto" w:fill="auto"/>
            <w:hideMark/>
          </w:tcPr>
          <w:p w14:paraId="6232F398"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57B80295" w14:textId="77777777" w:rsidR="00271CE7" w:rsidRPr="00271CE7" w:rsidRDefault="00271CE7" w:rsidP="00271CE7">
            <w:pPr>
              <w:jc w:val="right"/>
              <w:rPr>
                <w:sz w:val="18"/>
                <w:szCs w:val="18"/>
                <w:lang w:eastAsia="lt-LT"/>
              </w:rPr>
            </w:pPr>
            <w:r w:rsidRPr="00271CE7">
              <w:rPr>
                <w:sz w:val="18"/>
                <w:szCs w:val="18"/>
                <w:lang w:eastAsia="lt-LT"/>
              </w:rPr>
              <w:t>2,500</w:t>
            </w:r>
          </w:p>
        </w:tc>
        <w:tc>
          <w:tcPr>
            <w:tcW w:w="1200" w:type="dxa"/>
            <w:tcBorders>
              <w:top w:val="nil"/>
              <w:left w:val="single" w:sz="4" w:space="0" w:color="000000"/>
              <w:bottom w:val="nil"/>
              <w:right w:val="single" w:sz="4" w:space="0" w:color="000000"/>
            </w:tcBorders>
            <w:shd w:val="clear" w:color="auto" w:fill="auto"/>
            <w:noWrap/>
            <w:vAlign w:val="bottom"/>
            <w:hideMark/>
          </w:tcPr>
          <w:p w14:paraId="4947EB57" w14:textId="77777777" w:rsidR="00271CE7" w:rsidRPr="00271CE7" w:rsidRDefault="00271CE7" w:rsidP="00271CE7">
            <w:pPr>
              <w:jc w:val="right"/>
              <w:rPr>
                <w:sz w:val="18"/>
                <w:szCs w:val="18"/>
                <w:lang w:eastAsia="lt-LT"/>
              </w:rPr>
            </w:pPr>
            <w:r w:rsidRPr="00271CE7">
              <w:rPr>
                <w:sz w:val="18"/>
                <w:szCs w:val="18"/>
                <w:lang w:eastAsia="lt-LT"/>
              </w:rPr>
              <w:t>9,500</w:t>
            </w:r>
          </w:p>
        </w:tc>
      </w:tr>
      <w:tr w:rsidR="00271CE7" w:rsidRPr="00271CE7" w14:paraId="732D2249"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41F463AC" w14:textId="77777777" w:rsidR="00271CE7" w:rsidRPr="00271CE7" w:rsidRDefault="00271CE7" w:rsidP="00271CE7">
            <w:pPr>
              <w:rPr>
                <w:sz w:val="18"/>
                <w:szCs w:val="18"/>
                <w:lang w:eastAsia="lt-LT"/>
              </w:rPr>
            </w:pPr>
            <w:r w:rsidRPr="00271CE7">
              <w:rPr>
                <w:sz w:val="18"/>
                <w:szCs w:val="18"/>
                <w:lang w:eastAsia="lt-LT"/>
              </w:rPr>
              <w:t>42.9.1.2.1.9.</w:t>
            </w:r>
          </w:p>
        </w:tc>
        <w:tc>
          <w:tcPr>
            <w:tcW w:w="4480" w:type="dxa"/>
            <w:tcBorders>
              <w:top w:val="nil"/>
              <w:left w:val="nil"/>
              <w:bottom w:val="nil"/>
              <w:right w:val="nil"/>
            </w:tcBorders>
            <w:shd w:val="clear" w:color="auto" w:fill="auto"/>
            <w:noWrap/>
            <w:vAlign w:val="bottom"/>
            <w:hideMark/>
          </w:tcPr>
          <w:p w14:paraId="57A09C91" w14:textId="77777777" w:rsidR="00271CE7" w:rsidRPr="00271CE7" w:rsidRDefault="00271CE7" w:rsidP="00271CE7">
            <w:pPr>
              <w:jc w:val="center"/>
              <w:rPr>
                <w:sz w:val="18"/>
                <w:szCs w:val="18"/>
                <w:lang w:eastAsia="lt-LT"/>
              </w:rPr>
            </w:pPr>
            <w:r w:rsidRPr="00271CE7">
              <w:rPr>
                <w:sz w:val="18"/>
                <w:szCs w:val="18"/>
                <w:lang w:eastAsia="lt-LT"/>
              </w:rPr>
              <w:t>Sendvario seniūnija</w:t>
            </w:r>
          </w:p>
        </w:tc>
        <w:tc>
          <w:tcPr>
            <w:tcW w:w="1031" w:type="dxa"/>
            <w:tcBorders>
              <w:top w:val="nil"/>
              <w:left w:val="single" w:sz="4" w:space="0" w:color="auto"/>
              <w:bottom w:val="nil"/>
              <w:right w:val="single" w:sz="4" w:space="0" w:color="auto"/>
            </w:tcBorders>
            <w:shd w:val="clear" w:color="auto" w:fill="auto"/>
            <w:hideMark/>
          </w:tcPr>
          <w:p w14:paraId="47A353C5"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5FD19863" w14:textId="77777777" w:rsidR="00271CE7" w:rsidRPr="00271CE7" w:rsidRDefault="00271CE7" w:rsidP="00271CE7">
            <w:pPr>
              <w:jc w:val="right"/>
              <w:rPr>
                <w:sz w:val="18"/>
                <w:szCs w:val="18"/>
                <w:lang w:eastAsia="lt-LT"/>
              </w:rPr>
            </w:pPr>
            <w:r w:rsidRPr="00271CE7">
              <w:rPr>
                <w:sz w:val="18"/>
                <w:szCs w:val="18"/>
                <w:lang w:eastAsia="lt-LT"/>
              </w:rPr>
              <w:t>20,800</w:t>
            </w:r>
          </w:p>
        </w:tc>
        <w:tc>
          <w:tcPr>
            <w:tcW w:w="1200" w:type="dxa"/>
            <w:tcBorders>
              <w:top w:val="nil"/>
              <w:left w:val="single" w:sz="4" w:space="0" w:color="000000"/>
              <w:bottom w:val="nil"/>
              <w:right w:val="single" w:sz="4" w:space="0" w:color="000000"/>
            </w:tcBorders>
            <w:shd w:val="clear" w:color="auto" w:fill="auto"/>
            <w:noWrap/>
            <w:vAlign w:val="bottom"/>
            <w:hideMark/>
          </w:tcPr>
          <w:p w14:paraId="06CFF66B" w14:textId="77777777" w:rsidR="00271CE7" w:rsidRPr="00271CE7" w:rsidRDefault="00271CE7" w:rsidP="00271CE7">
            <w:pPr>
              <w:jc w:val="right"/>
              <w:rPr>
                <w:sz w:val="18"/>
                <w:szCs w:val="18"/>
                <w:lang w:eastAsia="lt-LT"/>
              </w:rPr>
            </w:pPr>
            <w:r w:rsidRPr="00271CE7">
              <w:rPr>
                <w:sz w:val="18"/>
                <w:szCs w:val="18"/>
                <w:lang w:eastAsia="lt-LT"/>
              </w:rPr>
              <w:t>24,500</w:t>
            </w:r>
          </w:p>
        </w:tc>
      </w:tr>
      <w:tr w:rsidR="00271CE7" w:rsidRPr="00271CE7" w14:paraId="23777B50"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25894C4C" w14:textId="77777777" w:rsidR="00271CE7" w:rsidRPr="00271CE7" w:rsidRDefault="00271CE7" w:rsidP="00271CE7">
            <w:pPr>
              <w:rPr>
                <w:sz w:val="18"/>
                <w:szCs w:val="18"/>
                <w:lang w:eastAsia="lt-LT"/>
              </w:rPr>
            </w:pPr>
            <w:r w:rsidRPr="00271CE7">
              <w:rPr>
                <w:sz w:val="18"/>
                <w:szCs w:val="18"/>
                <w:lang w:eastAsia="lt-LT"/>
              </w:rPr>
              <w:t>42.9.1.2.1.10.</w:t>
            </w:r>
          </w:p>
        </w:tc>
        <w:tc>
          <w:tcPr>
            <w:tcW w:w="4480" w:type="dxa"/>
            <w:tcBorders>
              <w:top w:val="nil"/>
              <w:left w:val="nil"/>
              <w:bottom w:val="nil"/>
              <w:right w:val="nil"/>
            </w:tcBorders>
            <w:shd w:val="clear" w:color="auto" w:fill="auto"/>
            <w:noWrap/>
            <w:vAlign w:val="bottom"/>
            <w:hideMark/>
          </w:tcPr>
          <w:p w14:paraId="1F40CA2A" w14:textId="77777777" w:rsidR="00271CE7" w:rsidRPr="00271CE7" w:rsidRDefault="00271CE7" w:rsidP="00271CE7">
            <w:pPr>
              <w:jc w:val="center"/>
              <w:rPr>
                <w:sz w:val="18"/>
                <w:szCs w:val="18"/>
                <w:lang w:eastAsia="lt-LT"/>
              </w:rPr>
            </w:pPr>
            <w:r w:rsidRPr="00271CE7">
              <w:rPr>
                <w:sz w:val="18"/>
                <w:szCs w:val="18"/>
                <w:lang w:eastAsia="lt-LT"/>
              </w:rPr>
              <w:t>Veiviržėnų seniūnija</w:t>
            </w:r>
          </w:p>
        </w:tc>
        <w:tc>
          <w:tcPr>
            <w:tcW w:w="1031" w:type="dxa"/>
            <w:tcBorders>
              <w:top w:val="nil"/>
              <w:left w:val="single" w:sz="4" w:space="0" w:color="auto"/>
              <w:bottom w:val="nil"/>
              <w:right w:val="single" w:sz="4" w:space="0" w:color="auto"/>
            </w:tcBorders>
            <w:shd w:val="clear" w:color="auto" w:fill="auto"/>
            <w:hideMark/>
          </w:tcPr>
          <w:p w14:paraId="13987CD6"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5BF9CD78" w14:textId="77777777" w:rsidR="00271CE7" w:rsidRPr="00271CE7" w:rsidRDefault="00271CE7" w:rsidP="00271CE7">
            <w:pPr>
              <w:jc w:val="right"/>
              <w:rPr>
                <w:sz w:val="18"/>
                <w:szCs w:val="18"/>
                <w:lang w:eastAsia="lt-LT"/>
              </w:rPr>
            </w:pPr>
            <w:r w:rsidRPr="00271CE7">
              <w:rPr>
                <w:sz w:val="18"/>
                <w:szCs w:val="18"/>
                <w:lang w:eastAsia="lt-LT"/>
              </w:rPr>
              <w:t>19,200</w:t>
            </w:r>
          </w:p>
        </w:tc>
        <w:tc>
          <w:tcPr>
            <w:tcW w:w="1200" w:type="dxa"/>
            <w:tcBorders>
              <w:top w:val="nil"/>
              <w:left w:val="single" w:sz="4" w:space="0" w:color="000000"/>
              <w:bottom w:val="nil"/>
              <w:right w:val="single" w:sz="4" w:space="0" w:color="000000"/>
            </w:tcBorders>
            <w:shd w:val="clear" w:color="auto" w:fill="auto"/>
            <w:noWrap/>
            <w:vAlign w:val="bottom"/>
            <w:hideMark/>
          </w:tcPr>
          <w:p w14:paraId="194C697C" w14:textId="77777777" w:rsidR="00271CE7" w:rsidRPr="00271CE7" w:rsidRDefault="00271CE7" w:rsidP="00271CE7">
            <w:pPr>
              <w:jc w:val="right"/>
              <w:rPr>
                <w:sz w:val="18"/>
                <w:szCs w:val="18"/>
                <w:lang w:eastAsia="lt-LT"/>
              </w:rPr>
            </w:pPr>
            <w:r w:rsidRPr="00271CE7">
              <w:rPr>
                <w:sz w:val="18"/>
                <w:szCs w:val="18"/>
                <w:lang w:eastAsia="lt-LT"/>
              </w:rPr>
              <w:t>23,000</w:t>
            </w:r>
          </w:p>
        </w:tc>
      </w:tr>
      <w:tr w:rsidR="00271CE7" w:rsidRPr="00271CE7" w14:paraId="5101B6C0"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39C2678E" w14:textId="77777777" w:rsidR="00271CE7" w:rsidRPr="00271CE7" w:rsidRDefault="00271CE7" w:rsidP="00271CE7">
            <w:pPr>
              <w:rPr>
                <w:sz w:val="18"/>
                <w:szCs w:val="18"/>
                <w:lang w:eastAsia="lt-LT"/>
              </w:rPr>
            </w:pPr>
            <w:r w:rsidRPr="00271CE7">
              <w:rPr>
                <w:sz w:val="18"/>
                <w:szCs w:val="18"/>
                <w:lang w:eastAsia="lt-LT"/>
              </w:rPr>
              <w:t>42.9.1.2.1.11.</w:t>
            </w:r>
          </w:p>
        </w:tc>
        <w:tc>
          <w:tcPr>
            <w:tcW w:w="4480" w:type="dxa"/>
            <w:tcBorders>
              <w:top w:val="nil"/>
              <w:left w:val="nil"/>
              <w:bottom w:val="nil"/>
              <w:right w:val="nil"/>
            </w:tcBorders>
            <w:shd w:val="clear" w:color="auto" w:fill="auto"/>
            <w:noWrap/>
            <w:vAlign w:val="bottom"/>
            <w:hideMark/>
          </w:tcPr>
          <w:p w14:paraId="720B94F7" w14:textId="77777777" w:rsidR="00271CE7" w:rsidRPr="00271CE7" w:rsidRDefault="00271CE7" w:rsidP="00271CE7">
            <w:pPr>
              <w:jc w:val="center"/>
              <w:rPr>
                <w:sz w:val="18"/>
                <w:szCs w:val="18"/>
                <w:lang w:eastAsia="lt-LT"/>
              </w:rPr>
            </w:pPr>
            <w:r w:rsidRPr="00271CE7">
              <w:rPr>
                <w:sz w:val="18"/>
                <w:szCs w:val="18"/>
                <w:lang w:eastAsia="lt-LT"/>
              </w:rPr>
              <w:t>Vėžaičių seniūnija</w:t>
            </w:r>
          </w:p>
        </w:tc>
        <w:tc>
          <w:tcPr>
            <w:tcW w:w="1031" w:type="dxa"/>
            <w:tcBorders>
              <w:top w:val="nil"/>
              <w:left w:val="single" w:sz="4" w:space="0" w:color="auto"/>
              <w:bottom w:val="nil"/>
              <w:right w:val="single" w:sz="4" w:space="0" w:color="auto"/>
            </w:tcBorders>
            <w:shd w:val="clear" w:color="auto" w:fill="auto"/>
            <w:hideMark/>
          </w:tcPr>
          <w:p w14:paraId="415EB487"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69406EFD" w14:textId="77777777" w:rsidR="00271CE7" w:rsidRPr="00271CE7" w:rsidRDefault="00271CE7" w:rsidP="00271CE7">
            <w:pPr>
              <w:jc w:val="right"/>
              <w:rPr>
                <w:sz w:val="18"/>
                <w:szCs w:val="18"/>
                <w:lang w:eastAsia="lt-LT"/>
              </w:rPr>
            </w:pPr>
            <w:r w:rsidRPr="00271CE7">
              <w:rPr>
                <w:sz w:val="18"/>
                <w:szCs w:val="18"/>
                <w:lang w:eastAsia="lt-LT"/>
              </w:rPr>
              <w:t>11,400</w:t>
            </w:r>
          </w:p>
        </w:tc>
        <w:tc>
          <w:tcPr>
            <w:tcW w:w="1200" w:type="dxa"/>
            <w:tcBorders>
              <w:top w:val="nil"/>
              <w:left w:val="single" w:sz="4" w:space="0" w:color="000000"/>
              <w:bottom w:val="nil"/>
              <w:right w:val="single" w:sz="4" w:space="0" w:color="000000"/>
            </w:tcBorders>
            <w:shd w:val="clear" w:color="auto" w:fill="auto"/>
            <w:noWrap/>
            <w:vAlign w:val="bottom"/>
            <w:hideMark/>
          </w:tcPr>
          <w:p w14:paraId="67EED8D8" w14:textId="77777777" w:rsidR="00271CE7" w:rsidRPr="00271CE7" w:rsidRDefault="00271CE7" w:rsidP="00271CE7">
            <w:pPr>
              <w:jc w:val="right"/>
              <w:rPr>
                <w:sz w:val="18"/>
                <w:szCs w:val="18"/>
                <w:lang w:eastAsia="lt-LT"/>
              </w:rPr>
            </w:pPr>
            <w:r w:rsidRPr="00271CE7">
              <w:rPr>
                <w:sz w:val="18"/>
                <w:szCs w:val="18"/>
                <w:lang w:eastAsia="lt-LT"/>
              </w:rPr>
              <w:t>18,800</w:t>
            </w:r>
          </w:p>
        </w:tc>
      </w:tr>
      <w:tr w:rsidR="00271CE7" w:rsidRPr="00271CE7" w14:paraId="5A40FD3E"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49CCCD40" w14:textId="77777777" w:rsidR="00271CE7" w:rsidRPr="00271CE7" w:rsidRDefault="00271CE7" w:rsidP="00271CE7">
            <w:pPr>
              <w:rPr>
                <w:sz w:val="18"/>
                <w:szCs w:val="18"/>
                <w:lang w:eastAsia="lt-LT"/>
              </w:rPr>
            </w:pPr>
            <w:r w:rsidRPr="00271CE7">
              <w:rPr>
                <w:sz w:val="18"/>
                <w:szCs w:val="18"/>
                <w:lang w:eastAsia="lt-LT"/>
              </w:rPr>
              <w:t>42.9.2.</w:t>
            </w:r>
          </w:p>
        </w:tc>
        <w:tc>
          <w:tcPr>
            <w:tcW w:w="4480" w:type="dxa"/>
            <w:tcBorders>
              <w:top w:val="nil"/>
              <w:left w:val="nil"/>
              <w:bottom w:val="nil"/>
              <w:right w:val="nil"/>
            </w:tcBorders>
            <w:shd w:val="clear" w:color="auto" w:fill="auto"/>
            <w:hideMark/>
          </w:tcPr>
          <w:p w14:paraId="50EAE07F" w14:textId="77777777" w:rsidR="00271CE7" w:rsidRPr="00271CE7" w:rsidRDefault="00271CE7" w:rsidP="00271CE7">
            <w:pPr>
              <w:jc w:val="center"/>
              <w:rPr>
                <w:sz w:val="18"/>
                <w:szCs w:val="18"/>
                <w:lang w:eastAsia="lt-LT"/>
              </w:rPr>
            </w:pPr>
            <w:r w:rsidRPr="00271CE7">
              <w:rPr>
                <w:sz w:val="18"/>
                <w:szCs w:val="18"/>
                <w:lang w:eastAsia="lt-LT"/>
              </w:rPr>
              <w:t> </w:t>
            </w:r>
          </w:p>
        </w:tc>
        <w:tc>
          <w:tcPr>
            <w:tcW w:w="1031" w:type="dxa"/>
            <w:tcBorders>
              <w:top w:val="nil"/>
              <w:left w:val="single" w:sz="4" w:space="0" w:color="auto"/>
              <w:bottom w:val="nil"/>
              <w:right w:val="single" w:sz="4" w:space="0" w:color="auto"/>
            </w:tcBorders>
            <w:shd w:val="clear" w:color="auto" w:fill="auto"/>
            <w:hideMark/>
          </w:tcPr>
          <w:p w14:paraId="5DB35694" w14:textId="77777777" w:rsidR="00271CE7" w:rsidRPr="00271CE7" w:rsidRDefault="00271CE7" w:rsidP="00271CE7">
            <w:pPr>
              <w:jc w:val="center"/>
              <w:rPr>
                <w:sz w:val="18"/>
                <w:szCs w:val="18"/>
                <w:lang w:eastAsia="lt-LT"/>
              </w:rPr>
            </w:pPr>
            <w:r w:rsidRPr="00271CE7">
              <w:rPr>
                <w:sz w:val="18"/>
                <w:szCs w:val="18"/>
                <w:lang w:eastAsia="lt-LT"/>
              </w:rPr>
              <w:t>02.</w:t>
            </w:r>
          </w:p>
        </w:tc>
        <w:tc>
          <w:tcPr>
            <w:tcW w:w="1120" w:type="dxa"/>
            <w:tcBorders>
              <w:top w:val="nil"/>
              <w:left w:val="nil"/>
              <w:bottom w:val="nil"/>
              <w:right w:val="nil"/>
            </w:tcBorders>
            <w:shd w:val="clear" w:color="auto" w:fill="auto"/>
            <w:noWrap/>
            <w:vAlign w:val="bottom"/>
            <w:hideMark/>
          </w:tcPr>
          <w:p w14:paraId="440D61ED" w14:textId="77777777" w:rsidR="00271CE7" w:rsidRPr="00271CE7" w:rsidRDefault="00271CE7" w:rsidP="00271CE7">
            <w:pPr>
              <w:jc w:val="right"/>
              <w:rPr>
                <w:sz w:val="18"/>
                <w:szCs w:val="18"/>
                <w:lang w:eastAsia="lt-LT"/>
              </w:rPr>
            </w:pPr>
            <w:r w:rsidRPr="00271CE7">
              <w:rPr>
                <w:sz w:val="18"/>
                <w:szCs w:val="18"/>
                <w:lang w:eastAsia="lt-LT"/>
              </w:rPr>
              <w:t>10,100</w:t>
            </w:r>
          </w:p>
        </w:tc>
        <w:tc>
          <w:tcPr>
            <w:tcW w:w="1200" w:type="dxa"/>
            <w:tcBorders>
              <w:top w:val="nil"/>
              <w:left w:val="single" w:sz="4" w:space="0" w:color="auto"/>
              <w:bottom w:val="nil"/>
              <w:right w:val="single" w:sz="4" w:space="0" w:color="000000"/>
            </w:tcBorders>
            <w:shd w:val="clear" w:color="auto" w:fill="auto"/>
            <w:noWrap/>
            <w:vAlign w:val="bottom"/>
            <w:hideMark/>
          </w:tcPr>
          <w:p w14:paraId="5072AC18" w14:textId="77777777" w:rsidR="00271CE7" w:rsidRPr="00271CE7" w:rsidRDefault="00271CE7" w:rsidP="00271CE7">
            <w:pPr>
              <w:jc w:val="right"/>
              <w:rPr>
                <w:sz w:val="18"/>
                <w:szCs w:val="18"/>
                <w:lang w:eastAsia="lt-LT"/>
              </w:rPr>
            </w:pPr>
            <w:r w:rsidRPr="00271CE7">
              <w:rPr>
                <w:sz w:val="18"/>
                <w:szCs w:val="18"/>
                <w:lang w:eastAsia="lt-LT"/>
              </w:rPr>
              <w:t>8,400</w:t>
            </w:r>
          </w:p>
        </w:tc>
      </w:tr>
      <w:tr w:rsidR="00271CE7" w:rsidRPr="00271CE7" w14:paraId="5E2CA27C"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0A401C47"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nil"/>
            </w:tcBorders>
            <w:shd w:val="clear" w:color="auto" w:fill="auto"/>
            <w:noWrap/>
            <w:vAlign w:val="bottom"/>
            <w:hideMark/>
          </w:tcPr>
          <w:p w14:paraId="588980B8"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single" w:sz="4" w:space="0" w:color="auto"/>
              <w:bottom w:val="nil"/>
              <w:right w:val="single" w:sz="4" w:space="0" w:color="auto"/>
            </w:tcBorders>
            <w:shd w:val="clear" w:color="auto" w:fill="auto"/>
            <w:hideMark/>
          </w:tcPr>
          <w:p w14:paraId="2E1C0423"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03D77EC5"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000000"/>
              <w:bottom w:val="nil"/>
              <w:right w:val="single" w:sz="4" w:space="0" w:color="000000"/>
            </w:tcBorders>
            <w:shd w:val="clear" w:color="auto" w:fill="auto"/>
            <w:noWrap/>
            <w:vAlign w:val="bottom"/>
            <w:hideMark/>
          </w:tcPr>
          <w:p w14:paraId="7D270D0D"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0C3111D7"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71624523" w14:textId="77777777" w:rsidR="00271CE7" w:rsidRPr="00271CE7" w:rsidRDefault="00271CE7" w:rsidP="00271CE7">
            <w:pPr>
              <w:rPr>
                <w:sz w:val="18"/>
                <w:szCs w:val="18"/>
                <w:lang w:eastAsia="lt-LT"/>
              </w:rPr>
            </w:pPr>
            <w:r w:rsidRPr="00271CE7">
              <w:rPr>
                <w:sz w:val="18"/>
                <w:szCs w:val="18"/>
                <w:lang w:eastAsia="lt-LT"/>
              </w:rPr>
              <w:t>42.9.2.1.</w:t>
            </w:r>
          </w:p>
        </w:tc>
        <w:tc>
          <w:tcPr>
            <w:tcW w:w="4480" w:type="dxa"/>
            <w:tcBorders>
              <w:top w:val="nil"/>
              <w:left w:val="nil"/>
              <w:bottom w:val="nil"/>
              <w:right w:val="nil"/>
            </w:tcBorders>
            <w:shd w:val="clear" w:color="auto" w:fill="auto"/>
            <w:noWrap/>
            <w:vAlign w:val="bottom"/>
            <w:hideMark/>
          </w:tcPr>
          <w:p w14:paraId="6203449A" w14:textId="77777777" w:rsidR="00271CE7" w:rsidRPr="00271CE7" w:rsidRDefault="00271CE7" w:rsidP="00271CE7">
            <w:pPr>
              <w:jc w:val="right"/>
              <w:rPr>
                <w:sz w:val="18"/>
                <w:szCs w:val="18"/>
                <w:lang w:eastAsia="lt-LT"/>
              </w:rPr>
            </w:pPr>
            <w:r w:rsidRPr="00271CE7">
              <w:rPr>
                <w:sz w:val="18"/>
                <w:szCs w:val="18"/>
                <w:lang w:eastAsia="lt-LT"/>
              </w:rPr>
              <w:t>valstybinei funkcijai (VBD)</w:t>
            </w:r>
          </w:p>
        </w:tc>
        <w:tc>
          <w:tcPr>
            <w:tcW w:w="1031" w:type="dxa"/>
            <w:tcBorders>
              <w:top w:val="nil"/>
              <w:left w:val="single" w:sz="4" w:space="0" w:color="auto"/>
              <w:bottom w:val="nil"/>
              <w:right w:val="single" w:sz="4" w:space="0" w:color="auto"/>
            </w:tcBorders>
            <w:shd w:val="clear" w:color="auto" w:fill="auto"/>
            <w:hideMark/>
          </w:tcPr>
          <w:p w14:paraId="326BAF93"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nil"/>
            </w:tcBorders>
            <w:shd w:val="clear" w:color="auto" w:fill="auto"/>
            <w:noWrap/>
            <w:vAlign w:val="bottom"/>
            <w:hideMark/>
          </w:tcPr>
          <w:p w14:paraId="683B55E5" w14:textId="77777777" w:rsidR="00271CE7" w:rsidRPr="00271CE7" w:rsidRDefault="00271CE7" w:rsidP="00271CE7">
            <w:pPr>
              <w:jc w:val="right"/>
              <w:rPr>
                <w:sz w:val="18"/>
                <w:szCs w:val="18"/>
                <w:lang w:eastAsia="lt-LT"/>
              </w:rPr>
            </w:pPr>
            <w:r w:rsidRPr="00271CE7">
              <w:rPr>
                <w:sz w:val="18"/>
                <w:szCs w:val="18"/>
                <w:lang w:eastAsia="lt-LT"/>
              </w:rPr>
              <w:t>10,100</w:t>
            </w:r>
          </w:p>
        </w:tc>
        <w:tc>
          <w:tcPr>
            <w:tcW w:w="1200" w:type="dxa"/>
            <w:tcBorders>
              <w:top w:val="nil"/>
              <w:left w:val="single" w:sz="4" w:space="0" w:color="000000"/>
              <w:bottom w:val="nil"/>
              <w:right w:val="single" w:sz="4" w:space="0" w:color="000000"/>
            </w:tcBorders>
            <w:shd w:val="clear" w:color="auto" w:fill="auto"/>
            <w:noWrap/>
            <w:vAlign w:val="bottom"/>
            <w:hideMark/>
          </w:tcPr>
          <w:p w14:paraId="475B1492" w14:textId="77777777" w:rsidR="00271CE7" w:rsidRPr="00271CE7" w:rsidRDefault="00271CE7" w:rsidP="00271CE7">
            <w:pPr>
              <w:jc w:val="right"/>
              <w:rPr>
                <w:sz w:val="18"/>
                <w:szCs w:val="18"/>
                <w:lang w:eastAsia="lt-LT"/>
              </w:rPr>
            </w:pPr>
            <w:r w:rsidRPr="00271CE7">
              <w:rPr>
                <w:sz w:val="18"/>
                <w:szCs w:val="18"/>
                <w:lang w:eastAsia="lt-LT"/>
              </w:rPr>
              <w:t>8,400</w:t>
            </w:r>
          </w:p>
        </w:tc>
      </w:tr>
      <w:tr w:rsidR="00271CE7" w:rsidRPr="00271CE7" w14:paraId="0619A34D"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51860EB1" w14:textId="77777777" w:rsidR="00271CE7" w:rsidRPr="00271CE7" w:rsidRDefault="00271CE7" w:rsidP="00271CE7">
            <w:pPr>
              <w:rPr>
                <w:sz w:val="18"/>
                <w:szCs w:val="18"/>
                <w:lang w:eastAsia="lt-LT"/>
              </w:rPr>
            </w:pPr>
            <w:r w:rsidRPr="00271CE7">
              <w:rPr>
                <w:sz w:val="18"/>
                <w:szCs w:val="18"/>
                <w:lang w:eastAsia="lt-LT"/>
              </w:rPr>
              <w:t>42.9.3.</w:t>
            </w:r>
          </w:p>
        </w:tc>
        <w:tc>
          <w:tcPr>
            <w:tcW w:w="4480" w:type="dxa"/>
            <w:tcBorders>
              <w:top w:val="nil"/>
              <w:left w:val="nil"/>
              <w:bottom w:val="nil"/>
              <w:right w:val="nil"/>
            </w:tcBorders>
            <w:shd w:val="clear" w:color="auto" w:fill="auto"/>
            <w:noWrap/>
            <w:vAlign w:val="bottom"/>
            <w:hideMark/>
          </w:tcPr>
          <w:p w14:paraId="1EEE6EE0"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single" w:sz="4" w:space="0" w:color="auto"/>
              <w:bottom w:val="nil"/>
              <w:right w:val="single" w:sz="4" w:space="0" w:color="auto"/>
            </w:tcBorders>
            <w:shd w:val="clear" w:color="auto" w:fill="auto"/>
            <w:vAlign w:val="center"/>
            <w:hideMark/>
          </w:tcPr>
          <w:p w14:paraId="3C20414C" w14:textId="77777777" w:rsidR="00271CE7" w:rsidRPr="00271CE7" w:rsidRDefault="00271CE7" w:rsidP="00271CE7">
            <w:pPr>
              <w:jc w:val="center"/>
              <w:rPr>
                <w:sz w:val="18"/>
                <w:szCs w:val="18"/>
                <w:lang w:eastAsia="lt-LT"/>
              </w:rPr>
            </w:pPr>
            <w:r w:rsidRPr="00271CE7">
              <w:rPr>
                <w:sz w:val="18"/>
                <w:szCs w:val="18"/>
                <w:lang w:eastAsia="lt-LT"/>
              </w:rPr>
              <w:t>03.</w:t>
            </w:r>
          </w:p>
        </w:tc>
        <w:tc>
          <w:tcPr>
            <w:tcW w:w="1120" w:type="dxa"/>
            <w:tcBorders>
              <w:top w:val="nil"/>
              <w:left w:val="nil"/>
              <w:bottom w:val="nil"/>
              <w:right w:val="nil"/>
            </w:tcBorders>
            <w:shd w:val="clear" w:color="auto" w:fill="auto"/>
            <w:noWrap/>
            <w:vAlign w:val="bottom"/>
            <w:hideMark/>
          </w:tcPr>
          <w:p w14:paraId="3C75C3BF" w14:textId="77777777" w:rsidR="00271CE7" w:rsidRPr="00271CE7" w:rsidRDefault="00271CE7" w:rsidP="00271CE7">
            <w:pPr>
              <w:jc w:val="right"/>
              <w:rPr>
                <w:sz w:val="18"/>
                <w:szCs w:val="18"/>
                <w:lang w:eastAsia="lt-LT"/>
              </w:rPr>
            </w:pPr>
            <w:r w:rsidRPr="00271CE7">
              <w:rPr>
                <w:sz w:val="18"/>
                <w:szCs w:val="18"/>
                <w:lang w:eastAsia="lt-LT"/>
              </w:rPr>
              <w:t>-0,900</w:t>
            </w:r>
          </w:p>
        </w:tc>
        <w:tc>
          <w:tcPr>
            <w:tcW w:w="1200" w:type="dxa"/>
            <w:tcBorders>
              <w:top w:val="nil"/>
              <w:left w:val="single" w:sz="4" w:space="0" w:color="000000"/>
              <w:bottom w:val="nil"/>
              <w:right w:val="single" w:sz="4" w:space="0" w:color="000000"/>
            </w:tcBorders>
            <w:shd w:val="clear" w:color="auto" w:fill="auto"/>
            <w:noWrap/>
            <w:vAlign w:val="bottom"/>
            <w:hideMark/>
          </w:tcPr>
          <w:p w14:paraId="0CE346A3"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D813201"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209A6A69" w14:textId="77777777" w:rsidR="00271CE7" w:rsidRPr="00271CE7" w:rsidRDefault="00271CE7" w:rsidP="00271CE7">
            <w:pPr>
              <w:rPr>
                <w:sz w:val="18"/>
                <w:szCs w:val="18"/>
                <w:lang w:eastAsia="lt-LT"/>
              </w:rPr>
            </w:pPr>
            <w:r w:rsidRPr="00271CE7">
              <w:rPr>
                <w:sz w:val="18"/>
                <w:szCs w:val="18"/>
                <w:lang w:eastAsia="lt-LT"/>
              </w:rPr>
              <w:t>42.9.4.</w:t>
            </w:r>
          </w:p>
        </w:tc>
        <w:tc>
          <w:tcPr>
            <w:tcW w:w="4480" w:type="dxa"/>
            <w:tcBorders>
              <w:top w:val="nil"/>
              <w:left w:val="nil"/>
              <w:bottom w:val="nil"/>
              <w:right w:val="nil"/>
            </w:tcBorders>
            <w:shd w:val="clear" w:color="auto" w:fill="auto"/>
            <w:noWrap/>
            <w:vAlign w:val="bottom"/>
            <w:hideMark/>
          </w:tcPr>
          <w:p w14:paraId="5EF102C7" w14:textId="77777777" w:rsidR="00271CE7" w:rsidRPr="00271CE7" w:rsidRDefault="00271CE7" w:rsidP="00271CE7">
            <w:pPr>
              <w:jc w:val="right"/>
              <w:rPr>
                <w:sz w:val="18"/>
                <w:szCs w:val="18"/>
                <w:lang w:eastAsia="lt-LT"/>
              </w:rPr>
            </w:pPr>
            <w:r w:rsidRPr="00271CE7">
              <w:rPr>
                <w:sz w:val="18"/>
                <w:szCs w:val="18"/>
                <w:lang w:eastAsia="lt-LT"/>
              </w:rPr>
              <w:t> </w:t>
            </w:r>
          </w:p>
        </w:tc>
        <w:tc>
          <w:tcPr>
            <w:tcW w:w="1031" w:type="dxa"/>
            <w:tcBorders>
              <w:top w:val="nil"/>
              <w:left w:val="single" w:sz="4" w:space="0" w:color="auto"/>
              <w:bottom w:val="nil"/>
              <w:right w:val="single" w:sz="4" w:space="0" w:color="auto"/>
            </w:tcBorders>
            <w:shd w:val="clear" w:color="auto" w:fill="auto"/>
            <w:hideMark/>
          </w:tcPr>
          <w:p w14:paraId="5F0474D1" w14:textId="77777777" w:rsidR="00271CE7" w:rsidRPr="00271CE7" w:rsidRDefault="00271CE7" w:rsidP="00271CE7">
            <w:pPr>
              <w:jc w:val="center"/>
              <w:rPr>
                <w:sz w:val="18"/>
                <w:szCs w:val="18"/>
                <w:lang w:eastAsia="lt-LT"/>
              </w:rPr>
            </w:pPr>
            <w:r w:rsidRPr="00271CE7">
              <w:rPr>
                <w:sz w:val="18"/>
                <w:szCs w:val="18"/>
                <w:lang w:eastAsia="lt-LT"/>
              </w:rPr>
              <w:t>04.</w:t>
            </w:r>
          </w:p>
        </w:tc>
        <w:tc>
          <w:tcPr>
            <w:tcW w:w="1120" w:type="dxa"/>
            <w:tcBorders>
              <w:top w:val="nil"/>
              <w:left w:val="nil"/>
              <w:bottom w:val="nil"/>
              <w:right w:val="nil"/>
            </w:tcBorders>
            <w:shd w:val="clear" w:color="auto" w:fill="auto"/>
            <w:noWrap/>
            <w:vAlign w:val="bottom"/>
            <w:hideMark/>
          </w:tcPr>
          <w:p w14:paraId="49025EAD" w14:textId="77777777" w:rsidR="00271CE7" w:rsidRPr="00271CE7" w:rsidRDefault="00271CE7" w:rsidP="00271CE7">
            <w:pPr>
              <w:jc w:val="right"/>
              <w:rPr>
                <w:sz w:val="18"/>
                <w:szCs w:val="18"/>
                <w:lang w:eastAsia="lt-LT"/>
              </w:rPr>
            </w:pPr>
            <w:r w:rsidRPr="00271CE7">
              <w:rPr>
                <w:sz w:val="18"/>
                <w:szCs w:val="18"/>
                <w:lang w:eastAsia="lt-LT"/>
              </w:rPr>
              <w:t>108,200</w:t>
            </w:r>
          </w:p>
        </w:tc>
        <w:tc>
          <w:tcPr>
            <w:tcW w:w="1200" w:type="dxa"/>
            <w:tcBorders>
              <w:top w:val="nil"/>
              <w:left w:val="single" w:sz="4" w:space="0" w:color="auto"/>
              <w:bottom w:val="nil"/>
              <w:right w:val="single" w:sz="4" w:space="0" w:color="000000"/>
            </w:tcBorders>
            <w:shd w:val="clear" w:color="auto" w:fill="auto"/>
            <w:noWrap/>
            <w:vAlign w:val="bottom"/>
            <w:hideMark/>
          </w:tcPr>
          <w:p w14:paraId="7AF6EA23" w14:textId="77777777" w:rsidR="00271CE7" w:rsidRPr="00271CE7" w:rsidRDefault="00271CE7" w:rsidP="00271CE7">
            <w:pPr>
              <w:jc w:val="right"/>
              <w:rPr>
                <w:sz w:val="18"/>
                <w:szCs w:val="18"/>
                <w:lang w:eastAsia="lt-LT"/>
              </w:rPr>
            </w:pPr>
            <w:r w:rsidRPr="00271CE7">
              <w:rPr>
                <w:sz w:val="18"/>
                <w:szCs w:val="18"/>
                <w:lang w:eastAsia="lt-LT"/>
              </w:rPr>
              <w:t>112,300</w:t>
            </w:r>
          </w:p>
        </w:tc>
      </w:tr>
      <w:tr w:rsidR="00271CE7" w:rsidRPr="00271CE7" w14:paraId="39C7C7D4"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106842C8" w14:textId="77777777" w:rsidR="00271CE7" w:rsidRPr="00271CE7" w:rsidRDefault="00271CE7" w:rsidP="00271CE7">
            <w:pPr>
              <w:rPr>
                <w:b/>
                <w:bCs/>
                <w:sz w:val="18"/>
                <w:szCs w:val="18"/>
                <w:lang w:eastAsia="lt-LT"/>
              </w:rPr>
            </w:pPr>
            <w:r w:rsidRPr="00271CE7">
              <w:rPr>
                <w:b/>
                <w:bCs/>
                <w:sz w:val="18"/>
                <w:szCs w:val="18"/>
                <w:lang w:eastAsia="lt-LT"/>
              </w:rPr>
              <w:t> </w:t>
            </w:r>
          </w:p>
        </w:tc>
        <w:tc>
          <w:tcPr>
            <w:tcW w:w="4480" w:type="dxa"/>
            <w:tcBorders>
              <w:top w:val="nil"/>
              <w:left w:val="nil"/>
              <w:bottom w:val="nil"/>
              <w:right w:val="nil"/>
            </w:tcBorders>
            <w:shd w:val="clear" w:color="auto" w:fill="auto"/>
            <w:noWrap/>
            <w:vAlign w:val="bottom"/>
            <w:hideMark/>
          </w:tcPr>
          <w:p w14:paraId="0AD6B439"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single" w:sz="4" w:space="0" w:color="auto"/>
              <w:bottom w:val="nil"/>
              <w:right w:val="single" w:sz="4" w:space="0" w:color="auto"/>
            </w:tcBorders>
            <w:shd w:val="clear" w:color="auto" w:fill="auto"/>
            <w:hideMark/>
          </w:tcPr>
          <w:p w14:paraId="69CC9FB5"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6A17DB03"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000000"/>
              <w:bottom w:val="nil"/>
              <w:right w:val="single" w:sz="4" w:space="0" w:color="000000"/>
            </w:tcBorders>
            <w:shd w:val="clear" w:color="auto" w:fill="auto"/>
            <w:noWrap/>
            <w:vAlign w:val="bottom"/>
            <w:hideMark/>
          </w:tcPr>
          <w:p w14:paraId="3039F063"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4A4511F0"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4049DCE4" w14:textId="77777777" w:rsidR="00271CE7" w:rsidRPr="00271CE7" w:rsidRDefault="00271CE7" w:rsidP="00271CE7">
            <w:pPr>
              <w:rPr>
                <w:sz w:val="18"/>
                <w:szCs w:val="18"/>
                <w:lang w:eastAsia="lt-LT"/>
              </w:rPr>
            </w:pPr>
            <w:r w:rsidRPr="00271CE7">
              <w:rPr>
                <w:sz w:val="18"/>
                <w:szCs w:val="18"/>
                <w:lang w:eastAsia="lt-LT"/>
              </w:rPr>
              <w:t>42.9.4.1.</w:t>
            </w:r>
          </w:p>
        </w:tc>
        <w:tc>
          <w:tcPr>
            <w:tcW w:w="4480" w:type="dxa"/>
            <w:tcBorders>
              <w:top w:val="nil"/>
              <w:left w:val="nil"/>
              <w:bottom w:val="nil"/>
              <w:right w:val="nil"/>
            </w:tcBorders>
            <w:shd w:val="clear" w:color="auto" w:fill="auto"/>
            <w:noWrap/>
            <w:vAlign w:val="bottom"/>
            <w:hideMark/>
          </w:tcPr>
          <w:p w14:paraId="6CABFE9A"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single" w:sz="4" w:space="0" w:color="auto"/>
              <w:bottom w:val="nil"/>
              <w:right w:val="single" w:sz="4" w:space="0" w:color="auto"/>
            </w:tcBorders>
            <w:shd w:val="clear" w:color="auto" w:fill="auto"/>
            <w:hideMark/>
          </w:tcPr>
          <w:p w14:paraId="1D5349BE"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1F40B1CD" w14:textId="77777777" w:rsidR="00271CE7" w:rsidRPr="00271CE7" w:rsidRDefault="00271CE7" w:rsidP="00271CE7">
            <w:pPr>
              <w:jc w:val="right"/>
              <w:rPr>
                <w:sz w:val="18"/>
                <w:szCs w:val="18"/>
                <w:lang w:eastAsia="lt-LT"/>
              </w:rPr>
            </w:pPr>
            <w:r w:rsidRPr="00271CE7">
              <w:rPr>
                <w:sz w:val="18"/>
                <w:szCs w:val="18"/>
                <w:lang w:eastAsia="lt-LT"/>
              </w:rPr>
              <w:t>108,200</w:t>
            </w:r>
          </w:p>
        </w:tc>
        <w:tc>
          <w:tcPr>
            <w:tcW w:w="1200" w:type="dxa"/>
            <w:tcBorders>
              <w:top w:val="nil"/>
              <w:left w:val="single" w:sz="4" w:space="0" w:color="000000"/>
              <w:bottom w:val="nil"/>
              <w:right w:val="single" w:sz="4" w:space="0" w:color="000000"/>
            </w:tcBorders>
            <w:shd w:val="clear" w:color="auto" w:fill="auto"/>
            <w:noWrap/>
            <w:vAlign w:val="bottom"/>
            <w:hideMark/>
          </w:tcPr>
          <w:p w14:paraId="0FF1CCA8" w14:textId="77777777" w:rsidR="00271CE7" w:rsidRPr="00271CE7" w:rsidRDefault="00271CE7" w:rsidP="00271CE7">
            <w:pPr>
              <w:jc w:val="right"/>
              <w:rPr>
                <w:sz w:val="18"/>
                <w:szCs w:val="18"/>
                <w:lang w:eastAsia="lt-LT"/>
              </w:rPr>
            </w:pPr>
            <w:r w:rsidRPr="00271CE7">
              <w:rPr>
                <w:sz w:val="18"/>
                <w:szCs w:val="18"/>
                <w:lang w:eastAsia="lt-LT"/>
              </w:rPr>
              <w:t>112,000</w:t>
            </w:r>
          </w:p>
        </w:tc>
      </w:tr>
      <w:tr w:rsidR="00271CE7" w:rsidRPr="00271CE7" w14:paraId="4271FD1E"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56CDF3E9" w14:textId="77777777" w:rsidR="00271CE7" w:rsidRPr="00271CE7" w:rsidRDefault="00271CE7" w:rsidP="00271CE7">
            <w:pPr>
              <w:rPr>
                <w:sz w:val="18"/>
                <w:szCs w:val="18"/>
                <w:lang w:eastAsia="lt-LT"/>
              </w:rPr>
            </w:pPr>
            <w:r w:rsidRPr="00271CE7">
              <w:rPr>
                <w:sz w:val="18"/>
                <w:szCs w:val="18"/>
                <w:lang w:eastAsia="lt-LT"/>
              </w:rPr>
              <w:t>42.9.4.2.</w:t>
            </w:r>
          </w:p>
        </w:tc>
        <w:tc>
          <w:tcPr>
            <w:tcW w:w="4480" w:type="dxa"/>
            <w:tcBorders>
              <w:top w:val="nil"/>
              <w:left w:val="nil"/>
              <w:bottom w:val="nil"/>
              <w:right w:val="nil"/>
            </w:tcBorders>
            <w:shd w:val="clear" w:color="auto" w:fill="auto"/>
            <w:noWrap/>
            <w:vAlign w:val="bottom"/>
            <w:hideMark/>
          </w:tcPr>
          <w:p w14:paraId="361315AD" w14:textId="77777777" w:rsidR="00271CE7" w:rsidRPr="00271CE7" w:rsidRDefault="00271CE7" w:rsidP="00271CE7">
            <w:pPr>
              <w:jc w:val="right"/>
              <w:rPr>
                <w:sz w:val="18"/>
                <w:szCs w:val="18"/>
                <w:lang w:eastAsia="lt-LT"/>
              </w:rPr>
            </w:pPr>
            <w:r w:rsidRPr="00271CE7">
              <w:rPr>
                <w:sz w:val="18"/>
                <w:szCs w:val="18"/>
                <w:lang w:eastAsia="lt-LT"/>
              </w:rPr>
              <w:t>valstybinei funkcijai (VBD)</w:t>
            </w:r>
          </w:p>
        </w:tc>
        <w:tc>
          <w:tcPr>
            <w:tcW w:w="1031" w:type="dxa"/>
            <w:tcBorders>
              <w:top w:val="nil"/>
              <w:left w:val="single" w:sz="4" w:space="0" w:color="auto"/>
              <w:bottom w:val="nil"/>
              <w:right w:val="single" w:sz="4" w:space="0" w:color="auto"/>
            </w:tcBorders>
            <w:shd w:val="clear" w:color="auto" w:fill="auto"/>
            <w:hideMark/>
          </w:tcPr>
          <w:p w14:paraId="15335422"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6D2F5E5C" w14:textId="77777777" w:rsidR="00271CE7" w:rsidRPr="00271CE7" w:rsidRDefault="00271CE7" w:rsidP="00271CE7">
            <w:pPr>
              <w:jc w:val="right"/>
              <w:rPr>
                <w:sz w:val="18"/>
                <w:szCs w:val="18"/>
                <w:lang w:eastAsia="lt-LT"/>
              </w:rPr>
            </w:pPr>
            <w:r w:rsidRPr="00271CE7">
              <w:rPr>
                <w:sz w:val="18"/>
                <w:szCs w:val="18"/>
                <w:lang w:eastAsia="lt-LT"/>
              </w:rPr>
              <w:t>0,000</w:t>
            </w:r>
          </w:p>
        </w:tc>
        <w:tc>
          <w:tcPr>
            <w:tcW w:w="1200" w:type="dxa"/>
            <w:tcBorders>
              <w:top w:val="nil"/>
              <w:left w:val="single" w:sz="4" w:space="0" w:color="000000"/>
              <w:bottom w:val="nil"/>
              <w:right w:val="single" w:sz="4" w:space="0" w:color="000000"/>
            </w:tcBorders>
            <w:shd w:val="clear" w:color="auto" w:fill="auto"/>
            <w:noWrap/>
            <w:vAlign w:val="bottom"/>
            <w:hideMark/>
          </w:tcPr>
          <w:p w14:paraId="4D43F099" w14:textId="77777777" w:rsidR="00271CE7" w:rsidRPr="00271CE7" w:rsidRDefault="00271CE7" w:rsidP="00271CE7">
            <w:pPr>
              <w:jc w:val="right"/>
              <w:rPr>
                <w:sz w:val="18"/>
                <w:szCs w:val="18"/>
                <w:lang w:eastAsia="lt-LT"/>
              </w:rPr>
            </w:pPr>
            <w:r w:rsidRPr="00271CE7">
              <w:rPr>
                <w:sz w:val="18"/>
                <w:szCs w:val="18"/>
                <w:lang w:eastAsia="lt-LT"/>
              </w:rPr>
              <w:t>0,300</w:t>
            </w:r>
          </w:p>
        </w:tc>
      </w:tr>
      <w:tr w:rsidR="00271CE7" w:rsidRPr="00271CE7" w14:paraId="6740FDAE"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2A083214" w14:textId="77777777" w:rsidR="00271CE7" w:rsidRPr="00271CE7" w:rsidRDefault="00271CE7" w:rsidP="00271CE7">
            <w:pPr>
              <w:rPr>
                <w:b/>
                <w:bCs/>
                <w:sz w:val="18"/>
                <w:szCs w:val="18"/>
                <w:lang w:eastAsia="lt-LT"/>
              </w:rPr>
            </w:pPr>
            <w:r w:rsidRPr="00271CE7">
              <w:rPr>
                <w:b/>
                <w:bCs/>
                <w:sz w:val="18"/>
                <w:szCs w:val="18"/>
                <w:lang w:eastAsia="lt-LT"/>
              </w:rPr>
              <w:t> </w:t>
            </w:r>
          </w:p>
        </w:tc>
        <w:tc>
          <w:tcPr>
            <w:tcW w:w="4480" w:type="dxa"/>
            <w:tcBorders>
              <w:top w:val="nil"/>
              <w:left w:val="nil"/>
              <w:bottom w:val="nil"/>
              <w:right w:val="nil"/>
            </w:tcBorders>
            <w:shd w:val="clear" w:color="auto" w:fill="auto"/>
            <w:noWrap/>
            <w:vAlign w:val="bottom"/>
            <w:hideMark/>
          </w:tcPr>
          <w:p w14:paraId="1775FC5D"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single" w:sz="4" w:space="0" w:color="auto"/>
              <w:bottom w:val="nil"/>
              <w:right w:val="single" w:sz="4" w:space="0" w:color="auto"/>
            </w:tcBorders>
            <w:shd w:val="clear" w:color="auto" w:fill="auto"/>
            <w:hideMark/>
          </w:tcPr>
          <w:p w14:paraId="245F401F"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752BB1E9"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000000"/>
              <w:bottom w:val="nil"/>
              <w:right w:val="single" w:sz="4" w:space="0" w:color="000000"/>
            </w:tcBorders>
            <w:shd w:val="clear" w:color="auto" w:fill="auto"/>
            <w:noWrap/>
            <w:vAlign w:val="bottom"/>
            <w:hideMark/>
          </w:tcPr>
          <w:p w14:paraId="285530E1"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42167AA"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4350E32A" w14:textId="77777777" w:rsidR="00271CE7" w:rsidRPr="00271CE7" w:rsidRDefault="00271CE7" w:rsidP="00271CE7">
            <w:pPr>
              <w:rPr>
                <w:sz w:val="18"/>
                <w:szCs w:val="18"/>
                <w:lang w:eastAsia="lt-LT"/>
              </w:rPr>
            </w:pPr>
            <w:r w:rsidRPr="00271CE7">
              <w:rPr>
                <w:sz w:val="18"/>
                <w:szCs w:val="18"/>
                <w:lang w:eastAsia="lt-LT"/>
              </w:rPr>
              <w:t>42.9.4.2.1.</w:t>
            </w:r>
          </w:p>
        </w:tc>
        <w:tc>
          <w:tcPr>
            <w:tcW w:w="4480" w:type="dxa"/>
            <w:tcBorders>
              <w:top w:val="nil"/>
              <w:left w:val="nil"/>
              <w:bottom w:val="nil"/>
              <w:right w:val="nil"/>
            </w:tcBorders>
            <w:shd w:val="clear" w:color="auto" w:fill="auto"/>
            <w:noWrap/>
            <w:vAlign w:val="bottom"/>
            <w:hideMark/>
          </w:tcPr>
          <w:p w14:paraId="11278BC4" w14:textId="77777777" w:rsidR="00271CE7" w:rsidRPr="00271CE7" w:rsidRDefault="00271CE7" w:rsidP="00271CE7">
            <w:pPr>
              <w:jc w:val="center"/>
              <w:rPr>
                <w:sz w:val="18"/>
                <w:szCs w:val="18"/>
                <w:lang w:eastAsia="lt-LT"/>
              </w:rPr>
            </w:pPr>
            <w:r w:rsidRPr="00271CE7">
              <w:rPr>
                <w:sz w:val="18"/>
                <w:szCs w:val="18"/>
                <w:lang w:eastAsia="lt-LT"/>
              </w:rPr>
              <w:t>Agluonėnų seniūnija</w:t>
            </w:r>
          </w:p>
        </w:tc>
        <w:tc>
          <w:tcPr>
            <w:tcW w:w="1031" w:type="dxa"/>
            <w:tcBorders>
              <w:top w:val="nil"/>
              <w:left w:val="single" w:sz="4" w:space="0" w:color="auto"/>
              <w:bottom w:val="nil"/>
              <w:right w:val="single" w:sz="4" w:space="0" w:color="auto"/>
            </w:tcBorders>
            <w:shd w:val="clear" w:color="auto" w:fill="auto"/>
            <w:hideMark/>
          </w:tcPr>
          <w:p w14:paraId="352998F3"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17DD6557" w14:textId="77777777" w:rsidR="00271CE7" w:rsidRPr="00271CE7" w:rsidRDefault="00271CE7" w:rsidP="00271CE7">
            <w:pPr>
              <w:jc w:val="right"/>
              <w:rPr>
                <w:sz w:val="18"/>
                <w:szCs w:val="18"/>
                <w:lang w:eastAsia="lt-LT"/>
              </w:rPr>
            </w:pPr>
            <w:r w:rsidRPr="00271CE7">
              <w:rPr>
                <w:sz w:val="18"/>
                <w:szCs w:val="18"/>
                <w:lang w:eastAsia="lt-LT"/>
              </w:rPr>
              <w:t>-0,800</w:t>
            </w:r>
          </w:p>
        </w:tc>
        <w:tc>
          <w:tcPr>
            <w:tcW w:w="1200" w:type="dxa"/>
            <w:tcBorders>
              <w:top w:val="nil"/>
              <w:left w:val="single" w:sz="4" w:space="0" w:color="000000"/>
              <w:bottom w:val="nil"/>
              <w:right w:val="single" w:sz="4" w:space="0" w:color="000000"/>
            </w:tcBorders>
            <w:shd w:val="clear" w:color="auto" w:fill="auto"/>
            <w:noWrap/>
            <w:vAlign w:val="bottom"/>
            <w:hideMark/>
          </w:tcPr>
          <w:p w14:paraId="238583E3" w14:textId="77777777" w:rsidR="00271CE7" w:rsidRPr="00271CE7" w:rsidRDefault="00271CE7" w:rsidP="00271CE7">
            <w:pPr>
              <w:jc w:val="right"/>
              <w:rPr>
                <w:sz w:val="18"/>
                <w:szCs w:val="18"/>
                <w:lang w:eastAsia="lt-LT"/>
              </w:rPr>
            </w:pPr>
            <w:r w:rsidRPr="00271CE7">
              <w:rPr>
                <w:sz w:val="18"/>
                <w:szCs w:val="18"/>
                <w:lang w:eastAsia="lt-LT"/>
              </w:rPr>
              <w:t>-0,600</w:t>
            </w:r>
          </w:p>
        </w:tc>
      </w:tr>
      <w:tr w:rsidR="00271CE7" w:rsidRPr="00271CE7" w14:paraId="2B2C40C1"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2092DA8C" w14:textId="77777777" w:rsidR="00271CE7" w:rsidRPr="00271CE7" w:rsidRDefault="00271CE7" w:rsidP="00271CE7">
            <w:pPr>
              <w:rPr>
                <w:sz w:val="18"/>
                <w:szCs w:val="18"/>
                <w:lang w:eastAsia="lt-LT"/>
              </w:rPr>
            </w:pPr>
            <w:r w:rsidRPr="00271CE7">
              <w:rPr>
                <w:sz w:val="18"/>
                <w:szCs w:val="18"/>
                <w:lang w:eastAsia="lt-LT"/>
              </w:rPr>
              <w:t>42.9.4.2.2.</w:t>
            </w:r>
          </w:p>
        </w:tc>
        <w:tc>
          <w:tcPr>
            <w:tcW w:w="4480" w:type="dxa"/>
            <w:tcBorders>
              <w:top w:val="nil"/>
              <w:left w:val="nil"/>
              <w:bottom w:val="nil"/>
              <w:right w:val="nil"/>
            </w:tcBorders>
            <w:shd w:val="clear" w:color="auto" w:fill="auto"/>
            <w:noWrap/>
            <w:vAlign w:val="bottom"/>
            <w:hideMark/>
          </w:tcPr>
          <w:p w14:paraId="3CD6F504" w14:textId="77777777" w:rsidR="00271CE7" w:rsidRPr="00271CE7" w:rsidRDefault="00271CE7" w:rsidP="00271CE7">
            <w:pPr>
              <w:jc w:val="center"/>
              <w:rPr>
                <w:sz w:val="18"/>
                <w:szCs w:val="18"/>
                <w:lang w:eastAsia="lt-LT"/>
              </w:rPr>
            </w:pPr>
            <w:r w:rsidRPr="00271CE7">
              <w:rPr>
                <w:sz w:val="18"/>
                <w:szCs w:val="18"/>
                <w:lang w:eastAsia="lt-LT"/>
              </w:rPr>
              <w:t>Dovilų seniūnija</w:t>
            </w:r>
          </w:p>
        </w:tc>
        <w:tc>
          <w:tcPr>
            <w:tcW w:w="1031" w:type="dxa"/>
            <w:tcBorders>
              <w:top w:val="nil"/>
              <w:left w:val="single" w:sz="4" w:space="0" w:color="auto"/>
              <w:bottom w:val="nil"/>
              <w:right w:val="single" w:sz="4" w:space="0" w:color="auto"/>
            </w:tcBorders>
            <w:shd w:val="clear" w:color="auto" w:fill="auto"/>
            <w:hideMark/>
          </w:tcPr>
          <w:p w14:paraId="1D827139"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303E5839" w14:textId="77777777" w:rsidR="00271CE7" w:rsidRPr="00271CE7" w:rsidRDefault="00271CE7" w:rsidP="00271CE7">
            <w:pPr>
              <w:jc w:val="right"/>
              <w:rPr>
                <w:sz w:val="18"/>
                <w:szCs w:val="18"/>
                <w:lang w:eastAsia="lt-LT"/>
              </w:rPr>
            </w:pPr>
            <w:r w:rsidRPr="00271CE7">
              <w:rPr>
                <w:sz w:val="18"/>
                <w:szCs w:val="18"/>
                <w:lang w:eastAsia="lt-LT"/>
              </w:rPr>
              <w:t>0,700</w:t>
            </w:r>
          </w:p>
        </w:tc>
        <w:tc>
          <w:tcPr>
            <w:tcW w:w="1200" w:type="dxa"/>
            <w:tcBorders>
              <w:top w:val="nil"/>
              <w:left w:val="single" w:sz="4" w:space="0" w:color="000000"/>
              <w:bottom w:val="nil"/>
              <w:right w:val="single" w:sz="4" w:space="0" w:color="000000"/>
            </w:tcBorders>
            <w:shd w:val="clear" w:color="auto" w:fill="auto"/>
            <w:noWrap/>
            <w:vAlign w:val="bottom"/>
            <w:hideMark/>
          </w:tcPr>
          <w:p w14:paraId="62CB453E" w14:textId="77777777" w:rsidR="00271CE7" w:rsidRPr="00271CE7" w:rsidRDefault="00271CE7" w:rsidP="00271CE7">
            <w:pPr>
              <w:jc w:val="right"/>
              <w:rPr>
                <w:sz w:val="18"/>
                <w:szCs w:val="18"/>
                <w:lang w:eastAsia="lt-LT"/>
              </w:rPr>
            </w:pPr>
            <w:r w:rsidRPr="00271CE7">
              <w:rPr>
                <w:sz w:val="18"/>
                <w:szCs w:val="18"/>
                <w:lang w:eastAsia="lt-LT"/>
              </w:rPr>
              <w:t>0,700</w:t>
            </w:r>
          </w:p>
        </w:tc>
      </w:tr>
      <w:tr w:rsidR="00271CE7" w:rsidRPr="00271CE7" w14:paraId="3822E5CE"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5BBCEECC" w14:textId="77777777" w:rsidR="00271CE7" w:rsidRPr="00271CE7" w:rsidRDefault="00271CE7" w:rsidP="00271CE7">
            <w:pPr>
              <w:rPr>
                <w:sz w:val="18"/>
                <w:szCs w:val="18"/>
                <w:lang w:eastAsia="lt-LT"/>
              </w:rPr>
            </w:pPr>
            <w:r w:rsidRPr="00271CE7">
              <w:rPr>
                <w:sz w:val="18"/>
                <w:szCs w:val="18"/>
                <w:lang w:eastAsia="lt-LT"/>
              </w:rPr>
              <w:t>42.9.4.2.3.</w:t>
            </w:r>
          </w:p>
        </w:tc>
        <w:tc>
          <w:tcPr>
            <w:tcW w:w="4480" w:type="dxa"/>
            <w:tcBorders>
              <w:top w:val="nil"/>
              <w:left w:val="nil"/>
              <w:bottom w:val="nil"/>
              <w:right w:val="nil"/>
            </w:tcBorders>
            <w:shd w:val="clear" w:color="auto" w:fill="auto"/>
            <w:noWrap/>
            <w:vAlign w:val="bottom"/>
            <w:hideMark/>
          </w:tcPr>
          <w:p w14:paraId="7A21FB45" w14:textId="77777777" w:rsidR="00271CE7" w:rsidRPr="00271CE7" w:rsidRDefault="00271CE7" w:rsidP="00271CE7">
            <w:pPr>
              <w:jc w:val="center"/>
              <w:rPr>
                <w:sz w:val="18"/>
                <w:szCs w:val="18"/>
                <w:lang w:eastAsia="lt-LT"/>
              </w:rPr>
            </w:pPr>
            <w:r w:rsidRPr="00271CE7">
              <w:rPr>
                <w:sz w:val="18"/>
                <w:szCs w:val="18"/>
                <w:lang w:eastAsia="lt-LT"/>
              </w:rPr>
              <w:t>Judrėnų seniūnija</w:t>
            </w:r>
          </w:p>
        </w:tc>
        <w:tc>
          <w:tcPr>
            <w:tcW w:w="1031" w:type="dxa"/>
            <w:tcBorders>
              <w:top w:val="nil"/>
              <w:left w:val="single" w:sz="4" w:space="0" w:color="auto"/>
              <w:bottom w:val="nil"/>
              <w:right w:val="single" w:sz="4" w:space="0" w:color="auto"/>
            </w:tcBorders>
            <w:shd w:val="clear" w:color="auto" w:fill="auto"/>
            <w:hideMark/>
          </w:tcPr>
          <w:p w14:paraId="04B18D3E"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2A842AB6" w14:textId="77777777" w:rsidR="00271CE7" w:rsidRPr="00271CE7" w:rsidRDefault="00271CE7" w:rsidP="00271CE7">
            <w:pPr>
              <w:jc w:val="right"/>
              <w:rPr>
                <w:sz w:val="18"/>
                <w:szCs w:val="18"/>
                <w:lang w:eastAsia="lt-LT"/>
              </w:rPr>
            </w:pPr>
            <w:r w:rsidRPr="00271CE7">
              <w:rPr>
                <w:sz w:val="18"/>
                <w:szCs w:val="18"/>
                <w:lang w:eastAsia="lt-LT"/>
              </w:rPr>
              <w:t>0,600</w:t>
            </w:r>
          </w:p>
        </w:tc>
        <w:tc>
          <w:tcPr>
            <w:tcW w:w="1200" w:type="dxa"/>
            <w:tcBorders>
              <w:top w:val="nil"/>
              <w:left w:val="single" w:sz="4" w:space="0" w:color="000000"/>
              <w:bottom w:val="nil"/>
              <w:right w:val="single" w:sz="4" w:space="0" w:color="000000"/>
            </w:tcBorders>
            <w:shd w:val="clear" w:color="auto" w:fill="auto"/>
            <w:noWrap/>
            <w:vAlign w:val="bottom"/>
            <w:hideMark/>
          </w:tcPr>
          <w:p w14:paraId="2B6761E2" w14:textId="77777777" w:rsidR="00271CE7" w:rsidRPr="00271CE7" w:rsidRDefault="00271CE7" w:rsidP="00271CE7">
            <w:pPr>
              <w:jc w:val="right"/>
              <w:rPr>
                <w:sz w:val="18"/>
                <w:szCs w:val="18"/>
                <w:lang w:eastAsia="lt-LT"/>
              </w:rPr>
            </w:pPr>
            <w:r w:rsidRPr="00271CE7">
              <w:rPr>
                <w:sz w:val="18"/>
                <w:szCs w:val="18"/>
                <w:lang w:eastAsia="lt-LT"/>
              </w:rPr>
              <w:t>0,600</w:t>
            </w:r>
          </w:p>
        </w:tc>
      </w:tr>
      <w:tr w:rsidR="00271CE7" w:rsidRPr="00271CE7" w14:paraId="3D162495"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2DD6ED59" w14:textId="77777777" w:rsidR="00271CE7" w:rsidRPr="00271CE7" w:rsidRDefault="00271CE7" w:rsidP="00271CE7">
            <w:pPr>
              <w:rPr>
                <w:sz w:val="18"/>
                <w:szCs w:val="18"/>
                <w:lang w:eastAsia="lt-LT"/>
              </w:rPr>
            </w:pPr>
            <w:r w:rsidRPr="00271CE7">
              <w:rPr>
                <w:sz w:val="18"/>
                <w:szCs w:val="18"/>
                <w:lang w:eastAsia="lt-LT"/>
              </w:rPr>
              <w:t>42.9.4.2.4.</w:t>
            </w:r>
          </w:p>
        </w:tc>
        <w:tc>
          <w:tcPr>
            <w:tcW w:w="4480" w:type="dxa"/>
            <w:tcBorders>
              <w:top w:val="nil"/>
              <w:left w:val="nil"/>
              <w:bottom w:val="nil"/>
              <w:right w:val="nil"/>
            </w:tcBorders>
            <w:shd w:val="clear" w:color="auto" w:fill="auto"/>
            <w:noWrap/>
            <w:vAlign w:val="bottom"/>
            <w:hideMark/>
          </w:tcPr>
          <w:p w14:paraId="295C3D2F" w14:textId="77777777" w:rsidR="00271CE7" w:rsidRPr="00271CE7" w:rsidRDefault="00271CE7" w:rsidP="00271CE7">
            <w:pPr>
              <w:jc w:val="center"/>
              <w:rPr>
                <w:sz w:val="18"/>
                <w:szCs w:val="18"/>
                <w:lang w:eastAsia="lt-LT"/>
              </w:rPr>
            </w:pPr>
            <w:r w:rsidRPr="00271CE7">
              <w:rPr>
                <w:sz w:val="18"/>
                <w:szCs w:val="18"/>
                <w:lang w:eastAsia="lt-LT"/>
              </w:rPr>
              <w:t>Priekulės seniūnija</w:t>
            </w:r>
          </w:p>
        </w:tc>
        <w:tc>
          <w:tcPr>
            <w:tcW w:w="1031" w:type="dxa"/>
            <w:tcBorders>
              <w:top w:val="nil"/>
              <w:left w:val="single" w:sz="4" w:space="0" w:color="auto"/>
              <w:bottom w:val="nil"/>
              <w:right w:val="single" w:sz="4" w:space="0" w:color="auto"/>
            </w:tcBorders>
            <w:shd w:val="clear" w:color="auto" w:fill="auto"/>
            <w:hideMark/>
          </w:tcPr>
          <w:p w14:paraId="52A40359"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79214DE9" w14:textId="77777777" w:rsidR="00271CE7" w:rsidRPr="00271CE7" w:rsidRDefault="00271CE7" w:rsidP="00271CE7">
            <w:pPr>
              <w:jc w:val="right"/>
              <w:rPr>
                <w:sz w:val="18"/>
                <w:szCs w:val="18"/>
                <w:lang w:eastAsia="lt-LT"/>
              </w:rPr>
            </w:pPr>
            <w:r w:rsidRPr="00271CE7">
              <w:rPr>
                <w:sz w:val="18"/>
                <w:szCs w:val="18"/>
                <w:lang w:eastAsia="lt-LT"/>
              </w:rPr>
              <w:t>0,500</w:t>
            </w:r>
          </w:p>
        </w:tc>
        <w:tc>
          <w:tcPr>
            <w:tcW w:w="1200" w:type="dxa"/>
            <w:tcBorders>
              <w:top w:val="nil"/>
              <w:left w:val="single" w:sz="4" w:space="0" w:color="000000"/>
              <w:bottom w:val="nil"/>
              <w:right w:val="single" w:sz="4" w:space="0" w:color="000000"/>
            </w:tcBorders>
            <w:shd w:val="clear" w:color="auto" w:fill="auto"/>
            <w:noWrap/>
            <w:vAlign w:val="bottom"/>
            <w:hideMark/>
          </w:tcPr>
          <w:p w14:paraId="0DB6E905" w14:textId="77777777" w:rsidR="00271CE7" w:rsidRPr="00271CE7" w:rsidRDefault="00271CE7" w:rsidP="00271CE7">
            <w:pPr>
              <w:jc w:val="right"/>
              <w:rPr>
                <w:sz w:val="18"/>
                <w:szCs w:val="18"/>
                <w:lang w:eastAsia="lt-LT"/>
              </w:rPr>
            </w:pPr>
            <w:r w:rsidRPr="00271CE7">
              <w:rPr>
                <w:sz w:val="18"/>
                <w:szCs w:val="18"/>
                <w:lang w:eastAsia="lt-LT"/>
              </w:rPr>
              <w:t>0,500</w:t>
            </w:r>
          </w:p>
        </w:tc>
      </w:tr>
      <w:tr w:rsidR="00271CE7" w:rsidRPr="00271CE7" w14:paraId="52FD50C5"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158631B6" w14:textId="77777777" w:rsidR="00271CE7" w:rsidRPr="00271CE7" w:rsidRDefault="00271CE7" w:rsidP="00271CE7">
            <w:pPr>
              <w:rPr>
                <w:sz w:val="18"/>
                <w:szCs w:val="18"/>
                <w:lang w:eastAsia="lt-LT"/>
              </w:rPr>
            </w:pPr>
            <w:r w:rsidRPr="00271CE7">
              <w:rPr>
                <w:sz w:val="18"/>
                <w:szCs w:val="18"/>
                <w:lang w:eastAsia="lt-LT"/>
              </w:rPr>
              <w:t>42.9.4.2.5.</w:t>
            </w:r>
          </w:p>
        </w:tc>
        <w:tc>
          <w:tcPr>
            <w:tcW w:w="4480" w:type="dxa"/>
            <w:tcBorders>
              <w:top w:val="nil"/>
              <w:left w:val="nil"/>
              <w:bottom w:val="nil"/>
              <w:right w:val="nil"/>
            </w:tcBorders>
            <w:shd w:val="clear" w:color="auto" w:fill="auto"/>
            <w:noWrap/>
            <w:vAlign w:val="bottom"/>
            <w:hideMark/>
          </w:tcPr>
          <w:p w14:paraId="582DD4D4" w14:textId="77777777" w:rsidR="00271CE7" w:rsidRPr="00271CE7" w:rsidRDefault="00271CE7" w:rsidP="00271CE7">
            <w:pPr>
              <w:jc w:val="center"/>
              <w:rPr>
                <w:sz w:val="18"/>
                <w:szCs w:val="18"/>
                <w:lang w:eastAsia="lt-LT"/>
              </w:rPr>
            </w:pPr>
            <w:r w:rsidRPr="00271CE7">
              <w:rPr>
                <w:sz w:val="18"/>
                <w:szCs w:val="18"/>
                <w:lang w:eastAsia="lt-LT"/>
              </w:rPr>
              <w:t>Sendvario seniūnija</w:t>
            </w:r>
          </w:p>
        </w:tc>
        <w:tc>
          <w:tcPr>
            <w:tcW w:w="1031" w:type="dxa"/>
            <w:tcBorders>
              <w:top w:val="nil"/>
              <w:left w:val="single" w:sz="4" w:space="0" w:color="auto"/>
              <w:bottom w:val="nil"/>
              <w:right w:val="single" w:sz="4" w:space="0" w:color="auto"/>
            </w:tcBorders>
            <w:shd w:val="clear" w:color="auto" w:fill="auto"/>
            <w:hideMark/>
          </w:tcPr>
          <w:p w14:paraId="714AAE51"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590E4971" w14:textId="77777777" w:rsidR="00271CE7" w:rsidRPr="00271CE7" w:rsidRDefault="00271CE7" w:rsidP="00271CE7">
            <w:pPr>
              <w:jc w:val="right"/>
              <w:rPr>
                <w:sz w:val="18"/>
                <w:szCs w:val="18"/>
                <w:lang w:eastAsia="lt-LT"/>
              </w:rPr>
            </w:pPr>
            <w:r w:rsidRPr="00271CE7">
              <w:rPr>
                <w:sz w:val="18"/>
                <w:szCs w:val="18"/>
                <w:lang w:eastAsia="lt-LT"/>
              </w:rPr>
              <w:t>1,500</w:t>
            </w:r>
          </w:p>
        </w:tc>
        <w:tc>
          <w:tcPr>
            <w:tcW w:w="1200" w:type="dxa"/>
            <w:tcBorders>
              <w:top w:val="nil"/>
              <w:left w:val="single" w:sz="4" w:space="0" w:color="000000"/>
              <w:bottom w:val="nil"/>
              <w:right w:val="single" w:sz="4" w:space="0" w:color="000000"/>
            </w:tcBorders>
            <w:shd w:val="clear" w:color="auto" w:fill="auto"/>
            <w:noWrap/>
            <w:vAlign w:val="bottom"/>
            <w:hideMark/>
          </w:tcPr>
          <w:p w14:paraId="1424632C" w14:textId="77777777" w:rsidR="00271CE7" w:rsidRPr="00271CE7" w:rsidRDefault="00271CE7" w:rsidP="00271CE7">
            <w:pPr>
              <w:jc w:val="right"/>
              <w:rPr>
                <w:sz w:val="18"/>
                <w:szCs w:val="18"/>
                <w:lang w:eastAsia="lt-LT"/>
              </w:rPr>
            </w:pPr>
            <w:r w:rsidRPr="00271CE7">
              <w:rPr>
                <w:sz w:val="18"/>
                <w:szCs w:val="18"/>
                <w:lang w:eastAsia="lt-LT"/>
              </w:rPr>
              <w:t>1,500</w:t>
            </w:r>
          </w:p>
        </w:tc>
      </w:tr>
      <w:tr w:rsidR="00271CE7" w:rsidRPr="00271CE7" w14:paraId="7057C345"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5B1081D6" w14:textId="77777777" w:rsidR="00271CE7" w:rsidRPr="00271CE7" w:rsidRDefault="00271CE7" w:rsidP="00271CE7">
            <w:pPr>
              <w:rPr>
                <w:sz w:val="18"/>
                <w:szCs w:val="18"/>
                <w:lang w:eastAsia="lt-LT"/>
              </w:rPr>
            </w:pPr>
            <w:r w:rsidRPr="00271CE7">
              <w:rPr>
                <w:sz w:val="18"/>
                <w:szCs w:val="18"/>
                <w:lang w:eastAsia="lt-LT"/>
              </w:rPr>
              <w:lastRenderedPageBreak/>
              <w:t>42.9.4.2.6.</w:t>
            </w:r>
          </w:p>
        </w:tc>
        <w:tc>
          <w:tcPr>
            <w:tcW w:w="4480" w:type="dxa"/>
            <w:tcBorders>
              <w:top w:val="nil"/>
              <w:left w:val="nil"/>
              <w:bottom w:val="nil"/>
              <w:right w:val="nil"/>
            </w:tcBorders>
            <w:shd w:val="clear" w:color="auto" w:fill="auto"/>
            <w:noWrap/>
            <w:vAlign w:val="bottom"/>
            <w:hideMark/>
          </w:tcPr>
          <w:p w14:paraId="2351DAA4" w14:textId="77777777" w:rsidR="00271CE7" w:rsidRPr="00271CE7" w:rsidRDefault="00271CE7" w:rsidP="00271CE7">
            <w:pPr>
              <w:jc w:val="center"/>
              <w:rPr>
                <w:sz w:val="18"/>
                <w:szCs w:val="18"/>
                <w:lang w:eastAsia="lt-LT"/>
              </w:rPr>
            </w:pPr>
            <w:r w:rsidRPr="00271CE7">
              <w:rPr>
                <w:sz w:val="18"/>
                <w:szCs w:val="18"/>
                <w:lang w:eastAsia="lt-LT"/>
              </w:rPr>
              <w:t>Veiviržėnų seniūnija</w:t>
            </w:r>
          </w:p>
        </w:tc>
        <w:tc>
          <w:tcPr>
            <w:tcW w:w="1031" w:type="dxa"/>
            <w:tcBorders>
              <w:top w:val="nil"/>
              <w:left w:val="single" w:sz="4" w:space="0" w:color="auto"/>
              <w:bottom w:val="nil"/>
              <w:right w:val="single" w:sz="4" w:space="0" w:color="auto"/>
            </w:tcBorders>
            <w:shd w:val="clear" w:color="auto" w:fill="auto"/>
            <w:hideMark/>
          </w:tcPr>
          <w:p w14:paraId="163D8EA3"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5295BA83" w14:textId="77777777" w:rsidR="00271CE7" w:rsidRPr="00271CE7" w:rsidRDefault="00271CE7" w:rsidP="00271CE7">
            <w:pPr>
              <w:jc w:val="right"/>
              <w:rPr>
                <w:sz w:val="18"/>
                <w:szCs w:val="18"/>
                <w:lang w:eastAsia="lt-LT"/>
              </w:rPr>
            </w:pPr>
            <w:r w:rsidRPr="00271CE7">
              <w:rPr>
                <w:sz w:val="18"/>
                <w:szCs w:val="18"/>
                <w:lang w:eastAsia="lt-LT"/>
              </w:rPr>
              <w:t>2,100</w:t>
            </w:r>
          </w:p>
        </w:tc>
        <w:tc>
          <w:tcPr>
            <w:tcW w:w="1200" w:type="dxa"/>
            <w:tcBorders>
              <w:top w:val="nil"/>
              <w:left w:val="single" w:sz="4" w:space="0" w:color="000000"/>
              <w:bottom w:val="nil"/>
              <w:right w:val="single" w:sz="4" w:space="0" w:color="000000"/>
            </w:tcBorders>
            <w:shd w:val="clear" w:color="auto" w:fill="auto"/>
            <w:noWrap/>
            <w:vAlign w:val="bottom"/>
            <w:hideMark/>
          </w:tcPr>
          <w:p w14:paraId="55210F60" w14:textId="77777777" w:rsidR="00271CE7" w:rsidRPr="00271CE7" w:rsidRDefault="00271CE7" w:rsidP="00271CE7">
            <w:pPr>
              <w:jc w:val="right"/>
              <w:rPr>
                <w:sz w:val="18"/>
                <w:szCs w:val="18"/>
                <w:lang w:eastAsia="lt-LT"/>
              </w:rPr>
            </w:pPr>
            <w:r w:rsidRPr="00271CE7">
              <w:rPr>
                <w:sz w:val="18"/>
                <w:szCs w:val="18"/>
                <w:lang w:eastAsia="lt-LT"/>
              </w:rPr>
              <w:t>2,100</w:t>
            </w:r>
          </w:p>
        </w:tc>
      </w:tr>
      <w:tr w:rsidR="00271CE7" w:rsidRPr="00271CE7" w14:paraId="074FF101"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71EB0F65" w14:textId="77777777" w:rsidR="00271CE7" w:rsidRPr="00271CE7" w:rsidRDefault="00271CE7" w:rsidP="00271CE7">
            <w:pPr>
              <w:rPr>
                <w:sz w:val="18"/>
                <w:szCs w:val="18"/>
                <w:lang w:eastAsia="lt-LT"/>
              </w:rPr>
            </w:pPr>
            <w:r w:rsidRPr="00271CE7">
              <w:rPr>
                <w:sz w:val="18"/>
                <w:szCs w:val="18"/>
                <w:lang w:eastAsia="lt-LT"/>
              </w:rPr>
              <w:t>42.9.4.2.7.</w:t>
            </w:r>
          </w:p>
        </w:tc>
        <w:tc>
          <w:tcPr>
            <w:tcW w:w="4480" w:type="dxa"/>
            <w:tcBorders>
              <w:top w:val="nil"/>
              <w:left w:val="nil"/>
              <w:bottom w:val="nil"/>
              <w:right w:val="nil"/>
            </w:tcBorders>
            <w:shd w:val="clear" w:color="auto" w:fill="auto"/>
            <w:noWrap/>
            <w:vAlign w:val="bottom"/>
            <w:hideMark/>
          </w:tcPr>
          <w:p w14:paraId="61BA9418" w14:textId="77777777" w:rsidR="00271CE7" w:rsidRPr="00271CE7" w:rsidRDefault="00271CE7" w:rsidP="00271CE7">
            <w:pPr>
              <w:jc w:val="center"/>
              <w:rPr>
                <w:sz w:val="18"/>
                <w:szCs w:val="18"/>
                <w:lang w:eastAsia="lt-LT"/>
              </w:rPr>
            </w:pPr>
            <w:r w:rsidRPr="00271CE7">
              <w:rPr>
                <w:sz w:val="18"/>
                <w:szCs w:val="18"/>
                <w:lang w:eastAsia="lt-LT"/>
              </w:rPr>
              <w:t>Vėžaičių seniūnija</w:t>
            </w:r>
          </w:p>
        </w:tc>
        <w:tc>
          <w:tcPr>
            <w:tcW w:w="1031" w:type="dxa"/>
            <w:tcBorders>
              <w:top w:val="nil"/>
              <w:left w:val="single" w:sz="4" w:space="0" w:color="auto"/>
              <w:bottom w:val="nil"/>
              <w:right w:val="single" w:sz="4" w:space="0" w:color="auto"/>
            </w:tcBorders>
            <w:shd w:val="clear" w:color="auto" w:fill="auto"/>
            <w:hideMark/>
          </w:tcPr>
          <w:p w14:paraId="4DD0470B"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4A42412B" w14:textId="77777777" w:rsidR="00271CE7" w:rsidRPr="00271CE7" w:rsidRDefault="00271CE7" w:rsidP="00271CE7">
            <w:pPr>
              <w:jc w:val="right"/>
              <w:rPr>
                <w:sz w:val="18"/>
                <w:szCs w:val="18"/>
                <w:lang w:eastAsia="lt-LT"/>
              </w:rPr>
            </w:pPr>
            <w:r w:rsidRPr="00271CE7">
              <w:rPr>
                <w:sz w:val="18"/>
                <w:szCs w:val="18"/>
                <w:lang w:eastAsia="lt-LT"/>
              </w:rPr>
              <w:t>1,000</w:t>
            </w:r>
          </w:p>
        </w:tc>
        <w:tc>
          <w:tcPr>
            <w:tcW w:w="1200" w:type="dxa"/>
            <w:tcBorders>
              <w:top w:val="nil"/>
              <w:left w:val="single" w:sz="4" w:space="0" w:color="000000"/>
              <w:bottom w:val="nil"/>
              <w:right w:val="single" w:sz="4" w:space="0" w:color="000000"/>
            </w:tcBorders>
            <w:shd w:val="clear" w:color="auto" w:fill="auto"/>
            <w:noWrap/>
            <w:vAlign w:val="bottom"/>
            <w:hideMark/>
          </w:tcPr>
          <w:p w14:paraId="6ACAF618" w14:textId="77777777" w:rsidR="00271CE7" w:rsidRPr="00271CE7" w:rsidRDefault="00271CE7" w:rsidP="00271CE7">
            <w:pPr>
              <w:jc w:val="right"/>
              <w:rPr>
                <w:sz w:val="18"/>
                <w:szCs w:val="18"/>
                <w:lang w:eastAsia="lt-LT"/>
              </w:rPr>
            </w:pPr>
            <w:r w:rsidRPr="00271CE7">
              <w:rPr>
                <w:sz w:val="18"/>
                <w:szCs w:val="18"/>
                <w:lang w:eastAsia="lt-LT"/>
              </w:rPr>
              <w:t>1,000</w:t>
            </w:r>
          </w:p>
        </w:tc>
      </w:tr>
      <w:tr w:rsidR="00271CE7" w:rsidRPr="00271CE7" w14:paraId="26BD02FC"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20DD77A0" w14:textId="77777777" w:rsidR="00271CE7" w:rsidRPr="00271CE7" w:rsidRDefault="00271CE7" w:rsidP="00271CE7">
            <w:pPr>
              <w:rPr>
                <w:sz w:val="18"/>
                <w:szCs w:val="18"/>
                <w:lang w:eastAsia="lt-LT"/>
              </w:rPr>
            </w:pPr>
            <w:r w:rsidRPr="00271CE7">
              <w:rPr>
                <w:sz w:val="18"/>
                <w:szCs w:val="18"/>
                <w:lang w:eastAsia="lt-LT"/>
              </w:rPr>
              <w:t>42.9.6.</w:t>
            </w:r>
          </w:p>
        </w:tc>
        <w:tc>
          <w:tcPr>
            <w:tcW w:w="4480" w:type="dxa"/>
            <w:tcBorders>
              <w:top w:val="nil"/>
              <w:left w:val="nil"/>
              <w:bottom w:val="nil"/>
              <w:right w:val="nil"/>
            </w:tcBorders>
            <w:shd w:val="clear" w:color="auto" w:fill="auto"/>
            <w:noWrap/>
            <w:vAlign w:val="bottom"/>
            <w:hideMark/>
          </w:tcPr>
          <w:p w14:paraId="6B42FACE"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single" w:sz="4" w:space="0" w:color="auto"/>
              <w:bottom w:val="nil"/>
              <w:right w:val="single" w:sz="4" w:space="0" w:color="auto"/>
            </w:tcBorders>
            <w:shd w:val="clear" w:color="auto" w:fill="auto"/>
            <w:hideMark/>
          </w:tcPr>
          <w:p w14:paraId="039CAE32" w14:textId="77777777" w:rsidR="00271CE7" w:rsidRPr="00271CE7" w:rsidRDefault="00271CE7" w:rsidP="00271CE7">
            <w:pPr>
              <w:jc w:val="center"/>
              <w:rPr>
                <w:sz w:val="18"/>
                <w:szCs w:val="18"/>
                <w:lang w:eastAsia="lt-LT"/>
              </w:rPr>
            </w:pPr>
            <w:r w:rsidRPr="00271CE7">
              <w:rPr>
                <w:sz w:val="18"/>
                <w:szCs w:val="18"/>
                <w:lang w:eastAsia="lt-LT"/>
              </w:rPr>
              <w:t>05.</w:t>
            </w:r>
          </w:p>
        </w:tc>
        <w:tc>
          <w:tcPr>
            <w:tcW w:w="1120" w:type="dxa"/>
            <w:tcBorders>
              <w:top w:val="nil"/>
              <w:left w:val="nil"/>
              <w:bottom w:val="nil"/>
              <w:right w:val="nil"/>
            </w:tcBorders>
            <w:shd w:val="clear" w:color="auto" w:fill="auto"/>
            <w:noWrap/>
            <w:vAlign w:val="bottom"/>
            <w:hideMark/>
          </w:tcPr>
          <w:p w14:paraId="2CD3634C" w14:textId="77777777" w:rsidR="00271CE7" w:rsidRPr="00271CE7" w:rsidRDefault="00271CE7" w:rsidP="00271CE7">
            <w:pPr>
              <w:jc w:val="right"/>
              <w:rPr>
                <w:sz w:val="18"/>
                <w:szCs w:val="18"/>
                <w:lang w:eastAsia="lt-LT"/>
              </w:rPr>
            </w:pPr>
            <w:r w:rsidRPr="00271CE7">
              <w:rPr>
                <w:sz w:val="18"/>
                <w:szCs w:val="18"/>
                <w:lang w:eastAsia="lt-LT"/>
              </w:rPr>
              <w:t>3,900</w:t>
            </w:r>
          </w:p>
        </w:tc>
        <w:tc>
          <w:tcPr>
            <w:tcW w:w="1200" w:type="dxa"/>
            <w:tcBorders>
              <w:top w:val="nil"/>
              <w:left w:val="single" w:sz="4" w:space="0" w:color="000000"/>
              <w:bottom w:val="nil"/>
              <w:right w:val="single" w:sz="4" w:space="0" w:color="000000"/>
            </w:tcBorders>
            <w:shd w:val="clear" w:color="auto" w:fill="auto"/>
            <w:noWrap/>
            <w:vAlign w:val="bottom"/>
            <w:hideMark/>
          </w:tcPr>
          <w:p w14:paraId="449517C0" w14:textId="77777777" w:rsidR="00271CE7" w:rsidRPr="00271CE7" w:rsidRDefault="00271CE7" w:rsidP="00271CE7">
            <w:pPr>
              <w:jc w:val="right"/>
              <w:rPr>
                <w:sz w:val="18"/>
                <w:szCs w:val="18"/>
                <w:lang w:eastAsia="lt-LT"/>
              </w:rPr>
            </w:pPr>
            <w:r w:rsidRPr="00271CE7">
              <w:rPr>
                <w:sz w:val="18"/>
                <w:szCs w:val="18"/>
                <w:lang w:eastAsia="lt-LT"/>
              </w:rPr>
              <w:t>3,900</w:t>
            </w:r>
          </w:p>
        </w:tc>
      </w:tr>
      <w:tr w:rsidR="00271CE7" w:rsidRPr="00271CE7" w14:paraId="5D694270"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3C28360B" w14:textId="77777777" w:rsidR="00271CE7" w:rsidRPr="00271CE7" w:rsidRDefault="00271CE7" w:rsidP="00271CE7">
            <w:pPr>
              <w:rPr>
                <w:sz w:val="18"/>
                <w:szCs w:val="18"/>
                <w:lang w:eastAsia="lt-LT"/>
              </w:rPr>
            </w:pPr>
            <w:r w:rsidRPr="00271CE7">
              <w:rPr>
                <w:sz w:val="18"/>
                <w:szCs w:val="18"/>
                <w:lang w:eastAsia="lt-LT"/>
              </w:rPr>
              <w:t>42.9.7.</w:t>
            </w:r>
          </w:p>
        </w:tc>
        <w:tc>
          <w:tcPr>
            <w:tcW w:w="4480" w:type="dxa"/>
            <w:tcBorders>
              <w:top w:val="nil"/>
              <w:left w:val="nil"/>
              <w:bottom w:val="nil"/>
              <w:right w:val="nil"/>
            </w:tcBorders>
            <w:shd w:val="clear" w:color="auto" w:fill="auto"/>
            <w:noWrap/>
            <w:vAlign w:val="bottom"/>
            <w:hideMark/>
          </w:tcPr>
          <w:p w14:paraId="6DAE1C2F"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single" w:sz="4" w:space="0" w:color="auto"/>
              <w:bottom w:val="nil"/>
              <w:right w:val="single" w:sz="4" w:space="0" w:color="auto"/>
            </w:tcBorders>
            <w:shd w:val="clear" w:color="auto" w:fill="auto"/>
            <w:hideMark/>
          </w:tcPr>
          <w:p w14:paraId="4B7C2F42" w14:textId="77777777" w:rsidR="00271CE7" w:rsidRPr="00271CE7" w:rsidRDefault="00271CE7" w:rsidP="00271CE7">
            <w:pPr>
              <w:jc w:val="center"/>
              <w:rPr>
                <w:sz w:val="18"/>
                <w:szCs w:val="18"/>
                <w:lang w:eastAsia="lt-LT"/>
              </w:rPr>
            </w:pPr>
            <w:r w:rsidRPr="00271CE7">
              <w:rPr>
                <w:sz w:val="18"/>
                <w:szCs w:val="18"/>
                <w:lang w:eastAsia="lt-LT"/>
              </w:rPr>
              <w:t>06.</w:t>
            </w:r>
          </w:p>
        </w:tc>
        <w:tc>
          <w:tcPr>
            <w:tcW w:w="1120" w:type="dxa"/>
            <w:tcBorders>
              <w:top w:val="nil"/>
              <w:left w:val="nil"/>
              <w:bottom w:val="nil"/>
              <w:right w:val="nil"/>
            </w:tcBorders>
            <w:shd w:val="clear" w:color="auto" w:fill="auto"/>
            <w:noWrap/>
            <w:vAlign w:val="bottom"/>
            <w:hideMark/>
          </w:tcPr>
          <w:p w14:paraId="762DDE4D" w14:textId="77777777" w:rsidR="00271CE7" w:rsidRPr="00271CE7" w:rsidRDefault="00271CE7" w:rsidP="00271CE7">
            <w:pPr>
              <w:jc w:val="right"/>
              <w:rPr>
                <w:sz w:val="18"/>
                <w:szCs w:val="18"/>
                <w:lang w:eastAsia="lt-LT"/>
              </w:rPr>
            </w:pPr>
            <w:r w:rsidRPr="00271CE7">
              <w:rPr>
                <w:sz w:val="18"/>
                <w:szCs w:val="18"/>
                <w:lang w:eastAsia="lt-LT"/>
              </w:rPr>
              <w:t>-10,000</w:t>
            </w:r>
          </w:p>
        </w:tc>
        <w:tc>
          <w:tcPr>
            <w:tcW w:w="1200" w:type="dxa"/>
            <w:tcBorders>
              <w:top w:val="nil"/>
              <w:left w:val="single" w:sz="4" w:space="0" w:color="000000"/>
              <w:bottom w:val="nil"/>
              <w:right w:val="single" w:sz="4" w:space="0" w:color="000000"/>
            </w:tcBorders>
            <w:shd w:val="clear" w:color="auto" w:fill="auto"/>
            <w:noWrap/>
            <w:vAlign w:val="bottom"/>
            <w:hideMark/>
          </w:tcPr>
          <w:p w14:paraId="58B61C51"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82F83C8"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2A26BBEC" w14:textId="77777777" w:rsidR="00271CE7" w:rsidRPr="00271CE7" w:rsidRDefault="00271CE7" w:rsidP="00271CE7">
            <w:pPr>
              <w:rPr>
                <w:sz w:val="18"/>
                <w:szCs w:val="18"/>
                <w:lang w:eastAsia="lt-LT"/>
              </w:rPr>
            </w:pPr>
            <w:r w:rsidRPr="00271CE7">
              <w:rPr>
                <w:sz w:val="18"/>
                <w:szCs w:val="18"/>
                <w:lang w:eastAsia="lt-LT"/>
              </w:rPr>
              <w:t>42.9.8.</w:t>
            </w:r>
          </w:p>
        </w:tc>
        <w:tc>
          <w:tcPr>
            <w:tcW w:w="4480" w:type="dxa"/>
            <w:tcBorders>
              <w:top w:val="nil"/>
              <w:left w:val="nil"/>
              <w:bottom w:val="nil"/>
              <w:right w:val="nil"/>
            </w:tcBorders>
            <w:shd w:val="clear" w:color="auto" w:fill="auto"/>
            <w:noWrap/>
            <w:vAlign w:val="bottom"/>
            <w:hideMark/>
          </w:tcPr>
          <w:p w14:paraId="2B042287"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single" w:sz="4" w:space="0" w:color="auto"/>
              <w:bottom w:val="nil"/>
              <w:right w:val="single" w:sz="4" w:space="0" w:color="auto"/>
            </w:tcBorders>
            <w:shd w:val="clear" w:color="auto" w:fill="auto"/>
            <w:hideMark/>
          </w:tcPr>
          <w:p w14:paraId="58AD6E0E" w14:textId="77777777" w:rsidR="00271CE7" w:rsidRPr="00271CE7" w:rsidRDefault="00271CE7" w:rsidP="00271CE7">
            <w:pPr>
              <w:jc w:val="center"/>
              <w:rPr>
                <w:sz w:val="18"/>
                <w:szCs w:val="18"/>
                <w:lang w:eastAsia="lt-LT"/>
              </w:rPr>
            </w:pPr>
            <w:r w:rsidRPr="00271CE7">
              <w:rPr>
                <w:sz w:val="18"/>
                <w:szCs w:val="18"/>
                <w:lang w:eastAsia="lt-LT"/>
              </w:rPr>
              <w:t>07.</w:t>
            </w:r>
          </w:p>
        </w:tc>
        <w:tc>
          <w:tcPr>
            <w:tcW w:w="1120" w:type="dxa"/>
            <w:tcBorders>
              <w:top w:val="nil"/>
              <w:left w:val="nil"/>
              <w:bottom w:val="nil"/>
              <w:right w:val="nil"/>
            </w:tcBorders>
            <w:shd w:val="clear" w:color="auto" w:fill="auto"/>
            <w:noWrap/>
            <w:vAlign w:val="bottom"/>
            <w:hideMark/>
          </w:tcPr>
          <w:p w14:paraId="10640733" w14:textId="77777777" w:rsidR="00271CE7" w:rsidRPr="00271CE7" w:rsidRDefault="00271CE7" w:rsidP="00271CE7">
            <w:pPr>
              <w:jc w:val="right"/>
              <w:rPr>
                <w:sz w:val="18"/>
                <w:szCs w:val="18"/>
                <w:lang w:eastAsia="lt-LT"/>
              </w:rPr>
            </w:pPr>
            <w:r w:rsidRPr="00271CE7">
              <w:rPr>
                <w:sz w:val="18"/>
                <w:szCs w:val="18"/>
                <w:lang w:eastAsia="lt-LT"/>
              </w:rPr>
              <w:t>-23,300</w:t>
            </w:r>
          </w:p>
        </w:tc>
        <w:tc>
          <w:tcPr>
            <w:tcW w:w="1200" w:type="dxa"/>
            <w:tcBorders>
              <w:top w:val="nil"/>
              <w:left w:val="single" w:sz="4" w:space="0" w:color="000000"/>
              <w:bottom w:val="nil"/>
              <w:right w:val="single" w:sz="4" w:space="0" w:color="000000"/>
            </w:tcBorders>
            <w:shd w:val="clear" w:color="auto" w:fill="auto"/>
            <w:noWrap/>
            <w:vAlign w:val="bottom"/>
            <w:hideMark/>
          </w:tcPr>
          <w:p w14:paraId="6874E985" w14:textId="77777777" w:rsidR="00271CE7" w:rsidRPr="00271CE7" w:rsidRDefault="00271CE7" w:rsidP="00271CE7">
            <w:pPr>
              <w:jc w:val="right"/>
              <w:rPr>
                <w:sz w:val="18"/>
                <w:szCs w:val="18"/>
                <w:lang w:eastAsia="lt-LT"/>
              </w:rPr>
            </w:pPr>
            <w:r w:rsidRPr="00271CE7">
              <w:rPr>
                <w:sz w:val="18"/>
                <w:szCs w:val="18"/>
                <w:lang w:eastAsia="lt-LT"/>
              </w:rPr>
              <w:t>-23,000</w:t>
            </w:r>
          </w:p>
        </w:tc>
      </w:tr>
      <w:tr w:rsidR="00271CE7" w:rsidRPr="00271CE7" w14:paraId="561F461F"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01DF8227" w14:textId="77777777" w:rsidR="00271CE7" w:rsidRPr="00271CE7" w:rsidRDefault="00271CE7" w:rsidP="00271CE7">
            <w:pPr>
              <w:rPr>
                <w:sz w:val="18"/>
                <w:szCs w:val="18"/>
                <w:lang w:eastAsia="lt-LT"/>
              </w:rPr>
            </w:pPr>
            <w:r w:rsidRPr="00271CE7">
              <w:rPr>
                <w:sz w:val="18"/>
                <w:szCs w:val="18"/>
                <w:lang w:eastAsia="lt-LT"/>
              </w:rPr>
              <w:t>42.9.9.</w:t>
            </w:r>
          </w:p>
        </w:tc>
        <w:tc>
          <w:tcPr>
            <w:tcW w:w="4480" w:type="dxa"/>
            <w:tcBorders>
              <w:top w:val="nil"/>
              <w:left w:val="nil"/>
              <w:bottom w:val="nil"/>
              <w:right w:val="nil"/>
            </w:tcBorders>
            <w:shd w:val="clear" w:color="auto" w:fill="auto"/>
            <w:noWrap/>
            <w:vAlign w:val="bottom"/>
            <w:hideMark/>
          </w:tcPr>
          <w:p w14:paraId="7690B442"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single" w:sz="4" w:space="0" w:color="auto"/>
              <w:bottom w:val="nil"/>
              <w:right w:val="single" w:sz="4" w:space="0" w:color="auto"/>
            </w:tcBorders>
            <w:shd w:val="clear" w:color="auto" w:fill="auto"/>
            <w:hideMark/>
          </w:tcPr>
          <w:p w14:paraId="28603A9F" w14:textId="77777777" w:rsidR="00271CE7" w:rsidRPr="00271CE7" w:rsidRDefault="00271CE7" w:rsidP="00271CE7">
            <w:pPr>
              <w:jc w:val="center"/>
              <w:rPr>
                <w:sz w:val="18"/>
                <w:szCs w:val="18"/>
                <w:lang w:eastAsia="lt-LT"/>
              </w:rPr>
            </w:pPr>
            <w:r w:rsidRPr="00271CE7">
              <w:rPr>
                <w:sz w:val="18"/>
                <w:szCs w:val="18"/>
                <w:lang w:eastAsia="lt-LT"/>
              </w:rPr>
              <w:t>08.</w:t>
            </w:r>
          </w:p>
        </w:tc>
        <w:tc>
          <w:tcPr>
            <w:tcW w:w="1120" w:type="dxa"/>
            <w:tcBorders>
              <w:top w:val="nil"/>
              <w:left w:val="nil"/>
              <w:bottom w:val="nil"/>
              <w:right w:val="nil"/>
            </w:tcBorders>
            <w:shd w:val="clear" w:color="auto" w:fill="auto"/>
            <w:noWrap/>
            <w:vAlign w:val="bottom"/>
            <w:hideMark/>
          </w:tcPr>
          <w:p w14:paraId="0EB5ACDF" w14:textId="77777777" w:rsidR="00271CE7" w:rsidRPr="00271CE7" w:rsidRDefault="00271CE7" w:rsidP="00271CE7">
            <w:pPr>
              <w:jc w:val="right"/>
              <w:rPr>
                <w:sz w:val="18"/>
                <w:szCs w:val="18"/>
                <w:lang w:eastAsia="lt-LT"/>
              </w:rPr>
            </w:pPr>
            <w:r w:rsidRPr="00271CE7">
              <w:rPr>
                <w:sz w:val="18"/>
                <w:szCs w:val="18"/>
                <w:lang w:eastAsia="lt-LT"/>
              </w:rPr>
              <w:t>-51,300</w:t>
            </w:r>
          </w:p>
        </w:tc>
        <w:tc>
          <w:tcPr>
            <w:tcW w:w="1200" w:type="dxa"/>
            <w:tcBorders>
              <w:top w:val="nil"/>
              <w:left w:val="single" w:sz="4" w:space="0" w:color="000000"/>
              <w:bottom w:val="nil"/>
              <w:right w:val="single" w:sz="4" w:space="0" w:color="000000"/>
            </w:tcBorders>
            <w:shd w:val="clear" w:color="auto" w:fill="auto"/>
            <w:noWrap/>
            <w:vAlign w:val="bottom"/>
            <w:hideMark/>
          </w:tcPr>
          <w:p w14:paraId="6AB5A8F2" w14:textId="77777777" w:rsidR="00271CE7" w:rsidRPr="00271CE7" w:rsidRDefault="00271CE7" w:rsidP="00271CE7">
            <w:pPr>
              <w:jc w:val="right"/>
              <w:rPr>
                <w:sz w:val="18"/>
                <w:szCs w:val="18"/>
                <w:lang w:eastAsia="lt-LT"/>
              </w:rPr>
            </w:pPr>
            <w:r w:rsidRPr="00271CE7">
              <w:rPr>
                <w:sz w:val="18"/>
                <w:szCs w:val="18"/>
                <w:lang w:eastAsia="lt-LT"/>
              </w:rPr>
              <w:t>7,200</w:t>
            </w:r>
          </w:p>
        </w:tc>
      </w:tr>
      <w:tr w:rsidR="00271CE7" w:rsidRPr="00271CE7" w14:paraId="7FD3CAD1"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08D1F6EC" w14:textId="77777777" w:rsidR="00271CE7" w:rsidRPr="00271CE7" w:rsidRDefault="00271CE7" w:rsidP="00271CE7">
            <w:pPr>
              <w:rPr>
                <w:sz w:val="18"/>
                <w:szCs w:val="18"/>
                <w:lang w:eastAsia="lt-LT"/>
              </w:rPr>
            </w:pPr>
            <w:r w:rsidRPr="00271CE7">
              <w:rPr>
                <w:sz w:val="18"/>
                <w:szCs w:val="18"/>
                <w:lang w:eastAsia="lt-LT"/>
              </w:rPr>
              <w:t>42.9.10.</w:t>
            </w:r>
          </w:p>
        </w:tc>
        <w:tc>
          <w:tcPr>
            <w:tcW w:w="4480" w:type="dxa"/>
            <w:tcBorders>
              <w:top w:val="nil"/>
              <w:left w:val="nil"/>
              <w:bottom w:val="nil"/>
              <w:right w:val="nil"/>
            </w:tcBorders>
            <w:shd w:val="clear" w:color="auto" w:fill="auto"/>
            <w:noWrap/>
            <w:vAlign w:val="bottom"/>
            <w:hideMark/>
          </w:tcPr>
          <w:p w14:paraId="79FA5F2C" w14:textId="77777777" w:rsidR="00271CE7" w:rsidRPr="00271CE7" w:rsidRDefault="00271CE7" w:rsidP="00271CE7">
            <w:pPr>
              <w:jc w:val="right"/>
              <w:rPr>
                <w:sz w:val="18"/>
                <w:szCs w:val="18"/>
                <w:lang w:eastAsia="lt-LT"/>
              </w:rPr>
            </w:pPr>
            <w:r w:rsidRPr="00271CE7">
              <w:rPr>
                <w:sz w:val="18"/>
                <w:szCs w:val="18"/>
                <w:lang w:eastAsia="lt-LT"/>
              </w:rPr>
              <w:t> </w:t>
            </w:r>
          </w:p>
        </w:tc>
        <w:tc>
          <w:tcPr>
            <w:tcW w:w="1031" w:type="dxa"/>
            <w:tcBorders>
              <w:top w:val="nil"/>
              <w:left w:val="single" w:sz="4" w:space="0" w:color="auto"/>
              <w:bottom w:val="nil"/>
              <w:right w:val="single" w:sz="4" w:space="0" w:color="auto"/>
            </w:tcBorders>
            <w:shd w:val="clear" w:color="auto" w:fill="auto"/>
            <w:hideMark/>
          </w:tcPr>
          <w:p w14:paraId="152217F8" w14:textId="77777777" w:rsidR="00271CE7" w:rsidRPr="00271CE7" w:rsidRDefault="00271CE7" w:rsidP="00271CE7">
            <w:pPr>
              <w:jc w:val="center"/>
              <w:rPr>
                <w:sz w:val="18"/>
                <w:szCs w:val="18"/>
                <w:lang w:eastAsia="lt-LT"/>
              </w:rPr>
            </w:pPr>
            <w:r w:rsidRPr="00271CE7">
              <w:rPr>
                <w:sz w:val="18"/>
                <w:szCs w:val="18"/>
                <w:lang w:eastAsia="lt-LT"/>
              </w:rPr>
              <w:t>09.</w:t>
            </w:r>
          </w:p>
        </w:tc>
        <w:tc>
          <w:tcPr>
            <w:tcW w:w="1120" w:type="dxa"/>
            <w:tcBorders>
              <w:top w:val="nil"/>
              <w:left w:val="nil"/>
              <w:bottom w:val="nil"/>
              <w:right w:val="nil"/>
            </w:tcBorders>
            <w:shd w:val="clear" w:color="auto" w:fill="auto"/>
            <w:noWrap/>
            <w:vAlign w:val="bottom"/>
            <w:hideMark/>
          </w:tcPr>
          <w:p w14:paraId="57FE37AB" w14:textId="77777777" w:rsidR="00271CE7" w:rsidRPr="00271CE7" w:rsidRDefault="00271CE7" w:rsidP="00271CE7">
            <w:pPr>
              <w:jc w:val="right"/>
              <w:rPr>
                <w:sz w:val="18"/>
                <w:szCs w:val="18"/>
                <w:lang w:eastAsia="lt-LT"/>
              </w:rPr>
            </w:pPr>
            <w:r w:rsidRPr="00271CE7">
              <w:rPr>
                <w:sz w:val="18"/>
                <w:szCs w:val="18"/>
                <w:lang w:eastAsia="lt-LT"/>
              </w:rPr>
              <w:t>35,900</w:t>
            </w:r>
          </w:p>
        </w:tc>
        <w:tc>
          <w:tcPr>
            <w:tcW w:w="1200" w:type="dxa"/>
            <w:tcBorders>
              <w:top w:val="nil"/>
              <w:left w:val="single" w:sz="4" w:space="0" w:color="auto"/>
              <w:bottom w:val="nil"/>
              <w:right w:val="single" w:sz="4" w:space="0" w:color="000000"/>
            </w:tcBorders>
            <w:shd w:val="clear" w:color="auto" w:fill="auto"/>
            <w:noWrap/>
            <w:vAlign w:val="bottom"/>
            <w:hideMark/>
          </w:tcPr>
          <w:p w14:paraId="4EAA8C43" w14:textId="77777777" w:rsidR="00271CE7" w:rsidRPr="00271CE7" w:rsidRDefault="00271CE7" w:rsidP="00271CE7">
            <w:pPr>
              <w:jc w:val="right"/>
              <w:rPr>
                <w:sz w:val="18"/>
                <w:szCs w:val="18"/>
                <w:lang w:eastAsia="lt-LT"/>
              </w:rPr>
            </w:pPr>
            <w:r w:rsidRPr="00271CE7">
              <w:rPr>
                <w:sz w:val="18"/>
                <w:szCs w:val="18"/>
                <w:lang w:eastAsia="lt-LT"/>
              </w:rPr>
              <w:t>35,000</w:t>
            </w:r>
          </w:p>
        </w:tc>
      </w:tr>
      <w:tr w:rsidR="00271CE7" w:rsidRPr="00271CE7" w14:paraId="6AA17CC3"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7B18A404" w14:textId="77777777" w:rsidR="00271CE7" w:rsidRPr="00271CE7" w:rsidRDefault="00271CE7" w:rsidP="00271CE7">
            <w:pPr>
              <w:rPr>
                <w:sz w:val="18"/>
                <w:szCs w:val="18"/>
                <w:lang w:eastAsia="lt-LT"/>
              </w:rPr>
            </w:pPr>
            <w:r w:rsidRPr="00271CE7">
              <w:rPr>
                <w:sz w:val="18"/>
                <w:szCs w:val="18"/>
                <w:lang w:eastAsia="lt-LT"/>
              </w:rPr>
              <w:t>42.9.10.1.</w:t>
            </w:r>
          </w:p>
        </w:tc>
        <w:tc>
          <w:tcPr>
            <w:tcW w:w="4480" w:type="dxa"/>
            <w:tcBorders>
              <w:top w:val="nil"/>
              <w:left w:val="nil"/>
              <w:bottom w:val="nil"/>
              <w:right w:val="nil"/>
            </w:tcBorders>
            <w:shd w:val="clear" w:color="auto" w:fill="auto"/>
            <w:noWrap/>
            <w:vAlign w:val="bottom"/>
            <w:hideMark/>
          </w:tcPr>
          <w:p w14:paraId="7B592376"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single" w:sz="4" w:space="0" w:color="auto"/>
              <w:bottom w:val="nil"/>
              <w:right w:val="single" w:sz="4" w:space="0" w:color="auto"/>
            </w:tcBorders>
            <w:shd w:val="clear" w:color="auto" w:fill="auto"/>
            <w:hideMark/>
          </w:tcPr>
          <w:p w14:paraId="25B2695E"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48810C98" w14:textId="77777777" w:rsidR="00271CE7" w:rsidRPr="00271CE7" w:rsidRDefault="00271CE7" w:rsidP="00271CE7">
            <w:pPr>
              <w:jc w:val="right"/>
              <w:rPr>
                <w:sz w:val="18"/>
                <w:szCs w:val="18"/>
                <w:lang w:eastAsia="lt-LT"/>
              </w:rPr>
            </w:pPr>
            <w:r w:rsidRPr="00271CE7">
              <w:rPr>
                <w:sz w:val="18"/>
                <w:szCs w:val="18"/>
                <w:lang w:eastAsia="lt-LT"/>
              </w:rPr>
              <w:t>35,900</w:t>
            </w:r>
          </w:p>
        </w:tc>
        <w:tc>
          <w:tcPr>
            <w:tcW w:w="1200" w:type="dxa"/>
            <w:tcBorders>
              <w:top w:val="nil"/>
              <w:left w:val="single" w:sz="4" w:space="0" w:color="000000"/>
              <w:bottom w:val="nil"/>
              <w:right w:val="single" w:sz="4" w:space="0" w:color="000000"/>
            </w:tcBorders>
            <w:shd w:val="clear" w:color="auto" w:fill="auto"/>
            <w:noWrap/>
            <w:vAlign w:val="bottom"/>
            <w:hideMark/>
          </w:tcPr>
          <w:p w14:paraId="19CD0E12" w14:textId="77777777" w:rsidR="00271CE7" w:rsidRPr="00271CE7" w:rsidRDefault="00271CE7" w:rsidP="00271CE7">
            <w:pPr>
              <w:jc w:val="right"/>
              <w:rPr>
                <w:sz w:val="18"/>
                <w:szCs w:val="18"/>
                <w:lang w:eastAsia="lt-LT"/>
              </w:rPr>
            </w:pPr>
            <w:r w:rsidRPr="00271CE7">
              <w:rPr>
                <w:sz w:val="18"/>
                <w:szCs w:val="18"/>
                <w:lang w:eastAsia="lt-LT"/>
              </w:rPr>
              <w:t>35,000</w:t>
            </w:r>
          </w:p>
        </w:tc>
      </w:tr>
      <w:tr w:rsidR="00271CE7" w:rsidRPr="00271CE7" w14:paraId="373EE62E"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503C35D5" w14:textId="77777777" w:rsidR="00271CE7" w:rsidRPr="00271CE7" w:rsidRDefault="00271CE7" w:rsidP="00271CE7">
            <w:pPr>
              <w:rPr>
                <w:sz w:val="18"/>
                <w:szCs w:val="18"/>
                <w:lang w:eastAsia="lt-LT"/>
              </w:rPr>
            </w:pPr>
            <w:r w:rsidRPr="00271CE7">
              <w:rPr>
                <w:sz w:val="18"/>
                <w:szCs w:val="18"/>
                <w:lang w:eastAsia="lt-LT"/>
              </w:rPr>
              <w:t>42.9.11.</w:t>
            </w:r>
          </w:p>
        </w:tc>
        <w:tc>
          <w:tcPr>
            <w:tcW w:w="4480" w:type="dxa"/>
            <w:tcBorders>
              <w:top w:val="nil"/>
              <w:left w:val="nil"/>
              <w:bottom w:val="nil"/>
              <w:right w:val="nil"/>
            </w:tcBorders>
            <w:shd w:val="clear" w:color="auto" w:fill="auto"/>
            <w:noWrap/>
            <w:vAlign w:val="bottom"/>
            <w:hideMark/>
          </w:tcPr>
          <w:p w14:paraId="30EA02EC" w14:textId="77777777" w:rsidR="00271CE7" w:rsidRPr="00271CE7" w:rsidRDefault="00271CE7" w:rsidP="00271CE7">
            <w:pPr>
              <w:jc w:val="right"/>
              <w:rPr>
                <w:sz w:val="18"/>
                <w:szCs w:val="18"/>
                <w:lang w:eastAsia="lt-LT"/>
              </w:rPr>
            </w:pPr>
            <w:r w:rsidRPr="00271CE7">
              <w:rPr>
                <w:sz w:val="18"/>
                <w:szCs w:val="18"/>
                <w:lang w:eastAsia="lt-LT"/>
              </w:rPr>
              <w:t> </w:t>
            </w:r>
          </w:p>
        </w:tc>
        <w:tc>
          <w:tcPr>
            <w:tcW w:w="1031" w:type="dxa"/>
            <w:tcBorders>
              <w:top w:val="nil"/>
              <w:left w:val="single" w:sz="4" w:space="0" w:color="auto"/>
              <w:bottom w:val="nil"/>
              <w:right w:val="single" w:sz="4" w:space="0" w:color="auto"/>
            </w:tcBorders>
            <w:shd w:val="clear" w:color="auto" w:fill="auto"/>
            <w:hideMark/>
          </w:tcPr>
          <w:p w14:paraId="1C7EE9B5" w14:textId="77777777" w:rsidR="00271CE7" w:rsidRPr="00271CE7" w:rsidRDefault="00271CE7" w:rsidP="00271CE7">
            <w:pPr>
              <w:jc w:val="center"/>
              <w:rPr>
                <w:sz w:val="18"/>
                <w:szCs w:val="18"/>
                <w:lang w:eastAsia="lt-LT"/>
              </w:rPr>
            </w:pPr>
            <w:r w:rsidRPr="00271CE7">
              <w:rPr>
                <w:sz w:val="18"/>
                <w:szCs w:val="18"/>
                <w:lang w:eastAsia="lt-LT"/>
              </w:rPr>
              <w:t>10.</w:t>
            </w:r>
          </w:p>
        </w:tc>
        <w:tc>
          <w:tcPr>
            <w:tcW w:w="1120" w:type="dxa"/>
            <w:tcBorders>
              <w:top w:val="nil"/>
              <w:left w:val="nil"/>
              <w:bottom w:val="nil"/>
              <w:right w:val="nil"/>
            </w:tcBorders>
            <w:shd w:val="clear" w:color="auto" w:fill="auto"/>
            <w:noWrap/>
            <w:vAlign w:val="bottom"/>
            <w:hideMark/>
          </w:tcPr>
          <w:p w14:paraId="4BD893A7" w14:textId="77777777" w:rsidR="00271CE7" w:rsidRPr="00271CE7" w:rsidRDefault="00271CE7" w:rsidP="00271CE7">
            <w:pPr>
              <w:jc w:val="right"/>
              <w:rPr>
                <w:sz w:val="18"/>
                <w:szCs w:val="18"/>
                <w:lang w:eastAsia="lt-LT"/>
              </w:rPr>
            </w:pPr>
            <w:r w:rsidRPr="00271CE7">
              <w:rPr>
                <w:sz w:val="18"/>
                <w:szCs w:val="18"/>
                <w:lang w:eastAsia="lt-LT"/>
              </w:rPr>
              <w:t>0,800</w:t>
            </w:r>
          </w:p>
        </w:tc>
        <w:tc>
          <w:tcPr>
            <w:tcW w:w="1200" w:type="dxa"/>
            <w:tcBorders>
              <w:top w:val="nil"/>
              <w:left w:val="single" w:sz="4" w:space="0" w:color="auto"/>
              <w:bottom w:val="nil"/>
              <w:right w:val="single" w:sz="4" w:space="0" w:color="auto"/>
            </w:tcBorders>
            <w:shd w:val="clear" w:color="auto" w:fill="auto"/>
            <w:noWrap/>
            <w:vAlign w:val="bottom"/>
            <w:hideMark/>
          </w:tcPr>
          <w:p w14:paraId="4EA551C6" w14:textId="77777777" w:rsidR="00271CE7" w:rsidRPr="00271CE7" w:rsidRDefault="00271CE7" w:rsidP="00271CE7">
            <w:pPr>
              <w:jc w:val="right"/>
              <w:rPr>
                <w:sz w:val="18"/>
                <w:szCs w:val="18"/>
                <w:lang w:eastAsia="lt-LT"/>
              </w:rPr>
            </w:pPr>
            <w:r w:rsidRPr="00271CE7">
              <w:rPr>
                <w:sz w:val="18"/>
                <w:szCs w:val="18"/>
                <w:lang w:eastAsia="lt-LT"/>
              </w:rPr>
              <w:t>0,700</w:t>
            </w:r>
          </w:p>
        </w:tc>
      </w:tr>
      <w:tr w:rsidR="00271CE7" w:rsidRPr="00271CE7" w14:paraId="4B64AFF8"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031156F8"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nil"/>
            </w:tcBorders>
            <w:shd w:val="clear" w:color="auto" w:fill="auto"/>
            <w:noWrap/>
            <w:vAlign w:val="bottom"/>
            <w:hideMark/>
          </w:tcPr>
          <w:p w14:paraId="4B421CEB"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single" w:sz="4" w:space="0" w:color="auto"/>
              <w:bottom w:val="nil"/>
              <w:right w:val="single" w:sz="4" w:space="0" w:color="auto"/>
            </w:tcBorders>
            <w:shd w:val="clear" w:color="auto" w:fill="auto"/>
            <w:hideMark/>
          </w:tcPr>
          <w:p w14:paraId="425C3F63"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67F8858A"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000000"/>
              <w:bottom w:val="nil"/>
              <w:right w:val="single" w:sz="4" w:space="0" w:color="000000"/>
            </w:tcBorders>
            <w:shd w:val="clear" w:color="auto" w:fill="auto"/>
            <w:noWrap/>
            <w:vAlign w:val="bottom"/>
            <w:hideMark/>
          </w:tcPr>
          <w:p w14:paraId="4427F166"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38F1E251"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70BF95BB" w14:textId="77777777" w:rsidR="00271CE7" w:rsidRPr="00271CE7" w:rsidRDefault="00271CE7" w:rsidP="00271CE7">
            <w:pPr>
              <w:rPr>
                <w:sz w:val="18"/>
                <w:szCs w:val="18"/>
                <w:lang w:eastAsia="lt-LT"/>
              </w:rPr>
            </w:pPr>
            <w:r w:rsidRPr="00271CE7">
              <w:rPr>
                <w:sz w:val="18"/>
                <w:szCs w:val="18"/>
                <w:lang w:eastAsia="lt-LT"/>
              </w:rPr>
              <w:t>42.9.11.1.</w:t>
            </w:r>
          </w:p>
        </w:tc>
        <w:tc>
          <w:tcPr>
            <w:tcW w:w="4480" w:type="dxa"/>
            <w:tcBorders>
              <w:top w:val="nil"/>
              <w:left w:val="nil"/>
              <w:bottom w:val="nil"/>
              <w:right w:val="nil"/>
            </w:tcBorders>
            <w:shd w:val="clear" w:color="auto" w:fill="auto"/>
            <w:noWrap/>
            <w:vAlign w:val="bottom"/>
            <w:hideMark/>
          </w:tcPr>
          <w:p w14:paraId="00E02292"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single" w:sz="4" w:space="0" w:color="auto"/>
              <w:bottom w:val="nil"/>
              <w:right w:val="single" w:sz="4" w:space="0" w:color="auto"/>
            </w:tcBorders>
            <w:shd w:val="clear" w:color="auto" w:fill="auto"/>
            <w:hideMark/>
          </w:tcPr>
          <w:p w14:paraId="319AE36D"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1E13A2C5" w14:textId="77777777" w:rsidR="00271CE7" w:rsidRPr="00271CE7" w:rsidRDefault="00271CE7" w:rsidP="00271CE7">
            <w:pPr>
              <w:jc w:val="right"/>
              <w:rPr>
                <w:sz w:val="18"/>
                <w:szCs w:val="18"/>
                <w:lang w:eastAsia="lt-LT"/>
              </w:rPr>
            </w:pPr>
            <w:r w:rsidRPr="00271CE7">
              <w:rPr>
                <w:sz w:val="18"/>
                <w:szCs w:val="18"/>
                <w:lang w:eastAsia="lt-LT"/>
              </w:rPr>
              <w:t>-9,000</w:t>
            </w:r>
          </w:p>
        </w:tc>
        <w:tc>
          <w:tcPr>
            <w:tcW w:w="1200" w:type="dxa"/>
            <w:tcBorders>
              <w:top w:val="nil"/>
              <w:left w:val="single" w:sz="4" w:space="0" w:color="000000"/>
              <w:bottom w:val="nil"/>
              <w:right w:val="single" w:sz="4" w:space="0" w:color="000000"/>
            </w:tcBorders>
            <w:shd w:val="clear" w:color="auto" w:fill="auto"/>
            <w:noWrap/>
            <w:vAlign w:val="bottom"/>
            <w:hideMark/>
          </w:tcPr>
          <w:p w14:paraId="72581A32" w14:textId="77777777" w:rsidR="00271CE7" w:rsidRPr="00271CE7" w:rsidRDefault="00271CE7" w:rsidP="00271CE7">
            <w:pPr>
              <w:jc w:val="right"/>
              <w:rPr>
                <w:sz w:val="18"/>
                <w:szCs w:val="18"/>
                <w:lang w:eastAsia="lt-LT"/>
              </w:rPr>
            </w:pPr>
            <w:r w:rsidRPr="00271CE7">
              <w:rPr>
                <w:sz w:val="18"/>
                <w:szCs w:val="18"/>
                <w:lang w:eastAsia="lt-LT"/>
              </w:rPr>
              <w:t>-9,000</w:t>
            </w:r>
          </w:p>
        </w:tc>
      </w:tr>
      <w:tr w:rsidR="00271CE7" w:rsidRPr="00271CE7" w14:paraId="161645EC"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3284201C"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nil"/>
            </w:tcBorders>
            <w:shd w:val="clear" w:color="auto" w:fill="auto"/>
            <w:noWrap/>
            <w:vAlign w:val="bottom"/>
            <w:hideMark/>
          </w:tcPr>
          <w:p w14:paraId="11D08E1E"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single" w:sz="4" w:space="0" w:color="auto"/>
              <w:bottom w:val="nil"/>
              <w:right w:val="single" w:sz="4" w:space="0" w:color="auto"/>
            </w:tcBorders>
            <w:shd w:val="clear" w:color="auto" w:fill="auto"/>
            <w:hideMark/>
          </w:tcPr>
          <w:p w14:paraId="08E8D45E"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6727C7DA"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single" w:sz="4" w:space="0" w:color="000000"/>
              <w:bottom w:val="nil"/>
              <w:right w:val="single" w:sz="4" w:space="0" w:color="000000"/>
            </w:tcBorders>
            <w:shd w:val="clear" w:color="auto" w:fill="auto"/>
            <w:noWrap/>
            <w:vAlign w:val="bottom"/>
            <w:hideMark/>
          </w:tcPr>
          <w:p w14:paraId="7C2AEEC0"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2D99805"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6F85201C" w14:textId="77777777" w:rsidR="00271CE7" w:rsidRPr="00271CE7" w:rsidRDefault="00271CE7" w:rsidP="00271CE7">
            <w:pPr>
              <w:rPr>
                <w:sz w:val="18"/>
                <w:szCs w:val="18"/>
                <w:lang w:eastAsia="lt-LT"/>
              </w:rPr>
            </w:pPr>
            <w:r w:rsidRPr="00271CE7">
              <w:rPr>
                <w:sz w:val="18"/>
                <w:szCs w:val="18"/>
                <w:lang w:eastAsia="lt-LT"/>
              </w:rPr>
              <w:t>42.9.11.1.1.</w:t>
            </w:r>
          </w:p>
        </w:tc>
        <w:tc>
          <w:tcPr>
            <w:tcW w:w="4480" w:type="dxa"/>
            <w:tcBorders>
              <w:top w:val="nil"/>
              <w:left w:val="nil"/>
              <w:bottom w:val="nil"/>
              <w:right w:val="nil"/>
            </w:tcBorders>
            <w:shd w:val="clear" w:color="auto" w:fill="auto"/>
            <w:noWrap/>
            <w:vAlign w:val="bottom"/>
            <w:hideMark/>
          </w:tcPr>
          <w:p w14:paraId="612DC6E9" w14:textId="77777777" w:rsidR="00271CE7" w:rsidRPr="00271CE7" w:rsidRDefault="00271CE7" w:rsidP="00271CE7">
            <w:pPr>
              <w:jc w:val="center"/>
              <w:rPr>
                <w:sz w:val="18"/>
                <w:szCs w:val="18"/>
                <w:lang w:eastAsia="lt-LT"/>
              </w:rPr>
            </w:pPr>
            <w:r w:rsidRPr="00271CE7">
              <w:rPr>
                <w:sz w:val="18"/>
                <w:szCs w:val="18"/>
                <w:lang w:eastAsia="lt-LT"/>
              </w:rPr>
              <w:t>Agluonėnų seniūnija</w:t>
            </w:r>
          </w:p>
        </w:tc>
        <w:tc>
          <w:tcPr>
            <w:tcW w:w="1031" w:type="dxa"/>
            <w:tcBorders>
              <w:top w:val="nil"/>
              <w:left w:val="single" w:sz="4" w:space="0" w:color="auto"/>
              <w:bottom w:val="nil"/>
              <w:right w:val="single" w:sz="4" w:space="0" w:color="auto"/>
            </w:tcBorders>
            <w:shd w:val="clear" w:color="auto" w:fill="auto"/>
            <w:hideMark/>
          </w:tcPr>
          <w:p w14:paraId="3434B27C"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64B010B8" w14:textId="77777777" w:rsidR="00271CE7" w:rsidRPr="00271CE7" w:rsidRDefault="00271CE7" w:rsidP="00271CE7">
            <w:pPr>
              <w:jc w:val="right"/>
              <w:rPr>
                <w:sz w:val="18"/>
                <w:szCs w:val="18"/>
                <w:lang w:eastAsia="lt-LT"/>
              </w:rPr>
            </w:pPr>
            <w:r w:rsidRPr="00271CE7">
              <w:rPr>
                <w:sz w:val="18"/>
                <w:szCs w:val="18"/>
                <w:lang w:eastAsia="lt-LT"/>
              </w:rPr>
              <w:t>-2,000</w:t>
            </w:r>
          </w:p>
        </w:tc>
        <w:tc>
          <w:tcPr>
            <w:tcW w:w="1200" w:type="dxa"/>
            <w:tcBorders>
              <w:top w:val="nil"/>
              <w:left w:val="single" w:sz="4" w:space="0" w:color="000000"/>
              <w:bottom w:val="nil"/>
              <w:right w:val="single" w:sz="4" w:space="0" w:color="000000"/>
            </w:tcBorders>
            <w:shd w:val="clear" w:color="auto" w:fill="auto"/>
            <w:noWrap/>
            <w:vAlign w:val="bottom"/>
            <w:hideMark/>
          </w:tcPr>
          <w:p w14:paraId="517E3C3C" w14:textId="77777777" w:rsidR="00271CE7" w:rsidRPr="00271CE7" w:rsidRDefault="00271CE7" w:rsidP="00271CE7">
            <w:pPr>
              <w:jc w:val="right"/>
              <w:rPr>
                <w:sz w:val="18"/>
                <w:szCs w:val="18"/>
                <w:lang w:eastAsia="lt-LT"/>
              </w:rPr>
            </w:pPr>
            <w:r w:rsidRPr="00271CE7">
              <w:rPr>
                <w:sz w:val="18"/>
                <w:szCs w:val="18"/>
                <w:lang w:eastAsia="lt-LT"/>
              </w:rPr>
              <w:t>-2,000</w:t>
            </w:r>
          </w:p>
        </w:tc>
      </w:tr>
      <w:tr w:rsidR="00271CE7" w:rsidRPr="00271CE7" w14:paraId="20C7F298"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20A9E9EF" w14:textId="77777777" w:rsidR="00271CE7" w:rsidRPr="00271CE7" w:rsidRDefault="00271CE7" w:rsidP="00271CE7">
            <w:pPr>
              <w:rPr>
                <w:sz w:val="18"/>
                <w:szCs w:val="18"/>
                <w:lang w:eastAsia="lt-LT"/>
              </w:rPr>
            </w:pPr>
            <w:r w:rsidRPr="00271CE7">
              <w:rPr>
                <w:sz w:val="18"/>
                <w:szCs w:val="18"/>
                <w:lang w:eastAsia="lt-LT"/>
              </w:rPr>
              <w:t>42.9.11.1.2.</w:t>
            </w:r>
          </w:p>
        </w:tc>
        <w:tc>
          <w:tcPr>
            <w:tcW w:w="4480" w:type="dxa"/>
            <w:tcBorders>
              <w:top w:val="nil"/>
              <w:left w:val="nil"/>
              <w:bottom w:val="nil"/>
              <w:right w:val="nil"/>
            </w:tcBorders>
            <w:shd w:val="clear" w:color="auto" w:fill="auto"/>
            <w:noWrap/>
            <w:vAlign w:val="bottom"/>
            <w:hideMark/>
          </w:tcPr>
          <w:p w14:paraId="318041E1" w14:textId="77777777" w:rsidR="00271CE7" w:rsidRPr="00271CE7" w:rsidRDefault="00271CE7" w:rsidP="00271CE7">
            <w:pPr>
              <w:jc w:val="center"/>
              <w:rPr>
                <w:sz w:val="18"/>
                <w:szCs w:val="18"/>
                <w:lang w:eastAsia="lt-LT"/>
              </w:rPr>
            </w:pPr>
            <w:r w:rsidRPr="00271CE7">
              <w:rPr>
                <w:sz w:val="18"/>
                <w:szCs w:val="18"/>
                <w:lang w:eastAsia="lt-LT"/>
              </w:rPr>
              <w:t>Dauparų-Kvietinių seniūnija</w:t>
            </w:r>
          </w:p>
        </w:tc>
        <w:tc>
          <w:tcPr>
            <w:tcW w:w="1031" w:type="dxa"/>
            <w:tcBorders>
              <w:top w:val="nil"/>
              <w:left w:val="single" w:sz="4" w:space="0" w:color="auto"/>
              <w:bottom w:val="nil"/>
              <w:right w:val="single" w:sz="4" w:space="0" w:color="auto"/>
            </w:tcBorders>
            <w:shd w:val="clear" w:color="auto" w:fill="auto"/>
            <w:hideMark/>
          </w:tcPr>
          <w:p w14:paraId="206C163A"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6D9D7F77" w14:textId="77777777" w:rsidR="00271CE7" w:rsidRPr="00271CE7" w:rsidRDefault="00271CE7" w:rsidP="00271CE7">
            <w:pPr>
              <w:jc w:val="right"/>
              <w:rPr>
                <w:sz w:val="18"/>
                <w:szCs w:val="18"/>
                <w:lang w:eastAsia="lt-LT"/>
              </w:rPr>
            </w:pPr>
            <w:r w:rsidRPr="00271CE7">
              <w:rPr>
                <w:sz w:val="18"/>
                <w:szCs w:val="18"/>
                <w:lang w:eastAsia="lt-LT"/>
              </w:rPr>
              <w:t>-1,000</w:t>
            </w:r>
          </w:p>
        </w:tc>
        <w:tc>
          <w:tcPr>
            <w:tcW w:w="1200" w:type="dxa"/>
            <w:tcBorders>
              <w:top w:val="nil"/>
              <w:left w:val="single" w:sz="4" w:space="0" w:color="000000"/>
              <w:bottom w:val="nil"/>
              <w:right w:val="single" w:sz="4" w:space="0" w:color="000000"/>
            </w:tcBorders>
            <w:shd w:val="clear" w:color="auto" w:fill="auto"/>
            <w:noWrap/>
            <w:vAlign w:val="bottom"/>
            <w:hideMark/>
          </w:tcPr>
          <w:p w14:paraId="4E2FF49C" w14:textId="77777777" w:rsidR="00271CE7" w:rsidRPr="00271CE7" w:rsidRDefault="00271CE7" w:rsidP="00271CE7">
            <w:pPr>
              <w:jc w:val="right"/>
              <w:rPr>
                <w:sz w:val="18"/>
                <w:szCs w:val="18"/>
                <w:lang w:eastAsia="lt-LT"/>
              </w:rPr>
            </w:pPr>
            <w:r w:rsidRPr="00271CE7">
              <w:rPr>
                <w:sz w:val="18"/>
                <w:szCs w:val="18"/>
                <w:lang w:eastAsia="lt-LT"/>
              </w:rPr>
              <w:t>-1,000</w:t>
            </w:r>
          </w:p>
        </w:tc>
      </w:tr>
      <w:tr w:rsidR="00271CE7" w:rsidRPr="00271CE7" w14:paraId="1BEA5C70"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31B2769B" w14:textId="77777777" w:rsidR="00271CE7" w:rsidRPr="00271CE7" w:rsidRDefault="00271CE7" w:rsidP="00271CE7">
            <w:pPr>
              <w:rPr>
                <w:sz w:val="18"/>
                <w:szCs w:val="18"/>
                <w:lang w:eastAsia="lt-LT"/>
              </w:rPr>
            </w:pPr>
            <w:r w:rsidRPr="00271CE7">
              <w:rPr>
                <w:sz w:val="18"/>
                <w:szCs w:val="18"/>
                <w:lang w:eastAsia="lt-LT"/>
              </w:rPr>
              <w:t>42.9.11.1.3.</w:t>
            </w:r>
          </w:p>
        </w:tc>
        <w:tc>
          <w:tcPr>
            <w:tcW w:w="4480" w:type="dxa"/>
            <w:tcBorders>
              <w:top w:val="nil"/>
              <w:left w:val="nil"/>
              <w:bottom w:val="nil"/>
              <w:right w:val="nil"/>
            </w:tcBorders>
            <w:shd w:val="clear" w:color="auto" w:fill="auto"/>
            <w:noWrap/>
            <w:vAlign w:val="bottom"/>
            <w:hideMark/>
          </w:tcPr>
          <w:p w14:paraId="267CD36E" w14:textId="77777777" w:rsidR="00271CE7" w:rsidRPr="00271CE7" w:rsidRDefault="00271CE7" w:rsidP="00271CE7">
            <w:pPr>
              <w:jc w:val="center"/>
              <w:rPr>
                <w:sz w:val="18"/>
                <w:szCs w:val="18"/>
                <w:lang w:eastAsia="lt-LT"/>
              </w:rPr>
            </w:pPr>
            <w:r w:rsidRPr="00271CE7">
              <w:rPr>
                <w:sz w:val="18"/>
                <w:szCs w:val="18"/>
                <w:lang w:eastAsia="lt-LT"/>
              </w:rPr>
              <w:t>Dovilų seniūnija</w:t>
            </w:r>
          </w:p>
        </w:tc>
        <w:tc>
          <w:tcPr>
            <w:tcW w:w="1031" w:type="dxa"/>
            <w:tcBorders>
              <w:top w:val="nil"/>
              <w:left w:val="single" w:sz="4" w:space="0" w:color="auto"/>
              <w:bottom w:val="nil"/>
              <w:right w:val="single" w:sz="4" w:space="0" w:color="auto"/>
            </w:tcBorders>
            <w:shd w:val="clear" w:color="auto" w:fill="auto"/>
            <w:hideMark/>
          </w:tcPr>
          <w:p w14:paraId="1DC7E281"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1849238A" w14:textId="77777777" w:rsidR="00271CE7" w:rsidRPr="00271CE7" w:rsidRDefault="00271CE7" w:rsidP="00271CE7">
            <w:pPr>
              <w:jc w:val="right"/>
              <w:rPr>
                <w:sz w:val="18"/>
                <w:szCs w:val="18"/>
                <w:lang w:eastAsia="lt-LT"/>
              </w:rPr>
            </w:pPr>
            <w:r w:rsidRPr="00271CE7">
              <w:rPr>
                <w:sz w:val="18"/>
                <w:szCs w:val="18"/>
                <w:lang w:eastAsia="lt-LT"/>
              </w:rPr>
              <w:t>-1,500</w:t>
            </w:r>
          </w:p>
        </w:tc>
        <w:tc>
          <w:tcPr>
            <w:tcW w:w="1200" w:type="dxa"/>
            <w:tcBorders>
              <w:top w:val="nil"/>
              <w:left w:val="single" w:sz="4" w:space="0" w:color="000000"/>
              <w:bottom w:val="nil"/>
              <w:right w:val="single" w:sz="4" w:space="0" w:color="000000"/>
            </w:tcBorders>
            <w:shd w:val="clear" w:color="auto" w:fill="auto"/>
            <w:noWrap/>
            <w:vAlign w:val="bottom"/>
            <w:hideMark/>
          </w:tcPr>
          <w:p w14:paraId="48E53335" w14:textId="77777777" w:rsidR="00271CE7" w:rsidRPr="00271CE7" w:rsidRDefault="00271CE7" w:rsidP="00271CE7">
            <w:pPr>
              <w:jc w:val="right"/>
              <w:rPr>
                <w:sz w:val="18"/>
                <w:szCs w:val="18"/>
                <w:lang w:eastAsia="lt-LT"/>
              </w:rPr>
            </w:pPr>
            <w:r w:rsidRPr="00271CE7">
              <w:rPr>
                <w:sz w:val="18"/>
                <w:szCs w:val="18"/>
                <w:lang w:eastAsia="lt-LT"/>
              </w:rPr>
              <w:t>-1,500</w:t>
            </w:r>
          </w:p>
        </w:tc>
      </w:tr>
      <w:tr w:rsidR="00271CE7" w:rsidRPr="00271CE7" w14:paraId="681038E8"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08E8E28C" w14:textId="77777777" w:rsidR="00271CE7" w:rsidRPr="00271CE7" w:rsidRDefault="00271CE7" w:rsidP="00271CE7">
            <w:pPr>
              <w:rPr>
                <w:sz w:val="18"/>
                <w:szCs w:val="18"/>
                <w:lang w:eastAsia="lt-LT"/>
              </w:rPr>
            </w:pPr>
            <w:r w:rsidRPr="00271CE7">
              <w:rPr>
                <w:sz w:val="18"/>
                <w:szCs w:val="18"/>
                <w:lang w:eastAsia="lt-LT"/>
              </w:rPr>
              <w:t>42.9.11.1.5.</w:t>
            </w:r>
          </w:p>
        </w:tc>
        <w:tc>
          <w:tcPr>
            <w:tcW w:w="4480" w:type="dxa"/>
            <w:tcBorders>
              <w:top w:val="nil"/>
              <w:left w:val="nil"/>
              <w:bottom w:val="nil"/>
              <w:right w:val="nil"/>
            </w:tcBorders>
            <w:shd w:val="clear" w:color="auto" w:fill="auto"/>
            <w:noWrap/>
            <w:vAlign w:val="bottom"/>
            <w:hideMark/>
          </w:tcPr>
          <w:p w14:paraId="6947CEA0" w14:textId="77777777" w:rsidR="00271CE7" w:rsidRPr="00271CE7" w:rsidRDefault="00271CE7" w:rsidP="00271CE7">
            <w:pPr>
              <w:jc w:val="center"/>
              <w:rPr>
                <w:sz w:val="18"/>
                <w:szCs w:val="18"/>
                <w:lang w:eastAsia="lt-LT"/>
              </w:rPr>
            </w:pPr>
            <w:r w:rsidRPr="00271CE7">
              <w:rPr>
                <w:sz w:val="18"/>
                <w:szCs w:val="18"/>
                <w:lang w:eastAsia="lt-LT"/>
              </w:rPr>
              <w:t>Gargždų seniūnija</w:t>
            </w:r>
          </w:p>
        </w:tc>
        <w:tc>
          <w:tcPr>
            <w:tcW w:w="1031" w:type="dxa"/>
            <w:tcBorders>
              <w:top w:val="nil"/>
              <w:left w:val="single" w:sz="4" w:space="0" w:color="auto"/>
              <w:bottom w:val="nil"/>
              <w:right w:val="single" w:sz="4" w:space="0" w:color="auto"/>
            </w:tcBorders>
            <w:shd w:val="clear" w:color="auto" w:fill="auto"/>
            <w:hideMark/>
          </w:tcPr>
          <w:p w14:paraId="02CED20E"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535D1536" w14:textId="77777777" w:rsidR="00271CE7" w:rsidRPr="00271CE7" w:rsidRDefault="00271CE7" w:rsidP="00271CE7">
            <w:pPr>
              <w:jc w:val="right"/>
              <w:rPr>
                <w:sz w:val="18"/>
                <w:szCs w:val="18"/>
                <w:lang w:eastAsia="lt-LT"/>
              </w:rPr>
            </w:pPr>
            <w:r w:rsidRPr="00271CE7">
              <w:rPr>
                <w:sz w:val="18"/>
                <w:szCs w:val="18"/>
                <w:lang w:eastAsia="lt-LT"/>
              </w:rPr>
              <w:t>-8,000</w:t>
            </w:r>
          </w:p>
        </w:tc>
        <w:tc>
          <w:tcPr>
            <w:tcW w:w="1200" w:type="dxa"/>
            <w:tcBorders>
              <w:top w:val="nil"/>
              <w:left w:val="single" w:sz="4" w:space="0" w:color="000000"/>
              <w:bottom w:val="nil"/>
              <w:right w:val="single" w:sz="4" w:space="0" w:color="000000"/>
            </w:tcBorders>
            <w:shd w:val="clear" w:color="auto" w:fill="auto"/>
            <w:noWrap/>
            <w:vAlign w:val="bottom"/>
            <w:hideMark/>
          </w:tcPr>
          <w:p w14:paraId="3503A651" w14:textId="77777777" w:rsidR="00271CE7" w:rsidRPr="00271CE7" w:rsidRDefault="00271CE7" w:rsidP="00271CE7">
            <w:pPr>
              <w:jc w:val="right"/>
              <w:rPr>
                <w:sz w:val="18"/>
                <w:szCs w:val="18"/>
                <w:lang w:eastAsia="lt-LT"/>
              </w:rPr>
            </w:pPr>
            <w:r w:rsidRPr="00271CE7">
              <w:rPr>
                <w:sz w:val="18"/>
                <w:szCs w:val="18"/>
                <w:lang w:eastAsia="lt-LT"/>
              </w:rPr>
              <w:t>-8,000</w:t>
            </w:r>
          </w:p>
        </w:tc>
      </w:tr>
      <w:tr w:rsidR="00271CE7" w:rsidRPr="00271CE7" w14:paraId="1209BC0C"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5164010F" w14:textId="77777777" w:rsidR="00271CE7" w:rsidRPr="00271CE7" w:rsidRDefault="00271CE7" w:rsidP="00271CE7">
            <w:pPr>
              <w:rPr>
                <w:sz w:val="18"/>
                <w:szCs w:val="18"/>
                <w:lang w:eastAsia="lt-LT"/>
              </w:rPr>
            </w:pPr>
            <w:r w:rsidRPr="00271CE7">
              <w:rPr>
                <w:sz w:val="18"/>
                <w:szCs w:val="18"/>
                <w:lang w:eastAsia="lt-LT"/>
              </w:rPr>
              <w:t>42.9.11.1.6.</w:t>
            </w:r>
          </w:p>
        </w:tc>
        <w:tc>
          <w:tcPr>
            <w:tcW w:w="4480" w:type="dxa"/>
            <w:tcBorders>
              <w:top w:val="nil"/>
              <w:left w:val="nil"/>
              <w:bottom w:val="nil"/>
              <w:right w:val="nil"/>
            </w:tcBorders>
            <w:shd w:val="clear" w:color="auto" w:fill="auto"/>
            <w:noWrap/>
            <w:vAlign w:val="bottom"/>
            <w:hideMark/>
          </w:tcPr>
          <w:p w14:paraId="0489820E" w14:textId="77777777" w:rsidR="00271CE7" w:rsidRPr="00271CE7" w:rsidRDefault="00271CE7" w:rsidP="00271CE7">
            <w:pPr>
              <w:jc w:val="center"/>
              <w:rPr>
                <w:sz w:val="18"/>
                <w:szCs w:val="18"/>
                <w:lang w:eastAsia="lt-LT"/>
              </w:rPr>
            </w:pPr>
            <w:r w:rsidRPr="00271CE7">
              <w:rPr>
                <w:sz w:val="18"/>
                <w:szCs w:val="18"/>
                <w:lang w:eastAsia="lt-LT"/>
              </w:rPr>
              <w:t>Judrėnų seniūnija</w:t>
            </w:r>
          </w:p>
        </w:tc>
        <w:tc>
          <w:tcPr>
            <w:tcW w:w="1031" w:type="dxa"/>
            <w:tcBorders>
              <w:top w:val="nil"/>
              <w:left w:val="single" w:sz="4" w:space="0" w:color="auto"/>
              <w:bottom w:val="nil"/>
              <w:right w:val="single" w:sz="4" w:space="0" w:color="auto"/>
            </w:tcBorders>
            <w:shd w:val="clear" w:color="auto" w:fill="auto"/>
            <w:hideMark/>
          </w:tcPr>
          <w:p w14:paraId="2A4F1241"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367BFFCF" w14:textId="77777777" w:rsidR="00271CE7" w:rsidRPr="00271CE7" w:rsidRDefault="00271CE7" w:rsidP="00271CE7">
            <w:pPr>
              <w:jc w:val="right"/>
              <w:rPr>
                <w:sz w:val="18"/>
                <w:szCs w:val="18"/>
                <w:lang w:eastAsia="lt-LT"/>
              </w:rPr>
            </w:pPr>
            <w:r w:rsidRPr="00271CE7">
              <w:rPr>
                <w:sz w:val="18"/>
                <w:szCs w:val="18"/>
                <w:lang w:eastAsia="lt-LT"/>
              </w:rPr>
              <w:t>3,000</w:t>
            </w:r>
          </w:p>
        </w:tc>
        <w:tc>
          <w:tcPr>
            <w:tcW w:w="1200" w:type="dxa"/>
            <w:tcBorders>
              <w:top w:val="nil"/>
              <w:left w:val="single" w:sz="4" w:space="0" w:color="000000"/>
              <w:bottom w:val="nil"/>
              <w:right w:val="single" w:sz="4" w:space="0" w:color="000000"/>
            </w:tcBorders>
            <w:shd w:val="clear" w:color="auto" w:fill="auto"/>
            <w:noWrap/>
            <w:vAlign w:val="bottom"/>
            <w:hideMark/>
          </w:tcPr>
          <w:p w14:paraId="4E118AE1" w14:textId="77777777" w:rsidR="00271CE7" w:rsidRPr="00271CE7" w:rsidRDefault="00271CE7" w:rsidP="00271CE7">
            <w:pPr>
              <w:jc w:val="right"/>
              <w:rPr>
                <w:sz w:val="18"/>
                <w:szCs w:val="18"/>
                <w:lang w:eastAsia="lt-LT"/>
              </w:rPr>
            </w:pPr>
            <w:r w:rsidRPr="00271CE7">
              <w:rPr>
                <w:sz w:val="18"/>
                <w:szCs w:val="18"/>
                <w:lang w:eastAsia="lt-LT"/>
              </w:rPr>
              <w:t>3,000</w:t>
            </w:r>
          </w:p>
        </w:tc>
      </w:tr>
      <w:tr w:rsidR="00271CE7" w:rsidRPr="00271CE7" w14:paraId="60BAA327"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1A7FD7D4" w14:textId="77777777" w:rsidR="00271CE7" w:rsidRPr="00271CE7" w:rsidRDefault="00271CE7" w:rsidP="00271CE7">
            <w:pPr>
              <w:rPr>
                <w:sz w:val="18"/>
                <w:szCs w:val="18"/>
                <w:lang w:eastAsia="lt-LT"/>
              </w:rPr>
            </w:pPr>
            <w:r w:rsidRPr="00271CE7">
              <w:rPr>
                <w:sz w:val="18"/>
                <w:szCs w:val="18"/>
                <w:lang w:eastAsia="lt-LT"/>
              </w:rPr>
              <w:t>42.9.11.1.7.</w:t>
            </w:r>
          </w:p>
        </w:tc>
        <w:tc>
          <w:tcPr>
            <w:tcW w:w="4480" w:type="dxa"/>
            <w:tcBorders>
              <w:top w:val="nil"/>
              <w:left w:val="nil"/>
              <w:bottom w:val="nil"/>
              <w:right w:val="nil"/>
            </w:tcBorders>
            <w:shd w:val="clear" w:color="auto" w:fill="auto"/>
            <w:noWrap/>
            <w:vAlign w:val="bottom"/>
            <w:hideMark/>
          </w:tcPr>
          <w:p w14:paraId="35878DB9" w14:textId="77777777" w:rsidR="00271CE7" w:rsidRPr="00271CE7" w:rsidRDefault="00271CE7" w:rsidP="00271CE7">
            <w:pPr>
              <w:jc w:val="center"/>
              <w:rPr>
                <w:sz w:val="18"/>
                <w:szCs w:val="18"/>
                <w:lang w:eastAsia="lt-LT"/>
              </w:rPr>
            </w:pPr>
            <w:r w:rsidRPr="00271CE7">
              <w:rPr>
                <w:sz w:val="18"/>
                <w:szCs w:val="18"/>
                <w:lang w:eastAsia="lt-LT"/>
              </w:rPr>
              <w:t>Kretingalės seniūnija</w:t>
            </w:r>
          </w:p>
        </w:tc>
        <w:tc>
          <w:tcPr>
            <w:tcW w:w="1031" w:type="dxa"/>
            <w:tcBorders>
              <w:top w:val="nil"/>
              <w:left w:val="single" w:sz="4" w:space="0" w:color="auto"/>
              <w:bottom w:val="nil"/>
              <w:right w:val="single" w:sz="4" w:space="0" w:color="auto"/>
            </w:tcBorders>
            <w:shd w:val="clear" w:color="auto" w:fill="auto"/>
            <w:hideMark/>
          </w:tcPr>
          <w:p w14:paraId="2C54C468"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4AFF8739" w14:textId="77777777" w:rsidR="00271CE7" w:rsidRPr="00271CE7" w:rsidRDefault="00271CE7" w:rsidP="00271CE7">
            <w:pPr>
              <w:jc w:val="right"/>
              <w:rPr>
                <w:sz w:val="18"/>
                <w:szCs w:val="18"/>
                <w:lang w:eastAsia="lt-LT"/>
              </w:rPr>
            </w:pPr>
            <w:r w:rsidRPr="00271CE7">
              <w:rPr>
                <w:sz w:val="18"/>
                <w:szCs w:val="18"/>
                <w:lang w:eastAsia="lt-LT"/>
              </w:rPr>
              <w:t>-1,500</w:t>
            </w:r>
          </w:p>
        </w:tc>
        <w:tc>
          <w:tcPr>
            <w:tcW w:w="1200" w:type="dxa"/>
            <w:tcBorders>
              <w:top w:val="nil"/>
              <w:left w:val="single" w:sz="4" w:space="0" w:color="000000"/>
              <w:bottom w:val="nil"/>
              <w:right w:val="single" w:sz="4" w:space="0" w:color="000000"/>
            </w:tcBorders>
            <w:shd w:val="clear" w:color="auto" w:fill="auto"/>
            <w:noWrap/>
            <w:vAlign w:val="bottom"/>
            <w:hideMark/>
          </w:tcPr>
          <w:p w14:paraId="47F36D73" w14:textId="77777777" w:rsidR="00271CE7" w:rsidRPr="00271CE7" w:rsidRDefault="00271CE7" w:rsidP="00271CE7">
            <w:pPr>
              <w:jc w:val="right"/>
              <w:rPr>
                <w:sz w:val="18"/>
                <w:szCs w:val="18"/>
                <w:lang w:eastAsia="lt-LT"/>
              </w:rPr>
            </w:pPr>
            <w:r w:rsidRPr="00271CE7">
              <w:rPr>
                <w:sz w:val="18"/>
                <w:szCs w:val="18"/>
                <w:lang w:eastAsia="lt-LT"/>
              </w:rPr>
              <w:t>-1,500</w:t>
            </w:r>
          </w:p>
        </w:tc>
      </w:tr>
      <w:tr w:rsidR="00271CE7" w:rsidRPr="00271CE7" w14:paraId="5CA35DC9"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7311E8DB" w14:textId="77777777" w:rsidR="00271CE7" w:rsidRPr="00271CE7" w:rsidRDefault="00271CE7" w:rsidP="00271CE7">
            <w:pPr>
              <w:rPr>
                <w:sz w:val="18"/>
                <w:szCs w:val="18"/>
                <w:lang w:eastAsia="lt-LT"/>
              </w:rPr>
            </w:pPr>
            <w:r w:rsidRPr="00271CE7">
              <w:rPr>
                <w:sz w:val="18"/>
                <w:szCs w:val="18"/>
                <w:lang w:eastAsia="lt-LT"/>
              </w:rPr>
              <w:t>42.9.11.1.8.</w:t>
            </w:r>
          </w:p>
        </w:tc>
        <w:tc>
          <w:tcPr>
            <w:tcW w:w="4480" w:type="dxa"/>
            <w:tcBorders>
              <w:top w:val="nil"/>
              <w:left w:val="nil"/>
              <w:bottom w:val="nil"/>
              <w:right w:val="nil"/>
            </w:tcBorders>
            <w:shd w:val="clear" w:color="auto" w:fill="auto"/>
            <w:noWrap/>
            <w:vAlign w:val="bottom"/>
            <w:hideMark/>
          </w:tcPr>
          <w:p w14:paraId="111F03A9" w14:textId="77777777" w:rsidR="00271CE7" w:rsidRPr="00271CE7" w:rsidRDefault="00271CE7" w:rsidP="00271CE7">
            <w:pPr>
              <w:jc w:val="center"/>
              <w:rPr>
                <w:sz w:val="18"/>
                <w:szCs w:val="18"/>
                <w:lang w:eastAsia="lt-LT"/>
              </w:rPr>
            </w:pPr>
            <w:r w:rsidRPr="00271CE7">
              <w:rPr>
                <w:sz w:val="18"/>
                <w:szCs w:val="18"/>
                <w:lang w:eastAsia="lt-LT"/>
              </w:rPr>
              <w:t>Priekulės seniūnija</w:t>
            </w:r>
          </w:p>
        </w:tc>
        <w:tc>
          <w:tcPr>
            <w:tcW w:w="1031" w:type="dxa"/>
            <w:tcBorders>
              <w:top w:val="nil"/>
              <w:left w:val="single" w:sz="4" w:space="0" w:color="auto"/>
              <w:bottom w:val="nil"/>
              <w:right w:val="single" w:sz="4" w:space="0" w:color="auto"/>
            </w:tcBorders>
            <w:shd w:val="clear" w:color="auto" w:fill="auto"/>
            <w:hideMark/>
          </w:tcPr>
          <w:p w14:paraId="6DDC25A9"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319DB83C" w14:textId="77777777" w:rsidR="00271CE7" w:rsidRPr="00271CE7" w:rsidRDefault="00271CE7" w:rsidP="00271CE7">
            <w:pPr>
              <w:jc w:val="right"/>
              <w:rPr>
                <w:sz w:val="18"/>
                <w:szCs w:val="18"/>
                <w:lang w:eastAsia="lt-LT"/>
              </w:rPr>
            </w:pPr>
            <w:r w:rsidRPr="00271CE7">
              <w:rPr>
                <w:sz w:val="18"/>
                <w:szCs w:val="18"/>
                <w:lang w:eastAsia="lt-LT"/>
              </w:rPr>
              <w:t>3,500</w:t>
            </w:r>
          </w:p>
        </w:tc>
        <w:tc>
          <w:tcPr>
            <w:tcW w:w="1200" w:type="dxa"/>
            <w:tcBorders>
              <w:top w:val="nil"/>
              <w:left w:val="single" w:sz="4" w:space="0" w:color="000000"/>
              <w:bottom w:val="nil"/>
              <w:right w:val="single" w:sz="4" w:space="0" w:color="000000"/>
            </w:tcBorders>
            <w:shd w:val="clear" w:color="auto" w:fill="auto"/>
            <w:noWrap/>
            <w:vAlign w:val="bottom"/>
            <w:hideMark/>
          </w:tcPr>
          <w:p w14:paraId="0AB1A8BF" w14:textId="77777777" w:rsidR="00271CE7" w:rsidRPr="00271CE7" w:rsidRDefault="00271CE7" w:rsidP="00271CE7">
            <w:pPr>
              <w:jc w:val="right"/>
              <w:rPr>
                <w:sz w:val="18"/>
                <w:szCs w:val="18"/>
                <w:lang w:eastAsia="lt-LT"/>
              </w:rPr>
            </w:pPr>
            <w:r w:rsidRPr="00271CE7">
              <w:rPr>
                <w:sz w:val="18"/>
                <w:szCs w:val="18"/>
                <w:lang w:eastAsia="lt-LT"/>
              </w:rPr>
              <w:t>3,500</w:t>
            </w:r>
          </w:p>
        </w:tc>
      </w:tr>
      <w:tr w:rsidR="00271CE7" w:rsidRPr="00271CE7" w14:paraId="4105BA49"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0251BCEB" w14:textId="77777777" w:rsidR="00271CE7" w:rsidRPr="00271CE7" w:rsidRDefault="00271CE7" w:rsidP="00271CE7">
            <w:pPr>
              <w:rPr>
                <w:sz w:val="18"/>
                <w:szCs w:val="18"/>
                <w:lang w:eastAsia="lt-LT"/>
              </w:rPr>
            </w:pPr>
            <w:r w:rsidRPr="00271CE7">
              <w:rPr>
                <w:sz w:val="18"/>
                <w:szCs w:val="18"/>
                <w:lang w:eastAsia="lt-LT"/>
              </w:rPr>
              <w:t>42.9.11.1.9.</w:t>
            </w:r>
          </w:p>
        </w:tc>
        <w:tc>
          <w:tcPr>
            <w:tcW w:w="4480" w:type="dxa"/>
            <w:tcBorders>
              <w:top w:val="nil"/>
              <w:left w:val="nil"/>
              <w:bottom w:val="nil"/>
              <w:right w:val="nil"/>
            </w:tcBorders>
            <w:shd w:val="clear" w:color="auto" w:fill="auto"/>
            <w:noWrap/>
            <w:vAlign w:val="bottom"/>
            <w:hideMark/>
          </w:tcPr>
          <w:p w14:paraId="14C92F22" w14:textId="77777777" w:rsidR="00271CE7" w:rsidRPr="00271CE7" w:rsidRDefault="00271CE7" w:rsidP="00271CE7">
            <w:pPr>
              <w:jc w:val="center"/>
              <w:rPr>
                <w:sz w:val="18"/>
                <w:szCs w:val="18"/>
                <w:lang w:eastAsia="lt-LT"/>
              </w:rPr>
            </w:pPr>
            <w:r w:rsidRPr="00271CE7">
              <w:rPr>
                <w:sz w:val="18"/>
                <w:szCs w:val="18"/>
                <w:lang w:eastAsia="lt-LT"/>
              </w:rPr>
              <w:t>Sendvario seniūnija</w:t>
            </w:r>
          </w:p>
        </w:tc>
        <w:tc>
          <w:tcPr>
            <w:tcW w:w="1031" w:type="dxa"/>
            <w:tcBorders>
              <w:top w:val="nil"/>
              <w:left w:val="single" w:sz="4" w:space="0" w:color="auto"/>
              <w:bottom w:val="nil"/>
              <w:right w:val="single" w:sz="4" w:space="0" w:color="auto"/>
            </w:tcBorders>
            <w:shd w:val="clear" w:color="auto" w:fill="auto"/>
            <w:hideMark/>
          </w:tcPr>
          <w:p w14:paraId="0521E1D5"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7FE14E84" w14:textId="77777777" w:rsidR="00271CE7" w:rsidRPr="00271CE7" w:rsidRDefault="00271CE7" w:rsidP="00271CE7">
            <w:pPr>
              <w:jc w:val="right"/>
              <w:rPr>
                <w:sz w:val="18"/>
                <w:szCs w:val="18"/>
                <w:lang w:eastAsia="lt-LT"/>
              </w:rPr>
            </w:pPr>
            <w:r w:rsidRPr="00271CE7">
              <w:rPr>
                <w:sz w:val="18"/>
                <w:szCs w:val="18"/>
                <w:lang w:eastAsia="lt-LT"/>
              </w:rPr>
              <w:t>0,500</w:t>
            </w:r>
          </w:p>
        </w:tc>
        <w:tc>
          <w:tcPr>
            <w:tcW w:w="1200" w:type="dxa"/>
            <w:tcBorders>
              <w:top w:val="nil"/>
              <w:left w:val="single" w:sz="4" w:space="0" w:color="000000"/>
              <w:bottom w:val="nil"/>
              <w:right w:val="single" w:sz="4" w:space="0" w:color="000000"/>
            </w:tcBorders>
            <w:shd w:val="clear" w:color="auto" w:fill="auto"/>
            <w:noWrap/>
            <w:vAlign w:val="bottom"/>
            <w:hideMark/>
          </w:tcPr>
          <w:p w14:paraId="018E0941" w14:textId="77777777" w:rsidR="00271CE7" w:rsidRPr="00271CE7" w:rsidRDefault="00271CE7" w:rsidP="00271CE7">
            <w:pPr>
              <w:jc w:val="right"/>
              <w:rPr>
                <w:sz w:val="18"/>
                <w:szCs w:val="18"/>
                <w:lang w:eastAsia="lt-LT"/>
              </w:rPr>
            </w:pPr>
            <w:r w:rsidRPr="00271CE7">
              <w:rPr>
                <w:sz w:val="18"/>
                <w:szCs w:val="18"/>
                <w:lang w:eastAsia="lt-LT"/>
              </w:rPr>
              <w:t>0,500</w:t>
            </w:r>
          </w:p>
        </w:tc>
      </w:tr>
      <w:tr w:rsidR="00271CE7" w:rsidRPr="00271CE7" w14:paraId="79F24098"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13C85ACA" w14:textId="77777777" w:rsidR="00271CE7" w:rsidRPr="00271CE7" w:rsidRDefault="00271CE7" w:rsidP="00271CE7">
            <w:pPr>
              <w:rPr>
                <w:sz w:val="18"/>
                <w:szCs w:val="18"/>
                <w:lang w:eastAsia="lt-LT"/>
              </w:rPr>
            </w:pPr>
            <w:r w:rsidRPr="00271CE7">
              <w:rPr>
                <w:sz w:val="18"/>
                <w:szCs w:val="18"/>
                <w:lang w:eastAsia="lt-LT"/>
              </w:rPr>
              <w:t>42.9.11.1.10.</w:t>
            </w:r>
          </w:p>
        </w:tc>
        <w:tc>
          <w:tcPr>
            <w:tcW w:w="4480" w:type="dxa"/>
            <w:tcBorders>
              <w:top w:val="nil"/>
              <w:left w:val="nil"/>
              <w:bottom w:val="nil"/>
              <w:right w:val="nil"/>
            </w:tcBorders>
            <w:shd w:val="clear" w:color="auto" w:fill="auto"/>
            <w:noWrap/>
            <w:vAlign w:val="bottom"/>
            <w:hideMark/>
          </w:tcPr>
          <w:p w14:paraId="084FB547" w14:textId="77777777" w:rsidR="00271CE7" w:rsidRPr="00271CE7" w:rsidRDefault="00271CE7" w:rsidP="00271CE7">
            <w:pPr>
              <w:jc w:val="center"/>
              <w:rPr>
                <w:sz w:val="18"/>
                <w:szCs w:val="18"/>
                <w:lang w:eastAsia="lt-LT"/>
              </w:rPr>
            </w:pPr>
            <w:r w:rsidRPr="00271CE7">
              <w:rPr>
                <w:sz w:val="18"/>
                <w:szCs w:val="18"/>
                <w:lang w:eastAsia="lt-LT"/>
              </w:rPr>
              <w:t>Veiviržėnų seniūnija</w:t>
            </w:r>
          </w:p>
        </w:tc>
        <w:tc>
          <w:tcPr>
            <w:tcW w:w="1031" w:type="dxa"/>
            <w:tcBorders>
              <w:top w:val="nil"/>
              <w:left w:val="single" w:sz="4" w:space="0" w:color="auto"/>
              <w:bottom w:val="nil"/>
              <w:right w:val="single" w:sz="4" w:space="0" w:color="auto"/>
            </w:tcBorders>
            <w:shd w:val="clear" w:color="auto" w:fill="auto"/>
            <w:hideMark/>
          </w:tcPr>
          <w:p w14:paraId="74EA199D"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53E59E69" w14:textId="77777777" w:rsidR="00271CE7" w:rsidRPr="00271CE7" w:rsidRDefault="00271CE7" w:rsidP="00271CE7">
            <w:pPr>
              <w:jc w:val="right"/>
              <w:rPr>
                <w:sz w:val="18"/>
                <w:szCs w:val="18"/>
                <w:lang w:eastAsia="lt-LT"/>
              </w:rPr>
            </w:pPr>
            <w:r w:rsidRPr="00271CE7">
              <w:rPr>
                <w:sz w:val="18"/>
                <w:szCs w:val="18"/>
                <w:lang w:eastAsia="lt-LT"/>
              </w:rPr>
              <w:t>-2,000</w:t>
            </w:r>
          </w:p>
        </w:tc>
        <w:tc>
          <w:tcPr>
            <w:tcW w:w="1200" w:type="dxa"/>
            <w:tcBorders>
              <w:top w:val="nil"/>
              <w:left w:val="single" w:sz="4" w:space="0" w:color="000000"/>
              <w:bottom w:val="nil"/>
              <w:right w:val="single" w:sz="4" w:space="0" w:color="000000"/>
            </w:tcBorders>
            <w:shd w:val="clear" w:color="auto" w:fill="auto"/>
            <w:noWrap/>
            <w:vAlign w:val="bottom"/>
            <w:hideMark/>
          </w:tcPr>
          <w:p w14:paraId="2AFAFE15" w14:textId="77777777" w:rsidR="00271CE7" w:rsidRPr="00271CE7" w:rsidRDefault="00271CE7" w:rsidP="00271CE7">
            <w:pPr>
              <w:jc w:val="right"/>
              <w:rPr>
                <w:sz w:val="18"/>
                <w:szCs w:val="18"/>
                <w:lang w:eastAsia="lt-LT"/>
              </w:rPr>
            </w:pPr>
            <w:r w:rsidRPr="00271CE7">
              <w:rPr>
                <w:sz w:val="18"/>
                <w:szCs w:val="18"/>
                <w:lang w:eastAsia="lt-LT"/>
              </w:rPr>
              <w:t>-2,000</w:t>
            </w:r>
          </w:p>
        </w:tc>
      </w:tr>
      <w:tr w:rsidR="00271CE7" w:rsidRPr="00271CE7" w14:paraId="6AA15E4B" w14:textId="77777777" w:rsidTr="00271CE7">
        <w:trPr>
          <w:trHeight w:val="255"/>
        </w:trPr>
        <w:tc>
          <w:tcPr>
            <w:tcW w:w="1100" w:type="dxa"/>
            <w:tcBorders>
              <w:top w:val="nil"/>
              <w:left w:val="single" w:sz="4" w:space="0" w:color="auto"/>
              <w:bottom w:val="nil"/>
              <w:right w:val="single" w:sz="4" w:space="0" w:color="auto"/>
            </w:tcBorders>
            <w:shd w:val="clear" w:color="auto" w:fill="auto"/>
            <w:hideMark/>
          </w:tcPr>
          <w:p w14:paraId="5DA506AC" w14:textId="77777777" w:rsidR="00271CE7" w:rsidRPr="00271CE7" w:rsidRDefault="00271CE7" w:rsidP="00271CE7">
            <w:pPr>
              <w:rPr>
                <w:sz w:val="18"/>
                <w:szCs w:val="18"/>
                <w:lang w:eastAsia="lt-LT"/>
              </w:rPr>
            </w:pPr>
            <w:r w:rsidRPr="00271CE7">
              <w:rPr>
                <w:sz w:val="18"/>
                <w:szCs w:val="18"/>
                <w:lang w:eastAsia="lt-LT"/>
              </w:rPr>
              <w:t>42.9.11.2.</w:t>
            </w:r>
          </w:p>
        </w:tc>
        <w:tc>
          <w:tcPr>
            <w:tcW w:w="4480" w:type="dxa"/>
            <w:tcBorders>
              <w:top w:val="nil"/>
              <w:left w:val="nil"/>
              <w:bottom w:val="nil"/>
              <w:right w:val="nil"/>
            </w:tcBorders>
            <w:shd w:val="clear" w:color="auto" w:fill="auto"/>
            <w:noWrap/>
            <w:vAlign w:val="bottom"/>
            <w:hideMark/>
          </w:tcPr>
          <w:p w14:paraId="1EFDCD47" w14:textId="77777777" w:rsidR="00271CE7" w:rsidRPr="00271CE7" w:rsidRDefault="00271CE7" w:rsidP="00271CE7">
            <w:pPr>
              <w:jc w:val="right"/>
              <w:rPr>
                <w:sz w:val="18"/>
                <w:szCs w:val="18"/>
                <w:lang w:eastAsia="lt-LT"/>
              </w:rPr>
            </w:pPr>
            <w:r w:rsidRPr="00271CE7">
              <w:rPr>
                <w:sz w:val="18"/>
                <w:szCs w:val="18"/>
                <w:lang w:eastAsia="lt-LT"/>
              </w:rPr>
              <w:t>valstybinei funkcijai (VBD)</w:t>
            </w:r>
          </w:p>
        </w:tc>
        <w:tc>
          <w:tcPr>
            <w:tcW w:w="1031" w:type="dxa"/>
            <w:tcBorders>
              <w:top w:val="nil"/>
              <w:left w:val="single" w:sz="4" w:space="0" w:color="auto"/>
              <w:bottom w:val="nil"/>
              <w:right w:val="single" w:sz="4" w:space="0" w:color="auto"/>
            </w:tcBorders>
            <w:shd w:val="clear" w:color="auto" w:fill="auto"/>
            <w:hideMark/>
          </w:tcPr>
          <w:p w14:paraId="09B8D9A3"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13820893" w14:textId="77777777" w:rsidR="00271CE7" w:rsidRPr="00271CE7" w:rsidRDefault="00271CE7" w:rsidP="00271CE7">
            <w:pPr>
              <w:jc w:val="right"/>
              <w:rPr>
                <w:sz w:val="18"/>
                <w:szCs w:val="18"/>
                <w:lang w:eastAsia="lt-LT"/>
              </w:rPr>
            </w:pPr>
            <w:r w:rsidRPr="00271CE7">
              <w:rPr>
                <w:sz w:val="18"/>
                <w:szCs w:val="18"/>
                <w:lang w:eastAsia="lt-LT"/>
              </w:rPr>
              <w:t>9,800</w:t>
            </w:r>
          </w:p>
        </w:tc>
        <w:tc>
          <w:tcPr>
            <w:tcW w:w="1200" w:type="dxa"/>
            <w:tcBorders>
              <w:top w:val="nil"/>
              <w:left w:val="single" w:sz="4" w:space="0" w:color="000000"/>
              <w:bottom w:val="nil"/>
              <w:right w:val="single" w:sz="4" w:space="0" w:color="000000"/>
            </w:tcBorders>
            <w:shd w:val="clear" w:color="auto" w:fill="auto"/>
            <w:noWrap/>
            <w:vAlign w:val="bottom"/>
            <w:hideMark/>
          </w:tcPr>
          <w:p w14:paraId="7E8FB861" w14:textId="77777777" w:rsidR="00271CE7" w:rsidRPr="00271CE7" w:rsidRDefault="00271CE7" w:rsidP="00271CE7">
            <w:pPr>
              <w:jc w:val="right"/>
              <w:rPr>
                <w:sz w:val="18"/>
                <w:szCs w:val="18"/>
                <w:lang w:eastAsia="lt-LT"/>
              </w:rPr>
            </w:pPr>
            <w:r w:rsidRPr="00271CE7">
              <w:rPr>
                <w:sz w:val="18"/>
                <w:szCs w:val="18"/>
                <w:lang w:eastAsia="lt-LT"/>
              </w:rPr>
              <w:t>9,700</w:t>
            </w:r>
          </w:p>
        </w:tc>
      </w:tr>
      <w:tr w:rsidR="00271CE7" w:rsidRPr="00271CE7" w14:paraId="777AD870" w14:textId="77777777" w:rsidTr="00271CE7">
        <w:trPr>
          <w:trHeight w:val="255"/>
        </w:trPr>
        <w:tc>
          <w:tcPr>
            <w:tcW w:w="11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BAB433B" w14:textId="77777777" w:rsidR="00271CE7" w:rsidRPr="00271CE7" w:rsidRDefault="00271CE7" w:rsidP="00271CE7">
            <w:pPr>
              <w:rPr>
                <w:sz w:val="18"/>
                <w:szCs w:val="18"/>
                <w:lang w:eastAsia="lt-LT"/>
              </w:rPr>
            </w:pPr>
            <w:r w:rsidRPr="00271CE7">
              <w:rPr>
                <w:sz w:val="18"/>
                <w:szCs w:val="18"/>
                <w:lang w:eastAsia="lt-LT"/>
              </w:rPr>
              <w:t>43.</w:t>
            </w:r>
          </w:p>
        </w:tc>
        <w:tc>
          <w:tcPr>
            <w:tcW w:w="4480" w:type="dxa"/>
            <w:tcBorders>
              <w:top w:val="single" w:sz="8" w:space="0" w:color="auto"/>
              <w:left w:val="nil"/>
              <w:bottom w:val="single" w:sz="8" w:space="0" w:color="auto"/>
              <w:right w:val="single" w:sz="4" w:space="0" w:color="auto"/>
            </w:tcBorders>
            <w:shd w:val="clear" w:color="auto" w:fill="auto"/>
            <w:noWrap/>
            <w:vAlign w:val="bottom"/>
            <w:hideMark/>
          </w:tcPr>
          <w:p w14:paraId="043EFC10" w14:textId="77777777" w:rsidR="00271CE7" w:rsidRPr="00271CE7" w:rsidRDefault="00271CE7" w:rsidP="00271CE7">
            <w:pPr>
              <w:rPr>
                <w:b/>
                <w:bCs/>
                <w:sz w:val="18"/>
                <w:szCs w:val="18"/>
                <w:lang w:eastAsia="lt-LT"/>
              </w:rPr>
            </w:pPr>
            <w:r w:rsidRPr="00271CE7">
              <w:rPr>
                <w:b/>
                <w:bCs/>
                <w:sz w:val="18"/>
                <w:szCs w:val="18"/>
                <w:lang w:eastAsia="lt-LT"/>
              </w:rPr>
              <w:t>IŠ VISO:</w:t>
            </w:r>
          </w:p>
        </w:tc>
        <w:tc>
          <w:tcPr>
            <w:tcW w:w="1031" w:type="dxa"/>
            <w:tcBorders>
              <w:top w:val="single" w:sz="8" w:space="0" w:color="auto"/>
              <w:left w:val="nil"/>
              <w:bottom w:val="single" w:sz="8" w:space="0" w:color="auto"/>
              <w:right w:val="single" w:sz="4" w:space="0" w:color="auto"/>
            </w:tcBorders>
            <w:shd w:val="clear" w:color="auto" w:fill="auto"/>
            <w:noWrap/>
            <w:vAlign w:val="bottom"/>
            <w:hideMark/>
          </w:tcPr>
          <w:p w14:paraId="7F58AC2E" w14:textId="77777777" w:rsidR="00271CE7" w:rsidRPr="00271CE7" w:rsidRDefault="00271CE7" w:rsidP="00271CE7">
            <w:pPr>
              <w:jc w:val="center"/>
              <w:rPr>
                <w:b/>
                <w:bCs/>
                <w:sz w:val="18"/>
                <w:szCs w:val="18"/>
                <w:lang w:eastAsia="lt-LT"/>
              </w:rPr>
            </w:pPr>
            <w:r w:rsidRPr="00271CE7">
              <w:rPr>
                <w:b/>
                <w:bCs/>
                <w:sz w:val="18"/>
                <w:szCs w:val="18"/>
                <w:lang w:eastAsia="lt-LT"/>
              </w:rPr>
              <w:t> </w:t>
            </w:r>
          </w:p>
        </w:tc>
        <w:tc>
          <w:tcPr>
            <w:tcW w:w="1120" w:type="dxa"/>
            <w:tcBorders>
              <w:top w:val="single" w:sz="8" w:space="0" w:color="auto"/>
              <w:left w:val="nil"/>
              <w:bottom w:val="single" w:sz="8" w:space="0" w:color="auto"/>
              <w:right w:val="nil"/>
            </w:tcBorders>
            <w:shd w:val="clear" w:color="auto" w:fill="auto"/>
            <w:noWrap/>
            <w:vAlign w:val="bottom"/>
            <w:hideMark/>
          </w:tcPr>
          <w:p w14:paraId="07D24DA9" w14:textId="77777777" w:rsidR="00271CE7" w:rsidRPr="00271CE7" w:rsidRDefault="00271CE7" w:rsidP="00271CE7">
            <w:pPr>
              <w:jc w:val="right"/>
              <w:rPr>
                <w:b/>
                <w:bCs/>
                <w:sz w:val="18"/>
                <w:szCs w:val="18"/>
                <w:lang w:eastAsia="lt-LT"/>
              </w:rPr>
            </w:pPr>
            <w:r w:rsidRPr="00271CE7">
              <w:rPr>
                <w:b/>
                <w:bCs/>
                <w:sz w:val="18"/>
                <w:szCs w:val="18"/>
                <w:lang w:eastAsia="lt-LT"/>
              </w:rPr>
              <w:t>2721,085</w:t>
            </w:r>
          </w:p>
        </w:tc>
        <w:tc>
          <w:tcPr>
            <w:tcW w:w="12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29FA0411" w14:textId="77777777" w:rsidR="00271CE7" w:rsidRPr="00271CE7" w:rsidRDefault="00271CE7" w:rsidP="00271CE7">
            <w:pPr>
              <w:jc w:val="right"/>
              <w:rPr>
                <w:b/>
                <w:bCs/>
                <w:sz w:val="18"/>
                <w:szCs w:val="18"/>
                <w:lang w:eastAsia="lt-LT"/>
              </w:rPr>
            </w:pPr>
            <w:r w:rsidRPr="00271CE7">
              <w:rPr>
                <w:b/>
                <w:bCs/>
                <w:sz w:val="18"/>
                <w:szCs w:val="18"/>
                <w:lang w:eastAsia="lt-LT"/>
              </w:rPr>
              <w:t>1545,677</w:t>
            </w:r>
          </w:p>
        </w:tc>
      </w:tr>
      <w:tr w:rsidR="00271CE7" w:rsidRPr="00271CE7" w14:paraId="09F6A6C4" w14:textId="77777777" w:rsidTr="00271CE7">
        <w:trPr>
          <w:trHeight w:val="255"/>
        </w:trPr>
        <w:tc>
          <w:tcPr>
            <w:tcW w:w="1100" w:type="dxa"/>
            <w:tcBorders>
              <w:top w:val="nil"/>
              <w:left w:val="single" w:sz="8" w:space="0" w:color="auto"/>
              <w:bottom w:val="nil"/>
              <w:right w:val="single" w:sz="4" w:space="0" w:color="auto"/>
            </w:tcBorders>
            <w:shd w:val="clear" w:color="auto" w:fill="auto"/>
            <w:noWrap/>
            <w:vAlign w:val="bottom"/>
            <w:hideMark/>
          </w:tcPr>
          <w:p w14:paraId="3ECE3FD7"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nil"/>
            </w:tcBorders>
            <w:shd w:val="clear" w:color="auto" w:fill="auto"/>
            <w:noWrap/>
            <w:vAlign w:val="bottom"/>
            <w:hideMark/>
          </w:tcPr>
          <w:p w14:paraId="0973FE64"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single" w:sz="4" w:space="0" w:color="auto"/>
              <w:bottom w:val="nil"/>
              <w:right w:val="single" w:sz="4" w:space="0" w:color="auto"/>
            </w:tcBorders>
            <w:shd w:val="clear" w:color="auto" w:fill="auto"/>
            <w:noWrap/>
            <w:vAlign w:val="bottom"/>
            <w:hideMark/>
          </w:tcPr>
          <w:p w14:paraId="41F2E94B" w14:textId="77777777" w:rsidR="00271CE7" w:rsidRPr="00271CE7" w:rsidRDefault="00271CE7" w:rsidP="00271CE7">
            <w:pPr>
              <w:jc w:val="center"/>
              <w:rPr>
                <w:b/>
                <w:bCs/>
                <w:sz w:val="18"/>
                <w:szCs w:val="18"/>
                <w:lang w:eastAsia="lt-LT"/>
              </w:rPr>
            </w:pPr>
            <w:r w:rsidRPr="00271CE7">
              <w:rPr>
                <w:b/>
                <w:b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1EECA71C"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nil"/>
              <w:bottom w:val="nil"/>
              <w:right w:val="single" w:sz="8" w:space="0" w:color="auto"/>
            </w:tcBorders>
            <w:shd w:val="clear" w:color="auto" w:fill="auto"/>
            <w:noWrap/>
            <w:vAlign w:val="bottom"/>
            <w:hideMark/>
          </w:tcPr>
          <w:p w14:paraId="77D38DDF"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3E56F3AA" w14:textId="77777777" w:rsidTr="00271CE7">
        <w:trPr>
          <w:trHeight w:val="255"/>
        </w:trPr>
        <w:tc>
          <w:tcPr>
            <w:tcW w:w="1100" w:type="dxa"/>
            <w:tcBorders>
              <w:top w:val="nil"/>
              <w:left w:val="single" w:sz="8" w:space="0" w:color="auto"/>
              <w:bottom w:val="nil"/>
              <w:right w:val="single" w:sz="4" w:space="0" w:color="auto"/>
            </w:tcBorders>
            <w:shd w:val="clear" w:color="auto" w:fill="auto"/>
            <w:noWrap/>
            <w:vAlign w:val="bottom"/>
            <w:hideMark/>
          </w:tcPr>
          <w:p w14:paraId="56685F54" w14:textId="77777777" w:rsidR="00271CE7" w:rsidRPr="00271CE7" w:rsidRDefault="00271CE7" w:rsidP="00271CE7">
            <w:pPr>
              <w:rPr>
                <w:sz w:val="18"/>
                <w:szCs w:val="18"/>
                <w:lang w:eastAsia="lt-LT"/>
              </w:rPr>
            </w:pPr>
            <w:r w:rsidRPr="00271CE7">
              <w:rPr>
                <w:sz w:val="18"/>
                <w:szCs w:val="18"/>
                <w:lang w:eastAsia="lt-LT"/>
              </w:rPr>
              <w:t>43.1.</w:t>
            </w:r>
          </w:p>
        </w:tc>
        <w:tc>
          <w:tcPr>
            <w:tcW w:w="4480" w:type="dxa"/>
            <w:tcBorders>
              <w:top w:val="nil"/>
              <w:left w:val="nil"/>
              <w:bottom w:val="nil"/>
              <w:right w:val="nil"/>
            </w:tcBorders>
            <w:shd w:val="clear" w:color="auto" w:fill="auto"/>
            <w:noWrap/>
            <w:vAlign w:val="bottom"/>
            <w:hideMark/>
          </w:tcPr>
          <w:p w14:paraId="7D1E0735"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single" w:sz="4" w:space="0" w:color="auto"/>
              <w:bottom w:val="nil"/>
              <w:right w:val="nil"/>
            </w:tcBorders>
            <w:shd w:val="clear" w:color="auto" w:fill="auto"/>
            <w:noWrap/>
            <w:vAlign w:val="bottom"/>
            <w:hideMark/>
          </w:tcPr>
          <w:p w14:paraId="04077977" w14:textId="77777777" w:rsidR="00271CE7" w:rsidRPr="00271CE7" w:rsidRDefault="00271CE7" w:rsidP="00271CE7">
            <w:pPr>
              <w:jc w:val="center"/>
              <w:rPr>
                <w:b/>
                <w:bCs/>
                <w:sz w:val="18"/>
                <w:szCs w:val="18"/>
                <w:lang w:eastAsia="lt-LT"/>
              </w:rPr>
            </w:pPr>
            <w:r w:rsidRPr="00271CE7">
              <w:rPr>
                <w:b/>
                <w:bCs/>
                <w:sz w:val="18"/>
                <w:szCs w:val="18"/>
                <w:lang w:eastAsia="lt-LT"/>
              </w:rPr>
              <w:t> </w:t>
            </w:r>
          </w:p>
        </w:tc>
        <w:tc>
          <w:tcPr>
            <w:tcW w:w="1120" w:type="dxa"/>
            <w:tcBorders>
              <w:top w:val="nil"/>
              <w:left w:val="single" w:sz="4" w:space="0" w:color="auto"/>
              <w:bottom w:val="nil"/>
              <w:right w:val="single" w:sz="4" w:space="0" w:color="auto"/>
            </w:tcBorders>
            <w:shd w:val="clear" w:color="auto" w:fill="auto"/>
            <w:noWrap/>
            <w:vAlign w:val="bottom"/>
            <w:hideMark/>
          </w:tcPr>
          <w:p w14:paraId="2DCB6B6D" w14:textId="77777777" w:rsidR="00271CE7" w:rsidRPr="00271CE7" w:rsidRDefault="00271CE7" w:rsidP="00271CE7">
            <w:pPr>
              <w:jc w:val="right"/>
              <w:rPr>
                <w:sz w:val="18"/>
                <w:szCs w:val="18"/>
                <w:lang w:eastAsia="lt-LT"/>
              </w:rPr>
            </w:pPr>
            <w:r w:rsidRPr="00271CE7">
              <w:rPr>
                <w:sz w:val="18"/>
                <w:szCs w:val="18"/>
                <w:lang w:eastAsia="lt-LT"/>
              </w:rPr>
              <w:t>0,000</w:t>
            </w:r>
          </w:p>
        </w:tc>
        <w:tc>
          <w:tcPr>
            <w:tcW w:w="1200" w:type="dxa"/>
            <w:tcBorders>
              <w:top w:val="nil"/>
              <w:left w:val="nil"/>
              <w:bottom w:val="nil"/>
              <w:right w:val="single" w:sz="8" w:space="0" w:color="auto"/>
            </w:tcBorders>
            <w:shd w:val="clear" w:color="auto" w:fill="auto"/>
            <w:noWrap/>
            <w:vAlign w:val="bottom"/>
            <w:hideMark/>
          </w:tcPr>
          <w:p w14:paraId="6FE4F9FB" w14:textId="77777777" w:rsidR="00271CE7" w:rsidRPr="00271CE7" w:rsidRDefault="00271CE7" w:rsidP="00271CE7">
            <w:pPr>
              <w:jc w:val="right"/>
              <w:rPr>
                <w:sz w:val="18"/>
                <w:szCs w:val="18"/>
                <w:lang w:eastAsia="lt-LT"/>
              </w:rPr>
            </w:pPr>
            <w:r w:rsidRPr="00271CE7">
              <w:rPr>
                <w:sz w:val="18"/>
                <w:szCs w:val="18"/>
                <w:lang w:eastAsia="lt-LT"/>
              </w:rPr>
              <w:t>665,635</w:t>
            </w:r>
          </w:p>
        </w:tc>
      </w:tr>
      <w:tr w:rsidR="00271CE7" w:rsidRPr="00271CE7" w14:paraId="1BDDC77F" w14:textId="77777777" w:rsidTr="00271CE7">
        <w:trPr>
          <w:trHeight w:val="495"/>
        </w:trPr>
        <w:tc>
          <w:tcPr>
            <w:tcW w:w="1100" w:type="dxa"/>
            <w:tcBorders>
              <w:top w:val="nil"/>
              <w:left w:val="single" w:sz="8" w:space="0" w:color="auto"/>
              <w:bottom w:val="nil"/>
              <w:right w:val="single" w:sz="4" w:space="0" w:color="auto"/>
            </w:tcBorders>
            <w:shd w:val="clear" w:color="auto" w:fill="auto"/>
            <w:noWrap/>
            <w:vAlign w:val="center"/>
            <w:hideMark/>
          </w:tcPr>
          <w:p w14:paraId="28CEA6BD" w14:textId="77777777" w:rsidR="00271CE7" w:rsidRPr="00271CE7" w:rsidRDefault="00271CE7" w:rsidP="00271CE7">
            <w:pPr>
              <w:rPr>
                <w:sz w:val="18"/>
                <w:szCs w:val="18"/>
                <w:lang w:eastAsia="lt-LT"/>
              </w:rPr>
            </w:pPr>
            <w:r w:rsidRPr="00271CE7">
              <w:rPr>
                <w:sz w:val="18"/>
                <w:szCs w:val="18"/>
                <w:lang w:eastAsia="lt-LT"/>
              </w:rPr>
              <w:t>43.2.</w:t>
            </w:r>
          </w:p>
        </w:tc>
        <w:tc>
          <w:tcPr>
            <w:tcW w:w="4480" w:type="dxa"/>
            <w:tcBorders>
              <w:top w:val="nil"/>
              <w:left w:val="nil"/>
              <w:bottom w:val="nil"/>
              <w:right w:val="nil"/>
            </w:tcBorders>
            <w:shd w:val="clear" w:color="auto" w:fill="auto"/>
            <w:vAlign w:val="bottom"/>
            <w:hideMark/>
          </w:tcPr>
          <w:p w14:paraId="1ADF5C4E" w14:textId="77777777" w:rsidR="00271CE7" w:rsidRPr="00271CE7" w:rsidRDefault="00271CE7" w:rsidP="00271CE7">
            <w:pPr>
              <w:jc w:val="right"/>
              <w:rPr>
                <w:sz w:val="18"/>
                <w:szCs w:val="18"/>
                <w:lang w:eastAsia="lt-LT"/>
              </w:rPr>
            </w:pPr>
            <w:r w:rsidRPr="00271CE7">
              <w:rPr>
                <w:sz w:val="18"/>
                <w:szCs w:val="18"/>
                <w:lang w:eastAsia="lt-LT"/>
              </w:rPr>
              <w:t>savivaldybės lėšos kartu su ES paramos lėšomis vykdomam projektui bendrai finansuoti (SB(ES))</w:t>
            </w:r>
          </w:p>
        </w:tc>
        <w:tc>
          <w:tcPr>
            <w:tcW w:w="1031" w:type="dxa"/>
            <w:tcBorders>
              <w:top w:val="nil"/>
              <w:left w:val="single" w:sz="4" w:space="0" w:color="auto"/>
              <w:bottom w:val="nil"/>
              <w:right w:val="nil"/>
            </w:tcBorders>
            <w:shd w:val="clear" w:color="auto" w:fill="auto"/>
            <w:noWrap/>
            <w:vAlign w:val="bottom"/>
            <w:hideMark/>
          </w:tcPr>
          <w:p w14:paraId="05E4E64B" w14:textId="77777777" w:rsidR="00271CE7" w:rsidRPr="00271CE7" w:rsidRDefault="00271CE7" w:rsidP="00271CE7">
            <w:pPr>
              <w:jc w:val="center"/>
              <w:rPr>
                <w:b/>
                <w:bCs/>
                <w:sz w:val="18"/>
                <w:szCs w:val="18"/>
                <w:lang w:eastAsia="lt-LT"/>
              </w:rPr>
            </w:pPr>
            <w:r w:rsidRPr="00271CE7">
              <w:rPr>
                <w:b/>
                <w:bCs/>
                <w:sz w:val="18"/>
                <w:szCs w:val="18"/>
                <w:lang w:eastAsia="lt-LT"/>
              </w:rPr>
              <w:t> </w:t>
            </w:r>
          </w:p>
        </w:tc>
        <w:tc>
          <w:tcPr>
            <w:tcW w:w="1120" w:type="dxa"/>
            <w:tcBorders>
              <w:top w:val="nil"/>
              <w:left w:val="single" w:sz="4" w:space="0" w:color="auto"/>
              <w:bottom w:val="nil"/>
              <w:right w:val="single" w:sz="4" w:space="0" w:color="auto"/>
            </w:tcBorders>
            <w:shd w:val="clear" w:color="auto" w:fill="auto"/>
            <w:noWrap/>
            <w:vAlign w:val="bottom"/>
            <w:hideMark/>
          </w:tcPr>
          <w:p w14:paraId="39638970" w14:textId="77777777" w:rsidR="00271CE7" w:rsidRPr="00271CE7" w:rsidRDefault="00271CE7" w:rsidP="00271CE7">
            <w:pPr>
              <w:jc w:val="right"/>
              <w:rPr>
                <w:sz w:val="18"/>
                <w:szCs w:val="18"/>
                <w:lang w:eastAsia="lt-LT"/>
              </w:rPr>
            </w:pPr>
            <w:r w:rsidRPr="00271CE7">
              <w:rPr>
                <w:sz w:val="18"/>
                <w:szCs w:val="18"/>
                <w:lang w:eastAsia="lt-LT"/>
              </w:rPr>
              <w:t>0,000</w:t>
            </w:r>
          </w:p>
        </w:tc>
        <w:tc>
          <w:tcPr>
            <w:tcW w:w="1200" w:type="dxa"/>
            <w:tcBorders>
              <w:top w:val="nil"/>
              <w:left w:val="nil"/>
              <w:bottom w:val="nil"/>
              <w:right w:val="single" w:sz="8" w:space="0" w:color="auto"/>
            </w:tcBorders>
            <w:shd w:val="clear" w:color="auto" w:fill="auto"/>
            <w:noWrap/>
            <w:vAlign w:val="bottom"/>
            <w:hideMark/>
          </w:tcPr>
          <w:p w14:paraId="3A9C5E63" w14:textId="77777777" w:rsidR="00271CE7" w:rsidRPr="00271CE7" w:rsidRDefault="00271CE7" w:rsidP="00271CE7">
            <w:pPr>
              <w:jc w:val="right"/>
              <w:rPr>
                <w:sz w:val="18"/>
                <w:szCs w:val="18"/>
                <w:lang w:eastAsia="lt-LT"/>
              </w:rPr>
            </w:pPr>
            <w:r w:rsidRPr="00271CE7">
              <w:rPr>
                <w:sz w:val="18"/>
                <w:szCs w:val="18"/>
                <w:lang w:eastAsia="lt-LT"/>
              </w:rPr>
              <w:t>1,000</w:t>
            </w:r>
          </w:p>
        </w:tc>
      </w:tr>
      <w:tr w:rsidR="00271CE7" w:rsidRPr="00271CE7" w14:paraId="09BEEBDD" w14:textId="77777777" w:rsidTr="00271CE7">
        <w:trPr>
          <w:trHeight w:val="338"/>
        </w:trPr>
        <w:tc>
          <w:tcPr>
            <w:tcW w:w="1100" w:type="dxa"/>
            <w:tcBorders>
              <w:top w:val="nil"/>
              <w:left w:val="single" w:sz="8" w:space="0" w:color="auto"/>
              <w:bottom w:val="nil"/>
              <w:right w:val="single" w:sz="4" w:space="0" w:color="auto"/>
            </w:tcBorders>
            <w:shd w:val="clear" w:color="auto" w:fill="auto"/>
            <w:noWrap/>
            <w:vAlign w:val="center"/>
            <w:hideMark/>
          </w:tcPr>
          <w:p w14:paraId="263B0A36" w14:textId="77777777" w:rsidR="00271CE7" w:rsidRPr="00271CE7" w:rsidRDefault="00271CE7" w:rsidP="00271CE7">
            <w:pPr>
              <w:rPr>
                <w:sz w:val="18"/>
                <w:szCs w:val="18"/>
                <w:lang w:eastAsia="lt-LT"/>
              </w:rPr>
            </w:pPr>
            <w:r w:rsidRPr="00271CE7">
              <w:rPr>
                <w:sz w:val="18"/>
                <w:szCs w:val="18"/>
                <w:lang w:eastAsia="lt-LT"/>
              </w:rPr>
              <w:t>43.3.</w:t>
            </w:r>
          </w:p>
        </w:tc>
        <w:tc>
          <w:tcPr>
            <w:tcW w:w="4480" w:type="dxa"/>
            <w:tcBorders>
              <w:top w:val="nil"/>
              <w:left w:val="nil"/>
              <w:bottom w:val="nil"/>
              <w:right w:val="single" w:sz="4" w:space="0" w:color="auto"/>
            </w:tcBorders>
            <w:shd w:val="clear" w:color="auto" w:fill="auto"/>
            <w:vAlign w:val="bottom"/>
            <w:hideMark/>
          </w:tcPr>
          <w:p w14:paraId="42038080"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nil"/>
              <w:bottom w:val="nil"/>
              <w:right w:val="nil"/>
            </w:tcBorders>
            <w:shd w:val="clear" w:color="auto" w:fill="auto"/>
            <w:noWrap/>
            <w:vAlign w:val="bottom"/>
            <w:hideMark/>
          </w:tcPr>
          <w:p w14:paraId="1B6581E6" w14:textId="77777777" w:rsidR="00271CE7" w:rsidRPr="00271CE7" w:rsidRDefault="00271CE7" w:rsidP="00271CE7">
            <w:pPr>
              <w:jc w:val="center"/>
              <w:rPr>
                <w:b/>
                <w:bCs/>
                <w:sz w:val="18"/>
                <w:szCs w:val="18"/>
                <w:lang w:eastAsia="lt-LT"/>
              </w:rPr>
            </w:pPr>
            <w:r w:rsidRPr="00271CE7">
              <w:rPr>
                <w:b/>
                <w:bCs/>
                <w:sz w:val="18"/>
                <w:szCs w:val="18"/>
                <w:lang w:eastAsia="lt-LT"/>
              </w:rPr>
              <w:t> </w:t>
            </w:r>
          </w:p>
        </w:tc>
        <w:tc>
          <w:tcPr>
            <w:tcW w:w="1120" w:type="dxa"/>
            <w:tcBorders>
              <w:top w:val="nil"/>
              <w:left w:val="single" w:sz="4" w:space="0" w:color="auto"/>
              <w:bottom w:val="nil"/>
              <w:right w:val="single" w:sz="4" w:space="0" w:color="auto"/>
            </w:tcBorders>
            <w:shd w:val="clear" w:color="auto" w:fill="auto"/>
            <w:noWrap/>
            <w:vAlign w:val="bottom"/>
            <w:hideMark/>
          </w:tcPr>
          <w:p w14:paraId="20350E67" w14:textId="77777777" w:rsidR="00271CE7" w:rsidRPr="00271CE7" w:rsidRDefault="00271CE7" w:rsidP="00271CE7">
            <w:pPr>
              <w:jc w:val="right"/>
              <w:rPr>
                <w:sz w:val="18"/>
                <w:szCs w:val="18"/>
                <w:lang w:eastAsia="lt-LT"/>
              </w:rPr>
            </w:pPr>
            <w:r w:rsidRPr="00271CE7">
              <w:rPr>
                <w:sz w:val="18"/>
                <w:szCs w:val="18"/>
                <w:lang w:eastAsia="lt-LT"/>
              </w:rPr>
              <w:t>595,000</w:t>
            </w:r>
          </w:p>
        </w:tc>
        <w:tc>
          <w:tcPr>
            <w:tcW w:w="1200" w:type="dxa"/>
            <w:tcBorders>
              <w:top w:val="nil"/>
              <w:left w:val="nil"/>
              <w:bottom w:val="nil"/>
              <w:right w:val="single" w:sz="8" w:space="0" w:color="auto"/>
            </w:tcBorders>
            <w:shd w:val="clear" w:color="auto" w:fill="auto"/>
            <w:noWrap/>
            <w:vAlign w:val="bottom"/>
            <w:hideMark/>
          </w:tcPr>
          <w:p w14:paraId="2E764196" w14:textId="77777777" w:rsidR="00271CE7" w:rsidRPr="00271CE7" w:rsidRDefault="00271CE7" w:rsidP="00271CE7">
            <w:pPr>
              <w:jc w:val="right"/>
              <w:rPr>
                <w:sz w:val="18"/>
                <w:szCs w:val="18"/>
                <w:lang w:eastAsia="lt-LT"/>
              </w:rPr>
            </w:pPr>
            <w:r w:rsidRPr="00271CE7">
              <w:rPr>
                <w:sz w:val="18"/>
                <w:szCs w:val="18"/>
                <w:lang w:eastAsia="lt-LT"/>
              </w:rPr>
              <w:t>516,796</w:t>
            </w:r>
          </w:p>
        </w:tc>
      </w:tr>
      <w:tr w:rsidR="00271CE7" w:rsidRPr="00271CE7" w14:paraId="47CBDE45" w14:textId="77777777" w:rsidTr="00271CE7">
        <w:trPr>
          <w:trHeight w:val="255"/>
        </w:trPr>
        <w:tc>
          <w:tcPr>
            <w:tcW w:w="1100" w:type="dxa"/>
            <w:tcBorders>
              <w:top w:val="nil"/>
              <w:left w:val="single" w:sz="8" w:space="0" w:color="auto"/>
              <w:bottom w:val="nil"/>
              <w:right w:val="single" w:sz="4" w:space="0" w:color="auto"/>
            </w:tcBorders>
            <w:shd w:val="clear" w:color="auto" w:fill="auto"/>
            <w:noWrap/>
            <w:vAlign w:val="center"/>
            <w:hideMark/>
          </w:tcPr>
          <w:p w14:paraId="7C6B44FD" w14:textId="77777777" w:rsidR="00271CE7" w:rsidRPr="00271CE7" w:rsidRDefault="00271CE7" w:rsidP="00271CE7">
            <w:pPr>
              <w:rPr>
                <w:sz w:val="18"/>
                <w:szCs w:val="18"/>
                <w:lang w:eastAsia="lt-LT"/>
              </w:rPr>
            </w:pPr>
            <w:r w:rsidRPr="00271CE7">
              <w:rPr>
                <w:sz w:val="18"/>
                <w:szCs w:val="18"/>
                <w:lang w:eastAsia="lt-LT"/>
              </w:rPr>
              <w:t>43.4.</w:t>
            </w:r>
          </w:p>
        </w:tc>
        <w:tc>
          <w:tcPr>
            <w:tcW w:w="4480" w:type="dxa"/>
            <w:tcBorders>
              <w:top w:val="nil"/>
              <w:left w:val="nil"/>
              <w:bottom w:val="nil"/>
              <w:right w:val="nil"/>
            </w:tcBorders>
            <w:shd w:val="clear" w:color="auto" w:fill="auto"/>
            <w:noWrap/>
            <w:vAlign w:val="bottom"/>
            <w:hideMark/>
          </w:tcPr>
          <w:p w14:paraId="3A429798" w14:textId="77777777" w:rsidR="00271CE7" w:rsidRPr="00271CE7" w:rsidRDefault="00271CE7" w:rsidP="00271CE7">
            <w:pPr>
              <w:jc w:val="right"/>
              <w:rPr>
                <w:sz w:val="18"/>
                <w:szCs w:val="18"/>
                <w:lang w:eastAsia="lt-LT"/>
              </w:rPr>
            </w:pPr>
            <w:r w:rsidRPr="00271CE7">
              <w:rPr>
                <w:sz w:val="18"/>
                <w:szCs w:val="18"/>
                <w:lang w:eastAsia="lt-LT"/>
              </w:rPr>
              <w:t xml:space="preserve"> valstybinėms funkcijoms (VBD)</w:t>
            </w:r>
          </w:p>
        </w:tc>
        <w:tc>
          <w:tcPr>
            <w:tcW w:w="1031" w:type="dxa"/>
            <w:tcBorders>
              <w:top w:val="nil"/>
              <w:left w:val="single" w:sz="4" w:space="0" w:color="auto"/>
              <w:bottom w:val="nil"/>
              <w:right w:val="nil"/>
            </w:tcBorders>
            <w:shd w:val="clear" w:color="auto" w:fill="auto"/>
            <w:noWrap/>
            <w:vAlign w:val="bottom"/>
            <w:hideMark/>
          </w:tcPr>
          <w:p w14:paraId="27BE7B76" w14:textId="77777777" w:rsidR="00271CE7" w:rsidRPr="00271CE7" w:rsidRDefault="00271CE7" w:rsidP="00271CE7">
            <w:pPr>
              <w:jc w:val="center"/>
              <w:rPr>
                <w:b/>
                <w:bCs/>
                <w:sz w:val="18"/>
                <w:szCs w:val="18"/>
                <w:lang w:eastAsia="lt-LT"/>
              </w:rPr>
            </w:pPr>
            <w:r w:rsidRPr="00271CE7">
              <w:rPr>
                <w:b/>
                <w:bCs/>
                <w:sz w:val="18"/>
                <w:szCs w:val="18"/>
                <w:lang w:eastAsia="lt-LT"/>
              </w:rPr>
              <w:t> </w:t>
            </w:r>
          </w:p>
        </w:tc>
        <w:tc>
          <w:tcPr>
            <w:tcW w:w="1120" w:type="dxa"/>
            <w:tcBorders>
              <w:top w:val="nil"/>
              <w:left w:val="single" w:sz="4" w:space="0" w:color="auto"/>
              <w:bottom w:val="nil"/>
              <w:right w:val="single" w:sz="4" w:space="0" w:color="auto"/>
            </w:tcBorders>
            <w:shd w:val="clear" w:color="auto" w:fill="auto"/>
            <w:noWrap/>
            <w:vAlign w:val="bottom"/>
            <w:hideMark/>
          </w:tcPr>
          <w:p w14:paraId="51931E28" w14:textId="77777777" w:rsidR="00271CE7" w:rsidRPr="00271CE7" w:rsidRDefault="00271CE7" w:rsidP="00271CE7">
            <w:pPr>
              <w:jc w:val="right"/>
              <w:rPr>
                <w:sz w:val="18"/>
                <w:szCs w:val="18"/>
                <w:lang w:eastAsia="lt-LT"/>
              </w:rPr>
            </w:pPr>
            <w:r w:rsidRPr="00271CE7">
              <w:rPr>
                <w:sz w:val="18"/>
                <w:szCs w:val="18"/>
                <w:lang w:eastAsia="lt-LT"/>
              </w:rPr>
              <w:t>396,500</w:t>
            </w:r>
          </w:p>
        </w:tc>
        <w:tc>
          <w:tcPr>
            <w:tcW w:w="1200" w:type="dxa"/>
            <w:tcBorders>
              <w:top w:val="nil"/>
              <w:left w:val="nil"/>
              <w:bottom w:val="nil"/>
              <w:right w:val="single" w:sz="8" w:space="0" w:color="auto"/>
            </w:tcBorders>
            <w:shd w:val="clear" w:color="auto" w:fill="auto"/>
            <w:noWrap/>
            <w:vAlign w:val="bottom"/>
            <w:hideMark/>
          </w:tcPr>
          <w:p w14:paraId="13F8B887" w14:textId="77777777" w:rsidR="00271CE7" w:rsidRPr="00271CE7" w:rsidRDefault="00271CE7" w:rsidP="00271CE7">
            <w:pPr>
              <w:jc w:val="right"/>
              <w:rPr>
                <w:sz w:val="18"/>
                <w:szCs w:val="18"/>
                <w:lang w:eastAsia="lt-LT"/>
              </w:rPr>
            </w:pPr>
            <w:r w:rsidRPr="00271CE7">
              <w:rPr>
                <w:sz w:val="18"/>
                <w:szCs w:val="18"/>
                <w:lang w:eastAsia="lt-LT"/>
              </w:rPr>
              <w:t>208,700</w:t>
            </w:r>
          </w:p>
        </w:tc>
      </w:tr>
      <w:tr w:rsidR="00271CE7" w:rsidRPr="00271CE7" w14:paraId="4E690CAD" w14:textId="77777777" w:rsidTr="00271CE7">
        <w:trPr>
          <w:trHeight w:val="255"/>
        </w:trPr>
        <w:tc>
          <w:tcPr>
            <w:tcW w:w="1100" w:type="dxa"/>
            <w:tcBorders>
              <w:top w:val="nil"/>
              <w:left w:val="single" w:sz="8" w:space="0" w:color="auto"/>
              <w:bottom w:val="nil"/>
              <w:right w:val="single" w:sz="4" w:space="0" w:color="auto"/>
            </w:tcBorders>
            <w:shd w:val="clear" w:color="auto" w:fill="auto"/>
            <w:noWrap/>
            <w:vAlign w:val="center"/>
            <w:hideMark/>
          </w:tcPr>
          <w:p w14:paraId="731AE4FD" w14:textId="77777777" w:rsidR="00271CE7" w:rsidRPr="00271CE7" w:rsidRDefault="00271CE7" w:rsidP="00271CE7">
            <w:pPr>
              <w:rPr>
                <w:sz w:val="18"/>
                <w:szCs w:val="18"/>
                <w:lang w:eastAsia="lt-LT"/>
              </w:rPr>
            </w:pPr>
            <w:r w:rsidRPr="00271CE7">
              <w:rPr>
                <w:sz w:val="18"/>
                <w:szCs w:val="18"/>
                <w:lang w:eastAsia="lt-LT"/>
              </w:rPr>
              <w:t>43.9.</w:t>
            </w:r>
          </w:p>
        </w:tc>
        <w:tc>
          <w:tcPr>
            <w:tcW w:w="4480" w:type="dxa"/>
            <w:tcBorders>
              <w:top w:val="nil"/>
              <w:left w:val="nil"/>
              <w:bottom w:val="nil"/>
              <w:right w:val="nil"/>
            </w:tcBorders>
            <w:shd w:val="clear" w:color="auto" w:fill="auto"/>
            <w:noWrap/>
            <w:vAlign w:val="bottom"/>
            <w:hideMark/>
          </w:tcPr>
          <w:p w14:paraId="69CFBBA3"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single" w:sz="4" w:space="0" w:color="auto"/>
              <w:bottom w:val="nil"/>
              <w:right w:val="nil"/>
            </w:tcBorders>
            <w:shd w:val="clear" w:color="auto" w:fill="auto"/>
            <w:noWrap/>
            <w:vAlign w:val="bottom"/>
            <w:hideMark/>
          </w:tcPr>
          <w:p w14:paraId="615E549F" w14:textId="77777777" w:rsidR="00271CE7" w:rsidRPr="00271CE7" w:rsidRDefault="00271CE7" w:rsidP="00271CE7">
            <w:pPr>
              <w:jc w:val="center"/>
              <w:rPr>
                <w:b/>
                <w:bCs/>
                <w:sz w:val="18"/>
                <w:szCs w:val="18"/>
                <w:lang w:eastAsia="lt-LT"/>
              </w:rPr>
            </w:pPr>
            <w:r w:rsidRPr="00271CE7">
              <w:rPr>
                <w:b/>
                <w:bCs/>
                <w:sz w:val="18"/>
                <w:szCs w:val="18"/>
                <w:lang w:eastAsia="lt-LT"/>
              </w:rPr>
              <w:t> </w:t>
            </w:r>
          </w:p>
        </w:tc>
        <w:tc>
          <w:tcPr>
            <w:tcW w:w="1120" w:type="dxa"/>
            <w:tcBorders>
              <w:top w:val="nil"/>
              <w:left w:val="single" w:sz="4" w:space="0" w:color="auto"/>
              <w:bottom w:val="nil"/>
              <w:right w:val="single" w:sz="4" w:space="0" w:color="auto"/>
            </w:tcBorders>
            <w:shd w:val="clear" w:color="auto" w:fill="auto"/>
            <w:noWrap/>
            <w:vAlign w:val="bottom"/>
            <w:hideMark/>
          </w:tcPr>
          <w:p w14:paraId="7AE153FD" w14:textId="77777777" w:rsidR="00271CE7" w:rsidRPr="00271CE7" w:rsidRDefault="00271CE7" w:rsidP="00271CE7">
            <w:pPr>
              <w:jc w:val="right"/>
              <w:rPr>
                <w:sz w:val="18"/>
                <w:szCs w:val="18"/>
                <w:lang w:eastAsia="lt-LT"/>
              </w:rPr>
            </w:pPr>
            <w:r w:rsidRPr="00271CE7">
              <w:rPr>
                <w:sz w:val="18"/>
                <w:szCs w:val="18"/>
                <w:lang w:eastAsia="lt-LT"/>
              </w:rPr>
              <w:t>657,250</w:t>
            </w:r>
          </w:p>
        </w:tc>
        <w:tc>
          <w:tcPr>
            <w:tcW w:w="1200" w:type="dxa"/>
            <w:tcBorders>
              <w:top w:val="nil"/>
              <w:left w:val="nil"/>
              <w:bottom w:val="nil"/>
              <w:right w:val="single" w:sz="8" w:space="0" w:color="auto"/>
            </w:tcBorders>
            <w:shd w:val="clear" w:color="auto" w:fill="auto"/>
            <w:noWrap/>
            <w:vAlign w:val="bottom"/>
            <w:hideMark/>
          </w:tcPr>
          <w:p w14:paraId="31601742" w14:textId="77777777" w:rsidR="00271CE7" w:rsidRPr="00271CE7" w:rsidRDefault="00271CE7" w:rsidP="00271CE7">
            <w:pPr>
              <w:jc w:val="right"/>
              <w:rPr>
                <w:sz w:val="18"/>
                <w:szCs w:val="18"/>
                <w:lang w:eastAsia="lt-LT"/>
              </w:rPr>
            </w:pPr>
            <w:r w:rsidRPr="00271CE7">
              <w:rPr>
                <w:sz w:val="18"/>
                <w:szCs w:val="18"/>
                <w:lang w:eastAsia="lt-LT"/>
              </w:rPr>
              <w:t>71,260</w:t>
            </w:r>
          </w:p>
        </w:tc>
      </w:tr>
      <w:tr w:rsidR="00271CE7" w:rsidRPr="00271CE7" w14:paraId="45B3ABA2" w14:textId="77777777" w:rsidTr="00271CE7">
        <w:trPr>
          <w:trHeight w:val="285"/>
        </w:trPr>
        <w:tc>
          <w:tcPr>
            <w:tcW w:w="1100" w:type="dxa"/>
            <w:tcBorders>
              <w:top w:val="nil"/>
              <w:left w:val="single" w:sz="8" w:space="0" w:color="auto"/>
              <w:bottom w:val="nil"/>
              <w:right w:val="single" w:sz="4" w:space="0" w:color="auto"/>
            </w:tcBorders>
            <w:shd w:val="clear" w:color="auto" w:fill="auto"/>
            <w:noWrap/>
            <w:hideMark/>
          </w:tcPr>
          <w:p w14:paraId="2F18308D" w14:textId="77777777" w:rsidR="00271CE7" w:rsidRPr="00271CE7" w:rsidRDefault="00271CE7" w:rsidP="00271CE7">
            <w:pPr>
              <w:rPr>
                <w:sz w:val="18"/>
                <w:szCs w:val="18"/>
                <w:lang w:eastAsia="lt-LT"/>
              </w:rPr>
            </w:pPr>
            <w:r w:rsidRPr="00271CE7">
              <w:rPr>
                <w:sz w:val="18"/>
                <w:szCs w:val="18"/>
                <w:lang w:eastAsia="lt-LT"/>
              </w:rPr>
              <w:t>43.10.</w:t>
            </w:r>
          </w:p>
        </w:tc>
        <w:tc>
          <w:tcPr>
            <w:tcW w:w="4480" w:type="dxa"/>
            <w:tcBorders>
              <w:top w:val="nil"/>
              <w:left w:val="nil"/>
              <w:bottom w:val="nil"/>
              <w:right w:val="nil"/>
            </w:tcBorders>
            <w:shd w:val="clear" w:color="auto" w:fill="auto"/>
            <w:hideMark/>
          </w:tcPr>
          <w:p w14:paraId="4E0B53AF" w14:textId="77777777" w:rsidR="00271CE7" w:rsidRPr="00271CE7" w:rsidRDefault="00271CE7" w:rsidP="00271CE7">
            <w:pPr>
              <w:jc w:val="right"/>
              <w:rPr>
                <w:sz w:val="18"/>
                <w:szCs w:val="18"/>
                <w:lang w:eastAsia="lt-LT"/>
              </w:rPr>
            </w:pPr>
            <w:r w:rsidRPr="00271CE7">
              <w:rPr>
                <w:sz w:val="18"/>
                <w:szCs w:val="18"/>
                <w:lang w:eastAsia="lt-LT"/>
              </w:rPr>
              <w:t>Aplinkos apsaugos rėmimo specialioji programa (AA)</w:t>
            </w:r>
          </w:p>
        </w:tc>
        <w:tc>
          <w:tcPr>
            <w:tcW w:w="1031" w:type="dxa"/>
            <w:tcBorders>
              <w:top w:val="nil"/>
              <w:left w:val="single" w:sz="4" w:space="0" w:color="auto"/>
              <w:bottom w:val="nil"/>
              <w:right w:val="nil"/>
            </w:tcBorders>
            <w:shd w:val="clear" w:color="auto" w:fill="auto"/>
            <w:noWrap/>
            <w:vAlign w:val="bottom"/>
            <w:hideMark/>
          </w:tcPr>
          <w:p w14:paraId="23963ED6" w14:textId="77777777" w:rsidR="00271CE7" w:rsidRPr="00271CE7" w:rsidRDefault="00271CE7" w:rsidP="00271CE7">
            <w:pPr>
              <w:jc w:val="center"/>
              <w:rPr>
                <w:b/>
                <w:bCs/>
                <w:sz w:val="18"/>
                <w:szCs w:val="18"/>
                <w:lang w:eastAsia="lt-LT"/>
              </w:rPr>
            </w:pPr>
            <w:r w:rsidRPr="00271CE7">
              <w:rPr>
                <w:b/>
                <w:bCs/>
                <w:sz w:val="18"/>
                <w:szCs w:val="18"/>
                <w:lang w:eastAsia="lt-LT"/>
              </w:rPr>
              <w:t> </w:t>
            </w:r>
          </w:p>
        </w:tc>
        <w:tc>
          <w:tcPr>
            <w:tcW w:w="1120" w:type="dxa"/>
            <w:tcBorders>
              <w:top w:val="nil"/>
              <w:left w:val="single" w:sz="4" w:space="0" w:color="auto"/>
              <w:bottom w:val="nil"/>
              <w:right w:val="single" w:sz="4" w:space="0" w:color="auto"/>
            </w:tcBorders>
            <w:shd w:val="clear" w:color="auto" w:fill="auto"/>
            <w:noWrap/>
            <w:vAlign w:val="bottom"/>
            <w:hideMark/>
          </w:tcPr>
          <w:p w14:paraId="55F55E8C" w14:textId="77777777" w:rsidR="00271CE7" w:rsidRPr="00271CE7" w:rsidRDefault="00271CE7" w:rsidP="00271CE7">
            <w:pPr>
              <w:jc w:val="right"/>
              <w:rPr>
                <w:sz w:val="18"/>
                <w:szCs w:val="18"/>
                <w:lang w:eastAsia="lt-LT"/>
              </w:rPr>
            </w:pPr>
            <w:r w:rsidRPr="00271CE7">
              <w:rPr>
                <w:sz w:val="18"/>
                <w:szCs w:val="18"/>
                <w:lang w:eastAsia="lt-LT"/>
              </w:rPr>
              <w:t>-93,000</w:t>
            </w:r>
          </w:p>
        </w:tc>
        <w:tc>
          <w:tcPr>
            <w:tcW w:w="1200" w:type="dxa"/>
            <w:tcBorders>
              <w:top w:val="nil"/>
              <w:left w:val="nil"/>
              <w:bottom w:val="nil"/>
              <w:right w:val="single" w:sz="8" w:space="0" w:color="auto"/>
            </w:tcBorders>
            <w:shd w:val="clear" w:color="auto" w:fill="auto"/>
            <w:noWrap/>
            <w:vAlign w:val="bottom"/>
            <w:hideMark/>
          </w:tcPr>
          <w:p w14:paraId="413913A6"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0DDEA7B" w14:textId="77777777" w:rsidTr="00271CE7">
        <w:trPr>
          <w:trHeight w:val="240"/>
        </w:trPr>
        <w:tc>
          <w:tcPr>
            <w:tcW w:w="1100" w:type="dxa"/>
            <w:tcBorders>
              <w:top w:val="nil"/>
              <w:left w:val="single" w:sz="8" w:space="0" w:color="auto"/>
              <w:bottom w:val="nil"/>
              <w:right w:val="single" w:sz="4" w:space="0" w:color="auto"/>
            </w:tcBorders>
            <w:shd w:val="clear" w:color="auto" w:fill="auto"/>
            <w:noWrap/>
            <w:vAlign w:val="center"/>
            <w:hideMark/>
          </w:tcPr>
          <w:p w14:paraId="18CC4803" w14:textId="77777777" w:rsidR="00271CE7" w:rsidRPr="00271CE7" w:rsidRDefault="00271CE7" w:rsidP="00271CE7">
            <w:pPr>
              <w:rPr>
                <w:sz w:val="18"/>
                <w:szCs w:val="18"/>
                <w:lang w:eastAsia="lt-LT"/>
              </w:rPr>
            </w:pPr>
            <w:r w:rsidRPr="00271CE7">
              <w:rPr>
                <w:sz w:val="18"/>
                <w:szCs w:val="18"/>
                <w:lang w:eastAsia="lt-LT"/>
              </w:rPr>
              <w:t>43.11.</w:t>
            </w:r>
          </w:p>
        </w:tc>
        <w:tc>
          <w:tcPr>
            <w:tcW w:w="4480" w:type="dxa"/>
            <w:tcBorders>
              <w:top w:val="nil"/>
              <w:left w:val="nil"/>
              <w:bottom w:val="nil"/>
              <w:right w:val="nil"/>
            </w:tcBorders>
            <w:shd w:val="clear" w:color="auto" w:fill="auto"/>
            <w:noWrap/>
            <w:vAlign w:val="bottom"/>
            <w:hideMark/>
          </w:tcPr>
          <w:p w14:paraId="6FF34C9D" w14:textId="77777777" w:rsidR="00271CE7" w:rsidRPr="00271CE7" w:rsidRDefault="00271CE7" w:rsidP="00271CE7">
            <w:pPr>
              <w:jc w:val="right"/>
              <w:rPr>
                <w:sz w:val="18"/>
                <w:szCs w:val="18"/>
                <w:lang w:eastAsia="lt-LT"/>
              </w:rPr>
            </w:pPr>
            <w:r w:rsidRPr="00271CE7">
              <w:rPr>
                <w:sz w:val="18"/>
                <w:szCs w:val="18"/>
                <w:lang w:eastAsia="lt-LT"/>
              </w:rPr>
              <w:t>lėšos už parduotą žemę (Ž)</w:t>
            </w:r>
          </w:p>
        </w:tc>
        <w:tc>
          <w:tcPr>
            <w:tcW w:w="1031" w:type="dxa"/>
            <w:tcBorders>
              <w:top w:val="nil"/>
              <w:left w:val="single" w:sz="4" w:space="0" w:color="auto"/>
              <w:bottom w:val="nil"/>
              <w:right w:val="nil"/>
            </w:tcBorders>
            <w:shd w:val="clear" w:color="auto" w:fill="auto"/>
            <w:noWrap/>
            <w:vAlign w:val="bottom"/>
            <w:hideMark/>
          </w:tcPr>
          <w:p w14:paraId="63CF25B5" w14:textId="77777777" w:rsidR="00271CE7" w:rsidRPr="00271CE7" w:rsidRDefault="00271CE7" w:rsidP="00271CE7">
            <w:pPr>
              <w:jc w:val="center"/>
              <w:rPr>
                <w:b/>
                <w:bCs/>
                <w:sz w:val="18"/>
                <w:szCs w:val="18"/>
                <w:lang w:eastAsia="lt-LT"/>
              </w:rPr>
            </w:pPr>
            <w:r w:rsidRPr="00271CE7">
              <w:rPr>
                <w:b/>
                <w:bCs/>
                <w:sz w:val="18"/>
                <w:szCs w:val="18"/>
                <w:lang w:eastAsia="lt-LT"/>
              </w:rPr>
              <w:t> </w:t>
            </w:r>
          </w:p>
        </w:tc>
        <w:tc>
          <w:tcPr>
            <w:tcW w:w="1120" w:type="dxa"/>
            <w:tcBorders>
              <w:top w:val="nil"/>
              <w:left w:val="single" w:sz="4" w:space="0" w:color="auto"/>
              <w:bottom w:val="nil"/>
              <w:right w:val="single" w:sz="4" w:space="0" w:color="auto"/>
            </w:tcBorders>
            <w:shd w:val="clear" w:color="auto" w:fill="auto"/>
            <w:noWrap/>
            <w:vAlign w:val="bottom"/>
            <w:hideMark/>
          </w:tcPr>
          <w:p w14:paraId="1CE68891" w14:textId="77777777" w:rsidR="00271CE7" w:rsidRPr="00271CE7" w:rsidRDefault="00271CE7" w:rsidP="00271CE7">
            <w:pPr>
              <w:jc w:val="right"/>
              <w:rPr>
                <w:sz w:val="18"/>
                <w:szCs w:val="18"/>
                <w:lang w:eastAsia="lt-LT"/>
              </w:rPr>
            </w:pPr>
            <w:r w:rsidRPr="00271CE7">
              <w:rPr>
                <w:sz w:val="18"/>
                <w:szCs w:val="18"/>
                <w:lang w:eastAsia="lt-LT"/>
              </w:rPr>
              <w:t>50,000</w:t>
            </w:r>
          </w:p>
        </w:tc>
        <w:tc>
          <w:tcPr>
            <w:tcW w:w="1200" w:type="dxa"/>
            <w:tcBorders>
              <w:top w:val="nil"/>
              <w:left w:val="nil"/>
              <w:bottom w:val="nil"/>
              <w:right w:val="single" w:sz="8" w:space="0" w:color="auto"/>
            </w:tcBorders>
            <w:shd w:val="clear" w:color="auto" w:fill="auto"/>
            <w:noWrap/>
            <w:vAlign w:val="bottom"/>
            <w:hideMark/>
          </w:tcPr>
          <w:p w14:paraId="5311E729"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0CE32ACF" w14:textId="77777777" w:rsidTr="00271CE7">
        <w:trPr>
          <w:trHeight w:val="709"/>
        </w:trPr>
        <w:tc>
          <w:tcPr>
            <w:tcW w:w="1100" w:type="dxa"/>
            <w:tcBorders>
              <w:top w:val="nil"/>
              <w:left w:val="single" w:sz="8" w:space="0" w:color="auto"/>
              <w:bottom w:val="nil"/>
              <w:right w:val="single" w:sz="4" w:space="0" w:color="auto"/>
            </w:tcBorders>
            <w:shd w:val="clear" w:color="auto" w:fill="auto"/>
            <w:noWrap/>
            <w:vAlign w:val="center"/>
            <w:hideMark/>
          </w:tcPr>
          <w:p w14:paraId="0C7961AE" w14:textId="77777777" w:rsidR="00271CE7" w:rsidRPr="00271CE7" w:rsidRDefault="00271CE7" w:rsidP="00271CE7">
            <w:pPr>
              <w:rPr>
                <w:sz w:val="18"/>
                <w:szCs w:val="18"/>
                <w:lang w:eastAsia="lt-LT"/>
              </w:rPr>
            </w:pPr>
            <w:r w:rsidRPr="00271CE7">
              <w:rPr>
                <w:sz w:val="18"/>
                <w:szCs w:val="18"/>
                <w:lang w:eastAsia="lt-LT"/>
              </w:rPr>
              <w:t>43.12.</w:t>
            </w:r>
          </w:p>
        </w:tc>
        <w:tc>
          <w:tcPr>
            <w:tcW w:w="4480" w:type="dxa"/>
            <w:tcBorders>
              <w:top w:val="nil"/>
              <w:left w:val="nil"/>
              <w:bottom w:val="nil"/>
              <w:right w:val="single" w:sz="4" w:space="0" w:color="auto"/>
            </w:tcBorders>
            <w:shd w:val="clear" w:color="auto" w:fill="auto"/>
            <w:vAlign w:val="bottom"/>
            <w:hideMark/>
          </w:tcPr>
          <w:p w14:paraId="27A50064" w14:textId="77777777" w:rsidR="00271CE7" w:rsidRPr="00271CE7" w:rsidRDefault="00271CE7" w:rsidP="00271CE7">
            <w:pPr>
              <w:jc w:val="right"/>
              <w:rPr>
                <w:sz w:val="18"/>
                <w:szCs w:val="18"/>
                <w:lang w:eastAsia="lt-LT"/>
              </w:rPr>
            </w:pPr>
            <w:r w:rsidRPr="00271CE7">
              <w:rPr>
                <w:sz w:val="18"/>
                <w:szCs w:val="18"/>
                <w:lang w:eastAsia="lt-LT"/>
              </w:rPr>
              <w:t>Dotacija savivaldybėms iš Europos Sąjungos, kitos tarptautinės finansinės paramos ir bendrojo finansavimo lėšos (ES, VBES,EEE,EEEVB)</w:t>
            </w:r>
          </w:p>
        </w:tc>
        <w:tc>
          <w:tcPr>
            <w:tcW w:w="1031" w:type="dxa"/>
            <w:tcBorders>
              <w:top w:val="nil"/>
              <w:left w:val="nil"/>
              <w:bottom w:val="nil"/>
              <w:right w:val="single" w:sz="4" w:space="0" w:color="auto"/>
            </w:tcBorders>
            <w:shd w:val="clear" w:color="auto" w:fill="auto"/>
            <w:noWrap/>
            <w:vAlign w:val="bottom"/>
            <w:hideMark/>
          </w:tcPr>
          <w:p w14:paraId="000CCE4E"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06532EE0" w14:textId="77777777" w:rsidR="00271CE7" w:rsidRPr="00271CE7" w:rsidRDefault="00271CE7" w:rsidP="00271CE7">
            <w:pPr>
              <w:jc w:val="right"/>
              <w:rPr>
                <w:sz w:val="18"/>
                <w:szCs w:val="18"/>
                <w:lang w:eastAsia="lt-LT"/>
              </w:rPr>
            </w:pPr>
            <w:r w:rsidRPr="00271CE7">
              <w:rPr>
                <w:sz w:val="18"/>
                <w:szCs w:val="18"/>
                <w:lang w:eastAsia="lt-LT"/>
              </w:rPr>
              <w:t>60,335</w:t>
            </w:r>
          </w:p>
        </w:tc>
        <w:tc>
          <w:tcPr>
            <w:tcW w:w="1200" w:type="dxa"/>
            <w:tcBorders>
              <w:top w:val="nil"/>
              <w:left w:val="nil"/>
              <w:bottom w:val="nil"/>
              <w:right w:val="single" w:sz="8" w:space="0" w:color="auto"/>
            </w:tcBorders>
            <w:shd w:val="clear" w:color="auto" w:fill="auto"/>
            <w:noWrap/>
            <w:vAlign w:val="bottom"/>
            <w:hideMark/>
          </w:tcPr>
          <w:p w14:paraId="403A051E" w14:textId="77777777" w:rsidR="00271CE7" w:rsidRPr="00271CE7" w:rsidRDefault="00271CE7" w:rsidP="00271CE7">
            <w:pPr>
              <w:jc w:val="right"/>
              <w:rPr>
                <w:sz w:val="18"/>
                <w:szCs w:val="18"/>
                <w:lang w:eastAsia="lt-LT"/>
              </w:rPr>
            </w:pPr>
            <w:r w:rsidRPr="00271CE7">
              <w:rPr>
                <w:sz w:val="18"/>
                <w:szCs w:val="18"/>
                <w:lang w:eastAsia="lt-LT"/>
              </w:rPr>
              <w:t>5,060</w:t>
            </w:r>
          </w:p>
        </w:tc>
      </w:tr>
      <w:tr w:rsidR="00271CE7" w:rsidRPr="00271CE7" w14:paraId="115BC99D" w14:textId="77777777" w:rsidTr="00271CE7">
        <w:trPr>
          <w:trHeight w:val="495"/>
        </w:trPr>
        <w:tc>
          <w:tcPr>
            <w:tcW w:w="1100" w:type="dxa"/>
            <w:tcBorders>
              <w:top w:val="nil"/>
              <w:left w:val="single" w:sz="8" w:space="0" w:color="auto"/>
              <w:bottom w:val="nil"/>
              <w:right w:val="single" w:sz="4" w:space="0" w:color="auto"/>
            </w:tcBorders>
            <w:shd w:val="clear" w:color="auto" w:fill="auto"/>
            <w:noWrap/>
            <w:vAlign w:val="center"/>
            <w:hideMark/>
          </w:tcPr>
          <w:p w14:paraId="01EDFF79" w14:textId="77777777" w:rsidR="00271CE7" w:rsidRPr="00271CE7" w:rsidRDefault="00271CE7" w:rsidP="00271CE7">
            <w:pPr>
              <w:rPr>
                <w:sz w:val="18"/>
                <w:szCs w:val="18"/>
                <w:lang w:eastAsia="lt-LT"/>
              </w:rPr>
            </w:pPr>
            <w:r w:rsidRPr="00271CE7">
              <w:rPr>
                <w:sz w:val="18"/>
                <w:szCs w:val="18"/>
                <w:lang w:eastAsia="lt-LT"/>
              </w:rPr>
              <w:t>43.13.</w:t>
            </w:r>
          </w:p>
        </w:tc>
        <w:tc>
          <w:tcPr>
            <w:tcW w:w="4480" w:type="dxa"/>
            <w:tcBorders>
              <w:top w:val="nil"/>
              <w:left w:val="nil"/>
              <w:bottom w:val="nil"/>
              <w:right w:val="single" w:sz="4" w:space="0" w:color="auto"/>
            </w:tcBorders>
            <w:shd w:val="clear" w:color="auto" w:fill="auto"/>
            <w:vAlign w:val="bottom"/>
            <w:hideMark/>
          </w:tcPr>
          <w:p w14:paraId="226E883F" w14:textId="77777777" w:rsidR="00271CE7" w:rsidRPr="00271CE7" w:rsidRDefault="00271CE7" w:rsidP="00271CE7">
            <w:pPr>
              <w:jc w:val="right"/>
              <w:rPr>
                <w:sz w:val="18"/>
                <w:szCs w:val="18"/>
                <w:lang w:eastAsia="lt-LT"/>
              </w:rPr>
            </w:pPr>
            <w:r w:rsidRPr="00271CE7">
              <w:rPr>
                <w:sz w:val="18"/>
                <w:szCs w:val="18"/>
                <w:lang w:eastAsia="lt-LT"/>
              </w:rPr>
              <w:t>Komunalinių atliekų surinkimo ir tvarkymo priemonių finansavimas (GŠV)</w:t>
            </w:r>
          </w:p>
        </w:tc>
        <w:tc>
          <w:tcPr>
            <w:tcW w:w="1031" w:type="dxa"/>
            <w:tcBorders>
              <w:top w:val="nil"/>
              <w:left w:val="nil"/>
              <w:bottom w:val="nil"/>
              <w:right w:val="single" w:sz="4" w:space="0" w:color="auto"/>
            </w:tcBorders>
            <w:shd w:val="clear" w:color="auto" w:fill="auto"/>
            <w:noWrap/>
            <w:vAlign w:val="bottom"/>
            <w:hideMark/>
          </w:tcPr>
          <w:p w14:paraId="056D90B7"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57556CF5" w14:textId="77777777" w:rsidR="00271CE7" w:rsidRPr="00271CE7" w:rsidRDefault="00271CE7" w:rsidP="00271CE7">
            <w:pPr>
              <w:jc w:val="right"/>
              <w:rPr>
                <w:sz w:val="18"/>
                <w:szCs w:val="18"/>
                <w:lang w:eastAsia="lt-LT"/>
              </w:rPr>
            </w:pPr>
            <w:r w:rsidRPr="00271CE7">
              <w:rPr>
                <w:sz w:val="18"/>
                <w:szCs w:val="18"/>
                <w:lang w:eastAsia="lt-LT"/>
              </w:rPr>
              <w:t>300,000</w:t>
            </w:r>
          </w:p>
        </w:tc>
        <w:tc>
          <w:tcPr>
            <w:tcW w:w="1200" w:type="dxa"/>
            <w:tcBorders>
              <w:top w:val="nil"/>
              <w:left w:val="nil"/>
              <w:bottom w:val="nil"/>
              <w:right w:val="single" w:sz="8" w:space="0" w:color="auto"/>
            </w:tcBorders>
            <w:shd w:val="clear" w:color="auto" w:fill="auto"/>
            <w:noWrap/>
            <w:vAlign w:val="bottom"/>
            <w:hideMark/>
          </w:tcPr>
          <w:p w14:paraId="0341E0DA"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2CC843E0" w14:textId="77777777" w:rsidTr="00271CE7">
        <w:trPr>
          <w:trHeight w:val="345"/>
        </w:trPr>
        <w:tc>
          <w:tcPr>
            <w:tcW w:w="1100" w:type="dxa"/>
            <w:tcBorders>
              <w:top w:val="nil"/>
              <w:left w:val="single" w:sz="8" w:space="0" w:color="auto"/>
              <w:bottom w:val="nil"/>
              <w:right w:val="nil"/>
            </w:tcBorders>
            <w:shd w:val="clear" w:color="auto" w:fill="auto"/>
            <w:noWrap/>
            <w:vAlign w:val="center"/>
            <w:hideMark/>
          </w:tcPr>
          <w:p w14:paraId="09524B48" w14:textId="77777777" w:rsidR="00271CE7" w:rsidRPr="00271CE7" w:rsidRDefault="00271CE7" w:rsidP="00271CE7">
            <w:pPr>
              <w:rPr>
                <w:sz w:val="18"/>
                <w:szCs w:val="18"/>
                <w:lang w:eastAsia="lt-LT"/>
              </w:rPr>
            </w:pPr>
            <w:r w:rsidRPr="00271CE7">
              <w:rPr>
                <w:sz w:val="18"/>
                <w:szCs w:val="18"/>
                <w:lang w:eastAsia="lt-LT"/>
              </w:rPr>
              <w:t>43.23.</w:t>
            </w:r>
          </w:p>
        </w:tc>
        <w:tc>
          <w:tcPr>
            <w:tcW w:w="4480" w:type="dxa"/>
            <w:tcBorders>
              <w:top w:val="nil"/>
              <w:left w:val="single" w:sz="4" w:space="0" w:color="000000"/>
              <w:bottom w:val="nil"/>
              <w:right w:val="single" w:sz="4" w:space="0" w:color="000000"/>
            </w:tcBorders>
            <w:shd w:val="clear" w:color="auto" w:fill="auto"/>
            <w:hideMark/>
          </w:tcPr>
          <w:p w14:paraId="351EB8F6" w14:textId="77777777" w:rsidR="00271CE7" w:rsidRPr="00271CE7" w:rsidRDefault="00271CE7" w:rsidP="00271CE7">
            <w:pPr>
              <w:jc w:val="right"/>
              <w:rPr>
                <w:sz w:val="18"/>
                <w:szCs w:val="18"/>
                <w:lang w:eastAsia="lt-LT"/>
              </w:rPr>
            </w:pPr>
            <w:r w:rsidRPr="00271CE7">
              <w:rPr>
                <w:sz w:val="18"/>
                <w:szCs w:val="18"/>
                <w:lang w:eastAsia="lt-LT"/>
              </w:rPr>
              <w:t>Kompleksinėms paslaugoms šeimai organizuoti (VBD)</w:t>
            </w:r>
          </w:p>
        </w:tc>
        <w:tc>
          <w:tcPr>
            <w:tcW w:w="1031" w:type="dxa"/>
            <w:tcBorders>
              <w:top w:val="nil"/>
              <w:left w:val="nil"/>
              <w:bottom w:val="nil"/>
              <w:right w:val="nil"/>
            </w:tcBorders>
            <w:shd w:val="clear" w:color="auto" w:fill="auto"/>
            <w:noWrap/>
            <w:vAlign w:val="bottom"/>
            <w:hideMark/>
          </w:tcPr>
          <w:p w14:paraId="76AA8ADB" w14:textId="77777777" w:rsidR="00271CE7" w:rsidRPr="00271CE7" w:rsidRDefault="00271CE7" w:rsidP="00271CE7">
            <w:pPr>
              <w:jc w:val="right"/>
              <w:rPr>
                <w:sz w:val="18"/>
                <w:szCs w:val="18"/>
                <w:lang w:eastAsia="lt-LT"/>
              </w:rPr>
            </w:pPr>
          </w:p>
        </w:tc>
        <w:tc>
          <w:tcPr>
            <w:tcW w:w="1120" w:type="dxa"/>
            <w:tcBorders>
              <w:top w:val="nil"/>
              <w:left w:val="single" w:sz="4" w:space="0" w:color="000000"/>
              <w:bottom w:val="nil"/>
              <w:right w:val="single" w:sz="4" w:space="0" w:color="auto"/>
            </w:tcBorders>
            <w:shd w:val="clear" w:color="auto" w:fill="auto"/>
            <w:noWrap/>
            <w:vAlign w:val="bottom"/>
            <w:hideMark/>
          </w:tcPr>
          <w:p w14:paraId="079DFD6E" w14:textId="77777777" w:rsidR="00271CE7" w:rsidRPr="00271CE7" w:rsidRDefault="00271CE7" w:rsidP="00271CE7">
            <w:pPr>
              <w:jc w:val="right"/>
              <w:rPr>
                <w:sz w:val="18"/>
                <w:szCs w:val="18"/>
                <w:lang w:eastAsia="lt-LT"/>
              </w:rPr>
            </w:pPr>
            <w:r w:rsidRPr="00271CE7">
              <w:rPr>
                <w:sz w:val="18"/>
                <w:szCs w:val="18"/>
                <w:lang w:eastAsia="lt-LT"/>
              </w:rPr>
              <w:t>0,000</w:t>
            </w:r>
          </w:p>
        </w:tc>
        <w:tc>
          <w:tcPr>
            <w:tcW w:w="1200" w:type="dxa"/>
            <w:tcBorders>
              <w:top w:val="nil"/>
              <w:left w:val="nil"/>
              <w:bottom w:val="nil"/>
              <w:right w:val="single" w:sz="8" w:space="0" w:color="auto"/>
            </w:tcBorders>
            <w:shd w:val="clear" w:color="auto" w:fill="auto"/>
            <w:noWrap/>
            <w:vAlign w:val="bottom"/>
            <w:hideMark/>
          </w:tcPr>
          <w:p w14:paraId="531020D4" w14:textId="77777777" w:rsidR="00271CE7" w:rsidRPr="00271CE7" w:rsidRDefault="00271CE7" w:rsidP="00271CE7">
            <w:pPr>
              <w:jc w:val="right"/>
              <w:rPr>
                <w:sz w:val="18"/>
                <w:szCs w:val="18"/>
                <w:lang w:eastAsia="lt-LT"/>
              </w:rPr>
            </w:pPr>
            <w:r w:rsidRPr="00271CE7">
              <w:rPr>
                <w:sz w:val="18"/>
                <w:szCs w:val="18"/>
                <w:lang w:eastAsia="lt-LT"/>
              </w:rPr>
              <w:t>1,600</w:t>
            </w:r>
          </w:p>
        </w:tc>
      </w:tr>
      <w:tr w:rsidR="00271CE7" w:rsidRPr="00271CE7" w14:paraId="20A865FC" w14:textId="77777777" w:rsidTr="00271CE7">
        <w:trPr>
          <w:trHeight w:val="480"/>
        </w:trPr>
        <w:tc>
          <w:tcPr>
            <w:tcW w:w="1100" w:type="dxa"/>
            <w:tcBorders>
              <w:top w:val="nil"/>
              <w:left w:val="single" w:sz="8" w:space="0" w:color="auto"/>
              <w:bottom w:val="nil"/>
              <w:right w:val="single" w:sz="4" w:space="0" w:color="000000"/>
            </w:tcBorders>
            <w:shd w:val="clear" w:color="auto" w:fill="auto"/>
            <w:noWrap/>
            <w:vAlign w:val="center"/>
            <w:hideMark/>
          </w:tcPr>
          <w:p w14:paraId="19E0C091" w14:textId="77777777" w:rsidR="00271CE7" w:rsidRPr="00271CE7" w:rsidRDefault="00271CE7" w:rsidP="00271CE7">
            <w:pPr>
              <w:rPr>
                <w:sz w:val="18"/>
                <w:szCs w:val="18"/>
                <w:lang w:eastAsia="lt-LT"/>
              </w:rPr>
            </w:pPr>
            <w:r w:rsidRPr="00271CE7">
              <w:rPr>
                <w:sz w:val="18"/>
                <w:szCs w:val="18"/>
                <w:lang w:eastAsia="lt-LT"/>
              </w:rPr>
              <w:t>43.26.</w:t>
            </w:r>
          </w:p>
        </w:tc>
        <w:tc>
          <w:tcPr>
            <w:tcW w:w="4480" w:type="dxa"/>
            <w:tcBorders>
              <w:top w:val="nil"/>
              <w:left w:val="nil"/>
              <w:bottom w:val="nil"/>
              <w:right w:val="nil"/>
            </w:tcBorders>
            <w:shd w:val="clear" w:color="auto" w:fill="auto"/>
            <w:vAlign w:val="bottom"/>
            <w:hideMark/>
          </w:tcPr>
          <w:p w14:paraId="5E484C7F" w14:textId="77777777" w:rsidR="00271CE7" w:rsidRPr="00271CE7" w:rsidRDefault="00271CE7" w:rsidP="00271CE7">
            <w:pPr>
              <w:jc w:val="right"/>
              <w:rPr>
                <w:sz w:val="18"/>
                <w:szCs w:val="18"/>
                <w:lang w:eastAsia="lt-LT"/>
              </w:rPr>
            </w:pPr>
            <w:r w:rsidRPr="00271CE7">
              <w:rPr>
                <w:sz w:val="18"/>
                <w:szCs w:val="18"/>
                <w:lang w:eastAsia="lt-LT"/>
              </w:rPr>
              <w:t>Ugdymo, maitinimo ir pavėžėjimo lėšų socialinę riziką patiriančių vaikų ikimokykliniam ugdymui užtikrinti (VBD)</w:t>
            </w:r>
          </w:p>
        </w:tc>
        <w:tc>
          <w:tcPr>
            <w:tcW w:w="1031" w:type="dxa"/>
            <w:tcBorders>
              <w:top w:val="nil"/>
              <w:left w:val="single" w:sz="4" w:space="0" w:color="auto"/>
              <w:bottom w:val="nil"/>
              <w:right w:val="single" w:sz="4" w:space="0" w:color="auto"/>
            </w:tcBorders>
            <w:shd w:val="clear" w:color="auto" w:fill="auto"/>
            <w:noWrap/>
            <w:vAlign w:val="bottom"/>
            <w:hideMark/>
          </w:tcPr>
          <w:p w14:paraId="16AB8B77"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4E121A37" w14:textId="77777777" w:rsidR="00271CE7" w:rsidRPr="00271CE7" w:rsidRDefault="00271CE7" w:rsidP="00271CE7">
            <w:pPr>
              <w:jc w:val="right"/>
              <w:rPr>
                <w:sz w:val="18"/>
                <w:szCs w:val="18"/>
                <w:lang w:eastAsia="lt-LT"/>
              </w:rPr>
            </w:pPr>
            <w:r w:rsidRPr="00271CE7">
              <w:rPr>
                <w:sz w:val="18"/>
                <w:szCs w:val="18"/>
                <w:lang w:eastAsia="lt-LT"/>
              </w:rPr>
              <w:t>1,326</w:t>
            </w:r>
          </w:p>
        </w:tc>
        <w:tc>
          <w:tcPr>
            <w:tcW w:w="1200" w:type="dxa"/>
            <w:tcBorders>
              <w:top w:val="nil"/>
              <w:left w:val="nil"/>
              <w:bottom w:val="nil"/>
              <w:right w:val="single" w:sz="8" w:space="0" w:color="auto"/>
            </w:tcBorders>
            <w:shd w:val="clear" w:color="auto" w:fill="auto"/>
            <w:noWrap/>
            <w:vAlign w:val="bottom"/>
            <w:hideMark/>
          </w:tcPr>
          <w:p w14:paraId="27847C7C" w14:textId="77777777" w:rsidR="00271CE7" w:rsidRPr="00271CE7" w:rsidRDefault="00271CE7" w:rsidP="00271CE7">
            <w:pPr>
              <w:jc w:val="right"/>
              <w:rPr>
                <w:sz w:val="18"/>
                <w:szCs w:val="18"/>
                <w:lang w:eastAsia="lt-LT"/>
              </w:rPr>
            </w:pPr>
            <w:r w:rsidRPr="00271CE7">
              <w:rPr>
                <w:sz w:val="18"/>
                <w:szCs w:val="18"/>
                <w:lang w:eastAsia="lt-LT"/>
              </w:rPr>
              <w:t>1,326</w:t>
            </w:r>
          </w:p>
        </w:tc>
      </w:tr>
      <w:tr w:rsidR="00271CE7" w:rsidRPr="00271CE7" w14:paraId="5F0F6D8A" w14:textId="77777777" w:rsidTr="00271CE7">
        <w:trPr>
          <w:trHeight w:val="525"/>
        </w:trPr>
        <w:tc>
          <w:tcPr>
            <w:tcW w:w="1100" w:type="dxa"/>
            <w:tcBorders>
              <w:top w:val="nil"/>
              <w:left w:val="single" w:sz="8" w:space="0" w:color="auto"/>
              <w:bottom w:val="nil"/>
              <w:right w:val="nil"/>
            </w:tcBorders>
            <w:shd w:val="clear" w:color="auto" w:fill="auto"/>
            <w:noWrap/>
            <w:vAlign w:val="center"/>
            <w:hideMark/>
          </w:tcPr>
          <w:p w14:paraId="775D2C37" w14:textId="77777777" w:rsidR="00271CE7" w:rsidRPr="00271CE7" w:rsidRDefault="00271CE7" w:rsidP="00271CE7">
            <w:pPr>
              <w:rPr>
                <w:sz w:val="18"/>
                <w:szCs w:val="18"/>
                <w:lang w:eastAsia="lt-LT"/>
              </w:rPr>
            </w:pPr>
            <w:r w:rsidRPr="00271CE7">
              <w:rPr>
                <w:sz w:val="18"/>
                <w:szCs w:val="18"/>
                <w:lang w:eastAsia="lt-LT"/>
              </w:rPr>
              <w:t>43.28.</w:t>
            </w:r>
          </w:p>
        </w:tc>
        <w:tc>
          <w:tcPr>
            <w:tcW w:w="4480" w:type="dxa"/>
            <w:tcBorders>
              <w:top w:val="nil"/>
              <w:left w:val="single" w:sz="4" w:space="0" w:color="auto"/>
              <w:bottom w:val="nil"/>
              <w:right w:val="single" w:sz="4" w:space="0" w:color="auto"/>
            </w:tcBorders>
            <w:shd w:val="clear" w:color="auto" w:fill="auto"/>
            <w:vAlign w:val="bottom"/>
            <w:hideMark/>
          </w:tcPr>
          <w:p w14:paraId="4C76389C" w14:textId="77777777" w:rsidR="00271CE7" w:rsidRPr="00271CE7" w:rsidRDefault="00271CE7" w:rsidP="00271CE7">
            <w:pPr>
              <w:jc w:val="right"/>
              <w:rPr>
                <w:sz w:val="18"/>
                <w:szCs w:val="18"/>
                <w:lang w:eastAsia="lt-LT"/>
              </w:rPr>
            </w:pPr>
            <w:r w:rsidRPr="00271CE7">
              <w:rPr>
                <w:sz w:val="18"/>
                <w:szCs w:val="18"/>
                <w:lang w:eastAsia="lt-LT"/>
              </w:rPr>
              <w:t>speciali tikslinė dotacija ugdymo reikmėms finansuoti (ML(UK))</w:t>
            </w:r>
          </w:p>
        </w:tc>
        <w:tc>
          <w:tcPr>
            <w:tcW w:w="1031" w:type="dxa"/>
            <w:tcBorders>
              <w:top w:val="nil"/>
              <w:left w:val="nil"/>
              <w:bottom w:val="nil"/>
              <w:right w:val="nil"/>
            </w:tcBorders>
            <w:shd w:val="clear" w:color="auto" w:fill="auto"/>
            <w:noWrap/>
            <w:vAlign w:val="bottom"/>
            <w:hideMark/>
          </w:tcPr>
          <w:p w14:paraId="6E66919C"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single" w:sz="4" w:space="0" w:color="auto"/>
            </w:tcBorders>
            <w:shd w:val="clear" w:color="auto" w:fill="auto"/>
            <w:noWrap/>
            <w:vAlign w:val="bottom"/>
            <w:hideMark/>
          </w:tcPr>
          <w:p w14:paraId="6FECFED0" w14:textId="77777777" w:rsidR="00271CE7" w:rsidRPr="00271CE7" w:rsidRDefault="00271CE7" w:rsidP="00271CE7">
            <w:pPr>
              <w:jc w:val="right"/>
              <w:rPr>
                <w:sz w:val="18"/>
                <w:szCs w:val="18"/>
                <w:lang w:eastAsia="lt-LT"/>
              </w:rPr>
            </w:pPr>
            <w:r w:rsidRPr="00271CE7">
              <w:rPr>
                <w:sz w:val="18"/>
                <w:szCs w:val="18"/>
                <w:lang w:eastAsia="lt-LT"/>
              </w:rPr>
              <w:t>69,800</w:t>
            </w:r>
          </w:p>
        </w:tc>
        <w:tc>
          <w:tcPr>
            <w:tcW w:w="1200" w:type="dxa"/>
            <w:tcBorders>
              <w:top w:val="nil"/>
              <w:left w:val="nil"/>
              <w:bottom w:val="nil"/>
              <w:right w:val="single" w:sz="8" w:space="0" w:color="auto"/>
            </w:tcBorders>
            <w:shd w:val="clear" w:color="auto" w:fill="auto"/>
            <w:noWrap/>
            <w:vAlign w:val="bottom"/>
            <w:hideMark/>
          </w:tcPr>
          <w:p w14:paraId="71F85630" w14:textId="77777777" w:rsidR="00271CE7" w:rsidRPr="00271CE7" w:rsidRDefault="00271CE7" w:rsidP="00271CE7">
            <w:pPr>
              <w:jc w:val="right"/>
              <w:rPr>
                <w:sz w:val="18"/>
                <w:szCs w:val="18"/>
                <w:lang w:eastAsia="lt-LT"/>
              </w:rPr>
            </w:pPr>
            <w:r w:rsidRPr="00271CE7">
              <w:rPr>
                <w:sz w:val="18"/>
                <w:szCs w:val="18"/>
                <w:lang w:eastAsia="lt-LT"/>
              </w:rPr>
              <w:t>67,400</w:t>
            </w:r>
          </w:p>
        </w:tc>
      </w:tr>
      <w:tr w:rsidR="00271CE7" w:rsidRPr="00271CE7" w14:paraId="07F80E41" w14:textId="77777777" w:rsidTr="00271CE7">
        <w:trPr>
          <w:trHeight w:val="503"/>
        </w:trPr>
        <w:tc>
          <w:tcPr>
            <w:tcW w:w="1100" w:type="dxa"/>
            <w:tcBorders>
              <w:top w:val="nil"/>
              <w:left w:val="single" w:sz="8" w:space="0" w:color="auto"/>
              <w:bottom w:val="nil"/>
              <w:right w:val="nil"/>
            </w:tcBorders>
            <w:shd w:val="clear" w:color="auto" w:fill="auto"/>
            <w:noWrap/>
            <w:vAlign w:val="center"/>
            <w:hideMark/>
          </w:tcPr>
          <w:p w14:paraId="6DEA3BF2" w14:textId="77777777" w:rsidR="00271CE7" w:rsidRPr="00271CE7" w:rsidRDefault="00271CE7" w:rsidP="00271CE7">
            <w:pPr>
              <w:rPr>
                <w:sz w:val="18"/>
                <w:szCs w:val="18"/>
                <w:lang w:eastAsia="lt-LT"/>
              </w:rPr>
            </w:pPr>
            <w:r w:rsidRPr="00271CE7">
              <w:rPr>
                <w:sz w:val="18"/>
                <w:szCs w:val="18"/>
                <w:lang w:eastAsia="lt-LT"/>
              </w:rPr>
              <w:t>43.33.</w:t>
            </w:r>
          </w:p>
        </w:tc>
        <w:tc>
          <w:tcPr>
            <w:tcW w:w="4480" w:type="dxa"/>
            <w:tcBorders>
              <w:top w:val="nil"/>
              <w:left w:val="single" w:sz="4" w:space="0" w:color="auto"/>
              <w:bottom w:val="nil"/>
              <w:right w:val="single" w:sz="4" w:space="0" w:color="auto"/>
            </w:tcBorders>
            <w:shd w:val="clear" w:color="auto" w:fill="auto"/>
            <w:vAlign w:val="bottom"/>
            <w:hideMark/>
          </w:tcPr>
          <w:p w14:paraId="4E0A9392" w14:textId="77777777" w:rsidR="00271CE7" w:rsidRPr="00271CE7" w:rsidRDefault="00271CE7" w:rsidP="00271CE7">
            <w:pPr>
              <w:jc w:val="right"/>
              <w:rPr>
                <w:color w:val="444444"/>
                <w:sz w:val="18"/>
                <w:szCs w:val="18"/>
                <w:lang w:eastAsia="lt-LT"/>
              </w:rPr>
            </w:pPr>
            <w:r w:rsidRPr="00271CE7">
              <w:rPr>
                <w:color w:val="444444"/>
                <w:sz w:val="18"/>
                <w:szCs w:val="18"/>
                <w:lang w:eastAsia="lt-LT"/>
              </w:rPr>
              <w:t>dotacija ,,Tūkstantmečio mokyklų" programos projektui įgyvendinti (ES, VBES)</w:t>
            </w:r>
          </w:p>
        </w:tc>
        <w:tc>
          <w:tcPr>
            <w:tcW w:w="1031" w:type="dxa"/>
            <w:tcBorders>
              <w:top w:val="nil"/>
              <w:left w:val="nil"/>
              <w:bottom w:val="nil"/>
              <w:right w:val="nil"/>
            </w:tcBorders>
            <w:shd w:val="clear" w:color="auto" w:fill="auto"/>
            <w:noWrap/>
            <w:vAlign w:val="bottom"/>
            <w:hideMark/>
          </w:tcPr>
          <w:p w14:paraId="06CC2E2C" w14:textId="77777777" w:rsidR="00271CE7" w:rsidRPr="00271CE7" w:rsidRDefault="00271CE7" w:rsidP="00271CE7">
            <w:pPr>
              <w:jc w:val="right"/>
              <w:rPr>
                <w:color w:val="444444"/>
                <w:sz w:val="18"/>
                <w:szCs w:val="18"/>
                <w:lang w:eastAsia="lt-LT"/>
              </w:rPr>
            </w:pPr>
          </w:p>
        </w:tc>
        <w:tc>
          <w:tcPr>
            <w:tcW w:w="1120" w:type="dxa"/>
            <w:tcBorders>
              <w:top w:val="nil"/>
              <w:left w:val="single" w:sz="4" w:space="0" w:color="auto"/>
              <w:bottom w:val="nil"/>
              <w:right w:val="single" w:sz="4" w:space="0" w:color="auto"/>
            </w:tcBorders>
            <w:shd w:val="clear" w:color="auto" w:fill="auto"/>
            <w:noWrap/>
            <w:vAlign w:val="bottom"/>
            <w:hideMark/>
          </w:tcPr>
          <w:p w14:paraId="6213F133" w14:textId="77777777" w:rsidR="00271CE7" w:rsidRPr="00271CE7" w:rsidRDefault="00271CE7" w:rsidP="00271CE7">
            <w:pPr>
              <w:jc w:val="right"/>
              <w:rPr>
                <w:sz w:val="18"/>
                <w:szCs w:val="18"/>
                <w:lang w:eastAsia="lt-LT"/>
              </w:rPr>
            </w:pPr>
            <w:r w:rsidRPr="00271CE7">
              <w:rPr>
                <w:sz w:val="18"/>
                <w:szCs w:val="18"/>
                <w:lang w:eastAsia="lt-LT"/>
              </w:rPr>
              <w:t>600,000</w:t>
            </w:r>
          </w:p>
        </w:tc>
        <w:tc>
          <w:tcPr>
            <w:tcW w:w="1200" w:type="dxa"/>
            <w:tcBorders>
              <w:top w:val="nil"/>
              <w:left w:val="nil"/>
              <w:bottom w:val="nil"/>
              <w:right w:val="single" w:sz="8" w:space="0" w:color="auto"/>
            </w:tcBorders>
            <w:shd w:val="clear" w:color="auto" w:fill="auto"/>
            <w:noWrap/>
            <w:vAlign w:val="bottom"/>
            <w:hideMark/>
          </w:tcPr>
          <w:p w14:paraId="3219199B" w14:textId="77777777" w:rsidR="00271CE7" w:rsidRPr="00271CE7" w:rsidRDefault="00271CE7" w:rsidP="00271CE7">
            <w:pPr>
              <w:jc w:val="right"/>
              <w:rPr>
                <w:sz w:val="18"/>
                <w:szCs w:val="18"/>
                <w:lang w:eastAsia="lt-LT"/>
              </w:rPr>
            </w:pPr>
            <w:r w:rsidRPr="00271CE7">
              <w:rPr>
                <w:sz w:val="18"/>
                <w:szCs w:val="18"/>
                <w:lang w:eastAsia="lt-LT"/>
              </w:rPr>
              <w:t>6,900</w:t>
            </w:r>
          </w:p>
        </w:tc>
      </w:tr>
      <w:tr w:rsidR="00271CE7" w:rsidRPr="00271CE7" w14:paraId="23227595" w14:textId="77777777" w:rsidTr="00271CE7">
        <w:trPr>
          <w:trHeight w:val="1200"/>
        </w:trPr>
        <w:tc>
          <w:tcPr>
            <w:tcW w:w="1100" w:type="dxa"/>
            <w:tcBorders>
              <w:top w:val="nil"/>
              <w:left w:val="single" w:sz="8" w:space="0" w:color="auto"/>
              <w:bottom w:val="nil"/>
              <w:right w:val="single" w:sz="4" w:space="0" w:color="auto"/>
            </w:tcBorders>
            <w:shd w:val="clear" w:color="auto" w:fill="auto"/>
            <w:noWrap/>
            <w:vAlign w:val="center"/>
            <w:hideMark/>
          </w:tcPr>
          <w:p w14:paraId="524776E7" w14:textId="77777777" w:rsidR="00271CE7" w:rsidRPr="00271CE7" w:rsidRDefault="00271CE7" w:rsidP="00271CE7">
            <w:pPr>
              <w:rPr>
                <w:sz w:val="18"/>
                <w:szCs w:val="18"/>
                <w:lang w:eastAsia="lt-LT"/>
              </w:rPr>
            </w:pPr>
            <w:r w:rsidRPr="00271CE7">
              <w:rPr>
                <w:sz w:val="18"/>
                <w:szCs w:val="18"/>
                <w:lang w:eastAsia="lt-LT"/>
              </w:rPr>
              <w:t>43.36.</w:t>
            </w:r>
          </w:p>
        </w:tc>
        <w:tc>
          <w:tcPr>
            <w:tcW w:w="4480" w:type="dxa"/>
            <w:tcBorders>
              <w:top w:val="nil"/>
              <w:left w:val="nil"/>
              <w:bottom w:val="nil"/>
              <w:right w:val="nil"/>
            </w:tcBorders>
            <w:shd w:val="clear" w:color="auto" w:fill="auto"/>
            <w:vAlign w:val="bottom"/>
            <w:hideMark/>
          </w:tcPr>
          <w:p w14:paraId="1AA96AF7" w14:textId="77777777" w:rsidR="00271CE7" w:rsidRPr="00271CE7" w:rsidRDefault="00271CE7" w:rsidP="00271CE7">
            <w:pPr>
              <w:jc w:val="right"/>
              <w:rPr>
                <w:sz w:val="18"/>
                <w:szCs w:val="18"/>
                <w:lang w:eastAsia="lt-LT"/>
              </w:rPr>
            </w:pPr>
            <w:r w:rsidRPr="00271CE7">
              <w:rPr>
                <w:sz w:val="18"/>
                <w:szCs w:val="18"/>
                <w:lang w:eastAsia="lt-LT"/>
              </w:rPr>
              <w:t>Dotacija Išlaidoms, patirtoms 2023 m. I, II ir III ketvirčiuose teikiant piniginę socialinę paramą, skiriamą vadovaujantis Lietuvos Respublikos piniginės socialinės paramos nepasiturintiems gyventojams įstatymu, užsieniečiams, pasitraukusiems iš Ukrainos dėl Rusijos Federacijos karinių veiksmų Ukrainoje, padengti VBD(UK))</w:t>
            </w:r>
          </w:p>
        </w:tc>
        <w:tc>
          <w:tcPr>
            <w:tcW w:w="1031" w:type="dxa"/>
            <w:tcBorders>
              <w:top w:val="nil"/>
              <w:left w:val="single" w:sz="4" w:space="0" w:color="auto"/>
              <w:bottom w:val="nil"/>
              <w:right w:val="single" w:sz="4" w:space="0" w:color="auto"/>
            </w:tcBorders>
            <w:shd w:val="clear" w:color="auto" w:fill="auto"/>
            <w:noWrap/>
            <w:vAlign w:val="bottom"/>
            <w:hideMark/>
          </w:tcPr>
          <w:p w14:paraId="7079408C"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76AE2B40" w14:textId="77777777" w:rsidR="00271CE7" w:rsidRPr="00271CE7" w:rsidRDefault="00271CE7" w:rsidP="00271CE7">
            <w:pPr>
              <w:jc w:val="right"/>
              <w:rPr>
                <w:sz w:val="18"/>
                <w:szCs w:val="18"/>
                <w:lang w:eastAsia="lt-LT"/>
              </w:rPr>
            </w:pPr>
            <w:r w:rsidRPr="00271CE7">
              <w:rPr>
                <w:sz w:val="18"/>
                <w:szCs w:val="18"/>
                <w:lang w:eastAsia="lt-LT"/>
              </w:rPr>
              <w:t>17,919</w:t>
            </w:r>
          </w:p>
        </w:tc>
        <w:tc>
          <w:tcPr>
            <w:tcW w:w="1200" w:type="dxa"/>
            <w:tcBorders>
              <w:top w:val="nil"/>
              <w:left w:val="nil"/>
              <w:bottom w:val="nil"/>
              <w:right w:val="single" w:sz="8" w:space="0" w:color="auto"/>
            </w:tcBorders>
            <w:shd w:val="clear" w:color="auto" w:fill="auto"/>
            <w:noWrap/>
            <w:vAlign w:val="bottom"/>
            <w:hideMark/>
          </w:tcPr>
          <w:p w14:paraId="12BE21C6"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7DE3AF6" w14:textId="77777777" w:rsidTr="00271CE7">
        <w:trPr>
          <w:trHeight w:val="1298"/>
        </w:trPr>
        <w:tc>
          <w:tcPr>
            <w:tcW w:w="1100" w:type="dxa"/>
            <w:tcBorders>
              <w:top w:val="nil"/>
              <w:left w:val="single" w:sz="8" w:space="0" w:color="auto"/>
              <w:bottom w:val="nil"/>
              <w:right w:val="single" w:sz="4" w:space="0" w:color="auto"/>
            </w:tcBorders>
            <w:shd w:val="clear" w:color="auto" w:fill="auto"/>
            <w:noWrap/>
            <w:vAlign w:val="center"/>
            <w:hideMark/>
          </w:tcPr>
          <w:p w14:paraId="7C05A7FF" w14:textId="77777777" w:rsidR="00271CE7" w:rsidRPr="00271CE7" w:rsidRDefault="00271CE7" w:rsidP="00271CE7">
            <w:pPr>
              <w:rPr>
                <w:sz w:val="18"/>
                <w:szCs w:val="18"/>
                <w:lang w:eastAsia="lt-LT"/>
              </w:rPr>
            </w:pPr>
            <w:r w:rsidRPr="00271CE7">
              <w:rPr>
                <w:sz w:val="18"/>
                <w:szCs w:val="18"/>
                <w:lang w:eastAsia="lt-LT"/>
              </w:rPr>
              <w:t>43.37.</w:t>
            </w:r>
          </w:p>
        </w:tc>
        <w:tc>
          <w:tcPr>
            <w:tcW w:w="4480" w:type="dxa"/>
            <w:tcBorders>
              <w:top w:val="nil"/>
              <w:left w:val="nil"/>
              <w:bottom w:val="nil"/>
              <w:right w:val="nil"/>
            </w:tcBorders>
            <w:shd w:val="clear" w:color="auto" w:fill="auto"/>
            <w:vAlign w:val="bottom"/>
            <w:hideMark/>
          </w:tcPr>
          <w:p w14:paraId="000ADDCC" w14:textId="77777777" w:rsidR="00271CE7" w:rsidRPr="00271CE7" w:rsidRDefault="00271CE7" w:rsidP="00271CE7">
            <w:pPr>
              <w:jc w:val="right"/>
              <w:rPr>
                <w:sz w:val="18"/>
                <w:szCs w:val="18"/>
                <w:lang w:eastAsia="lt-LT"/>
              </w:rPr>
            </w:pPr>
            <w:r w:rsidRPr="00271CE7">
              <w:rPr>
                <w:sz w:val="18"/>
                <w:szCs w:val="18"/>
                <w:lang w:eastAsia="lt-LT"/>
              </w:rPr>
              <w:t>Dotacija išlaidoms, patirtoms 2023 m. I,II ir III ketvirčiuose teikiant socialinę paramą mokiniams pagal Lietuvos Respublikos socialinės paramos mokiniams  įstatymą, užsieniečiams, pasitraukusiems iš Ukrainos dėl Rusijos Federacijos karinių veiksmų Ukrainoje, padengti (VBD(UK))</w:t>
            </w:r>
          </w:p>
        </w:tc>
        <w:tc>
          <w:tcPr>
            <w:tcW w:w="1031" w:type="dxa"/>
            <w:tcBorders>
              <w:top w:val="nil"/>
              <w:left w:val="single" w:sz="4" w:space="0" w:color="auto"/>
              <w:bottom w:val="nil"/>
              <w:right w:val="single" w:sz="4" w:space="0" w:color="auto"/>
            </w:tcBorders>
            <w:shd w:val="clear" w:color="auto" w:fill="auto"/>
            <w:noWrap/>
            <w:vAlign w:val="bottom"/>
            <w:hideMark/>
          </w:tcPr>
          <w:p w14:paraId="3BEB8DD6"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56AD2375" w14:textId="77777777" w:rsidR="00271CE7" w:rsidRPr="00271CE7" w:rsidRDefault="00271CE7" w:rsidP="00271CE7">
            <w:pPr>
              <w:jc w:val="right"/>
              <w:rPr>
                <w:sz w:val="18"/>
                <w:szCs w:val="18"/>
                <w:lang w:eastAsia="lt-LT"/>
              </w:rPr>
            </w:pPr>
            <w:r w:rsidRPr="00271CE7">
              <w:rPr>
                <w:sz w:val="18"/>
                <w:szCs w:val="18"/>
                <w:lang w:eastAsia="lt-LT"/>
              </w:rPr>
              <w:t>2,615</w:t>
            </w:r>
          </w:p>
        </w:tc>
        <w:tc>
          <w:tcPr>
            <w:tcW w:w="1200" w:type="dxa"/>
            <w:tcBorders>
              <w:top w:val="nil"/>
              <w:left w:val="nil"/>
              <w:bottom w:val="nil"/>
              <w:right w:val="single" w:sz="8" w:space="0" w:color="auto"/>
            </w:tcBorders>
            <w:shd w:val="clear" w:color="auto" w:fill="auto"/>
            <w:noWrap/>
            <w:vAlign w:val="bottom"/>
            <w:hideMark/>
          </w:tcPr>
          <w:p w14:paraId="4B362961"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40F0AE69" w14:textId="77777777" w:rsidTr="00271CE7">
        <w:trPr>
          <w:trHeight w:val="1298"/>
        </w:trPr>
        <w:tc>
          <w:tcPr>
            <w:tcW w:w="1100" w:type="dxa"/>
            <w:tcBorders>
              <w:top w:val="nil"/>
              <w:left w:val="single" w:sz="8" w:space="0" w:color="auto"/>
              <w:bottom w:val="nil"/>
              <w:right w:val="nil"/>
            </w:tcBorders>
            <w:shd w:val="clear" w:color="auto" w:fill="auto"/>
            <w:noWrap/>
            <w:vAlign w:val="center"/>
            <w:hideMark/>
          </w:tcPr>
          <w:p w14:paraId="2388EF92" w14:textId="77777777" w:rsidR="00271CE7" w:rsidRPr="00271CE7" w:rsidRDefault="00271CE7" w:rsidP="00271CE7">
            <w:pPr>
              <w:rPr>
                <w:sz w:val="18"/>
                <w:szCs w:val="18"/>
                <w:lang w:eastAsia="lt-LT"/>
              </w:rPr>
            </w:pPr>
            <w:r w:rsidRPr="00271CE7">
              <w:rPr>
                <w:sz w:val="18"/>
                <w:szCs w:val="18"/>
                <w:lang w:eastAsia="lt-LT"/>
              </w:rPr>
              <w:lastRenderedPageBreak/>
              <w:t>43.38.</w:t>
            </w:r>
          </w:p>
        </w:tc>
        <w:tc>
          <w:tcPr>
            <w:tcW w:w="4480" w:type="dxa"/>
            <w:tcBorders>
              <w:top w:val="nil"/>
              <w:left w:val="single" w:sz="4" w:space="0" w:color="auto"/>
              <w:bottom w:val="nil"/>
              <w:right w:val="single" w:sz="4" w:space="0" w:color="auto"/>
            </w:tcBorders>
            <w:shd w:val="clear" w:color="auto" w:fill="auto"/>
            <w:vAlign w:val="bottom"/>
            <w:hideMark/>
          </w:tcPr>
          <w:p w14:paraId="575B85C9" w14:textId="77777777" w:rsidR="00271CE7" w:rsidRPr="00271CE7" w:rsidRDefault="00271CE7" w:rsidP="00271CE7">
            <w:pPr>
              <w:jc w:val="right"/>
              <w:rPr>
                <w:sz w:val="18"/>
                <w:szCs w:val="18"/>
                <w:lang w:eastAsia="lt-LT"/>
              </w:rPr>
            </w:pPr>
            <w:r w:rsidRPr="00271CE7">
              <w:rPr>
                <w:sz w:val="18"/>
                <w:szCs w:val="18"/>
                <w:lang w:eastAsia="lt-LT"/>
              </w:rPr>
              <w:t>Dotacija išlaidoms, 2023 metų I, II ir III ketvirčiuose patirtoms teikiant paramą būstui išsinuomoti  pagal Lietuvos Respublikos paramos būstui įsigyti ar išsinuomoti įstatymą užsieniečiams, pasitraukusiems iš Ukrainos dėl Rusijos Federacijos karinių veiksmų Ukrainoje, padengti (VBD(UK)</w:t>
            </w:r>
          </w:p>
        </w:tc>
        <w:tc>
          <w:tcPr>
            <w:tcW w:w="1031" w:type="dxa"/>
            <w:tcBorders>
              <w:top w:val="nil"/>
              <w:left w:val="nil"/>
              <w:bottom w:val="nil"/>
              <w:right w:val="nil"/>
            </w:tcBorders>
            <w:shd w:val="clear" w:color="auto" w:fill="auto"/>
            <w:noWrap/>
            <w:vAlign w:val="bottom"/>
            <w:hideMark/>
          </w:tcPr>
          <w:p w14:paraId="6D285060" w14:textId="77777777" w:rsidR="00271CE7" w:rsidRPr="00271CE7" w:rsidRDefault="00271CE7" w:rsidP="00271CE7">
            <w:pPr>
              <w:jc w:val="right"/>
              <w:rPr>
                <w:sz w:val="18"/>
                <w:szCs w:val="18"/>
                <w:lang w:eastAsia="lt-LT"/>
              </w:rPr>
            </w:pPr>
          </w:p>
        </w:tc>
        <w:tc>
          <w:tcPr>
            <w:tcW w:w="1120" w:type="dxa"/>
            <w:tcBorders>
              <w:top w:val="nil"/>
              <w:left w:val="single" w:sz="4" w:space="0" w:color="auto"/>
              <w:bottom w:val="nil"/>
              <w:right w:val="single" w:sz="4" w:space="0" w:color="auto"/>
            </w:tcBorders>
            <w:shd w:val="clear" w:color="auto" w:fill="auto"/>
            <w:noWrap/>
            <w:vAlign w:val="bottom"/>
            <w:hideMark/>
          </w:tcPr>
          <w:p w14:paraId="3EA06358" w14:textId="77777777" w:rsidR="00271CE7" w:rsidRPr="00271CE7" w:rsidRDefault="00271CE7" w:rsidP="00271CE7">
            <w:pPr>
              <w:jc w:val="right"/>
              <w:rPr>
                <w:sz w:val="18"/>
                <w:szCs w:val="18"/>
                <w:lang w:eastAsia="lt-LT"/>
              </w:rPr>
            </w:pPr>
            <w:r w:rsidRPr="00271CE7">
              <w:rPr>
                <w:sz w:val="18"/>
                <w:szCs w:val="18"/>
                <w:lang w:eastAsia="lt-LT"/>
              </w:rPr>
              <w:t>3,540</w:t>
            </w:r>
          </w:p>
        </w:tc>
        <w:tc>
          <w:tcPr>
            <w:tcW w:w="1200" w:type="dxa"/>
            <w:tcBorders>
              <w:top w:val="nil"/>
              <w:left w:val="nil"/>
              <w:bottom w:val="nil"/>
              <w:right w:val="single" w:sz="8" w:space="0" w:color="auto"/>
            </w:tcBorders>
            <w:shd w:val="clear" w:color="auto" w:fill="auto"/>
            <w:noWrap/>
            <w:vAlign w:val="bottom"/>
            <w:hideMark/>
          </w:tcPr>
          <w:p w14:paraId="2A0FF32C"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573CFC9" w14:textId="77777777" w:rsidTr="00271CE7">
        <w:trPr>
          <w:trHeight w:val="758"/>
        </w:trPr>
        <w:tc>
          <w:tcPr>
            <w:tcW w:w="1100" w:type="dxa"/>
            <w:tcBorders>
              <w:top w:val="nil"/>
              <w:left w:val="single" w:sz="8" w:space="0" w:color="auto"/>
              <w:bottom w:val="single" w:sz="8" w:space="0" w:color="auto"/>
              <w:right w:val="single" w:sz="4" w:space="0" w:color="auto"/>
            </w:tcBorders>
            <w:shd w:val="clear" w:color="auto" w:fill="auto"/>
            <w:noWrap/>
            <w:vAlign w:val="center"/>
            <w:hideMark/>
          </w:tcPr>
          <w:p w14:paraId="6C5FBA4C" w14:textId="77777777" w:rsidR="00271CE7" w:rsidRPr="00271CE7" w:rsidRDefault="00271CE7" w:rsidP="00271CE7">
            <w:pPr>
              <w:rPr>
                <w:sz w:val="18"/>
                <w:szCs w:val="18"/>
                <w:lang w:eastAsia="lt-LT"/>
              </w:rPr>
            </w:pPr>
            <w:r w:rsidRPr="00271CE7">
              <w:rPr>
                <w:sz w:val="18"/>
                <w:szCs w:val="18"/>
                <w:lang w:eastAsia="lt-LT"/>
              </w:rPr>
              <w:t>43.42.</w:t>
            </w:r>
          </w:p>
        </w:tc>
        <w:tc>
          <w:tcPr>
            <w:tcW w:w="4480" w:type="dxa"/>
            <w:tcBorders>
              <w:top w:val="nil"/>
              <w:left w:val="nil"/>
              <w:bottom w:val="single" w:sz="8" w:space="0" w:color="auto"/>
              <w:right w:val="single" w:sz="4" w:space="0" w:color="auto"/>
            </w:tcBorders>
            <w:shd w:val="clear" w:color="auto" w:fill="auto"/>
            <w:vAlign w:val="bottom"/>
            <w:hideMark/>
          </w:tcPr>
          <w:p w14:paraId="2F7AF2BE" w14:textId="77777777" w:rsidR="00271CE7" w:rsidRPr="00271CE7" w:rsidRDefault="00271CE7" w:rsidP="00271CE7">
            <w:pPr>
              <w:jc w:val="right"/>
              <w:rPr>
                <w:sz w:val="18"/>
                <w:szCs w:val="18"/>
                <w:lang w:eastAsia="lt-LT"/>
              </w:rPr>
            </w:pPr>
            <w:r w:rsidRPr="00271CE7">
              <w:rPr>
                <w:sz w:val="18"/>
                <w:szCs w:val="18"/>
                <w:lang w:eastAsia="lt-LT"/>
              </w:rPr>
              <w:t>Dotacija Piniginės socialinės paramos nepasiturintiems gyventojams įstatymui įgyvendinti dėl padidėjusių išlaidų būsto šildymo išlaidų kompensacijoms teikti (VBD)</w:t>
            </w:r>
          </w:p>
        </w:tc>
        <w:tc>
          <w:tcPr>
            <w:tcW w:w="1031" w:type="dxa"/>
            <w:tcBorders>
              <w:top w:val="nil"/>
              <w:left w:val="nil"/>
              <w:bottom w:val="single" w:sz="8" w:space="0" w:color="auto"/>
              <w:right w:val="single" w:sz="4" w:space="0" w:color="auto"/>
            </w:tcBorders>
            <w:shd w:val="clear" w:color="auto" w:fill="auto"/>
            <w:noWrap/>
            <w:vAlign w:val="bottom"/>
            <w:hideMark/>
          </w:tcPr>
          <w:p w14:paraId="1ABF23B0"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single" w:sz="8" w:space="0" w:color="auto"/>
              <w:right w:val="single" w:sz="4" w:space="0" w:color="auto"/>
            </w:tcBorders>
            <w:shd w:val="clear" w:color="auto" w:fill="auto"/>
            <w:noWrap/>
            <w:vAlign w:val="bottom"/>
            <w:hideMark/>
          </w:tcPr>
          <w:p w14:paraId="31C8E769" w14:textId="77777777" w:rsidR="00271CE7" w:rsidRPr="00271CE7" w:rsidRDefault="00271CE7" w:rsidP="00271CE7">
            <w:pPr>
              <w:jc w:val="right"/>
              <w:rPr>
                <w:sz w:val="18"/>
                <w:szCs w:val="18"/>
                <w:lang w:eastAsia="lt-LT"/>
              </w:rPr>
            </w:pPr>
            <w:r w:rsidRPr="00271CE7">
              <w:rPr>
                <w:sz w:val="18"/>
                <w:szCs w:val="18"/>
                <w:lang w:eastAsia="lt-LT"/>
              </w:rPr>
              <w:t>59,800</w:t>
            </w:r>
          </w:p>
        </w:tc>
        <w:tc>
          <w:tcPr>
            <w:tcW w:w="1200" w:type="dxa"/>
            <w:tcBorders>
              <w:top w:val="nil"/>
              <w:left w:val="nil"/>
              <w:bottom w:val="single" w:sz="8" w:space="0" w:color="auto"/>
              <w:right w:val="single" w:sz="8" w:space="0" w:color="auto"/>
            </w:tcBorders>
            <w:shd w:val="clear" w:color="auto" w:fill="auto"/>
            <w:noWrap/>
            <w:vAlign w:val="bottom"/>
            <w:hideMark/>
          </w:tcPr>
          <w:p w14:paraId="03628422"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3B520C6C"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76F73E23"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nil"/>
            </w:tcBorders>
            <w:shd w:val="clear" w:color="auto" w:fill="auto"/>
            <w:noWrap/>
            <w:vAlign w:val="bottom"/>
            <w:hideMark/>
          </w:tcPr>
          <w:p w14:paraId="0617C91E"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single" w:sz="4" w:space="0" w:color="auto"/>
              <w:bottom w:val="nil"/>
              <w:right w:val="single" w:sz="4" w:space="0" w:color="auto"/>
            </w:tcBorders>
            <w:shd w:val="clear" w:color="auto" w:fill="auto"/>
            <w:noWrap/>
            <w:vAlign w:val="bottom"/>
            <w:hideMark/>
          </w:tcPr>
          <w:p w14:paraId="598B35E0"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4C9EB222"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nil"/>
              <w:bottom w:val="nil"/>
              <w:right w:val="single" w:sz="4" w:space="0" w:color="auto"/>
            </w:tcBorders>
            <w:shd w:val="clear" w:color="auto" w:fill="auto"/>
            <w:noWrap/>
            <w:vAlign w:val="bottom"/>
            <w:hideMark/>
          </w:tcPr>
          <w:p w14:paraId="7F24A16F"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0BED650C"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55B350B1" w14:textId="77777777" w:rsidR="00271CE7" w:rsidRPr="00271CE7" w:rsidRDefault="00271CE7" w:rsidP="00271CE7">
            <w:pPr>
              <w:rPr>
                <w:sz w:val="18"/>
                <w:szCs w:val="18"/>
                <w:lang w:eastAsia="lt-LT"/>
              </w:rPr>
            </w:pPr>
            <w:r w:rsidRPr="00271CE7">
              <w:rPr>
                <w:sz w:val="18"/>
                <w:szCs w:val="18"/>
                <w:lang w:eastAsia="lt-LT"/>
              </w:rPr>
              <w:t>44.</w:t>
            </w:r>
          </w:p>
        </w:tc>
        <w:tc>
          <w:tcPr>
            <w:tcW w:w="4480" w:type="dxa"/>
            <w:tcBorders>
              <w:top w:val="nil"/>
              <w:left w:val="nil"/>
              <w:bottom w:val="nil"/>
              <w:right w:val="single" w:sz="4" w:space="0" w:color="auto"/>
            </w:tcBorders>
            <w:shd w:val="clear" w:color="auto" w:fill="auto"/>
            <w:noWrap/>
            <w:vAlign w:val="bottom"/>
            <w:hideMark/>
          </w:tcPr>
          <w:p w14:paraId="5B2B7EC0" w14:textId="77777777" w:rsidR="00271CE7" w:rsidRPr="00271CE7" w:rsidRDefault="00271CE7" w:rsidP="00271CE7">
            <w:pPr>
              <w:rPr>
                <w:i/>
                <w:iCs/>
                <w:sz w:val="18"/>
                <w:szCs w:val="18"/>
                <w:lang w:eastAsia="lt-LT"/>
              </w:rPr>
            </w:pPr>
            <w:r w:rsidRPr="00271CE7">
              <w:rPr>
                <w:i/>
                <w:iCs/>
                <w:sz w:val="18"/>
                <w:szCs w:val="18"/>
                <w:lang w:eastAsia="lt-LT"/>
              </w:rPr>
              <w:t>1. Žinių visuomenės plėtros programa</w:t>
            </w:r>
          </w:p>
        </w:tc>
        <w:tc>
          <w:tcPr>
            <w:tcW w:w="1031" w:type="dxa"/>
            <w:tcBorders>
              <w:top w:val="nil"/>
              <w:left w:val="nil"/>
              <w:bottom w:val="nil"/>
              <w:right w:val="single" w:sz="4" w:space="0" w:color="auto"/>
            </w:tcBorders>
            <w:shd w:val="clear" w:color="auto" w:fill="auto"/>
            <w:noWrap/>
            <w:vAlign w:val="bottom"/>
            <w:hideMark/>
          </w:tcPr>
          <w:p w14:paraId="2EAA6D88" w14:textId="77777777" w:rsidR="00271CE7" w:rsidRPr="00271CE7" w:rsidRDefault="00271CE7" w:rsidP="00271CE7">
            <w:pPr>
              <w:jc w:val="center"/>
              <w:rPr>
                <w:i/>
                <w:iCs/>
                <w:sz w:val="18"/>
                <w:szCs w:val="18"/>
                <w:lang w:eastAsia="lt-LT"/>
              </w:rPr>
            </w:pPr>
            <w:r w:rsidRPr="00271CE7">
              <w:rPr>
                <w:i/>
                <w:iCs/>
                <w:sz w:val="18"/>
                <w:szCs w:val="18"/>
                <w:lang w:eastAsia="lt-LT"/>
              </w:rPr>
              <w:t>09.</w:t>
            </w:r>
          </w:p>
        </w:tc>
        <w:tc>
          <w:tcPr>
            <w:tcW w:w="1120" w:type="dxa"/>
            <w:tcBorders>
              <w:top w:val="nil"/>
              <w:left w:val="nil"/>
              <w:bottom w:val="nil"/>
              <w:right w:val="single" w:sz="4" w:space="0" w:color="auto"/>
            </w:tcBorders>
            <w:shd w:val="clear" w:color="auto" w:fill="auto"/>
            <w:noWrap/>
            <w:vAlign w:val="bottom"/>
            <w:hideMark/>
          </w:tcPr>
          <w:p w14:paraId="5B38D5D1" w14:textId="77777777" w:rsidR="00271CE7" w:rsidRPr="00271CE7" w:rsidRDefault="00271CE7" w:rsidP="00271CE7">
            <w:pPr>
              <w:jc w:val="right"/>
              <w:rPr>
                <w:i/>
                <w:iCs/>
                <w:sz w:val="18"/>
                <w:szCs w:val="18"/>
                <w:lang w:eastAsia="lt-LT"/>
              </w:rPr>
            </w:pPr>
            <w:r w:rsidRPr="00271CE7">
              <w:rPr>
                <w:i/>
                <w:iCs/>
                <w:sz w:val="18"/>
                <w:szCs w:val="18"/>
                <w:lang w:eastAsia="lt-LT"/>
              </w:rPr>
              <w:t>2021,876</w:t>
            </w:r>
          </w:p>
        </w:tc>
        <w:tc>
          <w:tcPr>
            <w:tcW w:w="1200" w:type="dxa"/>
            <w:tcBorders>
              <w:top w:val="nil"/>
              <w:left w:val="nil"/>
              <w:bottom w:val="nil"/>
              <w:right w:val="single" w:sz="4" w:space="0" w:color="auto"/>
            </w:tcBorders>
            <w:shd w:val="clear" w:color="auto" w:fill="auto"/>
            <w:noWrap/>
            <w:vAlign w:val="bottom"/>
            <w:hideMark/>
          </w:tcPr>
          <w:p w14:paraId="2E6FA3D8" w14:textId="77777777" w:rsidR="00271CE7" w:rsidRPr="00271CE7" w:rsidRDefault="00271CE7" w:rsidP="00271CE7">
            <w:pPr>
              <w:jc w:val="right"/>
              <w:rPr>
                <w:i/>
                <w:iCs/>
                <w:sz w:val="18"/>
                <w:szCs w:val="18"/>
                <w:lang w:eastAsia="lt-LT"/>
              </w:rPr>
            </w:pPr>
            <w:r w:rsidRPr="00271CE7">
              <w:rPr>
                <w:i/>
                <w:iCs/>
                <w:sz w:val="18"/>
                <w:szCs w:val="18"/>
                <w:lang w:eastAsia="lt-LT"/>
              </w:rPr>
              <w:t>1136,857</w:t>
            </w:r>
          </w:p>
        </w:tc>
      </w:tr>
      <w:tr w:rsidR="00271CE7" w:rsidRPr="00271CE7" w14:paraId="2A6341CD"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2D4A2D17"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single" w:sz="4" w:space="0" w:color="auto"/>
            </w:tcBorders>
            <w:shd w:val="clear" w:color="auto" w:fill="auto"/>
            <w:noWrap/>
            <w:vAlign w:val="bottom"/>
            <w:hideMark/>
          </w:tcPr>
          <w:p w14:paraId="11B099E2" w14:textId="77777777" w:rsidR="00271CE7" w:rsidRPr="00271CE7" w:rsidRDefault="00271CE7" w:rsidP="00271CE7">
            <w:pPr>
              <w:jc w:val="center"/>
              <w:rPr>
                <w:sz w:val="18"/>
                <w:szCs w:val="18"/>
                <w:lang w:eastAsia="lt-LT"/>
              </w:rPr>
            </w:pPr>
            <w:r w:rsidRPr="00271CE7">
              <w:rPr>
                <w:sz w:val="18"/>
                <w:szCs w:val="18"/>
                <w:lang w:eastAsia="lt-LT"/>
              </w:rPr>
              <w:t>Iš jos:</w:t>
            </w:r>
          </w:p>
        </w:tc>
        <w:tc>
          <w:tcPr>
            <w:tcW w:w="1031" w:type="dxa"/>
            <w:tcBorders>
              <w:top w:val="nil"/>
              <w:left w:val="nil"/>
              <w:bottom w:val="nil"/>
              <w:right w:val="single" w:sz="4" w:space="0" w:color="auto"/>
            </w:tcBorders>
            <w:shd w:val="clear" w:color="auto" w:fill="auto"/>
            <w:noWrap/>
            <w:vAlign w:val="bottom"/>
            <w:hideMark/>
          </w:tcPr>
          <w:p w14:paraId="3F0C345D"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5241B5A4" w14:textId="77777777" w:rsidR="00271CE7" w:rsidRPr="00271CE7" w:rsidRDefault="00271CE7" w:rsidP="00271CE7">
            <w:pPr>
              <w:rPr>
                <w:i/>
                <w:iCs/>
                <w:sz w:val="18"/>
                <w:szCs w:val="18"/>
                <w:lang w:eastAsia="lt-LT"/>
              </w:rPr>
            </w:pPr>
            <w:r w:rsidRPr="00271CE7">
              <w:rPr>
                <w:i/>
                <w:iCs/>
                <w:sz w:val="18"/>
                <w:szCs w:val="18"/>
                <w:lang w:eastAsia="lt-LT"/>
              </w:rPr>
              <w:t> </w:t>
            </w:r>
          </w:p>
        </w:tc>
        <w:tc>
          <w:tcPr>
            <w:tcW w:w="1200" w:type="dxa"/>
            <w:tcBorders>
              <w:top w:val="nil"/>
              <w:left w:val="nil"/>
              <w:bottom w:val="nil"/>
              <w:right w:val="single" w:sz="4" w:space="0" w:color="auto"/>
            </w:tcBorders>
            <w:shd w:val="clear" w:color="auto" w:fill="auto"/>
            <w:noWrap/>
            <w:vAlign w:val="bottom"/>
            <w:hideMark/>
          </w:tcPr>
          <w:p w14:paraId="3DE236F6"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D926C4E"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3CE0256C" w14:textId="77777777" w:rsidR="00271CE7" w:rsidRPr="00271CE7" w:rsidRDefault="00271CE7" w:rsidP="00271CE7">
            <w:pPr>
              <w:rPr>
                <w:sz w:val="18"/>
                <w:szCs w:val="18"/>
                <w:lang w:eastAsia="lt-LT"/>
              </w:rPr>
            </w:pPr>
            <w:r w:rsidRPr="00271CE7">
              <w:rPr>
                <w:sz w:val="18"/>
                <w:szCs w:val="18"/>
                <w:lang w:eastAsia="lt-LT"/>
              </w:rPr>
              <w:t>44.1.</w:t>
            </w:r>
          </w:p>
        </w:tc>
        <w:tc>
          <w:tcPr>
            <w:tcW w:w="4480" w:type="dxa"/>
            <w:tcBorders>
              <w:top w:val="nil"/>
              <w:left w:val="nil"/>
              <w:bottom w:val="nil"/>
              <w:right w:val="single" w:sz="4" w:space="0" w:color="auto"/>
            </w:tcBorders>
            <w:shd w:val="clear" w:color="auto" w:fill="auto"/>
            <w:noWrap/>
            <w:vAlign w:val="bottom"/>
            <w:hideMark/>
          </w:tcPr>
          <w:p w14:paraId="7E0872CD"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nil"/>
              <w:bottom w:val="nil"/>
              <w:right w:val="single" w:sz="4" w:space="0" w:color="auto"/>
            </w:tcBorders>
            <w:shd w:val="clear" w:color="auto" w:fill="auto"/>
            <w:noWrap/>
            <w:vAlign w:val="bottom"/>
            <w:hideMark/>
          </w:tcPr>
          <w:p w14:paraId="2529291F"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371B4D79" w14:textId="77777777" w:rsidR="00271CE7" w:rsidRPr="00271CE7" w:rsidRDefault="00271CE7" w:rsidP="00271CE7">
            <w:pPr>
              <w:jc w:val="right"/>
              <w:rPr>
                <w:sz w:val="18"/>
                <w:szCs w:val="18"/>
                <w:lang w:eastAsia="lt-LT"/>
              </w:rPr>
            </w:pPr>
            <w:r w:rsidRPr="00271CE7">
              <w:rPr>
                <w:sz w:val="18"/>
                <w:szCs w:val="18"/>
                <w:lang w:eastAsia="lt-LT"/>
              </w:rPr>
              <w:t>534,300</w:t>
            </w:r>
          </w:p>
        </w:tc>
        <w:tc>
          <w:tcPr>
            <w:tcW w:w="1200" w:type="dxa"/>
            <w:tcBorders>
              <w:top w:val="nil"/>
              <w:left w:val="nil"/>
              <w:bottom w:val="nil"/>
              <w:right w:val="single" w:sz="4" w:space="0" w:color="auto"/>
            </w:tcBorders>
            <w:shd w:val="clear" w:color="auto" w:fill="auto"/>
            <w:noWrap/>
            <w:vAlign w:val="bottom"/>
            <w:hideMark/>
          </w:tcPr>
          <w:p w14:paraId="2D77F22D" w14:textId="77777777" w:rsidR="00271CE7" w:rsidRPr="00271CE7" w:rsidRDefault="00271CE7" w:rsidP="00271CE7">
            <w:pPr>
              <w:jc w:val="right"/>
              <w:rPr>
                <w:sz w:val="18"/>
                <w:szCs w:val="18"/>
                <w:lang w:eastAsia="lt-LT"/>
              </w:rPr>
            </w:pPr>
            <w:r w:rsidRPr="00271CE7">
              <w:rPr>
                <w:sz w:val="18"/>
                <w:szCs w:val="18"/>
                <w:lang w:eastAsia="lt-LT"/>
              </w:rPr>
              <w:t>491,275</w:t>
            </w:r>
          </w:p>
        </w:tc>
      </w:tr>
      <w:tr w:rsidR="00271CE7" w:rsidRPr="00271CE7" w14:paraId="756F4091"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center"/>
            <w:hideMark/>
          </w:tcPr>
          <w:p w14:paraId="2551E2E0" w14:textId="77777777" w:rsidR="00271CE7" w:rsidRPr="00271CE7" w:rsidRDefault="00271CE7" w:rsidP="00271CE7">
            <w:pPr>
              <w:rPr>
                <w:sz w:val="18"/>
                <w:szCs w:val="18"/>
                <w:lang w:eastAsia="lt-LT"/>
              </w:rPr>
            </w:pPr>
            <w:r w:rsidRPr="00271CE7">
              <w:rPr>
                <w:sz w:val="18"/>
                <w:szCs w:val="18"/>
                <w:lang w:eastAsia="lt-LT"/>
              </w:rPr>
              <w:t>44.2.</w:t>
            </w:r>
          </w:p>
        </w:tc>
        <w:tc>
          <w:tcPr>
            <w:tcW w:w="4480" w:type="dxa"/>
            <w:tcBorders>
              <w:top w:val="nil"/>
              <w:left w:val="nil"/>
              <w:bottom w:val="nil"/>
              <w:right w:val="single" w:sz="4" w:space="0" w:color="auto"/>
            </w:tcBorders>
            <w:shd w:val="clear" w:color="auto" w:fill="auto"/>
            <w:vAlign w:val="bottom"/>
            <w:hideMark/>
          </w:tcPr>
          <w:p w14:paraId="51796CA3" w14:textId="77777777" w:rsidR="00271CE7" w:rsidRPr="00271CE7" w:rsidRDefault="00271CE7" w:rsidP="00271CE7">
            <w:pPr>
              <w:jc w:val="right"/>
              <w:rPr>
                <w:sz w:val="18"/>
                <w:szCs w:val="18"/>
                <w:lang w:eastAsia="lt-LT"/>
              </w:rPr>
            </w:pPr>
            <w:r w:rsidRPr="00271CE7">
              <w:rPr>
                <w:sz w:val="18"/>
                <w:szCs w:val="18"/>
                <w:lang w:eastAsia="lt-LT"/>
              </w:rPr>
              <w:t>speciali tikslinė dotacija mokymo reikmėms finansuoti (ML)</w:t>
            </w:r>
          </w:p>
        </w:tc>
        <w:tc>
          <w:tcPr>
            <w:tcW w:w="1031" w:type="dxa"/>
            <w:tcBorders>
              <w:top w:val="nil"/>
              <w:left w:val="nil"/>
              <w:bottom w:val="nil"/>
              <w:right w:val="single" w:sz="4" w:space="0" w:color="auto"/>
            </w:tcBorders>
            <w:shd w:val="clear" w:color="auto" w:fill="auto"/>
            <w:hideMark/>
          </w:tcPr>
          <w:p w14:paraId="3A498B12"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326913EC" w14:textId="77777777" w:rsidR="00271CE7" w:rsidRPr="00271CE7" w:rsidRDefault="00271CE7" w:rsidP="00271CE7">
            <w:pPr>
              <w:jc w:val="right"/>
              <w:rPr>
                <w:sz w:val="18"/>
                <w:szCs w:val="18"/>
                <w:lang w:eastAsia="lt-LT"/>
              </w:rPr>
            </w:pPr>
            <w:r w:rsidRPr="00271CE7">
              <w:rPr>
                <w:sz w:val="18"/>
                <w:szCs w:val="18"/>
                <w:lang w:eastAsia="lt-LT"/>
              </w:rPr>
              <w:t>595,000</w:t>
            </w:r>
          </w:p>
        </w:tc>
        <w:tc>
          <w:tcPr>
            <w:tcW w:w="1200" w:type="dxa"/>
            <w:tcBorders>
              <w:top w:val="nil"/>
              <w:left w:val="nil"/>
              <w:bottom w:val="nil"/>
              <w:right w:val="single" w:sz="4" w:space="0" w:color="auto"/>
            </w:tcBorders>
            <w:shd w:val="clear" w:color="auto" w:fill="auto"/>
            <w:noWrap/>
            <w:vAlign w:val="bottom"/>
            <w:hideMark/>
          </w:tcPr>
          <w:p w14:paraId="042E0B2C" w14:textId="77777777" w:rsidR="00271CE7" w:rsidRPr="00271CE7" w:rsidRDefault="00271CE7" w:rsidP="00271CE7">
            <w:pPr>
              <w:jc w:val="right"/>
              <w:rPr>
                <w:sz w:val="18"/>
                <w:szCs w:val="18"/>
                <w:lang w:eastAsia="lt-LT"/>
              </w:rPr>
            </w:pPr>
            <w:r w:rsidRPr="00271CE7">
              <w:rPr>
                <w:sz w:val="18"/>
                <w:szCs w:val="18"/>
                <w:lang w:eastAsia="lt-LT"/>
              </w:rPr>
              <w:t>516,796</w:t>
            </w:r>
          </w:p>
        </w:tc>
      </w:tr>
      <w:tr w:rsidR="00271CE7" w:rsidRPr="00271CE7" w14:paraId="5E0DC81E"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480CF39C" w14:textId="77777777" w:rsidR="00271CE7" w:rsidRPr="00271CE7" w:rsidRDefault="00271CE7" w:rsidP="00271CE7">
            <w:pPr>
              <w:rPr>
                <w:sz w:val="18"/>
                <w:szCs w:val="18"/>
                <w:lang w:eastAsia="lt-LT"/>
              </w:rPr>
            </w:pPr>
            <w:r w:rsidRPr="00271CE7">
              <w:rPr>
                <w:sz w:val="18"/>
                <w:szCs w:val="18"/>
                <w:lang w:eastAsia="lt-LT"/>
              </w:rPr>
              <w:t>44.5.</w:t>
            </w:r>
          </w:p>
        </w:tc>
        <w:tc>
          <w:tcPr>
            <w:tcW w:w="4480" w:type="dxa"/>
            <w:tcBorders>
              <w:top w:val="nil"/>
              <w:left w:val="nil"/>
              <w:bottom w:val="nil"/>
              <w:right w:val="single" w:sz="4" w:space="0" w:color="auto"/>
            </w:tcBorders>
            <w:shd w:val="clear" w:color="auto" w:fill="auto"/>
            <w:noWrap/>
            <w:vAlign w:val="bottom"/>
            <w:hideMark/>
          </w:tcPr>
          <w:p w14:paraId="33EA881B"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single" w:sz="4" w:space="0" w:color="auto"/>
            </w:tcBorders>
            <w:shd w:val="clear" w:color="auto" w:fill="auto"/>
            <w:hideMark/>
          </w:tcPr>
          <w:p w14:paraId="477444E2"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52835A1B" w14:textId="77777777" w:rsidR="00271CE7" w:rsidRPr="00271CE7" w:rsidRDefault="00271CE7" w:rsidP="00271CE7">
            <w:pPr>
              <w:jc w:val="right"/>
              <w:rPr>
                <w:sz w:val="18"/>
                <w:szCs w:val="18"/>
                <w:lang w:eastAsia="lt-LT"/>
              </w:rPr>
            </w:pPr>
            <w:r w:rsidRPr="00271CE7">
              <w:rPr>
                <w:sz w:val="18"/>
                <w:szCs w:val="18"/>
                <w:lang w:eastAsia="lt-LT"/>
              </w:rPr>
              <w:t>157,850</w:t>
            </w:r>
          </w:p>
        </w:tc>
        <w:tc>
          <w:tcPr>
            <w:tcW w:w="1200" w:type="dxa"/>
            <w:tcBorders>
              <w:top w:val="nil"/>
              <w:left w:val="nil"/>
              <w:bottom w:val="nil"/>
              <w:right w:val="single" w:sz="4" w:space="0" w:color="auto"/>
            </w:tcBorders>
            <w:shd w:val="clear" w:color="auto" w:fill="auto"/>
            <w:noWrap/>
            <w:vAlign w:val="bottom"/>
            <w:hideMark/>
          </w:tcPr>
          <w:p w14:paraId="1424AD01" w14:textId="77777777" w:rsidR="00271CE7" w:rsidRPr="00271CE7" w:rsidRDefault="00271CE7" w:rsidP="00271CE7">
            <w:pPr>
              <w:jc w:val="right"/>
              <w:rPr>
                <w:sz w:val="18"/>
                <w:szCs w:val="18"/>
                <w:lang w:eastAsia="lt-LT"/>
              </w:rPr>
            </w:pPr>
            <w:r w:rsidRPr="00271CE7">
              <w:rPr>
                <w:sz w:val="18"/>
                <w:szCs w:val="18"/>
                <w:lang w:eastAsia="lt-LT"/>
              </w:rPr>
              <w:t>53,160</w:t>
            </w:r>
          </w:p>
        </w:tc>
      </w:tr>
      <w:tr w:rsidR="00271CE7" w:rsidRPr="00271CE7" w14:paraId="45305B1C" w14:textId="77777777" w:rsidTr="00271CE7">
        <w:trPr>
          <w:trHeight w:val="480"/>
        </w:trPr>
        <w:tc>
          <w:tcPr>
            <w:tcW w:w="1100" w:type="dxa"/>
            <w:tcBorders>
              <w:top w:val="nil"/>
              <w:left w:val="single" w:sz="4" w:space="0" w:color="auto"/>
              <w:bottom w:val="nil"/>
              <w:right w:val="single" w:sz="4" w:space="0" w:color="auto"/>
            </w:tcBorders>
            <w:shd w:val="clear" w:color="auto" w:fill="auto"/>
            <w:noWrap/>
            <w:vAlign w:val="center"/>
            <w:hideMark/>
          </w:tcPr>
          <w:p w14:paraId="51C30F0C" w14:textId="77777777" w:rsidR="00271CE7" w:rsidRPr="00271CE7" w:rsidRDefault="00271CE7" w:rsidP="00271CE7">
            <w:pPr>
              <w:rPr>
                <w:sz w:val="18"/>
                <w:szCs w:val="18"/>
                <w:lang w:eastAsia="lt-LT"/>
              </w:rPr>
            </w:pPr>
            <w:r w:rsidRPr="00271CE7">
              <w:rPr>
                <w:sz w:val="18"/>
                <w:szCs w:val="18"/>
                <w:lang w:eastAsia="lt-LT"/>
              </w:rPr>
              <w:t>44.6.</w:t>
            </w:r>
          </w:p>
        </w:tc>
        <w:tc>
          <w:tcPr>
            <w:tcW w:w="4480" w:type="dxa"/>
            <w:tcBorders>
              <w:top w:val="nil"/>
              <w:left w:val="nil"/>
              <w:bottom w:val="nil"/>
              <w:right w:val="nil"/>
            </w:tcBorders>
            <w:shd w:val="clear" w:color="auto" w:fill="auto"/>
            <w:vAlign w:val="bottom"/>
            <w:hideMark/>
          </w:tcPr>
          <w:p w14:paraId="43252BA2" w14:textId="77777777" w:rsidR="00271CE7" w:rsidRPr="00271CE7" w:rsidRDefault="00271CE7" w:rsidP="00271CE7">
            <w:pPr>
              <w:jc w:val="right"/>
              <w:rPr>
                <w:sz w:val="18"/>
                <w:szCs w:val="18"/>
                <w:lang w:eastAsia="lt-LT"/>
              </w:rPr>
            </w:pPr>
            <w:r w:rsidRPr="00271CE7">
              <w:rPr>
                <w:sz w:val="18"/>
                <w:szCs w:val="18"/>
                <w:lang w:eastAsia="lt-LT"/>
              </w:rPr>
              <w:t>Dotacija savivaldybėms iš Europos Sąjungos, kitos tarptautinės finansinės paramos ir bendrojo finansavimo lėšos (ES, VBES)</w:t>
            </w:r>
          </w:p>
        </w:tc>
        <w:tc>
          <w:tcPr>
            <w:tcW w:w="1031" w:type="dxa"/>
            <w:tcBorders>
              <w:top w:val="nil"/>
              <w:left w:val="single" w:sz="4" w:space="0" w:color="auto"/>
              <w:bottom w:val="nil"/>
              <w:right w:val="single" w:sz="4" w:space="0" w:color="auto"/>
            </w:tcBorders>
            <w:shd w:val="clear" w:color="auto" w:fill="auto"/>
            <w:hideMark/>
          </w:tcPr>
          <w:p w14:paraId="0407AB64"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3546BE05" w14:textId="77777777" w:rsidR="00271CE7" w:rsidRPr="00271CE7" w:rsidRDefault="00271CE7" w:rsidP="00271CE7">
            <w:pPr>
              <w:jc w:val="right"/>
              <w:rPr>
                <w:sz w:val="18"/>
                <w:szCs w:val="18"/>
                <w:lang w:eastAsia="lt-LT"/>
              </w:rPr>
            </w:pPr>
            <w:r w:rsidRPr="00271CE7">
              <w:rPr>
                <w:sz w:val="18"/>
                <w:szCs w:val="18"/>
                <w:lang w:eastAsia="lt-LT"/>
              </w:rPr>
              <w:t>63,600</w:t>
            </w:r>
          </w:p>
        </w:tc>
        <w:tc>
          <w:tcPr>
            <w:tcW w:w="1200" w:type="dxa"/>
            <w:tcBorders>
              <w:top w:val="nil"/>
              <w:left w:val="nil"/>
              <w:bottom w:val="nil"/>
              <w:right w:val="single" w:sz="4" w:space="0" w:color="auto"/>
            </w:tcBorders>
            <w:shd w:val="clear" w:color="auto" w:fill="auto"/>
            <w:noWrap/>
            <w:vAlign w:val="bottom"/>
            <w:hideMark/>
          </w:tcPr>
          <w:p w14:paraId="75F4A379"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CCBD42B" w14:textId="77777777" w:rsidTr="00271CE7">
        <w:trPr>
          <w:trHeight w:val="480"/>
        </w:trPr>
        <w:tc>
          <w:tcPr>
            <w:tcW w:w="1100" w:type="dxa"/>
            <w:tcBorders>
              <w:top w:val="nil"/>
              <w:left w:val="single" w:sz="4" w:space="0" w:color="auto"/>
              <w:bottom w:val="nil"/>
              <w:right w:val="single" w:sz="4" w:space="0" w:color="auto"/>
            </w:tcBorders>
            <w:shd w:val="clear" w:color="auto" w:fill="auto"/>
            <w:noWrap/>
            <w:vAlign w:val="center"/>
            <w:hideMark/>
          </w:tcPr>
          <w:p w14:paraId="6B240847" w14:textId="77777777" w:rsidR="00271CE7" w:rsidRPr="00271CE7" w:rsidRDefault="00271CE7" w:rsidP="00271CE7">
            <w:pPr>
              <w:rPr>
                <w:sz w:val="18"/>
                <w:szCs w:val="18"/>
                <w:lang w:eastAsia="lt-LT"/>
              </w:rPr>
            </w:pPr>
            <w:r w:rsidRPr="00271CE7">
              <w:rPr>
                <w:sz w:val="18"/>
                <w:szCs w:val="18"/>
                <w:lang w:eastAsia="lt-LT"/>
              </w:rPr>
              <w:t>44.8.</w:t>
            </w:r>
          </w:p>
        </w:tc>
        <w:tc>
          <w:tcPr>
            <w:tcW w:w="4480" w:type="dxa"/>
            <w:tcBorders>
              <w:top w:val="nil"/>
              <w:left w:val="nil"/>
              <w:bottom w:val="nil"/>
              <w:right w:val="single" w:sz="4" w:space="0" w:color="000000"/>
            </w:tcBorders>
            <w:shd w:val="clear" w:color="auto" w:fill="auto"/>
            <w:vAlign w:val="bottom"/>
            <w:hideMark/>
          </w:tcPr>
          <w:p w14:paraId="605E7417" w14:textId="77777777" w:rsidR="00271CE7" w:rsidRPr="00271CE7" w:rsidRDefault="00271CE7" w:rsidP="00271CE7">
            <w:pPr>
              <w:jc w:val="right"/>
              <w:rPr>
                <w:sz w:val="18"/>
                <w:szCs w:val="18"/>
                <w:lang w:eastAsia="lt-LT"/>
              </w:rPr>
            </w:pPr>
            <w:r w:rsidRPr="00271CE7">
              <w:rPr>
                <w:sz w:val="18"/>
                <w:szCs w:val="18"/>
                <w:lang w:eastAsia="lt-LT"/>
              </w:rPr>
              <w:t>Ugdymo, maitinimo ir pavėžėjimo lėšų socialinę riziką patiriančių vaikų ikimokykliniam ugdymui užtikrinti (VBD)</w:t>
            </w:r>
          </w:p>
        </w:tc>
        <w:tc>
          <w:tcPr>
            <w:tcW w:w="1031" w:type="dxa"/>
            <w:tcBorders>
              <w:top w:val="nil"/>
              <w:left w:val="nil"/>
              <w:bottom w:val="nil"/>
              <w:right w:val="single" w:sz="4" w:space="0" w:color="auto"/>
            </w:tcBorders>
            <w:shd w:val="clear" w:color="auto" w:fill="auto"/>
            <w:hideMark/>
          </w:tcPr>
          <w:p w14:paraId="22989091"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51EEC7F7" w14:textId="77777777" w:rsidR="00271CE7" w:rsidRPr="00271CE7" w:rsidRDefault="00271CE7" w:rsidP="00271CE7">
            <w:pPr>
              <w:jc w:val="right"/>
              <w:rPr>
                <w:sz w:val="18"/>
                <w:szCs w:val="18"/>
                <w:lang w:eastAsia="lt-LT"/>
              </w:rPr>
            </w:pPr>
            <w:r w:rsidRPr="00271CE7">
              <w:rPr>
                <w:sz w:val="18"/>
                <w:szCs w:val="18"/>
                <w:lang w:eastAsia="lt-LT"/>
              </w:rPr>
              <w:t>1,326</w:t>
            </w:r>
          </w:p>
        </w:tc>
        <w:tc>
          <w:tcPr>
            <w:tcW w:w="1200" w:type="dxa"/>
            <w:tcBorders>
              <w:top w:val="nil"/>
              <w:left w:val="nil"/>
              <w:bottom w:val="nil"/>
              <w:right w:val="single" w:sz="4" w:space="0" w:color="auto"/>
            </w:tcBorders>
            <w:shd w:val="clear" w:color="auto" w:fill="auto"/>
            <w:noWrap/>
            <w:vAlign w:val="bottom"/>
            <w:hideMark/>
          </w:tcPr>
          <w:p w14:paraId="507A3EE6" w14:textId="77777777" w:rsidR="00271CE7" w:rsidRPr="00271CE7" w:rsidRDefault="00271CE7" w:rsidP="00271CE7">
            <w:pPr>
              <w:jc w:val="right"/>
              <w:rPr>
                <w:sz w:val="18"/>
                <w:szCs w:val="18"/>
                <w:lang w:eastAsia="lt-LT"/>
              </w:rPr>
            </w:pPr>
            <w:r w:rsidRPr="00271CE7">
              <w:rPr>
                <w:sz w:val="18"/>
                <w:szCs w:val="18"/>
                <w:lang w:eastAsia="lt-LT"/>
              </w:rPr>
              <w:t>1,326</w:t>
            </w:r>
          </w:p>
        </w:tc>
      </w:tr>
      <w:tr w:rsidR="00271CE7" w:rsidRPr="00271CE7" w14:paraId="14E785C5" w14:textId="77777777" w:rsidTr="00271CE7">
        <w:trPr>
          <w:trHeight w:val="480"/>
        </w:trPr>
        <w:tc>
          <w:tcPr>
            <w:tcW w:w="1100" w:type="dxa"/>
            <w:tcBorders>
              <w:top w:val="nil"/>
              <w:left w:val="single" w:sz="4" w:space="0" w:color="auto"/>
              <w:bottom w:val="nil"/>
              <w:right w:val="single" w:sz="4" w:space="0" w:color="auto"/>
            </w:tcBorders>
            <w:shd w:val="clear" w:color="auto" w:fill="auto"/>
            <w:noWrap/>
            <w:vAlign w:val="center"/>
            <w:hideMark/>
          </w:tcPr>
          <w:p w14:paraId="329774ED" w14:textId="77777777" w:rsidR="00271CE7" w:rsidRPr="00271CE7" w:rsidRDefault="00271CE7" w:rsidP="00271CE7">
            <w:pPr>
              <w:rPr>
                <w:sz w:val="18"/>
                <w:szCs w:val="18"/>
                <w:lang w:eastAsia="lt-LT"/>
              </w:rPr>
            </w:pPr>
            <w:r w:rsidRPr="00271CE7">
              <w:rPr>
                <w:sz w:val="18"/>
                <w:szCs w:val="18"/>
                <w:lang w:eastAsia="lt-LT"/>
              </w:rPr>
              <w:t>44.9.</w:t>
            </w:r>
          </w:p>
        </w:tc>
        <w:tc>
          <w:tcPr>
            <w:tcW w:w="4480" w:type="dxa"/>
            <w:tcBorders>
              <w:top w:val="nil"/>
              <w:left w:val="nil"/>
              <w:bottom w:val="nil"/>
              <w:right w:val="nil"/>
            </w:tcBorders>
            <w:shd w:val="clear" w:color="auto" w:fill="auto"/>
            <w:vAlign w:val="bottom"/>
            <w:hideMark/>
          </w:tcPr>
          <w:p w14:paraId="776D72F3" w14:textId="77777777" w:rsidR="00271CE7" w:rsidRPr="00271CE7" w:rsidRDefault="00271CE7" w:rsidP="00271CE7">
            <w:pPr>
              <w:jc w:val="right"/>
              <w:rPr>
                <w:sz w:val="18"/>
                <w:szCs w:val="18"/>
                <w:lang w:eastAsia="lt-LT"/>
              </w:rPr>
            </w:pPr>
            <w:r w:rsidRPr="00271CE7">
              <w:rPr>
                <w:sz w:val="18"/>
                <w:szCs w:val="18"/>
                <w:lang w:eastAsia="lt-LT"/>
              </w:rPr>
              <w:t>speciali tikslinė dotacija ugdymo reikmėms finansuoti (ML(UK))</w:t>
            </w:r>
          </w:p>
        </w:tc>
        <w:tc>
          <w:tcPr>
            <w:tcW w:w="1031" w:type="dxa"/>
            <w:tcBorders>
              <w:top w:val="nil"/>
              <w:left w:val="single" w:sz="4" w:space="0" w:color="auto"/>
              <w:bottom w:val="nil"/>
              <w:right w:val="single" w:sz="4" w:space="0" w:color="auto"/>
            </w:tcBorders>
            <w:shd w:val="clear" w:color="auto" w:fill="auto"/>
            <w:hideMark/>
          </w:tcPr>
          <w:p w14:paraId="3CDFBFBA"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6ECB0853" w14:textId="77777777" w:rsidR="00271CE7" w:rsidRPr="00271CE7" w:rsidRDefault="00271CE7" w:rsidP="00271CE7">
            <w:pPr>
              <w:jc w:val="right"/>
              <w:rPr>
                <w:sz w:val="18"/>
                <w:szCs w:val="18"/>
                <w:lang w:eastAsia="lt-LT"/>
              </w:rPr>
            </w:pPr>
            <w:r w:rsidRPr="00271CE7">
              <w:rPr>
                <w:sz w:val="18"/>
                <w:szCs w:val="18"/>
                <w:lang w:eastAsia="lt-LT"/>
              </w:rPr>
              <w:t>69,800</w:t>
            </w:r>
          </w:p>
        </w:tc>
        <w:tc>
          <w:tcPr>
            <w:tcW w:w="1200" w:type="dxa"/>
            <w:tcBorders>
              <w:top w:val="nil"/>
              <w:left w:val="nil"/>
              <w:bottom w:val="nil"/>
              <w:right w:val="single" w:sz="4" w:space="0" w:color="auto"/>
            </w:tcBorders>
            <w:shd w:val="clear" w:color="auto" w:fill="auto"/>
            <w:noWrap/>
            <w:vAlign w:val="bottom"/>
            <w:hideMark/>
          </w:tcPr>
          <w:p w14:paraId="7E0B5C79" w14:textId="77777777" w:rsidR="00271CE7" w:rsidRPr="00271CE7" w:rsidRDefault="00271CE7" w:rsidP="00271CE7">
            <w:pPr>
              <w:jc w:val="right"/>
              <w:rPr>
                <w:sz w:val="18"/>
                <w:szCs w:val="18"/>
                <w:lang w:eastAsia="lt-LT"/>
              </w:rPr>
            </w:pPr>
            <w:r w:rsidRPr="00271CE7">
              <w:rPr>
                <w:sz w:val="18"/>
                <w:szCs w:val="18"/>
                <w:lang w:eastAsia="lt-LT"/>
              </w:rPr>
              <w:t>67,400</w:t>
            </w:r>
          </w:p>
        </w:tc>
      </w:tr>
      <w:tr w:rsidR="00271CE7" w:rsidRPr="00271CE7" w14:paraId="50906BDB" w14:textId="77777777" w:rsidTr="00271CE7">
        <w:trPr>
          <w:trHeight w:val="503"/>
        </w:trPr>
        <w:tc>
          <w:tcPr>
            <w:tcW w:w="1100" w:type="dxa"/>
            <w:tcBorders>
              <w:top w:val="nil"/>
              <w:left w:val="single" w:sz="4" w:space="0" w:color="auto"/>
              <w:bottom w:val="nil"/>
              <w:right w:val="single" w:sz="4" w:space="0" w:color="auto"/>
            </w:tcBorders>
            <w:shd w:val="clear" w:color="auto" w:fill="auto"/>
            <w:noWrap/>
            <w:vAlign w:val="center"/>
            <w:hideMark/>
          </w:tcPr>
          <w:p w14:paraId="11039B21" w14:textId="77777777" w:rsidR="00271CE7" w:rsidRPr="00271CE7" w:rsidRDefault="00271CE7" w:rsidP="00271CE7">
            <w:pPr>
              <w:rPr>
                <w:sz w:val="18"/>
                <w:szCs w:val="18"/>
                <w:lang w:eastAsia="lt-LT"/>
              </w:rPr>
            </w:pPr>
            <w:r w:rsidRPr="00271CE7">
              <w:rPr>
                <w:sz w:val="18"/>
                <w:szCs w:val="18"/>
                <w:lang w:eastAsia="lt-LT"/>
              </w:rPr>
              <w:t>44.13.</w:t>
            </w:r>
          </w:p>
        </w:tc>
        <w:tc>
          <w:tcPr>
            <w:tcW w:w="4480" w:type="dxa"/>
            <w:tcBorders>
              <w:top w:val="nil"/>
              <w:left w:val="nil"/>
              <w:bottom w:val="nil"/>
              <w:right w:val="single" w:sz="4" w:space="0" w:color="auto"/>
            </w:tcBorders>
            <w:shd w:val="clear" w:color="auto" w:fill="auto"/>
            <w:vAlign w:val="bottom"/>
            <w:hideMark/>
          </w:tcPr>
          <w:p w14:paraId="5262FC2E" w14:textId="77777777" w:rsidR="00271CE7" w:rsidRPr="00271CE7" w:rsidRDefault="00271CE7" w:rsidP="00271CE7">
            <w:pPr>
              <w:jc w:val="right"/>
              <w:rPr>
                <w:color w:val="444444"/>
                <w:sz w:val="18"/>
                <w:szCs w:val="18"/>
                <w:lang w:eastAsia="lt-LT"/>
              </w:rPr>
            </w:pPr>
            <w:r w:rsidRPr="00271CE7">
              <w:rPr>
                <w:color w:val="444444"/>
                <w:sz w:val="18"/>
                <w:szCs w:val="18"/>
                <w:lang w:eastAsia="lt-LT"/>
              </w:rPr>
              <w:t>dotacija ,,Tūkstantmečio mokyklų" programos projektui įgyvendinti (ES, VBES)</w:t>
            </w:r>
          </w:p>
        </w:tc>
        <w:tc>
          <w:tcPr>
            <w:tcW w:w="1031" w:type="dxa"/>
            <w:tcBorders>
              <w:top w:val="nil"/>
              <w:left w:val="nil"/>
              <w:bottom w:val="nil"/>
              <w:right w:val="single" w:sz="4" w:space="0" w:color="auto"/>
            </w:tcBorders>
            <w:shd w:val="clear" w:color="auto" w:fill="auto"/>
            <w:hideMark/>
          </w:tcPr>
          <w:p w14:paraId="3A715D95"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2A1FF40C" w14:textId="77777777" w:rsidR="00271CE7" w:rsidRPr="00271CE7" w:rsidRDefault="00271CE7" w:rsidP="00271CE7">
            <w:pPr>
              <w:jc w:val="right"/>
              <w:rPr>
                <w:sz w:val="18"/>
                <w:szCs w:val="18"/>
                <w:lang w:eastAsia="lt-LT"/>
              </w:rPr>
            </w:pPr>
            <w:r w:rsidRPr="00271CE7">
              <w:rPr>
                <w:sz w:val="18"/>
                <w:szCs w:val="18"/>
                <w:lang w:eastAsia="lt-LT"/>
              </w:rPr>
              <w:t>600,000</w:t>
            </w:r>
          </w:p>
        </w:tc>
        <w:tc>
          <w:tcPr>
            <w:tcW w:w="1200" w:type="dxa"/>
            <w:tcBorders>
              <w:top w:val="nil"/>
              <w:left w:val="nil"/>
              <w:bottom w:val="nil"/>
              <w:right w:val="single" w:sz="4" w:space="0" w:color="auto"/>
            </w:tcBorders>
            <w:shd w:val="clear" w:color="auto" w:fill="auto"/>
            <w:noWrap/>
            <w:vAlign w:val="bottom"/>
            <w:hideMark/>
          </w:tcPr>
          <w:p w14:paraId="26E23ED0" w14:textId="77777777" w:rsidR="00271CE7" w:rsidRPr="00271CE7" w:rsidRDefault="00271CE7" w:rsidP="00271CE7">
            <w:pPr>
              <w:jc w:val="right"/>
              <w:rPr>
                <w:sz w:val="18"/>
                <w:szCs w:val="18"/>
                <w:lang w:eastAsia="lt-LT"/>
              </w:rPr>
            </w:pPr>
            <w:r w:rsidRPr="00271CE7">
              <w:rPr>
                <w:sz w:val="18"/>
                <w:szCs w:val="18"/>
                <w:lang w:eastAsia="lt-LT"/>
              </w:rPr>
              <w:t>6,900</w:t>
            </w:r>
          </w:p>
        </w:tc>
      </w:tr>
      <w:tr w:rsidR="00271CE7" w:rsidRPr="00271CE7" w14:paraId="00DDBE53" w14:textId="77777777" w:rsidTr="00271CE7">
        <w:trPr>
          <w:trHeight w:val="315"/>
        </w:trPr>
        <w:tc>
          <w:tcPr>
            <w:tcW w:w="1100" w:type="dxa"/>
            <w:tcBorders>
              <w:top w:val="nil"/>
              <w:left w:val="single" w:sz="4" w:space="0" w:color="auto"/>
              <w:bottom w:val="nil"/>
              <w:right w:val="single" w:sz="4" w:space="0" w:color="auto"/>
            </w:tcBorders>
            <w:shd w:val="clear" w:color="auto" w:fill="auto"/>
            <w:noWrap/>
            <w:vAlign w:val="center"/>
            <w:hideMark/>
          </w:tcPr>
          <w:p w14:paraId="4F869689" w14:textId="77777777" w:rsidR="00271CE7" w:rsidRPr="00271CE7" w:rsidRDefault="00271CE7" w:rsidP="00271CE7">
            <w:pPr>
              <w:rPr>
                <w:sz w:val="18"/>
                <w:szCs w:val="18"/>
                <w:lang w:eastAsia="lt-LT"/>
              </w:rPr>
            </w:pPr>
            <w:r w:rsidRPr="00271CE7">
              <w:rPr>
                <w:sz w:val="18"/>
                <w:szCs w:val="18"/>
                <w:lang w:eastAsia="lt-LT"/>
              </w:rPr>
              <w:t>45.</w:t>
            </w:r>
          </w:p>
        </w:tc>
        <w:tc>
          <w:tcPr>
            <w:tcW w:w="4480" w:type="dxa"/>
            <w:tcBorders>
              <w:top w:val="nil"/>
              <w:left w:val="nil"/>
              <w:bottom w:val="nil"/>
              <w:right w:val="single" w:sz="4" w:space="0" w:color="auto"/>
            </w:tcBorders>
            <w:shd w:val="clear" w:color="auto" w:fill="auto"/>
            <w:hideMark/>
          </w:tcPr>
          <w:p w14:paraId="7949E7C6" w14:textId="77777777" w:rsidR="00271CE7" w:rsidRPr="00271CE7" w:rsidRDefault="00271CE7" w:rsidP="00271CE7">
            <w:pPr>
              <w:rPr>
                <w:i/>
                <w:iCs/>
                <w:sz w:val="18"/>
                <w:szCs w:val="18"/>
                <w:lang w:eastAsia="lt-LT"/>
              </w:rPr>
            </w:pPr>
            <w:r w:rsidRPr="00271CE7">
              <w:rPr>
                <w:i/>
                <w:iCs/>
                <w:sz w:val="18"/>
                <w:szCs w:val="18"/>
                <w:lang w:eastAsia="lt-LT"/>
              </w:rPr>
              <w:t>2. Ekonominio konkurencingumo didinimo programa</w:t>
            </w:r>
          </w:p>
        </w:tc>
        <w:tc>
          <w:tcPr>
            <w:tcW w:w="1031" w:type="dxa"/>
            <w:tcBorders>
              <w:top w:val="nil"/>
              <w:left w:val="nil"/>
              <w:bottom w:val="nil"/>
              <w:right w:val="single" w:sz="4" w:space="0" w:color="auto"/>
            </w:tcBorders>
            <w:shd w:val="clear" w:color="auto" w:fill="auto"/>
            <w:noWrap/>
            <w:vAlign w:val="bottom"/>
            <w:hideMark/>
          </w:tcPr>
          <w:p w14:paraId="234D8740"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704A6083" w14:textId="77777777" w:rsidR="00271CE7" w:rsidRPr="00271CE7" w:rsidRDefault="00271CE7" w:rsidP="00271CE7">
            <w:pPr>
              <w:jc w:val="right"/>
              <w:rPr>
                <w:i/>
                <w:iCs/>
                <w:sz w:val="18"/>
                <w:szCs w:val="18"/>
                <w:lang w:eastAsia="lt-LT"/>
              </w:rPr>
            </w:pPr>
            <w:r w:rsidRPr="00271CE7">
              <w:rPr>
                <w:i/>
                <w:iCs/>
                <w:sz w:val="18"/>
                <w:szCs w:val="18"/>
                <w:lang w:eastAsia="lt-LT"/>
              </w:rPr>
              <w:t>-297,800</w:t>
            </w:r>
          </w:p>
        </w:tc>
        <w:tc>
          <w:tcPr>
            <w:tcW w:w="1200" w:type="dxa"/>
            <w:tcBorders>
              <w:top w:val="nil"/>
              <w:left w:val="single" w:sz="4" w:space="0" w:color="auto"/>
              <w:bottom w:val="nil"/>
              <w:right w:val="single" w:sz="4" w:space="0" w:color="auto"/>
            </w:tcBorders>
            <w:shd w:val="clear" w:color="auto" w:fill="auto"/>
            <w:noWrap/>
            <w:vAlign w:val="bottom"/>
            <w:hideMark/>
          </w:tcPr>
          <w:p w14:paraId="70657F9E" w14:textId="77777777" w:rsidR="00271CE7" w:rsidRPr="00271CE7" w:rsidRDefault="00271CE7" w:rsidP="00271CE7">
            <w:pPr>
              <w:jc w:val="right"/>
              <w:rPr>
                <w:i/>
                <w:iCs/>
                <w:sz w:val="18"/>
                <w:szCs w:val="18"/>
                <w:lang w:eastAsia="lt-LT"/>
              </w:rPr>
            </w:pPr>
            <w:r w:rsidRPr="00271CE7">
              <w:rPr>
                <w:i/>
                <w:iCs/>
                <w:sz w:val="18"/>
                <w:szCs w:val="18"/>
                <w:lang w:eastAsia="lt-LT"/>
              </w:rPr>
              <w:t>2,400</w:t>
            </w:r>
          </w:p>
        </w:tc>
      </w:tr>
      <w:tr w:rsidR="00271CE7" w:rsidRPr="00271CE7" w14:paraId="04369388"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55DB153F"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single" w:sz="4" w:space="0" w:color="auto"/>
            </w:tcBorders>
            <w:shd w:val="clear" w:color="auto" w:fill="auto"/>
            <w:noWrap/>
            <w:vAlign w:val="bottom"/>
            <w:hideMark/>
          </w:tcPr>
          <w:p w14:paraId="50CAFA56" w14:textId="77777777" w:rsidR="00271CE7" w:rsidRPr="00271CE7" w:rsidRDefault="00271CE7" w:rsidP="00271CE7">
            <w:pPr>
              <w:jc w:val="center"/>
              <w:rPr>
                <w:sz w:val="18"/>
                <w:szCs w:val="18"/>
                <w:lang w:eastAsia="lt-LT"/>
              </w:rPr>
            </w:pPr>
            <w:r w:rsidRPr="00271CE7">
              <w:rPr>
                <w:sz w:val="18"/>
                <w:szCs w:val="18"/>
                <w:lang w:eastAsia="lt-LT"/>
              </w:rPr>
              <w:t>Iš jos:</w:t>
            </w:r>
          </w:p>
        </w:tc>
        <w:tc>
          <w:tcPr>
            <w:tcW w:w="1031" w:type="dxa"/>
            <w:tcBorders>
              <w:top w:val="nil"/>
              <w:left w:val="nil"/>
              <w:bottom w:val="nil"/>
              <w:right w:val="single" w:sz="4" w:space="0" w:color="auto"/>
            </w:tcBorders>
            <w:shd w:val="clear" w:color="auto" w:fill="auto"/>
            <w:noWrap/>
            <w:vAlign w:val="bottom"/>
            <w:hideMark/>
          </w:tcPr>
          <w:p w14:paraId="15F2A27E"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185068CF" w14:textId="77777777" w:rsidR="00271CE7" w:rsidRPr="00271CE7" w:rsidRDefault="00271CE7" w:rsidP="00271CE7">
            <w:pPr>
              <w:jc w:val="center"/>
              <w:rPr>
                <w:i/>
                <w:iCs/>
                <w:sz w:val="18"/>
                <w:szCs w:val="18"/>
                <w:lang w:eastAsia="lt-LT"/>
              </w:rPr>
            </w:pPr>
          </w:p>
        </w:tc>
        <w:tc>
          <w:tcPr>
            <w:tcW w:w="1200" w:type="dxa"/>
            <w:tcBorders>
              <w:top w:val="nil"/>
              <w:left w:val="single" w:sz="4" w:space="0" w:color="auto"/>
              <w:bottom w:val="nil"/>
              <w:right w:val="single" w:sz="4" w:space="0" w:color="auto"/>
            </w:tcBorders>
            <w:shd w:val="clear" w:color="auto" w:fill="auto"/>
            <w:noWrap/>
            <w:vAlign w:val="bottom"/>
            <w:hideMark/>
          </w:tcPr>
          <w:p w14:paraId="5FD1870B"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48C68EE"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3CC6766A" w14:textId="77777777" w:rsidR="00271CE7" w:rsidRPr="00271CE7" w:rsidRDefault="00271CE7" w:rsidP="00271CE7">
            <w:pPr>
              <w:rPr>
                <w:sz w:val="18"/>
                <w:szCs w:val="18"/>
                <w:lang w:eastAsia="lt-LT"/>
              </w:rPr>
            </w:pPr>
            <w:r w:rsidRPr="00271CE7">
              <w:rPr>
                <w:sz w:val="18"/>
                <w:szCs w:val="18"/>
                <w:lang w:eastAsia="lt-LT"/>
              </w:rPr>
              <w:t>45.1.</w:t>
            </w:r>
          </w:p>
        </w:tc>
        <w:tc>
          <w:tcPr>
            <w:tcW w:w="4480" w:type="dxa"/>
            <w:tcBorders>
              <w:top w:val="nil"/>
              <w:left w:val="nil"/>
              <w:bottom w:val="nil"/>
              <w:right w:val="single" w:sz="4" w:space="0" w:color="auto"/>
            </w:tcBorders>
            <w:shd w:val="clear" w:color="auto" w:fill="auto"/>
            <w:hideMark/>
          </w:tcPr>
          <w:p w14:paraId="24B98837" w14:textId="77777777" w:rsidR="00271CE7" w:rsidRPr="00271CE7" w:rsidRDefault="00271CE7" w:rsidP="00271CE7">
            <w:pPr>
              <w:rPr>
                <w:i/>
                <w:iCs/>
                <w:sz w:val="18"/>
                <w:szCs w:val="18"/>
                <w:lang w:eastAsia="lt-LT"/>
              </w:rPr>
            </w:pPr>
            <w:r w:rsidRPr="00271CE7">
              <w:rPr>
                <w:i/>
                <w:iCs/>
                <w:sz w:val="18"/>
                <w:szCs w:val="18"/>
                <w:lang w:eastAsia="lt-LT"/>
              </w:rPr>
              <w:t> </w:t>
            </w:r>
          </w:p>
        </w:tc>
        <w:tc>
          <w:tcPr>
            <w:tcW w:w="1031" w:type="dxa"/>
            <w:tcBorders>
              <w:top w:val="nil"/>
              <w:left w:val="nil"/>
              <w:bottom w:val="nil"/>
              <w:right w:val="single" w:sz="4" w:space="0" w:color="auto"/>
            </w:tcBorders>
            <w:shd w:val="clear" w:color="auto" w:fill="auto"/>
            <w:noWrap/>
            <w:vAlign w:val="bottom"/>
            <w:hideMark/>
          </w:tcPr>
          <w:p w14:paraId="7CAB794C" w14:textId="77777777" w:rsidR="00271CE7" w:rsidRPr="00271CE7" w:rsidRDefault="00271CE7" w:rsidP="00271CE7">
            <w:pPr>
              <w:jc w:val="center"/>
              <w:rPr>
                <w:sz w:val="18"/>
                <w:szCs w:val="18"/>
                <w:lang w:eastAsia="lt-LT"/>
              </w:rPr>
            </w:pPr>
            <w:r w:rsidRPr="00271CE7">
              <w:rPr>
                <w:sz w:val="18"/>
                <w:szCs w:val="18"/>
                <w:lang w:eastAsia="lt-LT"/>
              </w:rPr>
              <w:t>04.</w:t>
            </w:r>
          </w:p>
        </w:tc>
        <w:tc>
          <w:tcPr>
            <w:tcW w:w="1120" w:type="dxa"/>
            <w:tcBorders>
              <w:top w:val="nil"/>
              <w:left w:val="nil"/>
              <w:bottom w:val="nil"/>
              <w:right w:val="nil"/>
            </w:tcBorders>
            <w:shd w:val="clear" w:color="auto" w:fill="auto"/>
            <w:noWrap/>
            <w:vAlign w:val="bottom"/>
            <w:hideMark/>
          </w:tcPr>
          <w:p w14:paraId="59595836" w14:textId="77777777" w:rsidR="00271CE7" w:rsidRPr="00271CE7" w:rsidRDefault="00271CE7" w:rsidP="00271CE7">
            <w:pPr>
              <w:jc w:val="right"/>
              <w:rPr>
                <w:sz w:val="18"/>
                <w:szCs w:val="18"/>
                <w:lang w:eastAsia="lt-LT"/>
              </w:rPr>
            </w:pPr>
            <w:r w:rsidRPr="00271CE7">
              <w:rPr>
                <w:sz w:val="18"/>
                <w:szCs w:val="18"/>
                <w:lang w:eastAsia="lt-LT"/>
              </w:rPr>
              <w:t>-297,800</w:t>
            </w:r>
          </w:p>
        </w:tc>
        <w:tc>
          <w:tcPr>
            <w:tcW w:w="1200" w:type="dxa"/>
            <w:tcBorders>
              <w:top w:val="nil"/>
              <w:left w:val="single" w:sz="4" w:space="0" w:color="auto"/>
              <w:bottom w:val="nil"/>
              <w:right w:val="single" w:sz="4" w:space="0" w:color="auto"/>
            </w:tcBorders>
            <w:shd w:val="clear" w:color="auto" w:fill="auto"/>
            <w:noWrap/>
            <w:vAlign w:val="bottom"/>
            <w:hideMark/>
          </w:tcPr>
          <w:p w14:paraId="5399F658" w14:textId="77777777" w:rsidR="00271CE7" w:rsidRPr="00271CE7" w:rsidRDefault="00271CE7" w:rsidP="00271CE7">
            <w:pPr>
              <w:jc w:val="right"/>
              <w:rPr>
                <w:sz w:val="18"/>
                <w:szCs w:val="18"/>
                <w:lang w:eastAsia="lt-LT"/>
              </w:rPr>
            </w:pPr>
            <w:r w:rsidRPr="00271CE7">
              <w:rPr>
                <w:sz w:val="18"/>
                <w:szCs w:val="18"/>
                <w:lang w:eastAsia="lt-LT"/>
              </w:rPr>
              <w:t>2,400</w:t>
            </w:r>
          </w:p>
        </w:tc>
      </w:tr>
      <w:tr w:rsidR="00271CE7" w:rsidRPr="00271CE7" w14:paraId="1AA39DC8"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29A25FEF"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single" w:sz="4" w:space="0" w:color="auto"/>
            </w:tcBorders>
            <w:shd w:val="clear" w:color="auto" w:fill="auto"/>
            <w:noWrap/>
            <w:vAlign w:val="bottom"/>
            <w:hideMark/>
          </w:tcPr>
          <w:p w14:paraId="554715C3"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noWrap/>
            <w:vAlign w:val="bottom"/>
            <w:hideMark/>
          </w:tcPr>
          <w:p w14:paraId="231AADB0"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5185F63A" w14:textId="77777777" w:rsidR="00271CE7" w:rsidRPr="00271CE7" w:rsidRDefault="00271CE7" w:rsidP="00271CE7">
            <w:pPr>
              <w:jc w:val="center"/>
              <w:rPr>
                <w:i/>
                <w:iCs/>
                <w:sz w:val="18"/>
                <w:szCs w:val="18"/>
                <w:lang w:eastAsia="lt-LT"/>
              </w:rPr>
            </w:pPr>
          </w:p>
        </w:tc>
        <w:tc>
          <w:tcPr>
            <w:tcW w:w="1200" w:type="dxa"/>
            <w:tcBorders>
              <w:top w:val="nil"/>
              <w:left w:val="single" w:sz="4" w:space="0" w:color="auto"/>
              <w:bottom w:val="nil"/>
              <w:right w:val="single" w:sz="4" w:space="0" w:color="auto"/>
            </w:tcBorders>
            <w:shd w:val="clear" w:color="auto" w:fill="auto"/>
            <w:noWrap/>
            <w:vAlign w:val="bottom"/>
            <w:hideMark/>
          </w:tcPr>
          <w:p w14:paraId="1B43FF3E"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31217A9B"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11E8B43C" w14:textId="77777777" w:rsidR="00271CE7" w:rsidRPr="00271CE7" w:rsidRDefault="00271CE7" w:rsidP="00271CE7">
            <w:pPr>
              <w:rPr>
                <w:sz w:val="18"/>
                <w:szCs w:val="18"/>
                <w:lang w:eastAsia="lt-LT"/>
              </w:rPr>
            </w:pPr>
            <w:r w:rsidRPr="00271CE7">
              <w:rPr>
                <w:sz w:val="18"/>
                <w:szCs w:val="18"/>
                <w:lang w:eastAsia="lt-LT"/>
              </w:rPr>
              <w:t>45.1.1.</w:t>
            </w:r>
          </w:p>
        </w:tc>
        <w:tc>
          <w:tcPr>
            <w:tcW w:w="4480" w:type="dxa"/>
            <w:tcBorders>
              <w:top w:val="nil"/>
              <w:left w:val="nil"/>
              <w:bottom w:val="nil"/>
              <w:right w:val="single" w:sz="4" w:space="0" w:color="auto"/>
            </w:tcBorders>
            <w:shd w:val="clear" w:color="auto" w:fill="auto"/>
            <w:noWrap/>
            <w:vAlign w:val="bottom"/>
            <w:hideMark/>
          </w:tcPr>
          <w:p w14:paraId="27572C94"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nil"/>
              <w:bottom w:val="nil"/>
              <w:right w:val="single" w:sz="4" w:space="0" w:color="auto"/>
            </w:tcBorders>
            <w:shd w:val="clear" w:color="auto" w:fill="auto"/>
            <w:noWrap/>
            <w:vAlign w:val="bottom"/>
            <w:hideMark/>
          </w:tcPr>
          <w:p w14:paraId="5655E7E1"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38AD92D5" w14:textId="77777777" w:rsidR="00271CE7" w:rsidRPr="00271CE7" w:rsidRDefault="00271CE7" w:rsidP="00271CE7">
            <w:pPr>
              <w:jc w:val="right"/>
              <w:rPr>
                <w:sz w:val="18"/>
                <w:szCs w:val="18"/>
                <w:lang w:eastAsia="lt-LT"/>
              </w:rPr>
            </w:pPr>
            <w:r w:rsidRPr="00271CE7">
              <w:rPr>
                <w:sz w:val="18"/>
                <w:szCs w:val="18"/>
                <w:lang w:eastAsia="lt-LT"/>
              </w:rPr>
              <w:t>-309,800</w:t>
            </w:r>
          </w:p>
        </w:tc>
        <w:tc>
          <w:tcPr>
            <w:tcW w:w="1200" w:type="dxa"/>
            <w:tcBorders>
              <w:top w:val="nil"/>
              <w:left w:val="single" w:sz="4" w:space="0" w:color="auto"/>
              <w:bottom w:val="nil"/>
              <w:right w:val="single" w:sz="4" w:space="0" w:color="auto"/>
            </w:tcBorders>
            <w:shd w:val="clear" w:color="auto" w:fill="auto"/>
            <w:noWrap/>
            <w:vAlign w:val="bottom"/>
            <w:hideMark/>
          </w:tcPr>
          <w:p w14:paraId="75E6C506"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0AE2BDAE"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6C6956DC" w14:textId="77777777" w:rsidR="00271CE7" w:rsidRPr="00271CE7" w:rsidRDefault="00271CE7" w:rsidP="00271CE7">
            <w:pPr>
              <w:rPr>
                <w:sz w:val="18"/>
                <w:szCs w:val="18"/>
                <w:lang w:eastAsia="lt-LT"/>
              </w:rPr>
            </w:pPr>
            <w:r w:rsidRPr="00271CE7">
              <w:rPr>
                <w:sz w:val="18"/>
                <w:szCs w:val="18"/>
                <w:lang w:eastAsia="lt-LT"/>
              </w:rPr>
              <w:t>45.1.2.</w:t>
            </w:r>
          </w:p>
        </w:tc>
        <w:tc>
          <w:tcPr>
            <w:tcW w:w="4480" w:type="dxa"/>
            <w:tcBorders>
              <w:top w:val="nil"/>
              <w:left w:val="nil"/>
              <w:bottom w:val="nil"/>
              <w:right w:val="single" w:sz="4" w:space="0" w:color="auto"/>
            </w:tcBorders>
            <w:shd w:val="clear" w:color="auto" w:fill="auto"/>
            <w:noWrap/>
            <w:vAlign w:val="bottom"/>
            <w:hideMark/>
          </w:tcPr>
          <w:p w14:paraId="20362BDC"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single" w:sz="4" w:space="0" w:color="auto"/>
            </w:tcBorders>
            <w:shd w:val="clear" w:color="auto" w:fill="auto"/>
            <w:noWrap/>
            <w:vAlign w:val="bottom"/>
            <w:hideMark/>
          </w:tcPr>
          <w:p w14:paraId="593D6D2A"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2491C0B9" w14:textId="77777777" w:rsidR="00271CE7" w:rsidRPr="00271CE7" w:rsidRDefault="00271CE7" w:rsidP="00271CE7">
            <w:pPr>
              <w:jc w:val="right"/>
              <w:rPr>
                <w:sz w:val="18"/>
                <w:szCs w:val="18"/>
                <w:lang w:eastAsia="lt-LT"/>
              </w:rPr>
            </w:pPr>
            <w:r w:rsidRPr="00271CE7">
              <w:rPr>
                <w:sz w:val="18"/>
                <w:szCs w:val="18"/>
                <w:lang w:eastAsia="lt-LT"/>
              </w:rPr>
              <w:t>12,000</w:t>
            </w:r>
          </w:p>
        </w:tc>
        <w:tc>
          <w:tcPr>
            <w:tcW w:w="1200" w:type="dxa"/>
            <w:tcBorders>
              <w:top w:val="nil"/>
              <w:left w:val="single" w:sz="4" w:space="0" w:color="auto"/>
              <w:bottom w:val="nil"/>
              <w:right w:val="single" w:sz="4" w:space="0" w:color="auto"/>
            </w:tcBorders>
            <w:shd w:val="clear" w:color="auto" w:fill="auto"/>
            <w:noWrap/>
            <w:vAlign w:val="bottom"/>
            <w:hideMark/>
          </w:tcPr>
          <w:p w14:paraId="069B323B" w14:textId="77777777" w:rsidR="00271CE7" w:rsidRPr="00271CE7" w:rsidRDefault="00271CE7" w:rsidP="00271CE7">
            <w:pPr>
              <w:jc w:val="right"/>
              <w:rPr>
                <w:sz w:val="18"/>
                <w:szCs w:val="18"/>
                <w:lang w:eastAsia="lt-LT"/>
              </w:rPr>
            </w:pPr>
            <w:r w:rsidRPr="00271CE7">
              <w:rPr>
                <w:sz w:val="18"/>
                <w:szCs w:val="18"/>
                <w:lang w:eastAsia="lt-LT"/>
              </w:rPr>
              <w:t>2,400</w:t>
            </w:r>
          </w:p>
        </w:tc>
      </w:tr>
      <w:tr w:rsidR="00271CE7" w:rsidRPr="00271CE7" w14:paraId="587CD512"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37937130" w14:textId="77777777" w:rsidR="00271CE7" w:rsidRPr="00271CE7" w:rsidRDefault="00271CE7" w:rsidP="00271CE7">
            <w:pPr>
              <w:rPr>
                <w:sz w:val="18"/>
                <w:szCs w:val="18"/>
                <w:lang w:eastAsia="lt-LT"/>
              </w:rPr>
            </w:pPr>
            <w:r w:rsidRPr="00271CE7">
              <w:rPr>
                <w:sz w:val="18"/>
                <w:szCs w:val="18"/>
                <w:lang w:eastAsia="lt-LT"/>
              </w:rPr>
              <w:t>46.</w:t>
            </w:r>
          </w:p>
        </w:tc>
        <w:tc>
          <w:tcPr>
            <w:tcW w:w="4480" w:type="dxa"/>
            <w:tcBorders>
              <w:top w:val="nil"/>
              <w:left w:val="nil"/>
              <w:bottom w:val="nil"/>
              <w:right w:val="single" w:sz="4" w:space="0" w:color="auto"/>
            </w:tcBorders>
            <w:shd w:val="clear" w:color="auto" w:fill="auto"/>
            <w:noWrap/>
            <w:vAlign w:val="bottom"/>
            <w:hideMark/>
          </w:tcPr>
          <w:p w14:paraId="2E6A0206" w14:textId="77777777" w:rsidR="00271CE7" w:rsidRPr="00271CE7" w:rsidRDefault="00271CE7" w:rsidP="00271CE7">
            <w:pPr>
              <w:rPr>
                <w:i/>
                <w:iCs/>
                <w:sz w:val="18"/>
                <w:szCs w:val="18"/>
                <w:lang w:eastAsia="lt-LT"/>
              </w:rPr>
            </w:pPr>
            <w:r w:rsidRPr="00271CE7">
              <w:rPr>
                <w:i/>
                <w:iCs/>
                <w:sz w:val="18"/>
                <w:szCs w:val="18"/>
                <w:lang w:eastAsia="lt-LT"/>
              </w:rPr>
              <w:t>3. Aplinkos apsaugos programa</w:t>
            </w:r>
          </w:p>
        </w:tc>
        <w:tc>
          <w:tcPr>
            <w:tcW w:w="1031" w:type="dxa"/>
            <w:tcBorders>
              <w:top w:val="nil"/>
              <w:left w:val="nil"/>
              <w:bottom w:val="nil"/>
              <w:right w:val="single" w:sz="4" w:space="0" w:color="auto"/>
            </w:tcBorders>
            <w:shd w:val="clear" w:color="auto" w:fill="auto"/>
            <w:noWrap/>
            <w:hideMark/>
          </w:tcPr>
          <w:p w14:paraId="33DC73E0"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2B562E18" w14:textId="77777777" w:rsidR="00271CE7" w:rsidRPr="00271CE7" w:rsidRDefault="00271CE7" w:rsidP="00271CE7">
            <w:pPr>
              <w:jc w:val="right"/>
              <w:rPr>
                <w:i/>
                <w:iCs/>
                <w:sz w:val="18"/>
                <w:szCs w:val="18"/>
                <w:lang w:eastAsia="lt-LT"/>
              </w:rPr>
            </w:pPr>
            <w:r w:rsidRPr="00271CE7">
              <w:rPr>
                <w:i/>
                <w:iCs/>
                <w:sz w:val="18"/>
                <w:szCs w:val="18"/>
                <w:lang w:eastAsia="lt-LT"/>
              </w:rPr>
              <w:t>313,800</w:t>
            </w:r>
          </w:p>
        </w:tc>
        <w:tc>
          <w:tcPr>
            <w:tcW w:w="1200" w:type="dxa"/>
            <w:tcBorders>
              <w:top w:val="nil"/>
              <w:left w:val="nil"/>
              <w:bottom w:val="nil"/>
              <w:right w:val="single" w:sz="4" w:space="0" w:color="auto"/>
            </w:tcBorders>
            <w:shd w:val="clear" w:color="auto" w:fill="auto"/>
            <w:noWrap/>
            <w:vAlign w:val="bottom"/>
            <w:hideMark/>
          </w:tcPr>
          <w:p w14:paraId="243320C4" w14:textId="77777777" w:rsidR="00271CE7" w:rsidRPr="00271CE7" w:rsidRDefault="00271CE7" w:rsidP="00271CE7">
            <w:pPr>
              <w:jc w:val="right"/>
              <w:rPr>
                <w:i/>
                <w:iCs/>
                <w:sz w:val="18"/>
                <w:szCs w:val="18"/>
                <w:lang w:eastAsia="lt-LT"/>
              </w:rPr>
            </w:pPr>
            <w:r w:rsidRPr="00271CE7">
              <w:rPr>
                <w:i/>
                <w:iCs/>
                <w:sz w:val="18"/>
                <w:szCs w:val="18"/>
                <w:lang w:eastAsia="lt-LT"/>
              </w:rPr>
              <w:t>-2,400</w:t>
            </w:r>
          </w:p>
        </w:tc>
      </w:tr>
      <w:tr w:rsidR="00271CE7" w:rsidRPr="00271CE7" w14:paraId="4BC86222"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4806F386"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single" w:sz="4" w:space="0" w:color="auto"/>
            </w:tcBorders>
            <w:shd w:val="clear" w:color="auto" w:fill="auto"/>
            <w:noWrap/>
            <w:vAlign w:val="bottom"/>
            <w:hideMark/>
          </w:tcPr>
          <w:p w14:paraId="4DB9294E" w14:textId="77777777" w:rsidR="00271CE7" w:rsidRPr="00271CE7" w:rsidRDefault="00271CE7" w:rsidP="00271CE7">
            <w:pPr>
              <w:jc w:val="center"/>
              <w:rPr>
                <w:sz w:val="18"/>
                <w:szCs w:val="18"/>
                <w:lang w:eastAsia="lt-LT"/>
              </w:rPr>
            </w:pPr>
            <w:r w:rsidRPr="00271CE7">
              <w:rPr>
                <w:sz w:val="18"/>
                <w:szCs w:val="18"/>
                <w:lang w:eastAsia="lt-LT"/>
              </w:rPr>
              <w:t>Iš jos:</w:t>
            </w:r>
          </w:p>
        </w:tc>
        <w:tc>
          <w:tcPr>
            <w:tcW w:w="1031" w:type="dxa"/>
            <w:tcBorders>
              <w:top w:val="nil"/>
              <w:left w:val="nil"/>
              <w:bottom w:val="nil"/>
              <w:right w:val="single" w:sz="4" w:space="0" w:color="auto"/>
            </w:tcBorders>
            <w:shd w:val="clear" w:color="auto" w:fill="auto"/>
            <w:noWrap/>
            <w:hideMark/>
          </w:tcPr>
          <w:p w14:paraId="53727611"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6928571F" w14:textId="77777777" w:rsidR="00271CE7" w:rsidRPr="00271CE7" w:rsidRDefault="00271CE7" w:rsidP="00271CE7">
            <w:pPr>
              <w:rPr>
                <w:i/>
                <w:iCs/>
                <w:sz w:val="18"/>
                <w:szCs w:val="18"/>
                <w:lang w:eastAsia="lt-LT"/>
              </w:rPr>
            </w:pPr>
            <w:r w:rsidRPr="00271CE7">
              <w:rPr>
                <w:i/>
                <w:iCs/>
                <w:sz w:val="18"/>
                <w:szCs w:val="18"/>
                <w:lang w:eastAsia="lt-LT"/>
              </w:rPr>
              <w:t> </w:t>
            </w:r>
          </w:p>
        </w:tc>
        <w:tc>
          <w:tcPr>
            <w:tcW w:w="1200" w:type="dxa"/>
            <w:tcBorders>
              <w:top w:val="nil"/>
              <w:left w:val="nil"/>
              <w:bottom w:val="nil"/>
              <w:right w:val="single" w:sz="4" w:space="0" w:color="auto"/>
            </w:tcBorders>
            <w:shd w:val="clear" w:color="auto" w:fill="auto"/>
            <w:noWrap/>
            <w:vAlign w:val="bottom"/>
            <w:hideMark/>
          </w:tcPr>
          <w:p w14:paraId="4BA31E25"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FADD162"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61699362" w14:textId="77777777" w:rsidR="00271CE7" w:rsidRPr="00271CE7" w:rsidRDefault="00271CE7" w:rsidP="00271CE7">
            <w:pPr>
              <w:rPr>
                <w:sz w:val="18"/>
                <w:szCs w:val="18"/>
                <w:lang w:eastAsia="lt-LT"/>
              </w:rPr>
            </w:pPr>
            <w:r w:rsidRPr="00271CE7">
              <w:rPr>
                <w:sz w:val="18"/>
                <w:szCs w:val="18"/>
                <w:lang w:eastAsia="lt-LT"/>
              </w:rPr>
              <w:t>46.1.</w:t>
            </w:r>
          </w:p>
        </w:tc>
        <w:tc>
          <w:tcPr>
            <w:tcW w:w="4480" w:type="dxa"/>
            <w:tcBorders>
              <w:top w:val="nil"/>
              <w:left w:val="nil"/>
              <w:bottom w:val="nil"/>
              <w:right w:val="single" w:sz="4" w:space="0" w:color="auto"/>
            </w:tcBorders>
            <w:shd w:val="clear" w:color="auto" w:fill="auto"/>
            <w:noWrap/>
            <w:vAlign w:val="bottom"/>
            <w:hideMark/>
          </w:tcPr>
          <w:p w14:paraId="2A47F90F" w14:textId="77777777" w:rsidR="00271CE7" w:rsidRPr="00271CE7" w:rsidRDefault="00271CE7" w:rsidP="00271CE7">
            <w:pPr>
              <w:rPr>
                <w:i/>
                <w:iCs/>
                <w:sz w:val="18"/>
                <w:szCs w:val="18"/>
                <w:lang w:eastAsia="lt-LT"/>
              </w:rPr>
            </w:pPr>
            <w:r w:rsidRPr="00271CE7">
              <w:rPr>
                <w:i/>
                <w:iCs/>
                <w:sz w:val="18"/>
                <w:szCs w:val="18"/>
                <w:lang w:eastAsia="lt-LT"/>
              </w:rPr>
              <w:t> </w:t>
            </w:r>
          </w:p>
        </w:tc>
        <w:tc>
          <w:tcPr>
            <w:tcW w:w="1031" w:type="dxa"/>
            <w:tcBorders>
              <w:top w:val="nil"/>
              <w:left w:val="nil"/>
              <w:bottom w:val="nil"/>
              <w:right w:val="single" w:sz="4" w:space="0" w:color="auto"/>
            </w:tcBorders>
            <w:shd w:val="clear" w:color="auto" w:fill="auto"/>
            <w:noWrap/>
            <w:hideMark/>
          </w:tcPr>
          <w:p w14:paraId="262A81DA" w14:textId="77777777" w:rsidR="00271CE7" w:rsidRPr="00271CE7" w:rsidRDefault="00271CE7" w:rsidP="00271CE7">
            <w:pPr>
              <w:jc w:val="center"/>
              <w:rPr>
                <w:sz w:val="18"/>
                <w:szCs w:val="18"/>
                <w:lang w:eastAsia="lt-LT"/>
              </w:rPr>
            </w:pPr>
            <w:r w:rsidRPr="00271CE7">
              <w:rPr>
                <w:sz w:val="18"/>
                <w:szCs w:val="18"/>
                <w:lang w:eastAsia="lt-LT"/>
              </w:rPr>
              <w:t>05.</w:t>
            </w:r>
          </w:p>
        </w:tc>
        <w:tc>
          <w:tcPr>
            <w:tcW w:w="1120" w:type="dxa"/>
            <w:tcBorders>
              <w:top w:val="nil"/>
              <w:left w:val="nil"/>
              <w:bottom w:val="nil"/>
              <w:right w:val="single" w:sz="4" w:space="0" w:color="auto"/>
            </w:tcBorders>
            <w:shd w:val="clear" w:color="auto" w:fill="auto"/>
            <w:noWrap/>
            <w:vAlign w:val="bottom"/>
            <w:hideMark/>
          </w:tcPr>
          <w:p w14:paraId="47C45406" w14:textId="77777777" w:rsidR="00271CE7" w:rsidRPr="00271CE7" w:rsidRDefault="00271CE7" w:rsidP="00271CE7">
            <w:pPr>
              <w:jc w:val="right"/>
              <w:rPr>
                <w:sz w:val="18"/>
                <w:szCs w:val="18"/>
                <w:lang w:eastAsia="lt-LT"/>
              </w:rPr>
            </w:pPr>
            <w:r w:rsidRPr="00271CE7">
              <w:rPr>
                <w:sz w:val="18"/>
                <w:szCs w:val="18"/>
                <w:lang w:eastAsia="lt-LT"/>
              </w:rPr>
              <w:t>313,800</w:t>
            </w:r>
          </w:p>
        </w:tc>
        <w:tc>
          <w:tcPr>
            <w:tcW w:w="1200" w:type="dxa"/>
            <w:tcBorders>
              <w:top w:val="nil"/>
              <w:left w:val="nil"/>
              <w:bottom w:val="nil"/>
              <w:right w:val="single" w:sz="4" w:space="0" w:color="auto"/>
            </w:tcBorders>
            <w:shd w:val="clear" w:color="auto" w:fill="auto"/>
            <w:noWrap/>
            <w:vAlign w:val="bottom"/>
            <w:hideMark/>
          </w:tcPr>
          <w:p w14:paraId="51D83D20" w14:textId="77777777" w:rsidR="00271CE7" w:rsidRPr="00271CE7" w:rsidRDefault="00271CE7" w:rsidP="00271CE7">
            <w:pPr>
              <w:jc w:val="right"/>
              <w:rPr>
                <w:sz w:val="18"/>
                <w:szCs w:val="18"/>
                <w:lang w:eastAsia="lt-LT"/>
              </w:rPr>
            </w:pPr>
            <w:r w:rsidRPr="00271CE7">
              <w:rPr>
                <w:sz w:val="18"/>
                <w:szCs w:val="18"/>
                <w:lang w:eastAsia="lt-LT"/>
              </w:rPr>
              <w:t>-2,400</w:t>
            </w:r>
          </w:p>
        </w:tc>
      </w:tr>
      <w:tr w:rsidR="00271CE7" w:rsidRPr="00271CE7" w14:paraId="2F2F8BA6"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7A4697DB"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single" w:sz="4" w:space="0" w:color="auto"/>
            </w:tcBorders>
            <w:shd w:val="clear" w:color="auto" w:fill="auto"/>
            <w:noWrap/>
            <w:vAlign w:val="bottom"/>
            <w:hideMark/>
          </w:tcPr>
          <w:p w14:paraId="013CA51F"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noWrap/>
            <w:hideMark/>
          </w:tcPr>
          <w:p w14:paraId="0E9753C8"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5E75D801"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nil"/>
              <w:bottom w:val="nil"/>
              <w:right w:val="single" w:sz="4" w:space="0" w:color="auto"/>
            </w:tcBorders>
            <w:shd w:val="clear" w:color="auto" w:fill="auto"/>
            <w:noWrap/>
            <w:vAlign w:val="bottom"/>
            <w:hideMark/>
          </w:tcPr>
          <w:p w14:paraId="69EC741E"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2688F54"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4E0D3698" w14:textId="77777777" w:rsidR="00271CE7" w:rsidRPr="00271CE7" w:rsidRDefault="00271CE7" w:rsidP="00271CE7">
            <w:pPr>
              <w:rPr>
                <w:sz w:val="18"/>
                <w:szCs w:val="18"/>
                <w:lang w:eastAsia="lt-LT"/>
              </w:rPr>
            </w:pPr>
            <w:r w:rsidRPr="00271CE7">
              <w:rPr>
                <w:sz w:val="18"/>
                <w:szCs w:val="18"/>
                <w:lang w:eastAsia="lt-LT"/>
              </w:rPr>
              <w:t>46.1.1.</w:t>
            </w:r>
          </w:p>
        </w:tc>
        <w:tc>
          <w:tcPr>
            <w:tcW w:w="4480" w:type="dxa"/>
            <w:tcBorders>
              <w:top w:val="nil"/>
              <w:left w:val="nil"/>
              <w:bottom w:val="nil"/>
              <w:right w:val="single" w:sz="4" w:space="0" w:color="auto"/>
            </w:tcBorders>
            <w:shd w:val="clear" w:color="auto" w:fill="auto"/>
            <w:noWrap/>
            <w:vAlign w:val="bottom"/>
            <w:hideMark/>
          </w:tcPr>
          <w:p w14:paraId="6BF45682" w14:textId="77777777" w:rsidR="00271CE7" w:rsidRPr="00271CE7" w:rsidRDefault="00271CE7" w:rsidP="00271CE7">
            <w:pPr>
              <w:jc w:val="right"/>
              <w:rPr>
                <w:sz w:val="18"/>
                <w:szCs w:val="18"/>
                <w:lang w:eastAsia="lt-LT"/>
              </w:rPr>
            </w:pPr>
            <w:r w:rsidRPr="00271CE7">
              <w:rPr>
                <w:sz w:val="18"/>
                <w:szCs w:val="18"/>
                <w:lang w:eastAsia="lt-LT"/>
              </w:rPr>
              <w:t xml:space="preserve"> savivaldybės lėšos (SB)</w:t>
            </w:r>
          </w:p>
        </w:tc>
        <w:tc>
          <w:tcPr>
            <w:tcW w:w="1031" w:type="dxa"/>
            <w:tcBorders>
              <w:top w:val="nil"/>
              <w:left w:val="nil"/>
              <w:bottom w:val="nil"/>
              <w:right w:val="single" w:sz="4" w:space="0" w:color="auto"/>
            </w:tcBorders>
            <w:shd w:val="clear" w:color="auto" w:fill="auto"/>
            <w:noWrap/>
            <w:vAlign w:val="bottom"/>
            <w:hideMark/>
          </w:tcPr>
          <w:p w14:paraId="17A7ABA5"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16709A82" w14:textId="77777777" w:rsidR="00271CE7" w:rsidRPr="00271CE7" w:rsidRDefault="00271CE7" w:rsidP="00271CE7">
            <w:pPr>
              <w:jc w:val="right"/>
              <w:rPr>
                <w:sz w:val="18"/>
                <w:szCs w:val="18"/>
                <w:lang w:eastAsia="lt-LT"/>
              </w:rPr>
            </w:pPr>
            <w:r w:rsidRPr="00271CE7">
              <w:rPr>
                <w:sz w:val="18"/>
                <w:szCs w:val="18"/>
                <w:lang w:eastAsia="lt-LT"/>
              </w:rPr>
              <w:t>41,000</w:t>
            </w:r>
          </w:p>
        </w:tc>
        <w:tc>
          <w:tcPr>
            <w:tcW w:w="1200" w:type="dxa"/>
            <w:tcBorders>
              <w:top w:val="nil"/>
              <w:left w:val="nil"/>
              <w:bottom w:val="nil"/>
              <w:right w:val="single" w:sz="4" w:space="0" w:color="auto"/>
            </w:tcBorders>
            <w:shd w:val="clear" w:color="auto" w:fill="auto"/>
            <w:noWrap/>
            <w:vAlign w:val="bottom"/>
            <w:hideMark/>
          </w:tcPr>
          <w:p w14:paraId="78E41E3A" w14:textId="77777777" w:rsidR="00271CE7" w:rsidRPr="00271CE7" w:rsidRDefault="00271CE7" w:rsidP="00271CE7">
            <w:pPr>
              <w:jc w:val="right"/>
              <w:rPr>
                <w:sz w:val="18"/>
                <w:szCs w:val="18"/>
                <w:lang w:eastAsia="lt-LT"/>
              </w:rPr>
            </w:pPr>
            <w:r w:rsidRPr="00271CE7">
              <w:rPr>
                <w:sz w:val="18"/>
                <w:szCs w:val="18"/>
                <w:lang w:eastAsia="lt-LT"/>
              </w:rPr>
              <w:t>-2,400</w:t>
            </w:r>
          </w:p>
        </w:tc>
      </w:tr>
      <w:tr w:rsidR="00271CE7" w:rsidRPr="00271CE7" w14:paraId="7425206E"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center"/>
            <w:hideMark/>
          </w:tcPr>
          <w:p w14:paraId="604F77E2" w14:textId="77777777" w:rsidR="00271CE7" w:rsidRPr="00271CE7" w:rsidRDefault="00271CE7" w:rsidP="00271CE7">
            <w:pPr>
              <w:rPr>
                <w:sz w:val="18"/>
                <w:szCs w:val="18"/>
                <w:lang w:eastAsia="lt-LT"/>
              </w:rPr>
            </w:pPr>
            <w:r w:rsidRPr="00271CE7">
              <w:rPr>
                <w:sz w:val="18"/>
                <w:szCs w:val="18"/>
                <w:lang w:eastAsia="lt-LT"/>
              </w:rPr>
              <w:t>46.1.3.</w:t>
            </w:r>
          </w:p>
        </w:tc>
        <w:tc>
          <w:tcPr>
            <w:tcW w:w="4480" w:type="dxa"/>
            <w:tcBorders>
              <w:top w:val="nil"/>
              <w:left w:val="nil"/>
              <w:bottom w:val="nil"/>
              <w:right w:val="single" w:sz="4" w:space="0" w:color="auto"/>
            </w:tcBorders>
            <w:shd w:val="clear" w:color="auto" w:fill="auto"/>
            <w:hideMark/>
          </w:tcPr>
          <w:p w14:paraId="63B7084B" w14:textId="77777777" w:rsidR="00271CE7" w:rsidRPr="00271CE7" w:rsidRDefault="00271CE7" w:rsidP="00271CE7">
            <w:pPr>
              <w:jc w:val="right"/>
              <w:rPr>
                <w:sz w:val="18"/>
                <w:szCs w:val="18"/>
                <w:lang w:eastAsia="lt-LT"/>
              </w:rPr>
            </w:pPr>
            <w:r w:rsidRPr="00271CE7">
              <w:rPr>
                <w:sz w:val="18"/>
                <w:szCs w:val="18"/>
                <w:lang w:eastAsia="lt-LT"/>
              </w:rPr>
              <w:t>Aplinkos apsaugos rėmimo specialioji programa (AA)</w:t>
            </w:r>
          </w:p>
        </w:tc>
        <w:tc>
          <w:tcPr>
            <w:tcW w:w="1031" w:type="dxa"/>
            <w:tcBorders>
              <w:top w:val="nil"/>
              <w:left w:val="nil"/>
              <w:bottom w:val="nil"/>
              <w:right w:val="single" w:sz="4" w:space="0" w:color="auto"/>
            </w:tcBorders>
            <w:shd w:val="clear" w:color="auto" w:fill="auto"/>
            <w:noWrap/>
            <w:vAlign w:val="bottom"/>
            <w:hideMark/>
          </w:tcPr>
          <w:p w14:paraId="7FC6145C"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6D081BEF" w14:textId="77777777" w:rsidR="00271CE7" w:rsidRPr="00271CE7" w:rsidRDefault="00271CE7" w:rsidP="00271CE7">
            <w:pPr>
              <w:jc w:val="right"/>
              <w:rPr>
                <w:sz w:val="18"/>
                <w:szCs w:val="18"/>
                <w:lang w:eastAsia="lt-LT"/>
              </w:rPr>
            </w:pPr>
            <w:r w:rsidRPr="00271CE7">
              <w:rPr>
                <w:sz w:val="18"/>
                <w:szCs w:val="18"/>
                <w:lang w:eastAsia="lt-LT"/>
              </w:rPr>
              <w:t>-77,200</w:t>
            </w:r>
          </w:p>
        </w:tc>
        <w:tc>
          <w:tcPr>
            <w:tcW w:w="1200" w:type="dxa"/>
            <w:tcBorders>
              <w:top w:val="nil"/>
              <w:left w:val="nil"/>
              <w:bottom w:val="nil"/>
              <w:right w:val="single" w:sz="4" w:space="0" w:color="auto"/>
            </w:tcBorders>
            <w:shd w:val="clear" w:color="auto" w:fill="auto"/>
            <w:noWrap/>
            <w:vAlign w:val="bottom"/>
            <w:hideMark/>
          </w:tcPr>
          <w:p w14:paraId="6B248C3E"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5C4FDB5" w14:textId="77777777" w:rsidTr="00271CE7">
        <w:trPr>
          <w:trHeight w:val="480"/>
        </w:trPr>
        <w:tc>
          <w:tcPr>
            <w:tcW w:w="1100" w:type="dxa"/>
            <w:tcBorders>
              <w:top w:val="nil"/>
              <w:left w:val="single" w:sz="4" w:space="0" w:color="auto"/>
              <w:bottom w:val="nil"/>
              <w:right w:val="single" w:sz="4" w:space="0" w:color="auto"/>
            </w:tcBorders>
            <w:shd w:val="clear" w:color="auto" w:fill="auto"/>
            <w:noWrap/>
            <w:vAlign w:val="center"/>
            <w:hideMark/>
          </w:tcPr>
          <w:p w14:paraId="4F5A0A2E" w14:textId="77777777" w:rsidR="00271CE7" w:rsidRPr="00271CE7" w:rsidRDefault="00271CE7" w:rsidP="00271CE7">
            <w:pPr>
              <w:rPr>
                <w:sz w:val="18"/>
                <w:szCs w:val="18"/>
                <w:lang w:eastAsia="lt-LT"/>
              </w:rPr>
            </w:pPr>
            <w:r w:rsidRPr="00271CE7">
              <w:rPr>
                <w:sz w:val="18"/>
                <w:szCs w:val="18"/>
                <w:lang w:eastAsia="lt-LT"/>
              </w:rPr>
              <w:t>46.1.5.</w:t>
            </w:r>
          </w:p>
        </w:tc>
        <w:tc>
          <w:tcPr>
            <w:tcW w:w="4480" w:type="dxa"/>
            <w:tcBorders>
              <w:top w:val="nil"/>
              <w:left w:val="nil"/>
              <w:bottom w:val="nil"/>
              <w:right w:val="single" w:sz="4" w:space="0" w:color="auto"/>
            </w:tcBorders>
            <w:shd w:val="clear" w:color="auto" w:fill="auto"/>
            <w:vAlign w:val="bottom"/>
            <w:hideMark/>
          </w:tcPr>
          <w:p w14:paraId="4C45680B" w14:textId="77777777" w:rsidR="00271CE7" w:rsidRPr="00271CE7" w:rsidRDefault="00271CE7" w:rsidP="00271CE7">
            <w:pPr>
              <w:jc w:val="right"/>
              <w:rPr>
                <w:sz w:val="18"/>
                <w:szCs w:val="18"/>
                <w:lang w:eastAsia="lt-LT"/>
              </w:rPr>
            </w:pPr>
            <w:r w:rsidRPr="00271CE7">
              <w:rPr>
                <w:sz w:val="18"/>
                <w:szCs w:val="18"/>
                <w:lang w:eastAsia="lt-LT"/>
              </w:rPr>
              <w:t>Komunalinių atliekų surinkimo ir tvarkymo priemonių finansavimas (GŠV)</w:t>
            </w:r>
          </w:p>
        </w:tc>
        <w:tc>
          <w:tcPr>
            <w:tcW w:w="1031" w:type="dxa"/>
            <w:tcBorders>
              <w:top w:val="nil"/>
              <w:left w:val="nil"/>
              <w:bottom w:val="nil"/>
              <w:right w:val="single" w:sz="4" w:space="0" w:color="auto"/>
            </w:tcBorders>
            <w:shd w:val="clear" w:color="auto" w:fill="auto"/>
            <w:noWrap/>
            <w:vAlign w:val="bottom"/>
            <w:hideMark/>
          </w:tcPr>
          <w:p w14:paraId="1DB545F7"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4E49D1A6" w14:textId="77777777" w:rsidR="00271CE7" w:rsidRPr="00271CE7" w:rsidRDefault="00271CE7" w:rsidP="00271CE7">
            <w:pPr>
              <w:jc w:val="right"/>
              <w:rPr>
                <w:sz w:val="18"/>
                <w:szCs w:val="18"/>
                <w:lang w:eastAsia="lt-LT"/>
              </w:rPr>
            </w:pPr>
            <w:r w:rsidRPr="00271CE7">
              <w:rPr>
                <w:sz w:val="18"/>
                <w:szCs w:val="18"/>
                <w:lang w:eastAsia="lt-LT"/>
              </w:rPr>
              <w:t>300,000</w:t>
            </w:r>
          </w:p>
        </w:tc>
        <w:tc>
          <w:tcPr>
            <w:tcW w:w="1200" w:type="dxa"/>
            <w:tcBorders>
              <w:top w:val="nil"/>
              <w:left w:val="nil"/>
              <w:bottom w:val="nil"/>
              <w:right w:val="single" w:sz="4" w:space="0" w:color="auto"/>
            </w:tcBorders>
            <w:shd w:val="clear" w:color="auto" w:fill="auto"/>
            <w:noWrap/>
            <w:vAlign w:val="bottom"/>
            <w:hideMark/>
          </w:tcPr>
          <w:p w14:paraId="00FC9AA3"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B460F1B" w14:textId="77777777" w:rsidTr="00271CE7">
        <w:trPr>
          <w:trHeight w:val="263"/>
        </w:trPr>
        <w:tc>
          <w:tcPr>
            <w:tcW w:w="1100" w:type="dxa"/>
            <w:tcBorders>
              <w:top w:val="nil"/>
              <w:left w:val="single" w:sz="4" w:space="0" w:color="auto"/>
              <w:bottom w:val="nil"/>
              <w:right w:val="single" w:sz="4" w:space="0" w:color="auto"/>
            </w:tcBorders>
            <w:shd w:val="clear" w:color="auto" w:fill="auto"/>
            <w:noWrap/>
            <w:vAlign w:val="center"/>
            <w:hideMark/>
          </w:tcPr>
          <w:p w14:paraId="21460630" w14:textId="77777777" w:rsidR="00271CE7" w:rsidRPr="00271CE7" w:rsidRDefault="00271CE7" w:rsidP="00271CE7">
            <w:pPr>
              <w:rPr>
                <w:sz w:val="18"/>
                <w:szCs w:val="18"/>
                <w:lang w:eastAsia="lt-LT"/>
              </w:rPr>
            </w:pPr>
            <w:r w:rsidRPr="00271CE7">
              <w:rPr>
                <w:sz w:val="18"/>
                <w:szCs w:val="18"/>
                <w:lang w:eastAsia="lt-LT"/>
              </w:rPr>
              <w:t>46.1.7.</w:t>
            </w:r>
          </w:p>
        </w:tc>
        <w:tc>
          <w:tcPr>
            <w:tcW w:w="4480" w:type="dxa"/>
            <w:tcBorders>
              <w:top w:val="nil"/>
              <w:left w:val="nil"/>
              <w:bottom w:val="nil"/>
              <w:right w:val="single" w:sz="4" w:space="0" w:color="auto"/>
            </w:tcBorders>
            <w:shd w:val="clear" w:color="auto" w:fill="auto"/>
            <w:vAlign w:val="bottom"/>
            <w:hideMark/>
          </w:tcPr>
          <w:p w14:paraId="16682101" w14:textId="77777777" w:rsidR="00271CE7" w:rsidRPr="00271CE7" w:rsidRDefault="00271CE7" w:rsidP="00271CE7">
            <w:pPr>
              <w:jc w:val="right"/>
              <w:rPr>
                <w:sz w:val="18"/>
                <w:szCs w:val="18"/>
                <w:lang w:eastAsia="lt-LT"/>
              </w:rPr>
            </w:pPr>
            <w:r w:rsidRPr="00271CE7">
              <w:rPr>
                <w:sz w:val="18"/>
                <w:szCs w:val="18"/>
                <w:lang w:eastAsia="lt-LT"/>
              </w:rPr>
              <w:t>lėšos už parduotą žemę (Ž)</w:t>
            </w:r>
          </w:p>
        </w:tc>
        <w:tc>
          <w:tcPr>
            <w:tcW w:w="1031" w:type="dxa"/>
            <w:tcBorders>
              <w:top w:val="nil"/>
              <w:left w:val="nil"/>
              <w:bottom w:val="nil"/>
              <w:right w:val="single" w:sz="4" w:space="0" w:color="auto"/>
            </w:tcBorders>
            <w:shd w:val="clear" w:color="auto" w:fill="auto"/>
            <w:noWrap/>
            <w:vAlign w:val="bottom"/>
            <w:hideMark/>
          </w:tcPr>
          <w:p w14:paraId="33C6D45E"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nil"/>
            </w:tcBorders>
            <w:shd w:val="clear" w:color="auto" w:fill="auto"/>
            <w:noWrap/>
            <w:vAlign w:val="bottom"/>
            <w:hideMark/>
          </w:tcPr>
          <w:p w14:paraId="6DCDEC0B" w14:textId="77777777" w:rsidR="00271CE7" w:rsidRPr="00271CE7" w:rsidRDefault="00271CE7" w:rsidP="00271CE7">
            <w:pPr>
              <w:jc w:val="right"/>
              <w:rPr>
                <w:sz w:val="18"/>
                <w:szCs w:val="18"/>
                <w:lang w:eastAsia="lt-LT"/>
              </w:rPr>
            </w:pPr>
            <w:r w:rsidRPr="00271CE7">
              <w:rPr>
                <w:sz w:val="18"/>
                <w:szCs w:val="18"/>
                <w:lang w:eastAsia="lt-LT"/>
              </w:rPr>
              <w:t>50,000</w:t>
            </w:r>
          </w:p>
        </w:tc>
        <w:tc>
          <w:tcPr>
            <w:tcW w:w="1200" w:type="dxa"/>
            <w:tcBorders>
              <w:top w:val="nil"/>
              <w:left w:val="single" w:sz="4" w:space="0" w:color="auto"/>
              <w:bottom w:val="nil"/>
              <w:right w:val="single" w:sz="4" w:space="0" w:color="auto"/>
            </w:tcBorders>
            <w:shd w:val="clear" w:color="auto" w:fill="auto"/>
            <w:noWrap/>
            <w:vAlign w:val="bottom"/>
            <w:hideMark/>
          </w:tcPr>
          <w:p w14:paraId="0FE5504B"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327A86FC"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79BE720C" w14:textId="77777777" w:rsidR="00271CE7" w:rsidRPr="00271CE7" w:rsidRDefault="00271CE7" w:rsidP="00271CE7">
            <w:pPr>
              <w:rPr>
                <w:sz w:val="18"/>
                <w:szCs w:val="18"/>
                <w:lang w:eastAsia="lt-LT"/>
              </w:rPr>
            </w:pPr>
            <w:r w:rsidRPr="00271CE7">
              <w:rPr>
                <w:sz w:val="18"/>
                <w:szCs w:val="18"/>
                <w:lang w:eastAsia="lt-LT"/>
              </w:rPr>
              <w:t>47.</w:t>
            </w:r>
          </w:p>
        </w:tc>
        <w:tc>
          <w:tcPr>
            <w:tcW w:w="4480" w:type="dxa"/>
            <w:tcBorders>
              <w:top w:val="nil"/>
              <w:left w:val="nil"/>
              <w:bottom w:val="nil"/>
              <w:right w:val="single" w:sz="4" w:space="0" w:color="auto"/>
            </w:tcBorders>
            <w:shd w:val="clear" w:color="auto" w:fill="auto"/>
            <w:noWrap/>
            <w:vAlign w:val="bottom"/>
            <w:hideMark/>
          </w:tcPr>
          <w:p w14:paraId="1A2A1E4A" w14:textId="77777777" w:rsidR="00271CE7" w:rsidRPr="00271CE7" w:rsidRDefault="00271CE7" w:rsidP="00271CE7">
            <w:pPr>
              <w:rPr>
                <w:i/>
                <w:iCs/>
                <w:sz w:val="18"/>
                <w:szCs w:val="18"/>
                <w:lang w:eastAsia="lt-LT"/>
              </w:rPr>
            </w:pPr>
            <w:r w:rsidRPr="00271CE7">
              <w:rPr>
                <w:i/>
                <w:iCs/>
                <w:sz w:val="18"/>
                <w:szCs w:val="18"/>
                <w:lang w:eastAsia="lt-LT"/>
              </w:rPr>
              <w:t>4. Sveikatos apsaugos programa</w:t>
            </w:r>
          </w:p>
        </w:tc>
        <w:tc>
          <w:tcPr>
            <w:tcW w:w="1031" w:type="dxa"/>
            <w:tcBorders>
              <w:top w:val="nil"/>
              <w:left w:val="nil"/>
              <w:bottom w:val="nil"/>
              <w:right w:val="single" w:sz="4" w:space="0" w:color="auto"/>
            </w:tcBorders>
            <w:shd w:val="clear" w:color="auto" w:fill="auto"/>
            <w:hideMark/>
          </w:tcPr>
          <w:p w14:paraId="5CD8ADF6" w14:textId="77777777" w:rsidR="00271CE7" w:rsidRPr="00271CE7" w:rsidRDefault="00271CE7" w:rsidP="00271CE7">
            <w:pPr>
              <w:jc w:val="center"/>
              <w:rPr>
                <w:i/>
                <w:iCs/>
                <w:sz w:val="18"/>
                <w:szCs w:val="18"/>
                <w:lang w:eastAsia="lt-LT"/>
              </w:rPr>
            </w:pPr>
            <w:r w:rsidRPr="00271CE7">
              <w:rPr>
                <w:i/>
                <w:iCs/>
                <w:sz w:val="18"/>
                <w:szCs w:val="18"/>
                <w:lang w:eastAsia="lt-LT"/>
              </w:rPr>
              <w:t>07.</w:t>
            </w:r>
          </w:p>
        </w:tc>
        <w:tc>
          <w:tcPr>
            <w:tcW w:w="1120" w:type="dxa"/>
            <w:tcBorders>
              <w:top w:val="nil"/>
              <w:left w:val="nil"/>
              <w:bottom w:val="nil"/>
              <w:right w:val="nil"/>
            </w:tcBorders>
            <w:shd w:val="clear" w:color="auto" w:fill="auto"/>
            <w:noWrap/>
            <w:vAlign w:val="bottom"/>
            <w:hideMark/>
          </w:tcPr>
          <w:p w14:paraId="7F968F3B" w14:textId="77777777" w:rsidR="00271CE7" w:rsidRPr="00271CE7" w:rsidRDefault="00271CE7" w:rsidP="00271CE7">
            <w:pPr>
              <w:jc w:val="right"/>
              <w:rPr>
                <w:i/>
                <w:iCs/>
                <w:sz w:val="18"/>
                <w:szCs w:val="18"/>
                <w:lang w:eastAsia="lt-LT"/>
              </w:rPr>
            </w:pPr>
            <w:r w:rsidRPr="00271CE7">
              <w:rPr>
                <w:i/>
                <w:iCs/>
                <w:sz w:val="18"/>
                <w:szCs w:val="18"/>
                <w:lang w:eastAsia="lt-LT"/>
              </w:rPr>
              <w:t>-44,665</w:t>
            </w:r>
          </w:p>
        </w:tc>
        <w:tc>
          <w:tcPr>
            <w:tcW w:w="1200" w:type="dxa"/>
            <w:tcBorders>
              <w:top w:val="nil"/>
              <w:left w:val="single" w:sz="4" w:space="0" w:color="auto"/>
              <w:bottom w:val="nil"/>
              <w:right w:val="single" w:sz="4" w:space="0" w:color="auto"/>
            </w:tcBorders>
            <w:shd w:val="clear" w:color="auto" w:fill="auto"/>
            <w:noWrap/>
            <w:vAlign w:val="bottom"/>
            <w:hideMark/>
          </w:tcPr>
          <w:p w14:paraId="4E01B49B" w14:textId="77777777" w:rsidR="00271CE7" w:rsidRPr="00271CE7" w:rsidRDefault="00271CE7" w:rsidP="00271CE7">
            <w:pPr>
              <w:jc w:val="right"/>
              <w:rPr>
                <w:i/>
                <w:iCs/>
                <w:sz w:val="18"/>
                <w:szCs w:val="18"/>
                <w:lang w:eastAsia="lt-LT"/>
              </w:rPr>
            </w:pPr>
            <w:r w:rsidRPr="00271CE7">
              <w:rPr>
                <w:i/>
                <w:iCs/>
                <w:sz w:val="18"/>
                <w:szCs w:val="18"/>
                <w:lang w:eastAsia="lt-LT"/>
              </w:rPr>
              <w:t>-9,880</w:t>
            </w:r>
          </w:p>
        </w:tc>
      </w:tr>
      <w:tr w:rsidR="00271CE7" w:rsidRPr="00271CE7" w14:paraId="0132428B"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219941DF"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single" w:sz="4" w:space="0" w:color="auto"/>
            </w:tcBorders>
            <w:shd w:val="clear" w:color="auto" w:fill="auto"/>
            <w:noWrap/>
            <w:vAlign w:val="bottom"/>
            <w:hideMark/>
          </w:tcPr>
          <w:p w14:paraId="0F80D710"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hideMark/>
          </w:tcPr>
          <w:p w14:paraId="5CC74C7D"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64CE42C8" w14:textId="77777777" w:rsidR="00271CE7" w:rsidRPr="00271CE7" w:rsidRDefault="00271CE7" w:rsidP="00271CE7">
            <w:pPr>
              <w:jc w:val="center"/>
              <w:rPr>
                <w:i/>
                <w:iCs/>
                <w:sz w:val="18"/>
                <w:szCs w:val="18"/>
                <w:lang w:eastAsia="lt-LT"/>
              </w:rPr>
            </w:pPr>
          </w:p>
        </w:tc>
        <w:tc>
          <w:tcPr>
            <w:tcW w:w="1200" w:type="dxa"/>
            <w:tcBorders>
              <w:top w:val="nil"/>
              <w:left w:val="single" w:sz="4" w:space="0" w:color="auto"/>
              <w:bottom w:val="nil"/>
              <w:right w:val="single" w:sz="4" w:space="0" w:color="auto"/>
            </w:tcBorders>
            <w:shd w:val="clear" w:color="auto" w:fill="auto"/>
            <w:noWrap/>
            <w:vAlign w:val="bottom"/>
            <w:hideMark/>
          </w:tcPr>
          <w:p w14:paraId="57E4D7A9"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02D7D1DA"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002F814D" w14:textId="77777777" w:rsidR="00271CE7" w:rsidRPr="00271CE7" w:rsidRDefault="00271CE7" w:rsidP="00271CE7">
            <w:pPr>
              <w:rPr>
                <w:sz w:val="18"/>
                <w:szCs w:val="18"/>
                <w:lang w:eastAsia="lt-LT"/>
              </w:rPr>
            </w:pPr>
            <w:r w:rsidRPr="00271CE7">
              <w:rPr>
                <w:sz w:val="18"/>
                <w:szCs w:val="18"/>
                <w:lang w:eastAsia="lt-LT"/>
              </w:rPr>
              <w:t>47.1.</w:t>
            </w:r>
          </w:p>
        </w:tc>
        <w:tc>
          <w:tcPr>
            <w:tcW w:w="4480" w:type="dxa"/>
            <w:tcBorders>
              <w:top w:val="nil"/>
              <w:left w:val="nil"/>
              <w:bottom w:val="nil"/>
              <w:right w:val="single" w:sz="4" w:space="0" w:color="auto"/>
            </w:tcBorders>
            <w:shd w:val="clear" w:color="auto" w:fill="auto"/>
            <w:noWrap/>
            <w:vAlign w:val="bottom"/>
            <w:hideMark/>
          </w:tcPr>
          <w:p w14:paraId="3980204B"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nil"/>
              <w:bottom w:val="nil"/>
              <w:right w:val="single" w:sz="4" w:space="0" w:color="auto"/>
            </w:tcBorders>
            <w:shd w:val="clear" w:color="auto" w:fill="auto"/>
            <w:hideMark/>
          </w:tcPr>
          <w:p w14:paraId="0363C0DD"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nil"/>
            </w:tcBorders>
            <w:shd w:val="clear" w:color="auto" w:fill="auto"/>
            <w:noWrap/>
            <w:vAlign w:val="bottom"/>
            <w:hideMark/>
          </w:tcPr>
          <w:p w14:paraId="24EAA3AC" w14:textId="77777777" w:rsidR="00271CE7" w:rsidRPr="00271CE7" w:rsidRDefault="00271CE7" w:rsidP="00271CE7">
            <w:pPr>
              <w:jc w:val="right"/>
              <w:rPr>
                <w:sz w:val="18"/>
                <w:szCs w:val="18"/>
                <w:lang w:eastAsia="lt-LT"/>
              </w:rPr>
            </w:pPr>
            <w:r w:rsidRPr="00271CE7">
              <w:rPr>
                <w:sz w:val="18"/>
                <w:szCs w:val="18"/>
                <w:lang w:eastAsia="lt-LT"/>
              </w:rPr>
              <w:t>-38,100</w:t>
            </w:r>
          </w:p>
        </w:tc>
        <w:tc>
          <w:tcPr>
            <w:tcW w:w="1200" w:type="dxa"/>
            <w:tcBorders>
              <w:top w:val="nil"/>
              <w:left w:val="single" w:sz="4" w:space="0" w:color="auto"/>
              <w:bottom w:val="nil"/>
              <w:right w:val="single" w:sz="4" w:space="0" w:color="auto"/>
            </w:tcBorders>
            <w:shd w:val="clear" w:color="auto" w:fill="auto"/>
            <w:noWrap/>
            <w:vAlign w:val="bottom"/>
            <w:hideMark/>
          </w:tcPr>
          <w:p w14:paraId="5895B89A" w14:textId="77777777" w:rsidR="00271CE7" w:rsidRPr="00271CE7" w:rsidRDefault="00271CE7" w:rsidP="00271CE7">
            <w:pPr>
              <w:jc w:val="right"/>
              <w:rPr>
                <w:sz w:val="18"/>
                <w:szCs w:val="18"/>
                <w:lang w:eastAsia="lt-LT"/>
              </w:rPr>
            </w:pPr>
            <w:r w:rsidRPr="00271CE7">
              <w:rPr>
                <w:sz w:val="18"/>
                <w:szCs w:val="18"/>
                <w:lang w:eastAsia="lt-LT"/>
              </w:rPr>
              <w:t>-13,340</w:t>
            </w:r>
          </w:p>
        </w:tc>
      </w:tr>
      <w:tr w:rsidR="00271CE7" w:rsidRPr="00271CE7" w14:paraId="0D998FDE" w14:textId="77777777" w:rsidTr="00271CE7">
        <w:trPr>
          <w:trHeight w:val="240"/>
        </w:trPr>
        <w:tc>
          <w:tcPr>
            <w:tcW w:w="1100" w:type="dxa"/>
            <w:tcBorders>
              <w:top w:val="nil"/>
              <w:left w:val="single" w:sz="4" w:space="0" w:color="auto"/>
              <w:bottom w:val="nil"/>
              <w:right w:val="nil"/>
            </w:tcBorders>
            <w:shd w:val="clear" w:color="auto" w:fill="auto"/>
            <w:noWrap/>
            <w:vAlign w:val="center"/>
            <w:hideMark/>
          </w:tcPr>
          <w:p w14:paraId="2C9A4CDF" w14:textId="77777777" w:rsidR="00271CE7" w:rsidRPr="00271CE7" w:rsidRDefault="00271CE7" w:rsidP="00271CE7">
            <w:pPr>
              <w:rPr>
                <w:sz w:val="18"/>
                <w:szCs w:val="18"/>
                <w:lang w:eastAsia="lt-LT"/>
              </w:rPr>
            </w:pPr>
            <w:r w:rsidRPr="00271CE7">
              <w:rPr>
                <w:sz w:val="18"/>
                <w:szCs w:val="18"/>
                <w:lang w:eastAsia="lt-LT"/>
              </w:rPr>
              <w:t>47.4.</w:t>
            </w:r>
          </w:p>
        </w:tc>
        <w:tc>
          <w:tcPr>
            <w:tcW w:w="4480" w:type="dxa"/>
            <w:tcBorders>
              <w:top w:val="nil"/>
              <w:left w:val="single" w:sz="4" w:space="0" w:color="auto"/>
              <w:bottom w:val="nil"/>
              <w:right w:val="single" w:sz="4" w:space="0" w:color="auto"/>
            </w:tcBorders>
            <w:shd w:val="clear" w:color="auto" w:fill="auto"/>
            <w:hideMark/>
          </w:tcPr>
          <w:p w14:paraId="3683D517" w14:textId="77777777" w:rsidR="00271CE7" w:rsidRPr="00271CE7" w:rsidRDefault="00271CE7" w:rsidP="00271CE7">
            <w:pPr>
              <w:jc w:val="right"/>
              <w:rPr>
                <w:sz w:val="18"/>
                <w:szCs w:val="18"/>
                <w:lang w:eastAsia="lt-LT"/>
              </w:rPr>
            </w:pPr>
            <w:r w:rsidRPr="00271CE7">
              <w:rPr>
                <w:sz w:val="18"/>
                <w:szCs w:val="18"/>
                <w:lang w:eastAsia="lt-LT"/>
              </w:rPr>
              <w:t xml:space="preserve"> Aplinkos apsaugos rėmimo specialioji programa (AA)</w:t>
            </w:r>
          </w:p>
        </w:tc>
        <w:tc>
          <w:tcPr>
            <w:tcW w:w="1031" w:type="dxa"/>
            <w:tcBorders>
              <w:top w:val="nil"/>
              <w:left w:val="nil"/>
              <w:bottom w:val="nil"/>
              <w:right w:val="single" w:sz="4" w:space="0" w:color="auto"/>
            </w:tcBorders>
            <w:shd w:val="clear" w:color="auto" w:fill="auto"/>
            <w:hideMark/>
          </w:tcPr>
          <w:p w14:paraId="7A92A82C"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674A9180" w14:textId="77777777" w:rsidR="00271CE7" w:rsidRPr="00271CE7" w:rsidRDefault="00271CE7" w:rsidP="00271CE7">
            <w:pPr>
              <w:jc w:val="right"/>
              <w:rPr>
                <w:sz w:val="18"/>
                <w:szCs w:val="18"/>
                <w:lang w:eastAsia="lt-LT"/>
              </w:rPr>
            </w:pPr>
            <w:r w:rsidRPr="00271CE7">
              <w:rPr>
                <w:sz w:val="18"/>
                <w:szCs w:val="18"/>
                <w:lang w:eastAsia="lt-LT"/>
              </w:rPr>
              <w:t>-15,800</w:t>
            </w:r>
          </w:p>
        </w:tc>
        <w:tc>
          <w:tcPr>
            <w:tcW w:w="1200" w:type="dxa"/>
            <w:tcBorders>
              <w:top w:val="nil"/>
              <w:left w:val="nil"/>
              <w:bottom w:val="nil"/>
              <w:right w:val="single" w:sz="4" w:space="0" w:color="auto"/>
            </w:tcBorders>
            <w:shd w:val="clear" w:color="auto" w:fill="auto"/>
            <w:noWrap/>
            <w:vAlign w:val="bottom"/>
            <w:hideMark/>
          </w:tcPr>
          <w:p w14:paraId="32BCBC89"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FC77EE6" w14:textId="77777777" w:rsidTr="00271CE7">
        <w:trPr>
          <w:trHeight w:val="735"/>
        </w:trPr>
        <w:tc>
          <w:tcPr>
            <w:tcW w:w="1100" w:type="dxa"/>
            <w:tcBorders>
              <w:top w:val="nil"/>
              <w:left w:val="single" w:sz="4" w:space="0" w:color="auto"/>
              <w:bottom w:val="nil"/>
              <w:right w:val="nil"/>
            </w:tcBorders>
            <w:shd w:val="clear" w:color="auto" w:fill="auto"/>
            <w:noWrap/>
            <w:vAlign w:val="center"/>
            <w:hideMark/>
          </w:tcPr>
          <w:p w14:paraId="5730DEAF" w14:textId="77777777" w:rsidR="00271CE7" w:rsidRPr="00271CE7" w:rsidRDefault="00271CE7" w:rsidP="00271CE7">
            <w:pPr>
              <w:rPr>
                <w:sz w:val="18"/>
                <w:szCs w:val="18"/>
                <w:lang w:eastAsia="lt-LT"/>
              </w:rPr>
            </w:pPr>
            <w:r w:rsidRPr="00271CE7">
              <w:rPr>
                <w:sz w:val="18"/>
                <w:szCs w:val="18"/>
                <w:lang w:eastAsia="lt-LT"/>
              </w:rPr>
              <w:t>47.5.</w:t>
            </w:r>
          </w:p>
        </w:tc>
        <w:tc>
          <w:tcPr>
            <w:tcW w:w="4480" w:type="dxa"/>
            <w:tcBorders>
              <w:top w:val="nil"/>
              <w:left w:val="single" w:sz="4" w:space="0" w:color="auto"/>
              <w:bottom w:val="nil"/>
              <w:right w:val="nil"/>
            </w:tcBorders>
            <w:shd w:val="clear" w:color="auto" w:fill="auto"/>
            <w:vAlign w:val="bottom"/>
            <w:hideMark/>
          </w:tcPr>
          <w:p w14:paraId="08DBD1C5" w14:textId="77777777" w:rsidR="00271CE7" w:rsidRPr="00271CE7" w:rsidRDefault="00271CE7" w:rsidP="00271CE7">
            <w:pPr>
              <w:jc w:val="right"/>
              <w:rPr>
                <w:sz w:val="18"/>
                <w:szCs w:val="18"/>
                <w:lang w:eastAsia="lt-LT"/>
              </w:rPr>
            </w:pPr>
            <w:r w:rsidRPr="00271CE7">
              <w:rPr>
                <w:sz w:val="18"/>
                <w:szCs w:val="18"/>
                <w:lang w:eastAsia="lt-LT"/>
              </w:rPr>
              <w:t>Dotacija savivaldybėms iš Europos Sąjungos, kitos tarptautinės finansinės paramos ir bendrojo finansavimo lėšos (ES, VBES,EEE, EEEVB)</w:t>
            </w:r>
          </w:p>
        </w:tc>
        <w:tc>
          <w:tcPr>
            <w:tcW w:w="1031" w:type="dxa"/>
            <w:tcBorders>
              <w:top w:val="nil"/>
              <w:left w:val="single" w:sz="4" w:space="0" w:color="auto"/>
              <w:bottom w:val="nil"/>
              <w:right w:val="single" w:sz="4" w:space="0" w:color="auto"/>
            </w:tcBorders>
            <w:shd w:val="clear" w:color="auto" w:fill="auto"/>
            <w:hideMark/>
          </w:tcPr>
          <w:p w14:paraId="740B1F25"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69B6D190" w14:textId="77777777" w:rsidR="00271CE7" w:rsidRPr="00271CE7" w:rsidRDefault="00271CE7" w:rsidP="00271CE7">
            <w:pPr>
              <w:jc w:val="right"/>
              <w:rPr>
                <w:sz w:val="18"/>
                <w:szCs w:val="18"/>
                <w:lang w:eastAsia="lt-LT"/>
              </w:rPr>
            </w:pPr>
            <w:r w:rsidRPr="00271CE7">
              <w:rPr>
                <w:sz w:val="18"/>
                <w:szCs w:val="18"/>
                <w:lang w:eastAsia="lt-LT"/>
              </w:rPr>
              <w:t>9,235</w:t>
            </w:r>
          </w:p>
        </w:tc>
        <w:tc>
          <w:tcPr>
            <w:tcW w:w="1200" w:type="dxa"/>
            <w:tcBorders>
              <w:top w:val="nil"/>
              <w:left w:val="nil"/>
              <w:bottom w:val="nil"/>
              <w:right w:val="single" w:sz="4" w:space="0" w:color="auto"/>
            </w:tcBorders>
            <w:shd w:val="clear" w:color="auto" w:fill="auto"/>
            <w:noWrap/>
            <w:vAlign w:val="bottom"/>
            <w:hideMark/>
          </w:tcPr>
          <w:p w14:paraId="25927CB9" w14:textId="77777777" w:rsidR="00271CE7" w:rsidRPr="00271CE7" w:rsidRDefault="00271CE7" w:rsidP="00271CE7">
            <w:pPr>
              <w:jc w:val="right"/>
              <w:rPr>
                <w:sz w:val="18"/>
                <w:szCs w:val="18"/>
                <w:lang w:eastAsia="lt-LT"/>
              </w:rPr>
            </w:pPr>
            <w:r w:rsidRPr="00271CE7">
              <w:rPr>
                <w:sz w:val="18"/>
                <w:szCs w:val="18"/>
                <w:lang w:eastAsia="lt-LT"/>
              </w:rPr>
              <w:t>3,460</w:t>
            </w:r>
          </w:p>
        </w:tc>
      </w:tr>
      <w:tr w:rsidR="00271CE7" w:rsidRPr="00271CE7" w14:paraId="4DA22586" w14:textId="77777777" w:rsidTr="00271CE7">
        <w:trPr>
          <w:trHeight w:val="263"/>
        </w:trPr>
        <w:tc>
          <w:tcPr>
            <w:tcW w:w="1100" w:type="dxa"/>
            <w:tcBorders>
              <w:top w:val="nil"/>
              <w:left w:val="single" w:sz="4" w:space="0" w:color="auto"/>
              <w:bottom w:val="nil"/>
              <w:right w:val="single" w:sz="4" w:space="0" w:color="auto"/>
            </w:tcBorders>
            <w:shd w:val="clear" w:color="auto" w:fill="auto"/>
            <w:noWrap/>
            <w:vAlign w:val="center"/>
            <w:hideMark/>
          </w:tcPr>
          <w:p w14:paraId="235C3884" w14:textId="77777777" w:rsidR="00271CE7" w:rsidRPr="00271CE7" w:rsidRDefault="00271CE7" w:rsidP="00271CE7">
            <w:pPr>
              <w:rPr>
                <w:sz w:val="18"/>
                <w:szCs w:val="18"/>
                <w:lang w:eastAsia="lt-LT"/>
              </w:rPr>
            </w:pPr>
            <w:r w:rsidRPr="00271CE7">
              <w:rPr>
                <w:sz w:val="18"/>
                <w:szCs w:val="18"/>
                <w:lang w:eastAsia="lt-LT"/>
              </w:rPr>
              <w:t>48.</w:t>
            </w:r>
          </w:p>
        </w:tc>
        <w:tc>
          <w:tcPr>
            <w:tcW w:w="4480" w:type="dxa"/>
            <w:tcBorders>
              <w:top w:val="nil"/>
              <w:left w:val="nil"/>
              <w:bottom w:val="nil"/>
              <w:right w:val="single" w:sz="4" w:space="0" w:color="auto"/>
            </w:tcBorders>
            <w:shd w:val="clear" w:color="auto" w:fill="auto"/>
            <w:vAlign w:val="bottom"/>
            <w:hideMark/>
          </w:tcPr>
          <w:p w14:paraId="23F0D647" w14:textId="77777777" w:rsidR="00271CE7" w:rsidRPr="00271CE7" w:rsidRDefault="00271CE7" w:rsidP="00271CE7">
            <w:pPr>
              <w:rPr>
                <w:i/>
                <w:iCs/>
                <w:sz w:val="18"/>
                <w:szCs w:val="18"/>
                <w:lang w:eastAsia="lt-LT"/>
              </w:rPr>
            </w:pPr>
            <w:r w:rsidRPr="00271CE7">
              <w:rPr>
                <w:i/>
                <w:iCs/>
                <w:sz w:val="18"/>
                <w:szCs w:val="18"/>
                <w:lang w:eastAsia="lt-LT"/>
              </w:rPr>
              <w:t>5. Socialinės apsaugos ir NVO politikos programa</w:t>
            </w:r>
          </w:p>
        </w:tc>
        <w:tc>
          <w:tcPr>
            <w:tcW w:w="1031" w:type="dxa"/>
            <w:tcBorders>
              <w:top w:val="nil"/>
              <w:left w:val="nil"/>
              <w:bottom w:val="nil"/>
              <w:right w:val="single" w:sz="4" w:space="0" w:color="auto"/>
            </w:tcBorders>
            <w:shd w:val="clear" w:color="auto" w:fill="auto"/>
            <w:hideMark/>
          </w:tcPr>
          <w:p w14:paraId="69592FB7"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1D887C17" w14:textId="77777777" w:rsidR="00271CE7" w:rsidRPr="00271CE7" w:rsidRDefault="00271CE7" w:rsidP="00271CE7">
            <w:pPr>
              <w:jc w:val="right"/>
              <w:rPr>
                <w:i/>
                <w:iCs/>
                <w:sz w:val="18"/>
                <w:szCs w:val="18"/>
                <w:lang w:eastAsia="lt-LT"/>
              </w:rPr>
            </w:pPr>
            <w:r w:rsidRPr="00271CE7">
              <w:rPr>
                <w:i/>
                <w:iCs/>
                <w:sz w:val="18"/>
                <w:szCs w:val="18"/>
                <w:lang w:eastAsia="lt-LT"/>
              </w:rPr>
              <w:t>531,574</w:t>
            </w:r>
          </w:p>
        </w:tc>
        <w:tc>
          <w:tcPr>
            <w:tcW w:w="1200" w:type="dxa"/>
            <w:tcBorders>
              <w:top w:val="nil"/>
              <w:left w:val="nil"/>
              <w:bottom w:val="nil"/>
              <w:right w:val="single" w:sz="4" w:space="0" w:color="auto"/>
            </w:tcBorders>
            <w:shd w:val="clear" w:color="auto" w:fill="auto"/>
            <w:noWrap/>
            <w:vAlign w:val="bottom"/>
            <w:hideMark/>
          </w:tcPr>
          <w:p w14:paraId="180D3475" w14:textId="77777777" w:rsidR="00271CE7" w:rsidRPr="00271CE7" w:rsidRDefault="00271CE7" w:rsidP="00271CE7">
            <w:pPr>
              <w:jc w:val="right"/>
              <w:rPr>
                <w:i/>
                <w:iCs/>
                <w:sz w:val="18"/>
                <w:szCs w:val="18"/>
                <w:lang w:eastAsia="lt-LT"/>
              </w:rPr>
            </w:pPr>
            <w:r w:rsidRPr="00271CE7">
              <w:rPr>
                <w:i/>
                <w:iCs/>
                <w:sz w:val="18"/>
                <w:szCs w:val="18"/>
                <w:lang w:eastAsia="lt-LT"/>
              </w:rPr>
              <w:t>-64,000</w:t>
            </w:r>
          </w:p>
        </w:tc>
      </w:tr>
      <w:tr w:rsidR="00271CE7" w:rsidRPr="00271CE7" w14:paraId="300AA330"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60866849"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single" w:sz="4" w:space="0" w:color="auto"/>
            </w:tcBorders>
            <w:shd w:val="clear" w:color="auto" w:fill="auto"/>
            <w:noWrap/>
            <w:vAlign w:val="bottom"/>
            <w:hideMark/>
          </w:tcPr>
          <w:p w14:paraId="1F5B93DC" w14:textId="77777777" w:rsidR="00271CE7" w:rsidRPr="00271CE7" w:rsidRDefault="00271CE7" w:rsidP="00271CE7">
            <w:pPr>
              <w:jc w:val="center"/>
              <w:rPr>
                <w:sz w:val="18"/>
                <w:szCs w:val="18"/>
                <w:lang w:eastAsia="lt-LT"/>
              </w:rPr>
            </w:pPr>
            <w:r w:rsidRPr="00271CE7">
              <w:rPr>
                <w:sz w:val="18"/>
                <w:szCs w:val="18"/>
                <w:lang w:eastAsia="lt-LT"/>
              </w:rPr>
              <w:t>Iš jos:</w:t>
            </w:r>
          </w:p>
        </w:tc>
        <w:tc>
          <w:tcPr>
            <w:tcW w:w="1031" w:type="dxa"/>
            <w:tcBorders>
              <w:top w:val="nil"/>
              <w:left w:val="nil"/>
              <w:bottom w:val="nil"/>
              <w:right w:val="single" w:sz="4" w:space="0" w:color="auto"/>
            </w:tcBorders>
            <w:shd w:val="clear" w:color="auto" w:fill="auto"/>
            <w:hideMark/>
          </w:tcPr>
          <w:p w14:paraId="17442283"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2BECA8EC" w14:textId="77777777" w:rsidR="00271CE7" w:rsidRPr="00271CE7" w:rsidRDefault="00271CE7" w:rsidP="00271CE7">
            <w:pPr>
              <w:rPr>
                <w:i/>
                <w:iCs/>
                <w:sz w:val="18"/>
                <w:szCs w:val="18"/>
                <w:lang w:eastAsia="lt-LT"/>
              </w:rPr>
            </w:pPr>
            <w:r w:rsidRPr="00271CE7">
              <w:rPr>
                <w:i/>
                <w:iCs/>
                <w:sz w:val="18"/>
                <w:szCs w:val="18"/>
                <w:lang w:eastAsia="lt-LT"/>
              </w:rPr>
              <w:t> </w:t>
            </w:r>
          </w:p>
        </w:tc>
        <w:tc>
          <w:tcPr>
            <w:tcW w:w="1200" w:type="dxa"/>
            <w:tcBorders>
              <w:top w:val="nil"/>
              <w:left w:val="nil"/>
              <w:bottom w:val="nil"/>
              <w:right w:val="single" w:sz="4" w:space="0" w:color="auto"/>
            </w:tcBorders>
            <w:shd w:val="clear" w:color="auto" w:fill="auto"/>
            <w:noWrap/>
            <w:vAlign w:val="bottom"/>
            <w:hideMark/>
          </w:tcPr>
          <w:p w14:paraId="31193B74"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FC57A90"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23233E4F" w14:textId="77777777" w:rsidR="00271CE7" w:rsidRPr="00271CE7" w:rsidRDefault="00271CE7" w:rsidP="00271CE7">
            <w:pPr>
              <w:rPr>
                <w:sz w:val="18"/>
                <w:szCs w:val="18"/>
                <w:lang w:eastAsia="lt-LT"/>
              </w:rPr>
            </w:pPr>
            <w:r w:rsidRPr="00271CE7">
              <w:rPr>
                <w:sz w:val="18"/>
                <w:szCs w:val="18"/>
                <w:lang w:eastAsia="lt-LT"/>
              </w:rPr>
              <w:t>48.1.</w:t>
            </w:r>
          </w:p>
        </w:tc>
        <w:tc>
          <w:tcPr>
            <w:tcW w:w="4480" w:type="dxa"/>
            <w:tcBorders>
              <w:top w:val="nil"/>
              <w:left w:val="nil"/>
              <w:bottom w:val="nil"/>
              <w:right w:val="single" w:sz="4" w:space="0" w:color="auto"/>
            </w:tcBorders>
            <w:shd w:val="clear" w:color="auto" w:fill="auto"/>
            <w:noWrap/>
            <w:vAlign w:val="bottom"/>
            <w:hideMark/>
          </w:tcPr>
          <w:p w14:paraId="1A1A1652"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nil"/>
              <w:bottom w:val="nil"/>
              <w:right w:val="single" w:sz="4" w:space="0" w:color="auto"/>
            </w:tcBorders>
            <w:shd w:val="clear" w:color="auto" w:fill="auto"/>
            <w:hideMark/>
          </w:tcPr>
          <w:p w14:paraId="75D71569" w14:textId="77777777" w:rsidR="00271CE7" w:rsidRPr="00271CE7" w:rsidRDefault="00271CE7" w:rsidP="00271CE7">
            <w:pPr>
              <w:jc w:val="center"/>
              <w:rPr>
                <w:sz w:val="18"/>
                <w:szCs w:val="18"/>
                <w:lang w:eastAsia="lt-LT"/>
              </w:rPr>
            </w:pPr>
            <w:r w:rsidRPr="00271CE7">
              <w:rPr>
                <w:sz w:val="18"/>
                <w:szCs w:val="18"/>
                <w:lang w:eastAsia="lt-LT"/>
              </w:rPr>
              <w:t>10.</w:t>
            </w:r>
          </w:p>
        </w:tc>
        <w:tc>
          <w:tcPr>
            <w:tcW w:w="1120" w:type="dxa"/>
            <w:tcBorders>
              <w:top w:val="nil"/>
              <w:left w:val="nil"/>
              <w:bottom w:val="nil"/>
              <w:right w:val="single" w:sz="4" w:space="0" w:color="auto"/>
            </w:tcBorders>
            <w:shd w:val="clear" w:color="auto" w:fill="auto"/>
            <w:noWrap/>
            <w:vAlign w:val="bottom"/>
            <w:hideMark/>
          </w:tcPr>
          <w:p w14:paraId="575D643D" w14:textId="77777777" w:rsidR="00271CE7" w:rsidRPr="00271CE7" w:rsidRDefault="00271CE7" w:rsidP="00271CE7">
            <w:pPr>
              <w:jc w:val="right"/>
              <w:rPr>
                <w:sz w:val="18"/>
                <w:szCs w:val="18"/>
                <w:lang w:eastAsia="lt-LT"/>
              </w:rPr>
            </w:pPr>
            <w:r w:rsidRPr="00271CE7">
              <w:rPr>
                <w:sz w:val="18"/>
                <w:szCs w:val="18"/>
                <w:lang w:eastAsia="lt-LT"/>
              </w:rPr>
              <w:t>-133,600</w:t>
            </w:r>
          </w:p>
        </w:tc>
        <w:tc>
          <w:tcPr>
            <w:tcW w:w="1200" w:type="dxa"/>
            <w:tcBorders>
              <w:top w:val="nil"/>
              <w:left w:val="nil"/>
              <w:bottom w:val="nil"/>
              <w:right w:val="single" w:sz="4" w:space="0" w:color="auto"/>
            </w:tcBorders>
            <w:shd w:val="clear" w:color="auto" w:fill="auto"/>
            <w:noWrap/>
            <w:vAlign w:val="bottom"/>
            <w:hideMark/>
          </w:tcPr>
          <w:p w14:paraId="34DB652F" w14:textId="77777777" w:rsidR="00271CE7" w:rsidRPr="00271CE7" w:rsidRDefault="00271CE7" w:rsidP="00271CE7">
            <w:pPr>
              <w:jc w:val="right"/>
              <w:rPr>
                <w:sz w:val="18"/>
                <w:szCs w:val="18"/>
                <w:lang w:eastAsia="lt-LT"/>
              </w:rPr>
            </w:pPr>
            <w:r w:rsidRPr="00271CE7">
              <w:rPr>
                <w:sz w:val="18"/>
                <w:szCs w:val="18"/>
                <w:lang w:eastAsia="lt-LT"/>
              </w:rPr>
              <w:t>-198,000</w:t>
            </w:r>
          </w:p>
        </w:tc>
      </w:tr>
      <w:tr w:rsidR="00271CE7" w:rsidRPr="00271CE7" w14:paraId="6DE8D3CB" w14:textId="77777777" w:rsidTr="00271CE7">
        <w:trPr>
          <w:trHeight w:val="480"/>
        </w:trPr>
        <w:tc>
          <w:tcPr>
            <w:tcW w:w="1100" w:type="dxa"/>
            <w:tcBorders>
              <w:top w:val="nil"/>
              <w:left w:val="single" w:sz="4" w:space="0" w:color="auto"/>
              <w:bottom w:val="nil"/>
              <w:right w:val="single" w:sz="4" w:space="0" w:color="auto"/>
            </w:tcBorders>
            <w:shd w:val="clear" w:color="auto" w:fill="auto"/>
            <w:noWrap/>
            <w:vAlign w:val="center"/>
            <w:hideMark/>
          </w:tcPr>
          <w:p w14:paraId="35FBD2E2" w14:textId="77777777" w:rsidR="00271CE7" w:rsidRPr="00271CE7" w:rsidRDefault="00271CE7" w:rsidP="00271CE7">
            <w:pPr>
              <w:rPr>
                <w:sz w:val="18"/>
                <w:szCs w:val="18"/>
                <w:lang w:eastAsia="lt-LT"/>
              </w:rPr>
            </w:pPr>
            <w:r w:rsidRPr="00271CE7">
              <w:rPr>
                <w:sz w:val="18"/>
                <w:szCs w:val="18"/>
                <w:lang w:eastAsia="lt-LT"/>
              </w:rPr>
              <w:t>48.2.</w:t>
            </w:r>
          </w:p>
        </w:tc>
        <w:tc>
          <w:tcPr>
            <w:tcW w:w="4480" w:type="dxa"/>
            <w:tcBorders>
              <w:top w:val="nil"/>
              <w:left w:val="nil"/>
              <w:bottom w:val="nil"/>
              <w:right w:val="single" w:sz="4" w:space="0" w:color="auto"/>
            </w:tcBorders>
            <w:shd w:val="clear" w:color="auto" w:fill="auto"/>
            <w:vAlign w:val="bottom"/>
            <w:hideMark/>
          </w:tcPr>
          <w:p w14:paraId="18D60983" w14:textId="77777777" w:rsidR="00271CE7" w:rsidRPr="00271CE7" w:rsidRDefault="00271CE7" w:rsidP="00271CE7">
            <w:pPr>
              <w:jc w:val="right"/>
              <w:rPr>
                <w:sz w:val="18"/>
                <w:szCs w:val="18"/>
                <w:lang w:eastAsia="lt-LT"/>
              </w:rPr>
            </w:pPr>
            <w:r w:rsidRPr="00271CE7">
              <w:rPr>
                <w:sz w:val="18"/>
                <w:szCs w:val="18"/>
                <w:lang w:eastAsia="lt-LT"/>
              </w:rPr>
              <w:t>savivaldybės lėšos kartu su ES paramos lėšomis vykdomam projektui bendrai finansuoti (SB(ES))</w:t>
            </w:r>
          </w:p>
        </w:tc>
        <w:tc>
          <w:tcPr>
            <w:tcW w:w="1031" w:type="dxa"/>
            <w:tcBorders>
              <w:top w:val="nil"/>
              <w:left w:val="nil"/>
              <w:bottom w:val="nil"/>
              <w:right w:val="single" w:sz="4" w:space="0" w:color="auto"/>
            </w:tcBorders>
            <w:shd w:val="clear" w:color="auto" w:fill="auto"/>
            <w:vAlign w:val="center"/>
            <w:hideMark/>
          </w:tcPr>
          <w:p w14:paraId="66379F29" w14:textId="77777777" w:rsidR="00271CE7" w:rsidRPr="00271CE7" w:rsidRDefault="00271CE7" w:rsidP="00271CE7">
            <w:pPr>
              <w:jc w:val="center"/>
              <w:rPr>
                <w:sz w:val="18"/>
                <w:szCs w:val="18"/>
                <w:lang w:eastAsia="lt-LT"/>
              </w:rPr>
            </w:pPr>
            <w:r w:rsidRPr="00271CE7">
              <w:rPr>
                <w:sz w:val="18"/>
                <w:szCs w:val="18"/>
                <w:lang w:eastAsia="lt-LT"/>
              </w:rPr>
              <w:t>10.</w:t>
            </w:r>
          </w:p>
        </w:tc>
        <w:tc>
          <w:tcPr>
            <w:tcW w:w="1120" w:type="dxa"/>
            <w:tcBorders>
              <w:top w:val="nil"/>
              <w:left w:val="nil"/>
              <w:bottom w:val="nil"/>
              <w:right w:val="single" w:sz="4" w:space="0" w:color="auto"/>
            </w:tcBorders>
            <w:shd w:val="clear" w:color="auto" w:fill="auto"/>
            <w:noWrap/>
            <w:vAlign w:val="bottom"/>
            <w:hideMark/>
          </w:tcPr>
          <w:p w14:paraId="7EE1C70D" w14:textId="77777777" w:rsidR="00271CE7" w:rsidRPr="00271CE7" w:rsidRDefault="00271CE7" w:rsidP="00271CE7">
            <w:pPr>
              <w:jc w:val="right"/>
              <w:rPr>
                <w:sz w:val="18"/>
                <w:szCs w:val="18"/>
                <w:lang w:eastAsia="lt-LT"/>
              </w:rPr>
            </w:pPr>
            <w:r w:rsidRPr="00271CE7">
              <w:rPr>
                <w:sz w:val="18"/>
                <w:szCs w:val="18"/>
                <w:lang w:eastAsia="lt-LT"/>
              </w:rPr>
              <w:t>-1,300</w:t>
            </w:r>
          </w:p>
        </w:tc>
        <w:tc>
          <w:tcPr>
            <w:tcW w:w="1200" w:type="dxa"/>
            <w:tcBorders>
              <w:top w:val="nil"/>
              <w:left w:val="nil"/>
              <w:bottom w:val="nil"/>
              <w:right w:val="single" w:sz="4" w:space="0" w:color="auto"/>
            </w:tcBorders>
            <w:shd w:val="clear" w:color="auto" w:fill="auto"/>
            <w:noWrap/>
            <w:vAlign w:val="bottom"/>
            <w:hideMark/>
          </w:tcPr>
          <w:p w14:paraId="369E31CA"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10B0B776"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1812028B" w14:textId="77777777" w:rsidR="00271CE7" w:rsidRPr="00271CE7" w:rsidRDefault="00271CE7" w:rsidP="00271CE7">
            <w:pPr>
              <w:rPr>
                <w:sz w:val="18"/>
                <w:szCs w:val="18"/>
                <w:lang w:eastAsia="lt-LT"/>
              </w:rPr>
            </w:pPr>
            <w:r w:rsidRPr="00271CE7">
              <w:rPr>
                <w:sz w:val="18"/>
                <w:szCs w:val="18"/>
                <w:lang w:eastAsia="lt-LT"/>
              </w:rPr>
              <w:t>48.4.</w:t>
            </w:r>
          </w:p>
        </w:tc>
        <w:tc>
          <w:tcPr>
            <w:tcW w:w="4480" w:type="dxa"/>
            <w:tcBorders>
              <w:top w:val="nil"/>
              <w:left w:val="nil"/>
              <w:bottom w:val="nil"/>
              <w:right w:val="single" w:sz="4" w:space="0" w:color="auto"/>
            </w:tcBorders>
            <w:shd w:val="clear" w:color="auto" w:fill="auto"/>
            <w:noWrap/>
            <w:vAlign w:val="bottom"/>
            <w:hideMark/>
          </w:tcPr>
          <w:p w14:paraId="05F84247" w14:textId="77777777" w:rsidR="00271CE7" w:rsidRPr="00271CE7" w:rsidRDefault="00271CE7" w:rsidP="00271CE7">
            <w:pPr>
              <w:jc w:val="right"/>
              <w:rPr>
                <w:sz w:val="18"/>
                <w:szCs w:val="18"/>
                <w:lang w:eastAsia="lt-LT"/>
              </w:rPr>
            </w:pPr>
            <w:r w:rsidRPr="00271CE7">
              <w:rPr>
                <w:sz w:val="18"/>
                <w:szCs w:val="18"/>
                <w:lang w:eastAsia="lt-LT"/>
              </w:rPr>
              <w:t xml:space="preserve"> valstybinėms funkcijoms (VBD)</w:t>
            </w:r>
          </w:p>
        </w:tc>
        <w:tc>
          <w:tcPr>
            <w:tcW w:w="1031" w:type="dxa"/>
            <w:tcBorders>
              <w:top w:val="nil"/>
              <w:left w:val="nil"/>
              <w:bottom w:val="nil"/>
              <w:right w:val="single" w:sz="4" w:space="0" w:color="auto"/>
            </w:tcBorders>
            <w:shd w:val="clear" w:color="auto" w:fill="auto"/>
            <w:hideMark/>
          </w:tcPr>
          <w:p w14:paraId="20133E9D" w14:textId="77777777" w:rsidR="00271CE7" w:rsidRPr="00271CE7" w:rsidRDefault="00271CE7" w:rsidP="00271CE7">
            <w:pPr>
              <w:jc w:val="center"/>
              <w:rPr>
                <w:sz w:val="18"/>
                <w:szCs w:val="18"/>
                <w:lang w:eastAsia="lt-LT"/>
              </w:rPr>
            </w:pPr>
            <w:r w:rsidRPr="00271CE7">
              <w:rPr>
                <w:sz w:val="18"/>
                <w:szCs w:val="18"/>
                <w:lang w:eastAsia="lt-LT"/>
              </w:rPr>
              <w:t>10.</w:t>
            </w:r>
          </w:p>
        </w:tc>
        <w:tc>
          <w:tcPr>
            <w:tcW w:w="1120" w:type="dxa"/>
            <w:tcBorders>
              <w:top w:val="nil"/>
              <w:left w:val="nil"/>
              <w:bottom w:val="nil"/>
              <w:right w:val="single" w:sz="4" w:space="0" w:color="auto"/>
            </w:tcBorders>
            <w:shd w:val="clear" w:color="auto" w:fill="auto"/>
            <w:noWrap/>
            <w:vAlign w:val="bottom"/>
            <w:hideMark/>
          </w:tcPr>
          <w:p w14:paraId="1D55D5F1" w14:textId="77777777" w:rsidR="00271CE7" w:rsidRPr="00271CE7" w:rsidRDefault="00271CE7" w:rsidP="00271CE7">
            <w:pPr>
              <w:jc w:val="right"/>
              <w:rPr>
                <w:sz w:val="18"/>
                <w:szCs w:val="18"/>
                <w:lang w:eastAsia="lt-LT"/>
              </w:rPr>
            </w:pPr>
            <w:r w:rsidRPr="00271CE7">
              <w:rPr>
                <w:sz w:val="18"/>
                <w:szCs w:val="18"/>
                <w:lang w:eastAsia="lt-LT"/>
              </w:rPr>
              <w:t>328,600</w:t>
            </w:r>
          </w:p>
        </w:tc>
        <w:tc>
          <w:tcPr>
            <w:tcW w:w="1200" w:type="dxa"/>
            <w:tcBorders>
              <w:top w:val="nil"/>
              <w:left w:val="nil"/>
              <w:bottom w:val="nil"/>
              <w:right w:val="single" w:sz="4" w:space="0" w:color="auto"/>
            </w:tcBorders>
            <w:shd w:val="clear" w:color="auto" w:fill="auto"/>
            <w:noWrap/>
            <w:vAlign w:val="bottom"/>
            <w:hideMark/>
          </w:tcPr>
          <w:p w14:paraId="00FD4E47" w14:textId="77777777" w:rsidR="00271CE7" w:rsidRPr="00271CE7" w:rsidRDefault="00271CE7" w:rsidP="00271CE7">
            <w:pPr>
              <w:jc w:val="right"/>
              <w:rPr>
                <w:sz w:val="18"/>
                <w:szCs w:val="18"/>
                <w:lang w:eastAsia="lt-LT"/>
              </w:rPr>
            </w:pPr>
            <w:r w:rsidRPr="00271CE7">
              <w:rPr>
                <w:sz w:val="18"/>
                <w:szCs w:val="18"/>
                <w:lang w:eastAsia="lt-LT"/>
              </w:rPr>
              <w:t>130,400</w:t>
            </w:r>
          </w:p>
        </w:tc>
      </w:tr>
      <w:tr w:rsidR="00271CE7" w:rsidRPr="00271CE7" w14:paraId="78D5441A"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667AF026" w14:textId="77777777" w:rsidR="00271CE7" w:rsidRPr="00271CE7" w:rsidRDefault="00271CE7" w:rsidP="00271CE7">
            <w:pPr>
              <w:rPr>
                <w:sz w:val="18"/>
                <w:szCs w:val="18"/>
                <w:lang w:eastAsia="lt-LT"/>
              </w:rPr>
            </w:pPr>
            <w:r w:rsidRPr="00271CE7">
              <w:rPr>
                <w:sz w:val="18"/>
                <w:szCs w:val="18"/>
                <w:lang w:eastAsia="lt-LT"/>
              </w:rPr>
              <w:t>48.5.</w:t>
            </w:r>
          </w:p>
        </w:tc>
        <w:tc>
          <w:tcPr>
            <w:tcW w:w="4480" w:type="dxa"/>
            <w:tcBorders>
              <w:top w:val="nil"/>
              <w:left w:val="nil"/>
              <w:bottom w:val="nil"/>
              <w:right w:val="single" w:sz="4" w:space="0" w:color="auto"/>
            </w:tcBorders>
            <w:shd w:val="clear" w:color="auto" w:fill="auto"/>
            <w:noWrap/>
            <w:vAlign w:val="bottom"/>
            <w:hideMark/>
          </w:tcPr>
          <w:p w14:paraId="155BD5AF"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single" w:sz="4" w:space="0" w:color="auto"/>
            </w:tcBorders>
            <w:shd w:val="clear" w:color="auto" w:fill="auto"/>
            <w:noWrap/>
            <w:vAlign w:val="bottom"/>
            <w:hideMark/>
          </w:tcPr>
          <w:p w14:paraId="7F215DB5" w14:textId="77777777" w:rsidR="00271CE7" w:rsidRPr="00271CE7" w:rsidRDefault="00271CE7" w:rsidP="00271CE7">
            <w:pPr>
              <w:jc w:val="center"/>
              <w:rPr>
                <w:sz w:val="18"/>
                <w:szCs w:val="18"/>
                <w:lang w:eastAsia="lt-LT"/>
              </w:rPr>
            </w:pPr>
            <w:r w:rsidRPr="00271CE7">
              <w:rPr>
                <w:sz w:val="18"/>
                <w:szCs w:val="18"/>
                <w:lang w:eastAsia="lt-LT"/>
              </w:rPr>
              <w:t>10.</w:t>
            </w:r>
          </w:p>
        </w:tc>
        <w:tc>
          <w:tcPr>
            <w:tcW w:w="1120" w:type="dxa"/>
            <w:tcBorders>
              <w:top w:val="nil"/>
              <w:left w:val="nil"/>
              <w:bottom w:val="nil"/>
              <w:right w:val="single" w:sz="4" w:space="0" w:color="auto"/>
            </w:tcBorders>
            <w:shd w:val="clear" w:color="auto" w:fill="auto"/>
            <w:noWrap/>
            <w:vAlign w:val="bottom"/>
            <w:hideMark/>
          </w:tcPr>
          <w:p w14:paraId="3E14DF5E" w14:textId="77777777" w:rsidR="00271CE7" w:rsidRPr="00271CE7" w:rsidRDefault="00271CE7" w:rsidP="00271CE7">
            <w:pPr>
              <w:jc w:val="right"/>
              <w:rPr>
                <w:sz w:val="18"/>
                <w:szCs w:val="18"/>
                <w:lang w:eastAsia="lt-LT"/>
              </w:rPr>
            </w:pPr>
            <w:r w:rsidRPr="00271CE7">
              <w:rPr>
                <w:sz w:val="18"/>
                <w:szCs w:val="18"/>
                <w:lang w:eastAsia="lt-LT"/>
              </w:rPr>
              <w:t>154,300</w:t>
            </w:r>
          </w:p>
        </w:tc>
        <w:tc>
          <w:tcPr>
            <w:tcW w:w="1200" w:type="dxa"/>
            <w:tcBorders>
              <w:top w:val="nil"/>
              <w:left w:val="nil"/>
              <w:bottom w:val="nil"/>
              <w:right w:val="single" w:sz="4" w:space="0" w:color="auto"/>
            </w:tcBorders>
            <w:shd w:val="clear" w:color="auto" w:fill="auto"/>
            <w:noWrap/>
            <w:vAlign w:val="bottom"/>
            <w:hideMark/>
          </w:tcPr>
          <w:p w14:paraId="41C9E14E" w14:textId="77777777" w:rsidR="00271CE7" w:rsidRPr="00271CE7" w:rsidRDefault="00271CE7" w:rsidP="00271CE7">
            <w:pPr>
              <w:jc w:val="right"/>
              <w:rPr>
                <w:sz w:val="18"/>
                <w:szCs w:val="18"/>
                <w:lang w:eastAsia="lt-LT"/>
              </w:rPr>
            </w:pPr>
            <w:r w:rsidRPr="00271CE7">
              <w:rPr>
                <w:sz w:val="18"/>
                <w:szCs w:val="18"/>
                <w:lang w:eastAsia="lt-LT"/>
              </w:rPr>
              <w:t>2,000</w:t>
            </w:r>
          </w:p>
        </w:tc>
      </w:tr>
      <w:tr w:rsidR="00271CE7" w:rsidRPr="00271CE7" w14:paraId="692A9CAD" w14:textId="77777777" w:rsidTr="00271CE7">
        <w:trPr>
          <w:trHeight w:val="263"/>
        </w:trPr>
        <w:tc>
          <w:tcPr>
            <w:tcW w:w="1100" w:type="dxa"/>
            <w:tcBorders>
              <w:top w:val="nil"/>
              <w:left w:val="single" w:sz="4" w:space="0" w:color="auto"/>
              <w:bottom w:val="nil"/>
              <w:right w:val="single" w:sz="4" w:space="0" w:color="auto"/>
            </w:tcBorders>
            <w:shd w:val="clear" w:color="auto" w:fill="auto"/>
            <w:noWrap/>
            <w:vAlign w:val="center"/>
            <w:hideMark/>
          </w:tcPr>
          <w:p w14:paraId="28A28053" w14:textId="77777777" w:rsidR="00271CE7" w:rsidRPr="00271CE7" w:rsidRDefault="00271CE7" w:rsidP="00271CE7">
            <w:pPr>
              <w:rPr>
                <w:sz w:val="18"/>
                <w:szCs w:val="18"/>
                <w:lang w:eastAsia="lt-LT"/>
              </w:rPr>
            </w:pPr>
            <w:r w:rsidRPr="00271CE7">
              <w:rPr>
                <w:sz w:val="18"/>
                <w:szCs w:val="18"/>
                <w:lang w:eastAsia="lt-LT"/>
              </w:rPr>
              <w:t>48.8.</w:t>
            </w:r>
          </w:p>
        </w:tc>
        <w:tc>
          <w:tcPr>
            <w:tcW w:w="4480" w:type="dxa"/>
            <w:tcBorders>
              <w:top w:val="nil"/>
              <w:left w:val="nil"/>
              <w:bottom w:val="nil"/>
              <w:right w:val="single" w:sz="4" w:space="0" w:color="auto"/>
            </w:tcBorders>
            <w:shd w:val="clear" w:color="auto" w:fill="auto"/>
            <w:noWrap/>
            <w:vAlign w:val="bottom"/>
            <w:hideMark/>
          </w:tcPr>
          <w:p w14:paraId="7D21B2C3"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nil"/>
              <w:bottom w:val="nil"/>
              <w:right w:val="single" w:sz="4" w:space="0" w:color="auto"/>
            </w:tcBorders>
            <w:shd w:val="clear" w:color="auto" w:fill="auto"/>
            <w:noWrap/>
            <w:vAlign w:val="center"/>
            <w:hideMark/>
          </w:tcPr>
          <w:p w14:paraId="10D3CF0A" w14:textId="77777777" w:rsidR="00271CE7" w:rsidRPr="00271CE7" w:rsidRDefault="00271CE7" w:rsidP="00271CE7">
            <w:pPr>
              <w:jc w:val="center"/>
              <w:rPr>
                <w:sz w:val="18"/>
                <w:szCs w:val="18"/>
                <w:lang w:eastAsia="lt-LT"/>
              </w:rPr>
            </w:pPr>
            <w:r w:rsidRPr="00271CE7">
              <w:rPr>
                <w:sz w:val="18"/>
                <w:szCs w:val="18"/>
                <w:lang w:eastAsia="lt-LT"/>
              </w:rPr>
              <w:t>08.</w:t>
            </w:r>
          </w:p>
        </w:tc>
        <w:tc>
          <w:tcPr>
            <w:tcW w:w="1120" w:type="dxa"/>
            <w:tcBorders>
              <w:top w:val="nil"/>
              <w:left w:val="nil"/>
              <w:bottom w:val="nil"/>
              <w:right w:val="single" w:sz="4" w:space="0" w:color="auto"/>
            </w:tcBorders>
            <w:shd w:val="clear" w:color="auto" w:fill="auto"/>
            <w:noWrap/>
            <w:vAlign w:val="bottom"/>
            <w:hideMark/>
          </w:tcPr>
          <w:p w14:paraId="28BA7133" w14:textId="77777777" w:rsidR="00271CE7" w:rsidRPr="00271CE7" w:rsidRDefault="00271CE7" w:rsidP="00271CE7">
            <w:pPr>
              <w:jc w:val="right"/>
              <w:rPr>
                <w:sz w:val="18"/>
                <w:szCs w:val="18"/>
                <w:lang w:eastAsia="lt-LT"/>
              </w:rPr>
            </w:pPr>
            <w:r w:rsidRPr="00271CE7">
              <w:rPr>
                <w:sz w:val="18"/>
                <w:szCs w:val="18"/>
                <w:lang w:eastAsia="lt-LT"/>
              </w:rPr>
              <w:t>99,700</w:t>
            </w:r>
          </w:p>
        </w:tc>
        <w:tc>
          <w:tcPr>
            <w:tcW w:w="1200" w:type="dxa"/>
            <w:tcBorders>
              <w:top w:val="nil"/>
              <w:left w:val="nil"/>
              <w:bottom w:val="nil"/>
              <w:right w:val="single" w:sz="4" w:space="0" w:color="auto"/>
            </w:tcBorders>
            <w:shd w:val="clear" w:color="auto" w:fill="auto"/>
            <w:noWrap/>
            <w:vAlign w:val="bottom"/>
            <w:hideMark/>
          </w:tcPr>
          <w:p w14:paraId="13957EB5"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4ADD761D" w14:textId="77777777" w:rsidTr="00271CE7">
        <w:trPr>
          <w:trHeight w:val="285"/>
        </w:trPr>
        <w:tc>
          <w:tcPr>
            <w:tcW w:w="1100" w:type="dxa"/>
            <w:tcBorders>
              <w:top w:val="nil"/>
              <w:left w:val="single" w:sz="4" w:space="0" w:color="auto"/>
              <w:bottom w:val="nil"/>
              <w:right w:val="nil"/>
            </w:tcBorders>
            <w:shd w:val="clear" w:color="auto" w:fill="auto"/>
            <w:noWrap/>
            <w:vAlign w:val="center"/>
            <w:hideMark/>
          </w:tcPr>
          <w:p w14:paraId="22C97829" w14:textId="77777777" w:rsidR="00271CE7" w:rsidRPr="00271CE7" w:rsidRDefault="00271CE7" w:rsidP="00271CE7">
            <w:pPr>
              <w:rPr>
                <w:sz w:val="18"/>
                <w:szCs w:val="18"/>
                <w:lang w:eastAsia="lt-LT"/>
              </w:rPr>
            </w:pPr>
            <w:r w:rsidRPr="00271CE7">
              <w:rPr>
                <w:sz w:val="18"/>
                <w:szCs w:val="18"/>
                <w:lang w:eastAsia="lt-LT"/>
              </w:rPr>
              <w:t>48.11.</w:t>
            </w:r>
          </w:p>
        </w:tc>
        <w:tc>
          <w:tcPr>
            <w:tcW w:w="4480" w:type="dxa"/>
            <w:tcBorders>
              <w:top w:val="nil"/>
              <w:left w:val="single" w:sz="4" w:space="0" w:color="000000"/>
              <w:bottom w:val="nil"/>
              <w:right w:val="single" w:sz="4" w:space="0" w:color="000000"/>
            </w:tcBorders>
            <w:shd w:val="clear" w:color="auto" w:fill="auto"/>
            <w:hideMark/>
          </w:tcPr>
          <w:p w14:paraId="2613722C" w14:textId="77777777" w:rsidR="00271CE7" w:rsidRPr="00271CE7" w:rsidRDefault="00271CE7" w:rsidP="00271CE7">
            <w:pPr>
              <w:jc w:val="right"/>
              <w:rPr>
                <w:sz w:val="18"/>
                <w:szCs w:val="18"/>
                <w:lang w:eastAsia="lt-LT"/>
              </w:rPr>
            </w:pPr>
            <w:r w:rsidRPr="00271CE7">
              <w:rPr>
                <w:sz w:val="18"/>
                <w:szCs w:val="18"/>
                <w:lang w:eastAsia="lt-LT"/>
              </w:rPr>
              <w:t>Kompleksinėms paslaugoms šeimai organizuoti (VBD)</w:t>
            </w:r>
          </w:p>
        </w:tc>
        <w:tc>
          <w:tcPr>
            <w:tcW w:w="1031" w:type="dxa"/>
            <w:tcBorders>
              <w:top w:val="nil"/>
              <w:left w:val="nil"/>
              <w:bottom w:val="nil"/>
              <w:right w:val="single" w:sz="4" w:space="0" w:color="auto"/>
            </w:tcBorders>
            <w:shd w:val="clear" w:color="auto" w:fill="auto"/>
            <w:noWrap/>
            <w:vAlign w:val="center"/>
            <w:hideMark/>
          </w:tcPr>
          <w:p w14:paraId="530FBB14" w14:textId="77777777" w:rsidR="00271CE7" w:rsidRPr="00271CE7" w:rsidRDefault="00271CE7" w:rsidP="00271CE7">
            <w:pPr>
              <w:jc w:val="center"/>
              <w:rPr>
                <w:sz w:val="18"/>
                <w:szCs w:val="18"/>
                <w:lang w:eastAsia="lt-LT"/>
              </w:rPr>
            </w:pPr>
            <w:r w:rsidRPr="00271CE7">
              <w:rPr>
                <w:sz w:val="18"/>
                <w:szCs w:val="18"/>
                <w:lang w:eastAsia="lt-LT"/>
              </w:rPr>
              <w:t>10.</w:t>
            </w:r>
          </w:p>
        </w:tc>
        <w:tc>
          <w:tcPr>
            <w:tcW w:w="1120" w:type="dxa"/>
            <w:tcBorders>
              <w:top w:val="nil"/>
              <w:left w:val="nil"/>
              <w:bottom w:val="nil"/>
              <w:right w:val="single" w:sz="4" w:space="0" w:color="auto"/>
            </w:tcBorders>
            <w:shd w:val="clear" w:color="auto" w:fill="auto"/>
            <w:noWrap/>
            <w:vAlign w:val="bottom"/>
            <w:hideMark/>
          </w:tcPr>
          <w:p w14:paraId="1D88D7D8" w14:textId="77777777" w:rsidR="00271CE7" w:rsidRPr="00271CE7" w:rsidRDefault="00271CE7" w:rsidP="00271CE7">
            <w:pPr>
              <w:jc w:val="right"/>
              <w:rPr>
                <w:sz w:val="18"/>
                <w:szCs w:val="18"/>
                <w:lang w:eastAsia="lt-LT"/>
              </w:rPr>
            </w:pPr>
            <w:r w:rsidRPr="00271CE7">
              <w:rPr>
                <w:sz w:val="18"/>
                <w:szCs w:val="18"/>
                <w:lang w:eastAsia="lt-LT"/>
              </w:rPr>
              <w:t>0,000</w:t>
            </w:r>
          </w:p>
        </w:tc>
        <w:tc>
          <w:tcPr>
            <w:tcW w:w="1200" w:type="dxa"/>
            <w:tcBorders>
              <w:top w:val="nil"/>
              <w:left w:val="nil"/>
              <w:bottom w:val="nil"/>
              <w:right w:val="single" w:sz="4" w:space="0" w:color="auto"/>
            </w:tcBorders>
            <w:shd w:val="clear" w:color="auto" w:fill="auto"/>
            <w:noWrap/>
            <w:vAlign w:val="bottom"/>
            <w:hideMark/>
          </w:tcPr>
          <w:p w14:paraId="25CD2A53" w14:textId="77777777" w:rsidR="00271CE7" w:rsidRPr="00271CE7" w:rsidRDefault="00271CE7" w:rsidP="00271CE7">
            <w:pPr>
              <w:jc w:val="right"/>
              <w:rPr>
                <w:sz w:val="18"/>
                <w:szCs w:val="18"/>
                <w:lang w:eastAsia="lt-LT"/>
              </w:rPr>
            </w:pPr>
            <w:r w:rsidRPr="00271CE7">
              <w:rPr>
                <w:sz w:val="18"/>
                <w:szCs w:val="18"/>
                <w:lang w:eastAsia="lt-LT"/>
              </w:rPr>
              <w:t>1,600</w:t>
            </w:r>
          </w:p>
        </w:tc>
      </w:tr>
      <w:tr w:rsidR="00271CE7" w:rsidRPr="00271CE7" w14:paraId="3C7EE6F3" w14:textId="77777777" w:rsidTr="00271CE7">
        <w:trPr>
          <w:trHeight w:val="1200"/>
        </w:trPr>
        <w:tc>
          <w:tcPr>
            <w:tcW w:w="1100" w:type="dxa"/>
            <w:tcBorders>
              <w:top w:val="nil"/>
              <w:left w:val="single" w:sz="4" w:space="0" w:color="auto"/>
              <w:bottom w:val="nil"/>
              <w:right w:val="nil"/>
            </w:tcBorders>
            <w:shd w:val="clear" w:color="auto" w:fill="auto"/>
            <w:noWrap/>
            <w:vAlign w:val="center"/>
            <w:hideMark/>
          </w:tcPr>
          <w:p w14:paraId="2D0906B6" w14:textId="77777777" w:rsidR="00271CE7" w:rsidRPr="00271CE7" w:rsidRDefault="00271CE7" w:rsidP="00271CE7">
            <w:pPr>
              <w:rPr>
                <w:sz w:val="18"/>
                <w:szCs w:val="18"/>
                <w:lang w:eastAsia="lt-LT"/>
              </w:rPr>
            </w:pPr>
            <w:r w:rsidRPr="00271CE7">
              <w:rPr>
                <w:sz w:val="18"/>
                <w:szCs w:val="18"/>
                <w:lang w:eastAsia="lt-LT"/>
              </w:rPr>
              <w:lastRenderedPageBreak/>
              <w:t>48.19.</w:t>
            </w:r>
          </w:p>
        </w:tc>
        <w:tc>
          <w:tcPr>
            <w:tcW w:w="4480" w:type="dxa"/>
            <w:tcBorders>
              <w:top w:val="nil"/>
              <w:left w:val="single" w:sz="4" w:space="0" w:color="auto"/>
              <w:bottom w:val="nil"/>
              <w:right w:val="single" w:sz="4" w:space="0" w:color="auto"/>
            </w:tcBorders>
            <w:shd w:val="clear" w:color="auto" w:fill="auto"/>
            <w:vAlign w:val="bottom"/>
            <w:hideMark/>
          </w:tcPr>
          <w:p w14:paraId="4E53353B" w14:textId="77777777" w:rsidR="00271CE7" w:rsidRPr="00271CE7" w:rsidRDefault="00271CE7" w:rsidP="00271CE7">
            <w:pPr>
              <w:jc w:val="right"/>
              <w:rPr>
                <w:sz w:val="18"/>
                <w:szCs w:val="18"/>
                <w:lang w:eastAsia="lt-LT"/>
              </w:rPr>
            </w:pPr>
            <w:r w:rsidRPr="00271CE7">
              <w:rPr>
                <w:sz w:val="18"/>
                <w:szCs w:val="18"/>
                <w:lang w:eastAsia="lt-LT"/>
              </w:rPr>
              <w:t>Dotacija Išlaidoms, patirtoms 2023 m. I, II ir III ketvirčius teikiant piniginę socialinę paramą, skiriamą vadovaujantis Lietuvos Respublikos piniginės socialinės paramos nepasiturintiems gyventojams įstatymu, užsieniečiams, pasitraukusiems iš Ukrainos dėl Rusijos Federacijos karinių veiksmų Ukrainoje, padengti VBD(UK))</w:t>
            </w:r>
          </w:p>
        </w:tc>
        <w:tc>
          <w:tcPr>
            <w:tcW w:w="1031" w:type="dxa"/>
            <w:tcBorders>
              <w:top w:val="nil"/>
              <w:left w:val="nil"/>
              <w:bottom w:val="nil"/>
              <w:right w:val="single" w:sz="4" w:space="0" w:color="auto"/>
            </w:tcBorders>
            <w:shd w:val="clear" w:color="auto" w:fill="auto"/>
            <w:noWrap/>
            <w:vAlign w:val="center"/>
            <w:hideMark/>
          </w:tcPr>
          <w:p w14:paraId="692DEC5A" w14:textId="77777777" w:rsidR="00271CE7" w:rsidRPr="00271CE7" w:rsidRDefault="00271CE7" w:rsidP="00271CE7">
            <w:pPr>
              <w:jc w:val="center"/>
              <w:rPr>
                <w:sz w:val="18"/>
                <w:szCs w:val="18"/>
                <w:lang w:eastAsia="lt-LT"/>
              </w:rPr>
            </w:pPr>
            <w:r w:rsidRPr="00271CE7">
              <w:rPr>
                <w:sz w:val="18"/>
                <w:szCs w:val="18"/>
                <w:lang w:eastAsia="lt-LT"/>
              </w:rPr>
              <w:t>10.</w:t>
            </w:r>
          </w:p>
        </w:tc>
        <w:tc>
          <w:tcPr>
            <w:tcW w:w="1120" w:type="dxa"/>
            <w:tcBorders>
              <w:top w:val="nil"/>
              <w:left w:val="nil"/>
              <w:bottom w:val="nil"/>
              <w:right w:val="single" w:sz="4" w:space="0" w:color="auto"/>
            </w:tcBorders>
            <w:shd w:val="clear" w:color="auto" w:fill="auto"/>
            <w:noWrap/>
            <w:vAlign w:val="bottom"/>
            <w:hideMark/>
          </w:tcPr>
          <w:p w14:paraId="21D12352" w14:textId="77777777" w:rsidR="00271CE7" w:rsidRPr="00271CE7" w:rsidRDefault="00271CE7" w:rsidP="00271CE7">
            <w:pPr>
              <w:jc w:val="right"/>
              <w:rPr>
                <w:sz w:val="18"/>
                <w:szCs w:val="18"/>
                <w:lang w:eastAsia="lt-LT"/>
              </w:rPr>
            </w:pPr>
            <w:r w:rsidRPr="00271CE7">
              <w:rPr>
                <w:sz w:val="18"/>
                <w:szCs w:val="18"/>
                <w:lang w:eastAsia="lt-LT"/>
              </w:rPr>
              <w:t>17,919</w:t>
            </w:r>
          </w:p>
        </w:tc>
        <w:tc>
          <w:tcPr>
            <w:tcW w:w="1200" w:type="dxa"/>
            <w:tcBorders>
              <w:top w:val="nil"/>
              <w:left w:val="nil"/>
              <w:bottom w:val="nil"/>
              <w:right w:val="single" w:sz="4" w:space="0" w:color="auto"/>
            </w:tcBorders>
            <w:shd w:val="clear" w:color="auto" w:fill="auto"/>
            <w:noWrap/>
            <w:vAlign w:val="bottom"/>
            <w:hideMark/>
          </w:tcPr>
          <w:p w14:paraId="6F44C678"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3C7B5A34" w14:textId="77777777" w:rsidTr="00271CE7">
        <w:trPr>
          <w:trHeight w:val="1283"/>
        </w:trPr>
        <w:tc>
          <w:tcPr>
            <w:tcW w:w="1100" w:type="dxa"/>
            <w:tcBorders>
              <w:top w:val="nil"/>
              <w:left w:val="single" w:sz="4" w:space="0" w:color="auto"/>
              <w:bottom w:val="nil"/>
              <w:right w:val="nil"/>
            </w:tcBorders>
            <w:shd w:val="clear" w:color="auto" w:fill="auto"/>
            <w:noWrap/>
            <w:vAlign w:val="center"/>
            <w:hideMark/>
          </w:tcPr>
          <w:p w14:paraId="6B6ECDC5" w14:textId="77777777" w:rsidR="00271CE7" w:rsidRPr="00271CE7" w:rsidRDefault="00271CE7" w:rsidP="00271CE7">
            <w:pPr>
              <w:rPr>
                <w:sz w:val="18"/>
                <w:szCs w:val="18"/>
                <w:lang w:eastAsia="lt-LT"/>
              </w:rPr>
            </w:pPr>
            <w:r w:rsidRPr="00271CE7">
              <w:rPr>
                <w:sz w:val="18"/>
                <w:szCs w:val="18"/>
                <w:lang w:eastAsia="lt-LT"/>
              </w:rPr>
              <w:t>48.20.</w:t>
            </w:r>
          </w:p>
        </w:tc>
        <w:tc>
          <w:tcPr>
            <w:tcW w:w="4480" w:type="dxa"/>
            <w:tcBorders>
              <w:top w:val="nil"/>
              <w:left w:val="single" w:sz="4" w:space="0" w:color="auto"/>
              <w:bottom w:val="nil"/>
              <w:right w:val="single" w:sz="4" w:space="0" w:color="auto"/>
            </w:tcBorders>
            <w:shd w:val="clear" w:color="auto" w:fill="auto"/>
            <w:vAlign w:val="bottom"/>
            <w:hideMark/>
          </w:tcPr>
          <w:p w14:paraId="14D8E213" w14:textId="77777777" w:rsidR="00271CE7" w:rsidRPr="00271CE7" w:rsidRDefault="00271CE7" w:rsidP="00271CE7">
            <w:pPr>
              <w:jc w:val="right"/>
              <w:rPr>
                <w:sz w:val="18"/>
                <w:szCs w:val="18"/>
                <w:lang w:eastAsia="lt-LT"/>
              </w:rPr>
            </w:pPr>
            <w:r w:rsidRPr="00271CE7">
              <w:rPr>
                <w:sz w:val="18"/>
                <w:szCs w:val="18"/>
                <w:lang w:eastAsia="lt-LT"/>
              </w:rPr>
              <w:t>Dotacija išlaidoms, patirtoms 2023 m. I, II ir III ketvirčius teikiant socialinę paramą mokiniams pagal Lietuvos Respublikos socialinės paramos mokiniams  įstatymą, užsieniečiams, pasitraukusiems iš Ukrainos dėl Rusijos Federacijos karinių veiksmų Ukrainoje, padengti (VBD(UK))</w:t>
            </w:r>
          </w:p>
        </w:tc>
        <w:tc>
          <w:tcPr>
            <w:tcW w:w="1031" w:type="dxa"/>
            <w:tcBorders>
              <w:top w:val="nil"/>
              <w:left w:val="nil"/>
              <w:bottom w:val="nil"/>
              <w:right w:val="single" w:sz="4" w:space="0" w:color="auto"/>
            </w:tcBorders>
            <w:shd w:val="clear" w:color="auto" w:fill="auto"/>
            <w:noWrap/>
            <w:vAlign w:val="center"/>
            <w:hideMark/>
          </w:tcPr>
          <w:p w14:paraId="5F65AEC5" w14:textId="77777777" w:rsidR="00271CE7" w:rsidRPr="00271CE7" w:rsidRDefault="00271CE7" w:rsidP="00271CE7">
            <w:pPr>
              <w:jc w:val="center"/>
              <w:rPr>
                <w:sz w:val="18"/>
                <w:szCs w:val="18"/>
                <w:lang w:eastAsia="lt-LT"/>
              </w:rPr>
            </w:pPr>
            <w:r w:rsidRPr="00271CE7">
              <w:rPr>
                <w:sz w:val="18"/>
                <w:szCs w:val="18"/>
                <w:lang w:eastAsia="lt-LT"/>
              </w:rPr>
              <w:t>10.</w:t>
            </w:r>
          </w:p>
        </w:tc>
        <w:tc>
          <w:tcPr>
            <w:tcW w:w="1120" w:type="dxa"/>
            <w:tcBorders>
              <w:top w:val="nil"/>
              <w:left w:val="nil"/>
              <w:bottom w:val="nil"/>
              <w:right w:val="single" w:sz="4" w:space="0" w:color="auto"/>
            </w:tcBorders>
            <w:shd w:val="clear" w:color="auto" w:fill="auto"/>
            <w:noWrap/>
            <w:vAlign w:val="bottom"/>
            <w:hideMark/>
          </w:tcPr>
          <w:p w14:paraId="5AEE9A6D" w14:textId="77777777" w:rsidR="00271CE7" w:rsidRPr="00271CE7" w:rsidRDefault="00271CE7" w:rsidP="00271CE7">
            <w:pPr>
              <w:jc w:val="right"/>
              <w:rPr>
                <w:sz w:val="18"/>
                <w:szCs w:val="18"/>
                <w:lang w:eastAsia="lt-LT"/>
              </w:rPr>
            </w:pPr>
            <w:r w:rsidRPr="00271CE7">
              <w:rPr>
                <w:sz w:val="18"/>
                <w:szCs w:val="18"/>
                <w:lang w:eastAsia="lt-LT"/>
              </w:rPr>
              <w:t>2,615</w:t>
            </w:r>
          </w:p>
        </w:tc>
        <w:tc>
          <w:tcPr>
            <w:tcW w:w="1200" w:type="dxa"/>
            <w:tcBorders>
              <w:top w:val="nil"/>
              <w:left w:val="nil"/>
              <w:bottom w:val="nil"/>
              <w:right w:val="single" w:sz="4" w:space="0" w:color="auto"/>
            </w:tcBorders>
            <w:shd w:val="clear" w:color="auto" w:fill="auto"/>
            <w:noWrap/>
            <w:vAlign w:val="bottom"/>
            <w:hideMark/>
          </w:tcPr>
          <w:p w14:paraId="0EA71FCB"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59E9F49" w14:textId="77777777" w:rsidTr="00271CE7">
        <w:trPr>
          <w:trHeight w:val="1283"/>
        </w:trPr>
        <w:tc>
          <w:tcPr>
            <w:tcW w:w="1100" w:type="dxa"/>
            <w:tcBorders>
              <w:top w:val="nil"/>
              <w:left w:val="single" w:sz="4" w:space="0" w:color="auto"/>
              <w:bottom w:val="nil"/>
              <w:right w:val="nil"/>
            </w:tcBorders>
            <w:shd w:val="clear" w:color="auto" w:fill="auto"/>
            <w:noWrap/>
            <w:vAlign w:val="center"/>
            <w:hideMark/>
          </w:tcPr>
          <w:p w14:paraId="63406437" w14:textId="77777777" w:rsidR="00271CE7" w:rsidRPr="00271CE7" w:rsidRDefault="00271CE7" w:rsidP="00271CE7">
            <w:pPr>
              <w:rPr>
                <w:sz w:val="18"/>
                <w:szCs w:val="18"/>
                <w:lang w:eastAsia="lt-LT"/>
              </w:rPr>
            </w:pPr>
            <w:r w:rsidRPr="00271CE7">
              <w:rPr>
                <w:sz w:val="18"/>
                <w:szCs w:val="18"/>
                <w:lang w:eastAsia="lt-LT"/>
              </w:rPr>
              <w:t>48.21.</w:t>
            </w:r>
          </w:p>
        </w:tc>
        <w:tc>
          <w:tcPr>
            <w:tcW w:w="4480" w:type="dxa"/>
            <w:tcBorders>
              <w:top w:val="nil"/>
              <w:left w:val="single" w:sz="4" w:space="0" w:color="auto"/>
              <w:bottom w:val="nil"/>
              <w:right w:val="single" w:sz="4" w:space="0" w:color="auto"/>
            </w:tcBorders>
            <w:shd w:val="clear" w:color="auto" w:fill="auto"/>
            <w:vAlign w:val="bottom"/>
            <w:hideMark/>
          </w:tcPr>
          <w:p w14:paraId="38517E54" w14:textId="77777777" w:rsidR="00271CE7" w:rsidRPr="00271CE7" w:rsidRDefault="00271CE7" w:rsidP="00271CE7">
            <w:pPr>
              <w:jc w:val="right"/>
              <w:rPr>
                <w:sz w:val="18"/>
                <w:szCs w:val="18"/>
                <w:lang w:eastAsia="lt-LT"/>
              </w:rPr>
            </w:pPr>
            <w:r w:rsidRPr="00271CE7">
              <w:rPr>
                <w:sz w:val="18"/>
                <w:szCs w:val="18"/>
                <w:lang w:eastAsia="lt-LT"/>
              </w:rPr>
              <w:t>Dotacija išlaidoms, 2023 metų I ir II ketvirtyje patirtoms teikiant paramą būstui išsinuomoti  pagal Lietuvos Respublikos paramos būstui įsigyti ar išsinuomoti įstatymą užsieniečiams, pasitraukusiems iš Ukrainos dėl Rusijos Federacijos karinių veiksmų Ukrainoje, padengti (VBD(UK)</w:t>
            </w:r>
          </w:p>
        </w:tc>
        <w:tc>
          <w:tcPr>
            <w:tcW w:w="1031" w:type="dxa"/>
            <w:tcBorders>
              <w:top w:val="nil"/>
              <w:left w:val="nil"/>
              <w:bottom w:val="nil"/>
              <w:right w:val="single" w:sz="4" w:space="0" w:color="auto"/>
            </w:tcBorders>
            <w:shd w:val="clear" w:color="auto" w:fill="auto"/>
            <w:noWrap/>
            <w:vAlign w:val="center"/>
            <w:hideMark/>
          </w:tcPr>
          <w:p w14:paraId="29682905" w14:textId="77777777" w:rsidR="00271CE7" w:rsidRPr="00271CE7" w:rsidRDefault="00271CE7" w:rsidP="00271CE7">
            <w:pPr>
              <w:jc w:val="center"/>
              <w:rPr>
                <w:sz w:val="18"/>
                <w:szCs w:val="18"/>
                <w:lang w:eastAsia="lt-LT"/>
              </w:rPr>
            </w:pPr>
            <w:r w:rsidRPr="00271CE7">
              <w:rPr>
                <w:sz w:val="18"/>
                <w:szCs w:val="18"/>
                <w:lang w:eastAsia="lt-LT"/>
              </w:rPr>
              <w:t>10.</w:t>
            </w:r>
          </w:p>
        </w:tc>
        <w:tc>
          <w:tcPr>
            <w:tcW w:w="1120" w:type="dxa"/>
            <w:tcBorders>
              <w:top w:val="nil"/>
              <w:left w:val="nil"/>
              <w:bottom w:val="nil"/>
              <w:right w:val="single" w:sz="4" w:space="0" w:color="auto"/>
            </w:tcBorders>
            <w:shd w:val="clear" w:color="auto" w:fill="auto"/>
            <w:noWrap/>
            <w:vAlign w:val="bottom"/>
            <w:hideMark/>
          </w:tcPr>
          <w:p w14:paraId="1BFA69C1" w14:textId="77777777" w:rsidR="00271CE7" w:rsidRPr="00271CE7" w:rsidRDefault="00271CE7" w:rsidP="00271CE7">
            <w:pPr>
              <w:jc w:val="right"/>
              <w:rPr>
                <w:sz w:val="18"/>
                <w:szCs w:val="18"/>
                <w:lang w:eastAsia="lt-LT"/>
              </w:rPr>
            </w:pPr>
            <w:r w:rsidRPr="00271CE7">
              <w:rPr>
                <w:sz w:val="18"/>
                <w:szCs w:val="18"/>
                <w:lang w:eastAsia="lt-LT"/>
              </w:rPr>
              <w:t>3,540</w:t>
            </w:r>
          </w:p>
        </w:tc>
        <w:tc>
          <w:tcPr>
            <w:tcW w:w="1200" w:type="dxa"/>
            <w:tcBorders>
              <w:top w:val="nil"/>
              <w:left w:val="nil"/>
              <w:bottom w:val="nil"/>
              <w:right w:val="single" w:sz="4" w:space="0" w:color="auto"/>
            </w:tcBorders>
            <w:shd w:val="clear" w:color="auto" w:fill="auto"/>
            <w:noWrap/>
            <w:vAlign w:val="bottom"/>
            <w:hideMark/>
          </w:tcPr>
          <w:p w14:paraId="70B7C8C8"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33B18A23" w14:textId="77777777" w:rsidTr="00271CE7">
        <w:trPr>
          <w:trHeight w:val="732"/>
        </w:trPr>
        <w:tc>
          <w:tcPr>
            <w:tcW w:w="1100" w:type="dxa"/>
            <w:tcBorders>
              <w:top w:val="nil"/>
              <w:left w:val="single" w:sz="4" w:space="0" w:color="auto"/>
              <w:bottom w:val="nil"/>
              <w:right w:val="nil"/>
            </w:tcBorders>
            <w:shd w:val="clear" w:color="auto" w:fill="auto"/>
            <w:noWrap/>
            <w:vAlign w:val="center"/>
            <w:hideMark/>
          </w:tcPr>
          <w:p w14:paraId="41518C76" w14:textId="77777777" w:rsidR="00271CE7" w:rsidRPr="00271CE7" w:rsidRDefault="00271CE7" w:rsidP="00271CE7">
            <w:pPr>
              <w:rPr>
                <w:sz w:val="18"/>
                <w:szCs w:val="18"/>
                <w:lang w:eastAsia="lt-LT"/>
              </w:rPr>
            </w:pPr>
            <w:r w:rsidRPr="00271CE7">
              <w:rPr>
                <w:sz w:val="18"/>
                <w:szCs w:val="18"/>
                <w:lang w:eastAsia="lt-LT"/>
              </w:rPr>
              <w:t>48.23.</w:t>
            </w:r>
          </w:p>
        </w:tc>
        <w:tc>
          <w:tcPr>
            <w:tcW w:w="4480" w:type="dxa"/>
            <w:tcBorders>
              <w:top w:val="nil"/>
              <w:left w:val="single" w:sz="4" w:space="0" w:color="auto"/>
              <w:bottom w:val="nil"/>
              <w:right w:val="single" w:sz="4" w:space="0" w:color="auto"/>
            </w:tcBorders>
            <w:shd w:val="clear" w:color="auto" w:fill="auto"/>
            <w:vAlign w:val="bottom"/>
            <w:hideMark/>
          </w:tcPr>
          <w:p w14:paraId="708655A5" w14:textId="77777777" w:rsidR="00271CE7" w:rsidRPr="00271CE7" w:rsidRDefault="00271CE7" w:rsidP="00271CE7">
            <w:pPr>
              <w:jc w:val="right"/>
              <w:rPr>
                <w:sz w:val="18"/>
                <w:szCs w:val="18"/>
                <w:lang w:eastAsia="lt-LT"/>
              </w:rPr>
            </w:pPr>
            <w:r w:rsidRPr="00271CE7">
              <w:rPr>
                <w:sz w:val="18"/>
                <w:szCs w:val="18"/>
                <w:lang w:eastAsia="lt-LT"/>
              </w:rPr>
              <w:t>Dotacija Piniginės socialinės paramos nepasiturintiems gyventojams įstatymui įgyvendinti dėl padidėjusių išlaidų būsto šildymo išlaidų kompensacijoms teikti (VBD)</w:t>
            </w:r>
          </w:p>
        </w:tc>
        <w:tc>
          <w:tcPr>
            <w:tcW w:w="1031" w:type="dxa"/>
            <w:tcBorders>
              <w:top w:val="nil"/>
              <w:left w:val="nil"/>
              <w:bottom w:val="nil"/>
              <w:right w:val="single" w:sz="4" w:space="0" w:color="auto"/>
            </w:tcBorders>
            <w:shd w:val="clear" w:color="auto" w:fill="auto"/>
            <w:noWrap/>
            <w:vAlign w:val="center"/>
            <w:hideMark/>
          </w:tcPr>
          <w:p w14:paraId="6C907F6B" w14:textId="77777777" w:rsidR="00271CE7" w:rsidRPr="00271CE7" w:rsidRDefault="00271CE7" w:rsidP="00271CE7">
            <w:pPr>
              <w:jc w:val="center"/>
              <w:rPr>
                <w:sz w:val="18"/>
                <w:szCs w:val="18"/>
                <w:lang w:eastAsia="lt-LT"/>
              </w:rPr>
            </w:pPr>
            <w:r w:rsidRPr="00271CE7">
              <w:rPr>
                <w:sz w:val="18"/>
                <w:szCs w:val="18"/>
                <w:lang w:eastAsia="lt-LT"/>
              </w:rPr>
              <w:t>10.</w:t>
            </w:r>
          </w:p>
        </w:tc>
        <w:tc>
          <w:tcPr>
            <w:tcW w:w="1120" w:type="dxa"/>
            <w:tcBorders>
              <w:top w:val="nil"/>
              <w:left w:val="nil"/>
              <w:bottom w:val="nil"/>
              <w:right w:val="single" w:sz="4" w:space="0" w:color="auto"/>
            </w:tcBorders>
            <w:shd w:val="clear" w:color="auto" w:fill="auto"/>
            <w:noWrap/>
            <w:vAlign w:val="bottom"/>
            <w:hideMark/>
          </w:tcPr>
          <w:p w14:paraId="7E751C09" w14:textId="77777777" w:rsidR="00271CE7" w:rsidRPr="00271CE7" w:rsidRDefault="00271CE7" w:rsidP="00271CE7">
            <w:pPr>
              <w:jc w:val="right"/>
              <w:rPr>
                <w:sz w:val="18"/>
                <w:szCs w:val="18"/>
                <w:lang w:eastAsia="lt-LT"/>
              </w:rPr>
            </w:pPr>
            <w:r w:rsidRPr="00271CE7">
              <w:rPr>
                <w:sz w:val="18"/>
                <w:szCs w:val="18"/>
                <w:lang w:eastAsia="lt-LT"/>
              </w:rPr>
              <w:t>59,800</w:t>
            </w:r>
          </w:p>
        </w:tc>
        <w:tc>
          <w:tcPr>
            <w:tcW w:w="1200" w:type="dxa"/>
            <w:tcBorders>
              <w:top w:val="nil"/>
              <w:left w:val="nil"/>
              <w:bottom w:val="nil"/>
              <w:right w:val="single" w:sz="4" w:space="0" w:color="auto"/>
            </w:tcBorders>
            <w:shd w:val="clear" w:color="auto" w:fill="auto"/>
            <w:noWrap/>
            <w:vAlign w:val="bottom"/>
            <w:hideMark/>
          </w:tcPr>
          <w:p w14:paraId="6DC18253"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23691BA0" w14:textId="77777777" w:rsidTr="00271CE7">
        <w:trPr>
          <w:trHeight w:val="450"/>
        </w:trPr>
        <w:tc>
          <w:tcPr>
            <w:tcW w:w="1100" w:type="dxa"/>
            <w:tcBorders>
              <w:top w:val="nil"/>
              <w:left w:val="single" w:sz="4" w:space="0" w:color="auto"/>
              <w:bottom w:val="nil"/>
              <w:right w:val="single" w:sz="4" w:space="0" w:color="auto"/>
            </w:tcBorders>
            <w:shd w:val="clear" w:color="auto" w:fill="auto"/>
            <w:noWrap/>
            <w:vAlign w:val="center"/>
            <w:hideMark/>
          </w:tcPr>
          <w:p w14:paraId="3D0D2E6A" w14:textId="77777777" w:rsidR="00271CE7" w:rsidRPr="00271CE7" w:rsidRDefault="00271CE7" w:rsidP="00271CE7">
            <w:pPr>
              <w:rPr>
                <w:sz w:val="18"/>
                <w:szCs w:val="18"/>
                <w:lang w:eastAsia="lt-LT"/>
              </w:rPr>
            </w:pPr>
            <w:r w:rsidRPr="00271CE7">
              <w:rPr>
                <w:sz w:val="18"/>
                <w:szCs w:val="18"/>
                <w:lang w:eastAsia="lt-LT"/>
              </w:rPr>
              <w:t>49.</w:t>
            </w:r>
          </w:p>
        </w:tc>
        <w:tc>
          <w:tcPr>
            <w:tcW w:w="4480" w:type="dxa"/>
            <w:tcBorders>
              <w:top w:val="nil"/>
              <w:left w:val="nil"/>
              <w:bottom w:val="nil"/>
              <w:right w:val="single" w:sz="4" w:space="0" w:color="auto"/>
            </w:tcBorders>
            <w:shd w:val="clear" w:color="auto" w:fill="auto"/>
            <w:vAlign w:val="bottom"/>
            <w:hideMark/>
          </w:tcPr>
          <w:p w14:paraId="3DBA8036" w14:textId="77777777" w:rsidR="00271CE7" w:rsidRPr="00271CE7" w:rsidRDefault="00271CE7" w:rsidP="00271CE7">
            <w:pPr>
              <w:rPr>
                <w:i/>
                <w:iCs/>
                <w:sz w:val="18"/>
                <w:szCs w:val="18"/>
                <w:lang w:eastAsia="lt-LT"/>
              </w:rPr>
            </w:pPr>
            <w:r w:rsidRPr="00271CE7">
              <w:rPr>
                <w:i/>
                <w:iCs/>
                <w:sz w:val="18"/>
                <w:szCs w:val="18"/>
                <w:lang w:eastAsia="lt-LT"/>
              </w:rPr>
              <w:t>6. Susisiekimo ir inžinerinės infrastruktūros plėtros programa</w:t>
            </w:r>
          </w:p>
        </w:tc>
        <w:tc>
          <w:tcPr>
            <w:tcW w:w="1031" w:type="dxa"/>
            <w:tcBorders>
              <w:top w:val="nil"/>
              <w:left w:val="nil"/>
              <w:bottom w:val="nil"/>
              <w:right w:val="single" w:sz="4" w:space="0" w:color="auto"/>
            </w:tcBorders>
            <w:shd w:val="clear" w:color="auto" w:fill="auto"/>
            <w:hideMark/>
          </w:tcPr>
          <w:p w14:paraId="36D55A14"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31ED8F87" w14:textId="77777777" w:rsidR="00271CE7" w:rsidRPr="00271CE7" w:rsidRDefault="00271CE7" w:rsidP="00271CE7">
            <w:pPr>
              <w:jc w:val="right"/>
              <w:rPr>
                <w:i/>
                <w:iCs/>
                <w:sz w:val="18"/>
                <w:szCs w:val="18"/>
                <w:lang w:eastAsia="lt-LT"/>
              </w:rPr>
            </w:pPr>
            <w:r w:rsidRPr="00271CE7">
              <w:rPr>
                <w:i/>
                <w:iCs/>
                <w:sz w:val="18"/>
                <w:szCs w:val="18"/>
                <w:lang w:eastAsia="lt-LT"/>
              </w:rPr>
              <w:t>-201,700</w:t>
            </w:r>
          </w:p>
        </w:tc>
        <w:tc>
          <w:tcPr>
            <w:tcW w:w="1200" w:type="dxa"/>
            <w:tcBorders>
              <w:top w:val="nil"/>
              <w:left w:val="nil"/>
              <w:bottom w:val="nil"/>
              <w:right w:val="single" w:sz="4" w:space="0" w:color="auto"/>
            </w:tcBorders>
            <w:shd w:val="clear" w:color="auto" w:fill="auto"/>
            <w:noWrap/>
            <w:vAlign w:val="bottom"/>
            <w:hideMark/>
          </w:tcPr>
          <w:p w14:paraId="01A7F4DB" w14:textId="77777777" w:rsidR="00271CE7" w:rsidRPr="00271CE7" w:rsidRDefault="00271CE7" w:rsidP="00271CE7">
            <w:pPr>
              <w:rPr>
                <w:i/>
                <w:iCs/>
                <w:sz w:val="18"/>
                <w:szCs w:val="18"/>
                <w:lang w:eastAsia="lt-LT"/>
              </w:rPr>
            </w:pPr>
            <w:r w:rsidRPr="00271CE7">
              <w:rPr>
                <w:i/>
                <w:iCs/>
                <w:sz w:val="18"/>
                <w:szCs w:val="18"/>
                <w:lang w:eastAsia="lt-LT"/>
              </w:rPr>
              <w:t> </w:t>
            </w:r>
          </w:p>
        </w:tc>
      </w:tr>
      <w:tr w:rsidR="00271CE7" w:rsidRPr="00271CE7" w14:paraId="1F74C075"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12558718"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single" w:sz="4" w:space="0" w:color="auto"/>
            </w:tcBorders>
            <w:shd w:val="clear" w:color="auto" w:fill="auto"/>
            <w:noWrap/>
            <w:vAlign w:val="bottom"/>
            <w:hideMark/>
          </w:tcPr>
          <w:p w14:paraId="762C6B03" w14:textId="77777777" w:rsidR="00271CE7" w:rsidRPr="00271CE7" w:rsidRDefault="00271CE7" w:rsidP="00271CE7">
            <w:pPr>
              <w:jc w:val="center"/>
              <w:rPr>
                <w:sz w:val="18"/>
                <w:szCs w:val="18"/>
                <w:lang w:eastAsia="lt-LT"/>
              </w:rPr>
            </w:pPr>
            <w:r w:rsidRPr="00271CE7">
              <w:rPr>
                <w:sz w:val="18"/>
                <w:szCs w:val="18"/>
                <w:lang w:eastAsia="lt-LT"/>
              </w:rPr>
              <w:t>Iš jos:</w:t>
            </w:r>
          </w:p>
        </w:tc>
        <w:tc>
          <w:tcPr>
            <w:tcW w:w="1031" w:type="dxa"/>
            <w:tcBorders>
              <w:top w:val="nil"/>
              <w:left w:val="nil"/>
              <w:bottom w:val="nil"/>
              <w:right w:val="single" w:sz="4" w:space="0" w:color="auto"/>
            </w:tcBorders>
            <w:shd w:val="clear" w:color="auto" w:fill="auto"/>
            <w:hideMark/>
          </w:tcPr>
          <w:p w14:paraId="211238A2"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53135553" w14:textId="77777777" w:rsidR="00271CE7" w:rsidRPr="00271CE7" w:rsidRDefault="00271CE7" w:rsidP="00271CE7">
            <w:pPr>
              <w:rPr>
                <w:i/>
                <w:iCs/>
                <w:sz w:val="18"/>
                <w:szCs w:val="18"/>
                <w:lang w:eastAsia="lt-LT"/>
              </w:rPr>
            </w:pPr>
            <w:r w:rsidRPr="00271CE7">
              <w:rPr>
                <w:i/>
                <w:iCs/>
                <w:sz w:val="18"/>
                <w:szCs w:val="18"/>
                <w:lang w:eastAsia="lt-LT"/>
              </w:rPr>
              <w:t> </w:t>
            </w:r>
          </w:p>
        </w:tc>
        <w:tc>
          <w:tcPr>
            <w:tcW w:w="1200" w:type="dxa"/>
            <w:tcBorders>
              <w:top w:val="nil"/>
              <w:left w:val="nil"/>
              <w:bottom w:val="nil"/>
              <w:right w:val="single" w:sz="4" w:space="0" w:color="auto"/>
            </w:tcBorders>
            <w:shd w:val="clear" w:color="auto" w:fill="auto"/>
            <w:noWrap/>
            <w:vAlign w:val="bottom"/>
            <w:hideMark/>
          </w:tcPr>
          <w:p w14:paraId="27BD2D04"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1460532B"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5D07FF5A" w14:textId="77777777" w:rsidR="00271CE7" w:rsidRPr="00271CE7" w:rsidRDefault="00271CE7" w:rsidP="00271CE7">
            <w:pPr>
              <w:rPr>
                <w:sz w:val="18"/>
                <w:szCs w:val="18"/>
                <w:lang w:eastAsia="lt-LT"/>
              </w:rPr>
            </w:pPr>
            <w:r w:rsidRPr="00271CE7">
              <w:rPr>
                <w:sz w:val="18"/>
                <w:szCs w:val="18"/>
                <w:lang w:eastAsia="lt-LT"/>
              </w:rPr>
              <w:t>49.1.</w:t>
            </w:r>
          </w:p>
        </w:tc>
        <w:tc>
          <w:tcPr>
            <w:tcW w:w="4480" w:type="dxa"/>
            <w:tcBorders>
              <w:top w:val="nil"/>
              <w:left w:val="nil"/>
              <w:bottom w:val="nil"/>
              <w:right w:val="single" w:sz="4" w:space="0" w:color="auto"/>
            </w:tcBorders>
            <w:shd w:val="clear" w:color="auto" w:fill="auto"/>
            <w:noWrap/>
            <w:vAlign w:val="bottom"/>
            <w:hideMark/>
          </w:tcPr>
          <w:p w14:paraId="16DBF80A"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nil"/>
              <w:bottom w:val="nil"/>
              <w:right w:val="single" w:sz="4" w:space="0" w:color="auto"/>
            </w:tcBorders>
            <w:shd w:val="clear" w:color="auto" w:fill="auto"/>
            <w:hideMark/>
          </w:tcPr>
          <w:p w14:paraId="0FC75108" w14:textId="77777777" w:rsidR="00271CE7" w:rsidRPr="00271CE7" w:rsidRDefault="00271CE7" w:rsidP="00271CE7">
            <w:pPr>
              <w:jc w:val="center"/>
              <w:rPr>
                <w:sz w:val="18"/>
                <w:szCs w:val="18"/>
                <w:lang w:eastAsia="lt-LT"/>
              </w:rPr>
            </w:pPr>
            <w:r w:rsidRPr="00271CE7">
              <w:rPr>
                <w:sz w:val="18"/>
                <w:szCs w:val="18"/>
                <w:lang w:eastAsia="lt-LT"/>
              </w:rPr>
              <w:t>04.</w:t>
            </w:r>
          </w:p>
        </w:tc>
        <w:tc>
          <w:tcPr>
            <w:tcW w:w="1120" w:type="dxa"/>
            <w:tcBorders>
              <w:top w:val="nil"/>
              <w:left w:val="nil"/>
              <w:bottom w:val="nil"/>
              <w:right w:val="single" w:sz="4" w:space="0" w:color="auto"/>
            </w:tcBorders>
            <w:shd w:val="clear" w:color="auto" w:fill="auto"/>
            <w:noWrap/>
            <w:vAlign w:val="bottom"/>
            <w:hideMark/>
          </w:tcPr>
          <w:p w14:paraId="6C7C58A0" w14:textId="77777777" w:rsidR="00271CE7" w:rsidRPr="00271CE7" w:rsidRDefault="00271CE7" w:rsidP="00271CE7">
            <w:pPr>
              <w:jc w:val="right"/>
              <w:rPr>
                <w:sz w:val="18"/>
                <w:szCs w:val="18"/>
                <w:lang w:eastAsia="lt-LT"/>
              </w:rPr>
            </w:pPr>
            <w:r w:rsidRPr="00271CE7">
              <w:rPr>
                <w:sz w:val="18"/>
                <w:szCs w:val="18"/>
                <w:lang w:eastAsia="lt-LT"/>
              </w:rPr>
              <w:t>-318,700</w:t>
            </w:r>
          </w:p>
        </w:tc>
        <w:tc>
          <w:tcPr>
            <w:tcW w:w="1200" w:type="dxa"/>
            <w:tcBorders>
              <w:top w:val="nil"/>
              <w:left w:val="nil"/>
              <w:bottom w:val="nil"/>
              <w:right w:val="single" w:sz="4" w:space="0" w:color="auto"/>
            </w:tcBorders>
            <w:shd w:val="clear" w:color="auto" w:fill="auto"/>
            <w:noWrap/>
            <w:vAlign w:val="bottom"/>
            <w:hideMark/>
          </w:tcPr>
          <w:p w14:paraId="7960DF38"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B74FDCF"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4E635AC8" w14:textId="77777777" w:rsidR="00271CE7" w:rsidRPr="00271CE7" w:rsidRDefault="00271CE7" w:rsidP="00271CE7">
            <w:pPr>
              <w:rPr>
                <w:sz w:val="18"/>
                <w:szCs w:val="18"/>
                <w:lang w:eastAsia="lt-LT"/>
              </w:rPr>
            </w:pPr>
            <w:r w:rsidRPr="00271CE7">
              <w:rPr>
                <w:sz w:val="18"/>
                <w:szCs w:val="18"/>
                <w:lang w:eastAsia="lt-LT"/>
              </w:rPr>
              <w:t>49.3.</w:t>
            </w:r>
          </w:p>
        </w:tc>
        <w:tc>
          <w:tcPr>
            <w:tcW w:w="4480" w:type="dxa"/>
            <w:tcBorders>
              <w:top w:val="nil"/>
              <w:left w:val="nil"/>
              <w:bottom w:val="nil"/>
              <w:right w:val="single" w:sz="4" w:space="0" w:color="auto"/>
            </w:tcBorders>
            <w:shd w:val="clear" w:color="auto" w:fill="auto"/>
            <w:noWrap/>
            <w:vAlign w:val="bottom"/>
            <w:hideMark/>
          </w:tcPr>
          <w:p w14:paraId="549E9368"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nil"/>
              <w:bottom w:val="nil"/>
              <w:right w:val="single" w:sz="4" w:space="0" w:color="auto"/>
            </w:tcBorders>
            <w:shd w:val="clear" w:color="auto" w:fill="auto"/>
            <w:hideMark/>
          </w:tcPr>
          <w:p w14:paraId="6289D412" w14:textId="77777777" w:rsidR="00271CE7" w:rsidRPr="00271CE7" w:rsidRDefault="00271CE7" w:rsidP="00271CE7">
            <w:pPr>
              <w:jc w:val="center"/>
              <w:rPr>
                <w:sz w:val="18"/>
                <w:szCs w:val="18"/>
                <w:lang w:eastAsia="lt-LT"/>
              </w:rPr>
            </w:pPr>
            <w:r w:rsidRPr="00271CE7">
              <w:rPr>
                <w:sz w:val="18"/>
                <w:szCs w:val="18"/>
                <w:lang w:eastAsia="lt-LT"/>
              </w:rPr>
              <w:t>06.</w:t>
            </w:r>
          </w:p>
        </w:tc>
        <w:tc>
          <w:tcPr>
            <w:tcW w:w="1120" w:type="dxa"/>
            <w:tcBorders>
              <w:top w:val="nil"/>
              <w:left w:val="nil"/>
              <w:bottom w:val="nil"/>
              <w:right w:val="single" w:sz="4" w:space="0" w:color="auto"/>
            </w:tcBorders>
            <w:shd w:val="clear" w:color="auto" w:fill="auto"/>
            <w:noWrap/>
            <w:vAlign w:val="bottom"/>
            <w:hideMark/>
          </w:tcPr>
          <w:p w14:paraId="5C99A7D4" w14:textId="77777777" w:rsidR="00271CE7" w:rsidRPr="00271CE7" w:rsidRDefault="00271CE7" w:rsidP="00271CE7">
            <w:pPr>
              <w:jc w:val="right"/>
              <w:rPr>
                <w:sz w:val="18"/>
                <w:szCs w:val="18"/>
                <w:lang w:eastAsia="lt-LT"/>
              </w:rPr>
            </w:pPr>
            <w:r w:rsidRPr="00271CE7">
              <w:rPr>
                <w:sz w:val="18"/>
                <w:szCs w:val="18"/>
                <w:lang w:eastAsia="lt-LT"/>
              </w:rPr>
              <w:t>-183,000</w:t>
            </w:r>
          </w:p>
        </w:tc>
        <w:tc>
          <w:tcPr>
            <w:tcW w:w="1200" w:type="dxa"/>
            <w:tcBorders>
              <w:top w:val="nil"/>
              <w:left w:val="nil"/>
              <w:bottom w:val="nil"/>
              <w:right w:val="single" w:sz="4" w:space="0" w:color="auto"/>
            </w:tcBorders>
            <w:shd w:val="clear" w:color="auto" w:fill="auto"/>
            <w:noWrap/>
            <w:vAlign w:val="bottom"/>
            <w:hideMark/>
          </w:tcPr>
          <w:p w14:paraId="0DC8626F"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504CA0A"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center"/>
            <w:hideMark/>
          </w:tcPr>
          <w:p w14:paraId="3239E4F6" w14:textId="77777777" w:rsidR="00271CE7" w:rsidRPr="00271CE7" w:rsidRDefault="00271CE7" w:rsidP="00271CE7">
            <w:pPr>
              <w:rPr>
                <w:sz w:val="18"/>
                <w:szCs w:val="18"/>
                <w:lang w:eastAsia="lt-LT"/>
              </w:rPr>
            </w:pPr>
            <w:r w:rsidRPr="00271CE7">
              <w:rPr>
                <w:sz w:val="18"/>
                <w:szCs w:val="18"/>
                <w:lang w:eastAsia="lt-LT"/>
              </w:rPr>
              <w:t>49.7.</w:t>
            </w:r>
          </w:p>
        </w:tc>
        <w:tc>
          <w:tcPr>
            <w:tcW w:w="4480" w:type="dxa"/>
            <w:tcBorders>
              <w:top w:val="nil"/>
              <w:left w:val="nil"/>
              <w:bottom w:val="nil"/>
              <w:right w:val="nil"/>
            </w:tcBorders>
            <w:shd w:val="clear" w:color="auto" w:fill="auto"/>
            <w:vAlign w:val="bottom"/>
            <w:hideMark/>
          </w:tcPr>
          <w:p w14:paraId="72118762"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single" w:sz="4" w:space="0" w:color="auto"/>
              <w:bottom w:val="nil"/>
              <w:right w:val="single" w:sz="4" w:space="0" w:color="auto"/>
            </w:tcBorders>
            <w:shd w:val="clear" w:color="auto" w:fill="auto"/>
            <w:vAlign w:val="center"/>
            <w:hideMark/>
          </w:tcPr>
          <w:p w14:paraId="2583A886" w14:textId="77777777" w:rsidR="00271CE7" w:rsidRPr="00271CE7" w:rsidRDefault="00271CE7" w:rsidP="00271CE7">
            <w:pPr>
              <w:jc w:val="center"/>
              <w:rPr>
                <w:sz w:val="18"/>
                <w:szCs w:val="18"/>
                <w:lang w:eastAsia="lt-LT"/>
              </w:rPr>
            </w:pPr>
            <w:r w:rsidRPr="00271CE7">
              <w:rPr>
                <w:sz w:val="18"/>
                <w:szCs w:val="18"/>
                <w:lang w:eastAsia="lt-LT"/>
              </w:rPr>
              <w:t>04.</w:t>
            </w:r>
          </w:p>
        </w:tc>
        <w:tc>
          <w:tcPr>
            <w:tcW w:w="1120" w:type="dxa"/>
            <w:tcBorders>
              <w:top w:val="nil"/>
              <w:left w:val="nil"/>
              <w:bottom w:val="nil"/>
              <w:right w:val="single" w:sz="4" w:space="0" w:color="auto"/>
            </w:tcBorders>
            <w:shd w:val="clear" w:color="auto" w:fill="auto"/>
            <w:noWrap/>
            <w:vAlign w:val="bottom"/>
            <w:hideMark/>
          </w:tcPr>
          <w:p w14:paraId="46E4E223" w14:textId="77777777" w:rsidR="00271CE7" w:rsidRPr="00271CE7" w:rsidRDefault="00271CE7" w:rsidP="00271CE7">
            <w:pPr>
              <w:jc w:val="right"/>
              <w:rPr>
                <w:sz w:val="18"/>
                <w:szCs w:val="18"/>
                <w:lang w:eastAsia="lt-LT"/>
              </w:rPr>
            </w:pPr>
            <w:r w:rsidRPr="00271CE7">
              <w:rPr>
                <w:sz w:val="18"/>
                <w:szCs w:val="18"/>
                <w:lang w:eastAsia="lt-LT"/>
              </w:rPr>
              <w:t>300,000</w:t>
            </w:r>
          </w:p>
        </w:tc>
        <w:tc>
          <w:tcPr>
            <w:tcW w:w="1200" w:type="dxa"/>
            <w:tcBorders>
              <w:top w:val="nil"/>
              <w:left w:val="nil"/>
              <w:bottom w:val="nil"/>
              <w:right w:val="single" w:sz="4" w:space="0" w:color="auto"/>
            </w:tcBorders>
            <w:shd w:val="clear" w:color="auto" w:fill="auto"/>
            <w:noWrap/>
            <w:vAlign w:val="bottom"/>
            <w:hideMark/>
          </w:tcPr>
          <w:p w14:paraId="55C4412A"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2092DD10" w14:textId="77777777" w:rsidTr="00271CE7">
        <w:trPr>
          <w:trHeight w:val="480"/>
        </w:trPr>
        <w:tc>
          <w:tcPr>
            <w:tcW w:w="1100" w:type="dxa"/>
            <w:tcBorders>
              <w:top w:val="nil"/>
              <w:left w:val="single" w:sz="4" w:space="0" w:color="auto"/>
              <w:bottom w:val="nil"/>
              <w:right w:val="single" w:sz="4" w:space="0" w:color="auto"/>
            </w:tcBorders>
            <w:shd w:val="clear" w:color="auto" w:fill="auto"/>
            <w:noWrap/>
            <w:vAlign w:val="center"/>
            <w:hideMark/>
          </w:tcPr>
          <w:p w14:paraId="03C7BD0D" w14:textId="77777777" w:rsidR="00271CE7" w:rsidRPr="00271CE7" w:rsidRDefault="00271CE7" w:rsidP="00271CE7">
            <w:pPr>
              <w:rPr>
                <w:sz w:val="18"/>
                <w:szCs w:val="18"/>
                <w:lang w:eastAsia="lt-LT"/>
              </w:rPr>
            </w:pPr>
            <w:r w:rsidRPr="00271CE7">
              <w:rPr>
                <w:sz w:val="18"/>
                <w:szCs w:val="18"/>
                <w:lang w:eastAsia="lt-LT"/>
              </w:rPr>
              <w:t>50.</w:t>
            </w:r>
          </w:p>
        </w:tc>
        <w:tc>
          <w:tcPr>
            <w:tcW w:w="4480" w:type="dxa"/>
            <w:tcBorders>
              <w:top w:val="nil"/>
              <w:left w:val="nil"/>
              <w:bottom w:val="nil"/>
              <w:right w:val="single" w:sz="4" w:space="0" w:color="auto"/>
            </w:tcBorders>
            <w:shd w:val="clear" w:color="auto" w:fill="auto"/>
            <w:vAlign w:val="bottom"/>
            <w:hideMark/>
          </w:tcPr>
          <w:p w14:paraId="20AC3FEA" w14:textId="77777777" w:rsidR="00271CE7" w:rsidRPr="00271CE7" w:rsidRDefault="00271CE7" w:rsidP="00271CE7">
            <w:pPr>
              <w:rPr>
                <w:i/>
                <w:iCs/>
                <w:sz w:val="18"/>
                <w:szCs w:val="18"/>
                <w:lang w:eastAsia="lt-LT"/>
              </w:rPr>
            </w:pPr>
            <w:r w:rsidRPr="00271CE7">
              <w:rPr>
                <w:i/>
                <w:iCs/>
                <w:sz w:val="18"/>
                <w:szCs w:val="18"/>
                <w:lang w:eastAsia="lt-LT"/>
              </w:rPr>
              <w:t>7. Kultūros paveldo puoselėjimo ir kultūros paslaugų plėtros programa</w:t>
            </w:r>
          </w:p>
        </w:tc>
        <w:tc>
          <w:tcPr>
            <w:tcW w:w="1031" w:type="dxa"/>
            <w:tcBorders>
              <w:top w:val="nil"/>
              <w:left w:val="nil"/>
              <w:bottom w:val="nil"/>
              <w:right w:val="single" w:sz="4" w:space="0" w:color="auto"/>
            </w:tcBorders>
            <w:shd w:val="clear" w:color="auto" w:fill="auto"/>
            <w:vAlign w:val="center"/>
            <w:hideMark/>
          </w:tcPr>
          <w:p w14:paraId="0B1CC396" w14:textId="77777777" w:rsidR="00271CE7" w:rsidRPr="00271CE7" w:rsidRDefault="00271CE7" w:rsidP="00271CE7">
            <w:pPr>
              <w:jc w:val="center"/>
              <w:rPr>
                <w:i/>
                <w:iCs/>
                <w:sz w:val="18"/>
                <w:szCs w:val="18"/>
                <w:lang w:eastAsia="lt-LT"/>
              </w:rPr>
            </w:pPr>
            <w:r w:rsidRPr="00271CE7">
              <w:rPr>
                <w:i/>
                <w:iCs/>
                <w:sz w:val="18"/>
                <w:szCs w:val="18"/>
                <w:lang w:eastAsia="lt-LT"/>
              </w:rPr>
              <w:t>08.</w:t>
            </w:r>
          </w:p>
        </w:tc>
        <w:tc>
          <w:tcPr>
            <w:tcW w:w="1120" w:type="dxa"/>
            <w:tcBorders>
              <w:top w:val="nil"/>
              <w:left w:val="nil"/>
              <w:bottom w:val="nil"/>
              <w:right w:val="single" w:sz="4" w:space="0" w:color="auto"/>
            </w:tcBorders>
            <w:shd w:val="clear" w:color="auto" w:fill="auto"/>
            <w:noWrap/>
            <w:vAlign w:val="bottom"/>
            <w:hideMark/>
          </w:tcPr>
          <w:p w14:paraId="69880138" w14:textId="77777777" w:rsidR="00271CE7" w:rsidRPr="00271CE7" w:rsidRDefault="00271CE7" w:rsidP="00271CE7">
            <w:pPr>
              <w:jc w:val="right"/>
              <w:rPr>
                <w:i/>
                <w:iCs/>
                <w:sz w:val="18"/>
                <w:szCs w:val="18"/>
                <w:lang w:eastAsia="lt-LT"/>
              </w:rPr>
            </w:pPr>
            <w:r w:rsidRPr="00271CE7">
              <w:rPr>
                <w:i/>
                <w:iCs/>
                <w:sz w:val="18"/>
                <w:szCs w:val="18"/>
                <w:lang w:eastAsia="lt-LT"/>
              </w:rPr>
              <w:t>-113,500</w:t>
            </w:r>
          </w:p>
        </w:tc>
        <w:tc>
          <w:tcPr>
            <w:tcW w:w="1200" w:type="dxa"/>
            <w:tcBorders>
              <w:top w:val="nil"/>
              <w:left w:val="nil"/>
              <w:bottom w:val="nil"/>
              <w:right w:val="single" w:sz="4" w:space="0" w:color="auto"/>
            </w:tcBorders>
            <w:shd w:val="clear" w:color="auto" w:fill="auto"/>
            <w:noWrap/>
            <w:vAlign w:val="bottom"/>
            <w:hideMark/>
          </w:tcPr>
          <w:p w14:paraId="21A3B63C" w14:textId="77777777" w:rsidR="00271CE7" w:rsidRPr="00271CE7" w:rsidRDefault="00271CE7" w:rsidP="00271CE7">
            <w:pPr>
              <w:jc w:val="right"/>
              <w:rPr>
                <w:i/>
                <w:iCs/>
                <w:sz w:val="18"/>
                <w:szCs w:val="18"/>
                <w:lang w:eastAsia="lt-LT"/>
              </w:rPr>
            </w:pPr>
            <w:r w:rsidRPr="00271CE7">
              <w:rPr>
                <w:i/>
                <w:iCs/>
                <w:sz w:val="18"/>
                <w:szCs w:val="18"/>
                <w:lang w:eastAsia="lt-LT"/>
              </w:rPr>
              <w:t>-28,200</w:t>
            </w:r>
          </w:p>
        </w:tc>
      </w:tr>
      <w:tr w:rsidR="00271CE7" w:rsidRPr="00271CE7" w14:paraId="10DA4281"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3D376A4E"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single" w:sz="4" w:space="0" w:color="auto"/>
            </w:tcBorders>
            <w:shd w:val="clear" w:color="auto" w:fill="auto"/>
            <w:noWrap/>
            <w:vAlign w:val="bottom"/>
            <w:hideMark/>
          </w:tcPr>
          <w:p w14:paraId="11F614B8" w14:textId="77777777" w:rsidR="00271CE7" w:rsidRPr="00271CE7" w:rsidRDefault="00271CE7" w:rsidP="00271CE7">
            <w:pPr>
              <w:jc w:val="center"/>
              <w:rPr>
                <w:sz w:val="18"/>
                <w:szCs w:val="18"/>
                <w:lang w:eastAsia="lt-LT"/>
              </w:rPr>
            </w:pPr>
            <w:r w:rsidRPr="00271CE7">
              <w:rPr>
                <w:sz w:val="18"/>
                <w:szCs w:val="18"/>
                <w:lang w:eastAsia="lt-LT"/>
              </w:rPr>
              <w:t>Iš jos:</w:t>
            </w:r>
          </w:p>
        </w:tc>
        <w:tc>
          <w:tcPr>
            <w:tcW w:w="1031" w:type="dxa"/>
            <w:tcBorders>
              <w:top w:val="nil"/>
              <w:left w:val="nil"/>
              <w:bottom w:val="nil"/>
              <w:right w:val="single" w:sz="4" w:space="0" w:color="auto"/>
            </w:tcBorders>
            <w:shd w:val="clear" w:color="auto" w:fill="auto"/>
            <w:vAlign w:val="bottom"/>
            <w:hideMark/>
          </w:tcPr>
          <w:p w14:paraId="28859D47"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28EF7CBE" w14:textId="77777777" w:rsidR="00271CE7" w:rsidRPr="00271CE7" w:rsidRDefault="00271CE7" w:rsidP="00271CE7">
            <w:pPr>
              <w:rPr>
                <w:i/>
                <w:iCs/>
                <w:sz w:val="18"/>
                <w:szCs w:val="18"/>
                <w:lang w:eastAsia="lt-LT"/>
              </w:rPr>
            </w:pPr>
            <w:r w:rsidRPr="00271CE7">
              <w:rPr>
                <w:i/>
                <w:iCs/>
                <w:sz w:val="18"/>
                <w:szCs w:val="18"/>
                <w:lang w:eastAsia="lt-LT"/>
              </w:rPr>
              <w:t> </w:t>
            </w:r>
          </w:p>
        </w:tc>
        <w:tc>
          <w:tcPr>
            <w:tcW w:w="1200" w:type="dxa"/>
            <w:tcBorders>
              <w:top w:val="nil"/>
              <w:left w:val="nil"/>
              <w:bottom w:val="nil"/>
              <w:right w:val="single" w:sz="4" w:space="0" w:color="auto"/>
            </w:tcBorders>
            <w:shd w:val="clear" w:color="auto" w:fill="auto"/>
            <w:noWrap/>
            <w:vAlign w:val="bottom"/>
            <w:hideMark/>
          </w:tcPr>
          <w:p w14:paraId="06915799"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22B582DE"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20361200" w14:textId="77777777" w:rsidR="00271CE7" w:rsidRPr="00271CE7" w:rsidRDefault="00271CE7" w:rsidP="00271CE7">
            <w:pPr>
              <w:rPr>
                <w:sz w:val="18"/>
                <w:szCs w:val="18"/>
                <w:lang w:eastAsia="lt-LT"/>
              </w:rPr>
            </w:pPr>
            <w:r w:rsidRPr="00271CE7">
              <w:rPr>
                <w:sz w:val="18"/>
                <w:szCs w:val="18"/>
                <w:lang w:eastAsia="lt-LT"/>
              </w:rPr>
              <w:t>50.1.</w:t>
            </w:r>
          </w:p>
        </w:tc>
        <w:tc>
          <w:tcPr>
            <w:tcW w:w="4480" w:type="dxa"/>
            <w:tcBorders>
              <w:top w:val="nil"/>
              <w:left w:val="nil"/>
              <w:bottom w:val="nil"/>
              <w:right w:val="single" w:sz="4" w:space="0" w:color="auto"/>
            </w:tcBorders>
            <w:shd w:val="clear" w:color="auto" w:fill="auto"/>
            <w:noWrap/>
            <w:vAlign w:val="bottom"/>
            <w:hideMark/>
          </w:tcPr>
          <w:p w14:paraId="555D5A3F"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nil"/>
              <w:bottom w:val="nil"/>
              <w:right w:val="single" w:sz="4" w:space="0" w:color="auto"/>
            </w:tcBorders>
            <w:shd w:val="clear" w:color="auto" w:fill="auto"/>
            <w:hideMark/>
          </w:tcPr>
          <w:p w14:paraId="795C1154"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5C11B9AD" w14:textId="77777777" w:rsidR="00271CE7" w:rsidRPr="00271CE7" w:rsidRDefault="00271CE7" w:rsidP="00271CE7">
            <w:pPr>
              <w:jc w:val="right"/>
              <w:rPr>
                <w:sz w:val="18"/>
                <w:szCs w:val="18"/>
                <w:lang w:eastAsia="lt-LT"/>
              </w:rPr>
            </w:pPr>
            <w:r w:rsidRPr="00271CE7">
              <w:rPr>
                <w:sz w:val="18"/>
                <w:szCs w:val="18"/>
                <w:lang w:eastAsia="lt-LT"/>
              </w:rPr>
              <w:t>-111,400</w:t>
            </w:r>
          </w:p>
        </w:tc>
        <w:tc>
          <w:tcPr>
            <w:tcW w:w="1200" w:type="dxa"/>
            <w:tcBorders>
              <w:top w:val="nil"/>
              <w:left w:val="nil"/>
              <w:bottom w:val="nil"/>
              <w:right w:val="single" w:sz="4" w:space="0" w:color="auto"/>
            </w:tcBorders>
            <w:shd w:val="clear" w:color="auto" w:fill="auto"/>
            <w:noWrap/>
            <w:vAlign w:val="bottom"/>
            <w:hideMark/>
          </w:tcPr>
          <w:p w14:paraId="2F0D0CEC" w14:textId="77777777" w:rsidR="00271CE7" w:rsidRPr="00271CE7" w:rsidRDefault="00271CE7" w:rsidP="00271CE7">
            <w:pPr>
              <w:jc w:val="right"/>
              <w:rPr>
                <w:sz w:val="18"/>
                <w:szCs w:val="18"/>
                <w:lang w:eastAsia="lt-LT"/>
              </w:rPr>
            </w:pPr>
            <w:r w:rsidRPr="00271CE7">
              <w:rPr>
                <w:sz w:val="18"/>
                <w:szCs w:val="18"/>
                <w:lang w:eastAsia="lt-LT"/>
              </w:rPr>
              <w:t>-30,800</w:t>
            </w:r>
          </w:p>
        </w:tc>
      </w:tr>
      <w:tr w:rsidR="00271CE7" w:rsidRPr="00271CE7" w14:paraId="2FC17F29" w14:textId="77777777" w:rsidTr="00271CE7">
        <w:trPr>
          <w:trHeight w:val="480"/>
        </w:trPr>
        <w:tc>
          <w:tcPr>
            <w:tcW w:w="1100" w:type="dxa"/>
            <w:tcBorders>
              <w:top w:val="nil"/>
              <w:left w:val="single" w:sz="4" w:space="0" w:color="auto"/>
              <w:bottom w:val="nil"/>
              <w:right w:val="single" w:sz="4" w:space="0" w:color="auto"/>
            </w:tcBorders>
            <w:shd w:val="clear" w:color="auto" w:fill="auto"/>
            <w:noWrap/>
            <w:vAlign w:val="bottom"/>
            <w:hideMark/>
          </w:tcPr>
          <w:p w14:paraId="286A3CEA" w14:textId="77777777" w:rsidR="00271CE7" w:rsidRPr="00271CE7" w:rsidRDefault="00271CE7" w:rsidP="00271CE7">
            <w:pPr>
              <w:rPr>
                <w:sz w:val="18"/>
                <w:szCs w:val="18"/>
                <w:lang w:eastAsia="lt-LT"/>
              </w:rPr>
            </w:pPr>
            <w:r w:rsidRPr="00271CE7">
              <w:rPr>
                <w:sz w:val="18"/>
                <w:szCs w:val="18"/>
                <w:lang w:eastAsia="lt-LT"/>
              </w:rPr>
              <w:t>50.2.</w:t>
            </w:r>
          </w:p>
        </w:tc>
        <w:tc>
          <w:tcPr>
            <w:tcW w:w="4480" w:type="dxa"/>
            <w:tcBorders>
              <w:top w:val="nil"/>
              <w:left w:val="nil"/>
              <w:bottom w:val="nil"/>
              <w:right w:val="single" w:sz="4" w:space="0" w:color="auto"/>
            </w:tcBorders>
            <w:shd w:val="clear" w:color="auto" w:fill="auto"/>
            <w:vAlign w:val="bottom"/>
            <w:hideMark/>
          </w:tcPr>
          <w:p w14:paraId="0EAFB4AD" w14:textId="77777777" w:rsidR="00271CE7" w:rsidRPr="00271CE7" w:rsidRDefault="00271CE7" w:rsidP="00271CE7">
            <w:pPr>
              <w:jc w:val="right"/>
              <w:rPr>
                <w:sz w:val="18"/>
                <w:szCs w:val="18"/>
                <w:lang w:eastAsia="lt-LT"/>
              </w:rPr>
            </w:pPr>
            <w:r w:rsidRPr="00271CE7">
              <w:rPr>
                <w:sz w:val="18"/>
                <w:szCs w:val="18"/>
                <w:lang w:eastAsia="lt-LT"/>
              </w:rPr>
              <w:t>savivaldybės lėšos kartu su ES paramos lėšomis vykdomam projektui bendrai finansuoti (SB(ES))</w:t>
            </w:r>
          </w:p>
        </w:tc>
        <w:tc>
          <w:tcPr>
            <w:tcW w:w="1031" w:type="dxa"/>
            <w:tcBorders>
              <w:top w:val="nil"/>
              <w:left w:val="nil"/>
              <w:bottom w:val="nil"/>
              <w:right w:val="single" w:sz="4" w:space="0" w:color="auto"/>
            </w:tcBorders>
            <w:shd w:val="clear" w:color="auto" w:fill="auto"/>
            <w:hideMark/>
          </w:tcPr>
          <w:p w14:paraId="05B31842"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42B6536C" w14:textId="77777777" w:rsidR="00271CE7" w:rsidRPr="00271CE7" w:rsidRDefault="00271CE7" w:rsidP="00271CE7">
            <w:pPr>
              <w:jc w:val="right"/>
              <w:rPr>
                <w:sz w:val="18"/>
                <w:szCs w:val="18"/>
                <w:lang w:eastAsia="lt-LT"/>
              </w:rPr>
            </w:pPr>
            <w:r w:rsidRPr="00271CE7">
              <w:rPr>
                <w:sz w:val="18"/>
                <w:szCs w:val="18"/>
                <w:lang w:eastAsia="lt-LT"/>
              </w:rPr>
              <w:t>1,300</w:t>
            </w:r>
          </w:p>
        </w:tc>
        <w:tc>
          <w:tcPr>
            <w:tcW w:w="1200" w:type="dxa"/>
            <w:tcBorders>
              <w:top w:val="nil"/>
              <w:left w:val="nil"/>
              <w:bottom w:val="nil"/>
              <w:right w:val="single" w:sz="4" w:space="0" w:color="auto"/>
            </w:tcBorders>
            <w:shd w:val="clear" w:color="auto" w:fill="auto"/>
            <w:noWrap/>
            <w:vAlign w:val="bottom"/>
            <w:hideMark/>
          </w:tcPr>
          <w:p w14:paraId="67AB3FF5" w14:textId="77777777" w:rsidR="00271CE7" w:rsidRPr="00271CE7" w:rsidRDefault="00271CE7" w:rsidP="00271CE7">
            <w:pPr>
              <w:jc w:val="right"/>
              <w:rPr>
                <w:sz w:val="18"/>
                <w:szCs w:val="18"/>
                <w:lang w:eastAsia="lt-LT"/>
              </w:rPr>
            </w:pPr>
            <w:r w:rsidRPr="00271CE7">
              <w:rPr>
                <w:sz w:val="18"/>
                <w:szCs w:val="18"/>
                <w:lang w:eastAsia="lt-LT"/>
              </w:rPr>
              <w:t>1,000</w:t>
            </w:r>
          </w:p>
        </w:tc>
      </w:tr>
      <w:tr w:rsidR="00271CE7" w:rsidRPr="00271CE7" w14:paraId="6C51EF67"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2D38039D" w14:textId="77777777" w:rsidR="00271CE7" w:rsidRPr="00271CE7" w:rsidRDefault="00271CE7" w:rsidP="00271CE7">
            <w:pPr>
              <w:rPr>
                <w:sz w:val="18"/>
                <w:szCs w:val="18"/>
                <w:lang w:eastAsia="lt-LT"/>
              </w:rPr>
            </w:pPr>
            <w:r w:rsidRPr="00271CE7">
              <w:rPr>
                <w:sz w:val="18"/>
                <w:szCs w:val="18"/>
                <w:lang w:eastAsia="lt-LT"/>
              </w:rPr>
              <w:t>50.3.</w:t>
            </w:r>
          </w:p>
        </w:tc>
        <w:tc>
          <w:tcPr>
            <w:tcW w:w="4480" w:type="dxa"/>
            <w:tcBorders>
              <w:top w:val="nil"/>
              <w:left w:val="nil"/>
              <w:bottom w:val="nil"/>
              <w:right w:val="single" w:sz="4" w:space="0" w:color="auto"/>
            </w:tcBorders>
            <w:shd w:val="clear" w:color="auto" w:fill="auto"/>
            <w:noWrap/>
            <w:vAlign w:val="bottom"/>
            <w:hideMark/>
          </w:tcPr>
          <w:p w14:paraId="58EF6EF5"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single" w:sz="4" w:space="0" w:color="auto"/>
            </w:tcBorders>
            <w:shd w:val="clear" w:color="auto" w:fill="auto"/>
            <w:noWrap/>
            <w:vAlign w:val="bottom"/>
            <w:hideMark/>
          </w:tcPr>
          <w:p w14:paraId="74808D6F"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02BED2C4" w14:textId="77777777" w:rsidR="00271CE7" w:rsidRPr="00271CE7" w:rsidRDefault="00271CE7" w:rsidP="00271CE7">
            <w:pPr>
              <w:jc w:val="right"/>
              <w:rPr>
                <w:sz w:val="18"/>
                <w:szCs w:val="18"/>
                <w:lang w:eastAsia="lt-LT"/>
              </w:rPr>
            </w:pPr>
            <w:r w:rsidRPr="00271CE7">
              <w:rPr>
                <w:sz w:val="18"/>
                <w:szCs w:val="18"/>
                <w:lang w:eastAsia="lt-LT"/>
              </w:rPr>
              <w:t>9,100</w:t>
            </w:r>
          </w:p>
        </w:tc>
        <w:tc>
          <w:tcPr>
            <w:tcW w:w="1200" w:type="dxa"/>
            <w:tcBorders>
              <w:top w:val="nil"/>
              <w:left w:val="nil"/>
              <w:bottom w:val="nil"/>
              <w:right w:val="single" w:sz="4" w:space="0" w:color="auto"/>
            </w:tcBorders>
            <w:shd w:val="clear" w:color="auto" w:fill="auto"/>
            <w:noWrap/>
            <w:vAlign w:val="bottom"/>
            <w:hideMark/>
          </w:tcPr>
          <w:p w14:paraId="6DA84AFE" w14:textId="77777777" w:rsidR="00271CE7" w:rsidRPr="00271CE7" w:rsidRDefault="00271CE7" w:rsidP="00271CE7">
            <w:pPr>
              <w:jc w:val="right"/>
              <w:rPr>
                <w:sz w:val="18"/>
                <w:szCs w:val="18"/>
                <w:lang w:eastAsia="lt-LT"/>
              </w:rPr>
            </w:pPr>
            <w:r w:rsidRPr="00271CE7">
              <w:rPr>
                <w:sz w:val="18"/>
                <w:szCs w:val="18"/>
                <w:lang w:eastAsia="lt-LT"/>
              </w:rPr>
              <w:t>0,000</w:t>
            </w:r>
          </w:p>
        </w:tc>
      </w:tr>
      <w:tr w:rsidR="00271CE7" w:rsidRPr="00271CE7" w14:paraId="718F6660" w14:textId="77777777" w:rsidTr="00271CE7">
        <w:trPr>
          <w:trHeight w:val="458"/>
        </w:trPr>
        <w:tc>
          <w:tcPr>
            <w:tcW w:w="1100" w:type="dxa"/>
            <w:tcBorders>
              <w:top w:val="nil"/>
              <w:left w:val="single" w:sz="4" w:space="0" w:color="auto"/>
              <w:bottom w:val="nil"/>
              <w:right w:val="single" w:sz="4" w:space="0" w:color="auto"/>
            </w:tcBorders>
            <w:shd w:val="clear" w:color="auto" w:fill="auto"/>
            <w:noWrap/>
            <w:vAlign w:val="bottom"/>
            <w:hideMark/>
          </w:tcPr>
          <w:p w14:paraId="1E5A4060" w14:textId="77777777" w:rsidR="00271CE7" w:rsidRPr="00271CE7" w:rsidRDefault="00271CE7" w:rsidP="00271CE7">
            <w:pPr>
              <w:rPr>
                <w:sz w:val="18"/>
                <w:szCs w:val="18"/>
                <w:lang w:eastAsia="lt-LT"/>
              </w:rPr>
            </w:pPr>
            <w:r w:rsidRPr="00271CE7">
              <w:rPr>
                <w:sz w:val="18"/>
                <w:szCs w:val="18"/>
                <w:lang w:eastAsia="lt-LT"/>
              </w:rPr>
              <w:t>50.4.</w:t>
            </w:r>
          </w:p>
        </w:tc>
        <w:tc>
          <w:tcPr>
            <w:tcW w:w="4480" w:type="dxa"/>
            <w:tcBorders>
              <w:top w:val="nil"/>
              <w:left w:val="nil"/>
              <w:bottom w:val="nil"/>
              <w:right w:val="single" w:sz="4" w:space="0" w:color="auto"/>
            </w:tcBorders>
            <w:shd w:val="clear" w:color="auto" w:fill="auto"/>
            <w:vAlign w:val="bottom"/>
            <w:hideMark/>
          </w:tcPr>
          <w:p w14:paraId="07646364" w14:textId="77777777" w:rsidR="00271CE7" w:rsidRPr="00271CE7" w:rsidRDefault="00271CE7" w:rsidP="00271CE7">
            <w:pPr>
              <w:jc w:val="right"/>
              <w:rPr>
                <w:sz w:val="18"/>
                <w:szCs w:val="18"/>
                <w:lang w:eastAsia="lt-LT"/>
              </w:rPr>
            </w:pPr>
            <w:r w:rsidRPr="00271CE7">
              <w:rPr>
                <w:sz w:val="18"/>
                <w:szCs w:val="18"/>
                <w:lang w:eastAsia="lt-LT"/>
              </w:rPr>
              <w:t>Dotacija savivaldybėms iš Europos Sąjungos, kitos tarptautinės finansinės paramos ir bendrojo finansavimo lėšos (ES, VBES)</w:t>
            </w:r>
          </w:p>
        </w:tc>
        <w:tc>
          <w:tcPr>
            <w:tcW w:w="1031" w:type="dxa"/>
            <w:tcBorders>
              <w:top w:val="nil"/>
              <w:left w:val="nil"/>
              <w:bottom w:val="nil"/>
              <w:right w:val="single" w:sz="4" w:space="0" w:color="auto"/>
            </w:tcBorders>
            <w:shd w:val="clear" w:color="auto" w:fill="auto"/>
            <w:noWrap/>
            <w:vAlign w:val="bottom"/>
            <w:hideMark/>
          </w:tcPr>
          <w:p w14:paraId="3145B5DE" w14:textId="77777777" w:rsidR="00271CE7" w:rsidRPr="00271CE7" w:rsidRDefault="00271CE7" w:rsidP="00271CE7">
            <w:pP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5A5EC483" w14:textId="77777777" w:rsidR="00271CE7" w:rsidRPr="00271CE7" w:rsidRDefault="00271CE7" w:rsidP="00271CE7">
            <w:pPr>
              <w:jc w:val="right"/>
              <w:rPr>
                <w:sz w:val="18"/>
                <w:szCs w:val="18"/>
                <w:lang w:eastAsia="lt-LT"/>
              </w:rPr>
            </w:pPr>
            <w:r w:rsidRPr="00271CE7">
              <w:rPr>
                <w:sz w:val="18"/>
                <w:szCs w:val="18"/>
                <w:lang w:eastAsia="lt-LT"/>
              </w:rPr>
              <w:t>-12,500</w:t>
            </w:r>
          </w:p>
        </w:tc>
        <w:tc>
          <w:tcPr>
            <w:tcW w:w="1200" w:type="dxa"/>
            <w:tcBorders>
              <w:top w:val="nil"/>
              <w:left w:val="nil"/>
              <w:bottom w:val="nil"/>
              <w:right w:val="single" w:sz="4" w:space="0" w:color="auto"/>
            </w:tcBorders>
            <w:shd w:val="clear" w:color="auto" w:fill="auto"/>
            <w:noWrap/>
            <w:vAlign w:val="bottom"/>
            <w:hideMark/>
          </w:tcPr>
          <w:p w14:paraId="00A5BEA5" w14:textId="77777777" w:rsidR="00271CE7" w:rsidRPr="00271CE7" w:rsidRDefault="00271CE7" w:rsidP="00271CE7">
            <w:pPr>
              <w:jc w:val="right"/>
              <w:rPr>
                <w:sz w:val="18"/>
                <w:szCs w:val="18"/>
                <w:lang w:eastAsia="lt-LT"/>
              </w:rPr>
            </w:pPr>
            <w:r w:rsidRPr="00271CE7">
              <w:rPr>
                <w:sz w:val="18"/>
                <w:szCs w:val="18"/>
                <w:lang w:eastAsia="lt-LT"/>
              </w:rPr>
              <w:t>1,600</w:t>
            </w:r>
          </w:p>
        </w:tc>
      </w:tr>
      <w:tr w:rsidR="00271CE7" w:rsidRPr="00271CE7" w14:paraId="5FDA31A5"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2557780C" w14:textId="77777777" w:rsidR="00271CE7" w:rsidRPr="00271CE7" w:rsidRDefault="00271CE7" w:rsidP="00271CE7">
            <w:pPr>
              <w:rPr>
                <w:sz w:val="18"/>
                <w:szCs w:val="18"/>
                <w:lang w:eastAsia="lt-LT"/>
              </w:rPr>
            </w:pPr>
            <w:r w:rsidRPr="00271CE7">
              <w:rPr>
                <w:sz w:val="18"/>
                <w:szCs w:val="18"/>
                <w:lang w:eastAsia="lt-LT"/>
              </w:rPr>
              <w:t>51.</w:t>
            </w:r>
          </w:p>
        </w:tc>
        <w:tc>
          <w:tcPr>
            <w:tcW w:w="4480" w:type="dxa"/>
            <w:tcBorders>
              <w:top w:val="nil"/>
              <w:left w:val="nil"/>
              <w:bottom w:val="nil"/>
              <w:right w:val="single" w:sz="4" w:space="0" w:color="auto"/>
            </w:tcBorders>
            <w:shd w:val="clear" w:color="auto" w:fill="auto"/>
            <w:noWrap/>
            <w:vAlign w:val="bottom"/>
            <w:hideMark/>
          </w:tcPr>
          <w:p w14:paraId="27A53D73" w14:textId="77777777" w:rsidR="00271CE7" w:rsidRPr="00271CE7" w:rsidRDefault="00271CE7" w:rsidP="00271CE7">
            <w:pPr>
              <w:rPr>
                <w:i/>
                <w:iCs/>
                <w:sz w:val="18"/>
                <w:szCs w:val="18"/>
                <w:lang w:eastAsia="lt-LT"/>
              </w:rPr>
            </w:pPr>
            <w:r w:rsidRPr="00271CE7">
              <w:rPr>
                <w:i/>
                <w:iCs/>
                <w:sz w:val="18"/>
                <w:szCs w:val="18"/>
                <w:lang w:eastAsia="lt-LT"/>
              </w:rPr>
              <w:t>8. Kūno kultūros ir sporto plėtros programa</w:t>
            </w:r>
          </w:p>
        </w:tc>
        <w:tc>
          <w:tcPr>
            <w:tcW w:w="1031" w:type="dxa"/>
            <w:tcBorders>
              <w:top w:val="nil"/>
              <w:left w:val="nil"/>
              <w:bottom w:val="nil"/>
              <w:right w:val="single" w:sz="4" w:space="0" w:color="auto"/>
            </w:tcBorders>
            <w:shd w:val="clear" w:color="auto" w:fill="auto"/>
            <w:hideMark/>
          </w:tcPr>
          <w:p w14:paraId="09333D7F"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0DCAE703" w14:textId="77777777" w:rsidR="00271CE7" w:rsidRPr="00271CE7" w:rsidRDefault="00271CE7" w:rsidP="00271CE7">
            <w:pPr>
              <w:jc w:val="right"/>
              <w:rPr>
                <w:i/>
                <w:iCs/>
                <w:sz w:val="18"/>
                <w:szCs w:val="18"/>
                <w:lang w:eastAsia="lt-LT"/>
              </w:rPr>
            </w:pPr>
            <w:r w:rsidRPr="00271CE7">
              <w:rPr>
                <w:i/>
                <w:iCs/>
                <w:sz w:val="18"/>
                <w:szCs w:val="18"/>
                <w:lang w:eastAsia="lt-LT"/>
              </w:rPr>
              <w:t>36,500</w:t>
            </w:r>
          </w:p>
        </w:tc>
        <w:tc>
          <w:tcPr>
            <w:tcW w:w="1200" w:type="dxa"/>
            <w:tcBorders>
              <w:top w:val="nil"/>
              <w:left w:val="nil"/>
              <w:bottom w:val="nil"/>
              <w:right w:val="single" w:sz="4" w:space="0" w:color="auto"/>
            </w:tcBorders>
            <w:shd w:val="clear" w:color="auto" w:fill="auto"/>
            <w:noWrap/>
            <w:vAlign w:val="bottom"/>
            <w:hideMark/>
          </w:tcPr>
          <w:p w14:paraId="3C0D2892" w14:textId="77777777" w:rsidR="00271CE7" w:rsidRPr="00271CE7" w:rsidRDefault="00271CE7" w:rsidP="00271CE7">
            <w:pPr>
              <w:jc w:val="right"/>
              <w:rPr>
                <w:i/>
                <w:iCs/>
                <w:sz w:val="18"/>
                <w:szCs w:val="18"/>
                <w:lang w:eastAsia="lt-LT"/>
              </w:rPr>
            </w:pPr>
            <w:r w:rsidRPr="00271CE7">
              <w:rPr>
                <w:i/>
                <w:iCs/>
                <w:sz w:val="18"/>
                <w:szCs w:val="18"/>
                <w:lang w:eastAsia="lt-LT"/>
              </w:rPr>
              <w:t>49,000</w:t>
            </w:r>
          </w:p>
        </w:tc>
      </w:tr>
      <w:tr w:rsidR="00271CE7" w:rsidRPr="00271CE7" w14:paraId="314A7059"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50AF6128"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single" w:sz="4" w:space="0" w:color="auto"/>
            </w:tcBorders>
            <w:shd w:val="clear" w:color="auto" w:fill="auto"/>
            <w:noWrap/>
            <w:vAlign w:val="bottom"/>
            <w:hideMark/>
          </w:tcPr>
          <w:p w14:paraId="732F09AE" w14:textId="77777777" w:rsidR="00271CE7" w:rsidRPr="00271CE7" w:rsidRDefault="00271CE7" w:rsidP="00271CE7">
            <w:pPr>
              <w:jc w:val="center"/>
              <w:rPr>
                <w:sz w:val="18"/>
                <w:szCs w:val="18"/>
                <w:lang w:eastAsia="lt-LT"/>
              </w:rPr>
            </w:pPr>
            <w:r w:rsidRPr="00271CE7">
              <w:rPr>
                <w:sz w:val="18"/>
                <w:szCs w:val="18"/>
                <w:lang w:eastAsia="lt-LT"/>
              </w:rPr>
              <w:t>Iš jos:</w:t>
            </w:r>
          </w:p>
        </w:tc>
        <w:tc>
          <w:tcPr>
            <w:tcW w:w="1031" w:type="dxa"/>
            <w:tcBorders>
              <w:top w:val="nil"/>
              <w:left w:val="nil"/>
              <w:bottom w:val="nil"/>
              <w:right w:val="single" w:sz="4" w:space="0" w:color="auto"/>
            </w:tcBorders>
            <w:shd w:val="clear" w:color="auto" w:fill="auto"/>
            <w:hideMark/>
          </w:tcPr>
          <w:p w14:paraId="6E93435B"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228BF0AC" w14:textId="77777777" w:rsidR="00271CE7" w:rsidRPr="00271CE7" w:rsidRDefault="00271CE7" w:rsidP="00271CE7">
            <w:pPr>
              <w:rPr>
                <w:i/>
                <w:iCs/>
                <w:sz w:val="18"/>
                <w:szCs w:val="18"/>
                <w:lang w:eastAsia="lt-LT"/>
              </w:rPr>
            </w:pPr>
            <w:r w:rsidRPr="00271CE7">
              <w:rPr>
                <w:i/>
                <w:iCs/>
                <w:sz w:val="18"/>
                <w:szCs w:val="18"/>
                <w:lang w:eastAsia="lt-LT"/>
              </w:rPr>
              <w:t> </w:t>
            </w:r>
          </w:p>
        </w:tc>
        <w:tc>
          <w:tcPr>
            <w:tcW w:w="1200" w:type="dxa"/>
            <w:tcBorders>
              <w:top w:val="nil"/>
              <w:left w:val="nil"/>
              <w:bottom w:val="nil"/>
              <w:right w:val="single" w:sz="4" w:space="0" w:color="auto"/>
            </w:tcBorders>
            <w:shd w:val="clear" w:color="auto" w:fill="auto"/>
            <w:noWrap/>
            <w:vAlign w:val="bottom"/>
            <w:hideMark/>
          </w:tcPr>
          <w:p w14:paraId="6D9CBEA3"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0EEFFD41"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0FC4C700" w14:textId="77777777" w:rsidR="00271CE7" w:rsidRPr="00271CE7" w:rsidRDefault="00271CE7" w:rsidP="00271CE7">
            <w:pPr>
              <w:rPr>
                <w:sz w:val="18"/>
                <w:szCs w:val="18"/>
                <w:lang w:eastAsia="lt-LT"/>
              </w:rPr>
            </w:pPr>
            <w:r w:rsidRPr="00271CE7">
              <w:rPr>
                <w:sz w:val="18"/>
                <w:szCs w:val="18"/>
                <w:lang w:eastAsia="lt-LT"/>
              </w:rPr>
              <w:t>51.1.</w:t>
            </w:r>
          </w:p>
        </w:tc>
        <w:tc>
          <w:tcPr>
            <w:tcW w:w="4480" w:type="dxa"/>
            <w:tcBorders>
              <w:top w:val="nil"/>
              <w:left w:val="nil"/>
              <w:bottom w:val="nil"/>
              <w:right w:val="single" w:sz="4" w:space="0" w:color="auto"/>
            </w:tcBorders>
            <w:shd w:val="clear" w:color="auto" w:fill="auto"/>
            <w:noWrap/>
            <w:vAlign w:val="bottom"/>
            <w:hideMark/>
          </w:tcPr>
          <w:p w14:paraId="0B12F51D"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nil"/>
              <w:bottom w:val="nil"/>
              <w:right w:val="single" w:sz="4" w:space="0" w:color="auto"/>
            </w:tcBorders>
            <w:shd w:val="clear" w:color="auto" w:fill="auto"/>
            <w:hideMark/>
          </w:tcPr>
          <w:p w14:paraId="71521028" w14:textId="77777777" w:rsidR="00271CE7" w:rsidRPr="00271CE7" w:rsidRDefault="00271CE7" w:rsidP="00271CE7">
            <w:pPr>
              <w:jc w:val="center"/>
              <w:rPr>
                <w:i/>
                <w:iCs/>
                <w:sz w:val="18"/>
                <w:szCs w:val="18"/>
                <w:lang w:eastAsia="lt-LT"/>
              </w:rPr>
            </w:pPr>
            <w:r w:rsidRPr="00271CE7">
              <w:rPr>
                <w:i/>
                <w:iCs/>
                <w:sz w:val="18"/>
                <w:szCs w:val="18"/>
                <w:lang w:eastAsia="lt-LT"/>
              </w:rPr>
              <w:t>08.</w:t>
            </w:r>
          </w:p>
        </w:tc>
        <w:tc>
          <w:tcPr>
            <w:tcW w:w="1120" w:type="dxa"/>
            <w:tcBorders>
              <w:top w:val="nil"/>
              <w:left w:val="nil"/>
              <w:bottom w:val="nil"/>
              <w:right w:val="single" w:sz="4" w:space="0" w:color="auto"/>
            </w:tcBorders>
            <w:shd w:val="clear" w:color="auto" w:fill="auto"/>
            <w:noWrap/>
            <w:vAlign w:val="bottom"/>
            <w:hideMark/>
          </w:tcPr>
          <w:p w14:paraId="7442B854" w14:textId="77777777" w:rsidR="00271CE7" w:rsidRPr="00271CE7" w:rsidRDefault="00271CE7" w:rsidP="00271CE7">
            <w:pPr>
              <w:jc w:val="right"/>
              <w:rPr>
                <w:sz w:val="18"/>
                <w:szCs w:val="18"/>
                <w:lang w:eastAsia="lt-LT"/>
              </w:rPr>
            </w:pPr>
            <w:r w:rsidRPr="00271CE7">
              <w:rPr>
                <w:sz w:val="18"/>
                <w:szCs w:val="18"/>
                <w:lang w:eastAsia="lt-LT"/>
              </w:rPr>
              <w:t>11,500</w:t>
            </w:r>
          </w:p>
        </w:tc>
        <w:tc>
          <w:tcPr>
            <w:tcW w:w="1200" w:type="dxa"/>
            <w:tcBorders>
              <w:top w:val="nil"/>
              <w:left w:val="nil"/>
              <w:bottom w:val="nil"/>
              <w:right w:val="single" w:sz="4" w:space="0" w:color="auto"/>
            </w:tcBorders>
            <w:shd w:val="clear" w:color="auto" w:fill="auto"/>
            <w:noWrap/>
            <w:vAlign w:val="bottom"/>
            <w:hideMark/>
          </w:tcPr>
          <w:p w14:paraId="3EA65AA3" w14:textId="77777777" w:rsidR="00271CE7" w:rsidRPr="00271CE7" w:rsidRDefault="00271CE7" w:rsidP="00271CE7">
            <w:pPr>
              <w:jc w:val="right"/>
              <w:rPr>
                <w:sz w:val="18"/>
                <w:szCs w:val="18"/>
                <w:lang w:eastAsia="lt-LT"/>
              </w:rPr>
            </w:pPr>
            <w:r w:rsidRPr="00271CE7">
              <w:rPr>
                <w:sz w:val="18"/>
                <w:szCs w:val="18"/>
                <w:lang w:eastAsia="lt-LT"/>
              </w:rPr>
              <w:t>35,300</w:t>
            </w:r>
          </w:p>
        </w:tc>
      </w:tr>
      <w:tr w:rsidR="00271CE7" w:rsidRPr="00271CE7" w14:paraId="146DC344" w14:textId="77777777" w:rsidTr="00271CE7">
        <w:trPr>
          <w:trHeight w:val="270"/>
        </w:trPr>
        <w:tc>
          <w:tcPr>
            <w:tcW w:w="1100" w:type="dxa"/>
            <w:tcBorders>
              <w:top w:val="nil"/>
              <w:left w:val="single" w:sz="4" w:space="0" w:color="auto"/>
              <w:bottom w:val="nil"/>
              <w:right w:val="single" w:sz="4" w:space="0" w:color="auto"/>
            </w:tcBorders>
            <w:shd w:val="clear" w:color="auto" w:fill="auto"/>
            <w:noWrap/>
            <w:vAlign w:val="bottom"/>
            <w:hideMark/>
          </w:tcPr>
          <w:p w14:paraId="27D35884" w14:textId="77777777" w:rsidR="00271CE7" w:rsidRPr="00271CE7" w:rsidRDefault="00271CE7" w:rsidP="00271CE7">
            <w:pPr>
              <w:rPr>
                <w:sz w:val="18"/>
                <w:szCs w:val="18"/>
                <w:lang w:eastAsia="lt-LT"/>
              </w:rPr>
            </w:pPr>
            <w:r w:rsidRPr="00271CE7">
              <w:rPr>
                <w:sz w:val="18"/>
                <w:szCs w:val="18"/>
                <w:lang w:eastAsia="lt-LT"/>
              </w:rPr>
              <w:t>51.2.</w:t>
            </w:r>
          </w:p>
        </w:tc>
        <w:tc>
          <w:tcPr>
            <w:tcW w:w="4480" w:type="dxa"/>
            <w:tcBorders>
              <w:top w:val="nil"/>
              <w:left w:val="nil"/>
              <w:bottom w:val="nil"/>
              <w:right w:val="single" w:sz="4" w:space="0" w:color="auto"/>
            </w:tcBorders>
            <w:shd w:val="clear" w:color="auto" w:fill="auto"/>
            <w:noWrap/>
            <w:vAlign w:val="bottom"/>
            <w:hideMark/>
          </w:tcPr>
          <w:p w14:paraId="71F798BE"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single" w:sz="4" w:space="0" w:color="auto"/>
            </w:tcBorders>
            <w:shd w:val="clear" w:color="auto" w:fill="auto"/>
            <w:hideMark/>
          </w:tcPr>
          <w:p w14:paraId="42AB943B" w14:textId="77777777" w:rsidR="00271CE7" w:rsidRPr="00271CE7" w:rsidRDefault="00271CE7" w:rsidP="00271CE7">
            <w:pPr>
              <w:jc w:val="center"/>
              <w:rPr>
                <w:i/>
                <w:iCs/>
                <w:sz w:val="18"/>
                <w:szCs w:val="18"/>
                <w:lang w:eastAsia="lt-LT"/>
              </w:rPr>
            </w:pPr>
            <w:r w:rsidRPr="00271CE7">
              <w:rPr>
                <w:i/>
                <w:i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4B6261CA" w14:textId="77777777" w:rsidR="00271CE7" w:rsidRPr="00271CE7" w:rsidRDefault="00271CE7" w:rsidP="00271CE7">
            <w:pPr>
              <w:jc w:val="right"/>
              <w:rPr>
                <w:sz w:val="18"/>
                <w:szCs w:val="18"/>
                <w:lang w:eastAsia="lt-LT"/>
              </w:rPr>
            </w:pPr>
            <w:r w:rsidRPr="00271CE7">
              <w:rPr>
                <w:sz w:val="18"/>
                <w:szCs w:val="18"/>
                <w:lang w:eastAsia="lt-LT"/>
              </w:rPr>
              <w:t>25,000</w:t>
            </w:r>
          </w:p>
        </w:tc>
        <w:tc>
          <w:tcPr>
            <w:tcW w:w="1200" w:type="dxa"/>
            <w:tcBorders>
              <w:top w:val="nil"/>
              <w:left w:val="nil"/>
              <w:bottom w:val="nil"/>
              <w:right w:val="single" w:sz="4" w:space="0" w:color="auto"/>
            </w:tcBorders>
            <w:shd w:val="clear" w:color="auto" w:fill="auto"/>
            <w:noWrap/>
            <w:vAlign w:val="bottom"/>
            <w:hideMark/>
          </w:tcPr>
          <w:p w14:paraId="184E71BB" w14:textId="77777777" w:rsidR="00271CE7" w:rsidRPr="00271CE7" w:rsidRDefault="00271CE7" w:rsidP="00271CE7">
            <w:pPr>
              <w:jc w:val="right"/>
              <w:rPr>
                <w:sz w:val="18"/>
                <w:szCs w:val="18"/>
                <w:lang w:eastAsia="lt-LT"/>
              </w:rPr>
            </w:pPr>
            <w:r w:rsidRPr="00271CE7">
              <w:rPr>
                <w:sz w:val="18"/>
                <w:szCs w:val="18"/>
                <w:lang w:eastAsia="lt-LT"/>
              </w:rPr>
              <w:t>13,700</w:t>
            </w:r>
          </w:p>
        </w:tc>
      </w:tr>
      <w:tr w:rsidR="00271CE7" w:rsidRPr="00271CE7" w14:paraId="6AE63203" w14:textId="77777777" w:rsidTr="00271CE7">
        <w:trPr>
          <w:trHeight w:val="480"/>
        </w:trPr>
        <w:tc>
          <w:tcPr>
            <w:tcW w:w="1100" w:type="dxa"/>
            <w:tcBorders>
              <w:top w:val="nil"/>
              <w:left w:val="single" w:sz="4" w:space="0" w:color="auto"/>
              <w:bottom w:val="nil"/>
              <w:right w:val="single" w:sz="4" w:space="0" w:color="auto"/>
            </w:tcBorders>
            <w:shd w:val="clear" w:color="auto" w:fill="auto"/>
            <w:noWrap/>
            <w:vAlign w:val="center"/>
            <w:hideMark/>
          </w:tcPr>
          <w:p w14:paraId="51E8C13F" w14:textId="77777777" w:rsidR="00271CE7" w:rsidRPr="00271CE7" w:rsidRDefault="00271CE7" w:rsidP="00271CE7">
            <w:pPr>
              <w:rPr>
                <w:sz w:val="18"/>
                <w:szCs w:val="18"/>
                <w:lang w:eastAsia="lt-LT"/>
              </w:rPr>
            </w:pPr>
            <w:r w:rsidRPr="00271CE7">
              <w:rPr>
                <w:sz w:val="18"/>
                <w:szCs w:val="18"/>
                <w:lang w:eastAsia="lt-LT"/>
              </w:rPr>
              <w:t>52.</w:t>
            </w:r>
          </w:p>
        </w:tc>
        <w:tc>
          <w:tcPr>
            <w:tcW w:w="4480" w:type="dxa"/>
            <w:tcBorders>
              <w:top w:val="nil"/>
              <w:left w:val="nil"/>
              <w:bottom w:val="nil"/>
              <w:right w:val="single" w:sz="4" w:space="0" w:color="auto"/>
            </w:tcBorders>
            <w:shd w:val="clear" w:color="auto" w:fill="auto"/>
            <w:vAlign w:val="bottom"/>
            <w:hideMark/>
          </w:tcPr>
          <w:p w14:paraId="694A7AE8" w14:textId="77777777" w:rsidR="00271CE7" w:rsidRPr="00271CE7" w:rsidRDefault="00271CE7" w:rsidP="00271CE7">
            <w:pPr>
              <w:rPr>
                <w:i/>
                <w:iCs/>
                <w:sz w:val="18"/>
                <w:szCs w:val="18"/>
                <w:lang w:eastAsia="lt-LT"/>
              </w:rPr>
            </w:pPr>
            <w:r w:rsidRPr="00271CE7">
              <w:rPr>
                <w:i/>
                <w:iCs/>
                <w:sz w:val="18"/>
                <w:szCs w:val="18"/>
                <w:lang w:eastAsia="lt-LT"/>
              </w:rPr>
              <w:t>9. Savivaldybės valdymo ir pagrindinių funkcijų vykdymo programa</w:t>
            </w:r>
          </w:p>
        </w:tc>
        <w:tc>
          <w:tcPr>
            <w:tcW w:w="1031" w:type="dxa"/>
            <w:tcBorders>
              <w:top w:val="nil"/>
              <w:left w:val="nil"/>
              <w:bottom w:val="nil"/>
              <w:right w:val="single" w:sz="4" w:space="0" w:color="auto"/>
            </w:tcBorders>
            <w:shd w:val="clear" w:color="auto" w:fill="auto"/>
            <w:hideMark/>
          </w:tcPr>
          <w:p w14:paraId="6959FB22"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3C0433EC" w14:textId="77777777" w:rsidR="00271CE7" w:rsidRPr="00271CE7" w:rsidRDefault="00271CE7" w:rsidP="00271CE7">
            <w:pPr>
              <w:jc w:val="right"/>
              <w:rPr>
                <w:i/>
                <w:iCs/>
                <w:sz w:val="18"/>
                <w:szCs w:val="18"/>
                <w:lang w:eastAsia="lt-LT"/>
              </w:rPr>
            </w:pPr>
            <w:r w:rsidRPr="00271CE7">
              <w:rPr>
                <w:i/>
                <w:iCs/>
                <w:sz w:val="18"/>
                <w:szCs w:val="18"/>
                <w:lang w:eastAsia="lt-LT"/>
              </w:rPr>
              <w:t>475,000</w:t>
            </w:r>
          </w:p>
        </w:tc>
        <w:tc>
          <w:tcPr>
            <w:tcW w:w="1200" w:type="dxa"/>
            <w:tcBorders>
              <w:top w:val="nil"/>
              <w:left w:val="nil"/>
              <w:bottom w:val="nil"/>
              <w:right w:val="single" w:sz="4" w:space="0" w:color="auto"/>
            </w:tcBorders>
            <w:shd w:val="clear" w:color="auto" w:fill="auto"/>
            <w:noWrap/>
            <w:vAlign w:val="bottom"/>
            <w:hideMark/>
          </w:tcPr>
          <w:p w14:paraId="0848C625" w14:textId="77777777" w:rsidR="00271CE7" w:rsidRPr="00271CE7" w:rsidRDefault="00271CE7" w:rsidP="00271CE7">
            <w:pPr>
              <w:jc w:val="right"/>
              <w:rPr>
                <w:i/>
                <w:iCs/>
                <w:sz w:val="18"/>
                <w:szCs w:val="18"/>
                <w:lang w:eastAsia="lt-LT"/>
              </w:rPr>
            </w:pPr>
            <w:r w:rsidRPr="00271CE7">
              <w:rPr>
                <w:i/>
                <w:iCs/>
                <w:sz w:val="18"/>
                <w:szCs w:val="18"/>
                <w:lang w:eastAsia="lt-LT"/>
              </w:rPr>
              <w:t>461,900</w:t>
            </w:r>
          </w:p>
        </w:tc>
      </w:tr>
      <w:tr w:rsidR="00271CE7" w:rsidRPr="00271CE7" w14:paraId="79A8146F"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1C197C40"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single" w:sz="4" w:space="0" w:color="auto"/>
            </w:tcBorders>
            <w:shd w:val="clear" w:color="auto" w:fill="auto"/>
            <w:noWrap/>
            <w:vAlign w:val="bottom"/>
            <w:hideMark/>
          </w:tcPr>
          <w:p w14:paraId="18C0711A" w14:textId="77777777" w:rsidR="00271CE7" w:rsidRPr="00271CE7" w:rsidRDefault="00271CE7" w:rsidP="00271CE7">
            <w:pPr>
              <w:jc w:val="center"/>
              <w:rPr>
                <w:sz w:val="18"/>
                <w:szCs w:val="18"/>
                <w:lang w:eastAsia="lt-LT"/>
              </w:rPr>
            </w:pPr>
            <w:r w:rsidRPr="00271CE7">
              <w:rPr>
                <w:sz w:val="18"/>
                <w:szCs w:val="18"/>
                <w:lang w:eastAsia="lt-LT"/>
              </w:rPr>
              <w:t>Iš jos:</w:t>
            </w:r>
          </w:p>
        </w:tc>
        <w:tc>
          <w:tcPr>
            <w:tcW w:w="1031" w:type="dxa"/>
            <w:tcBorders>
              <w:top w:val="nil"/>
              <w:left w:val="nil"/>
              <w:bottom w:val="nil"/>
              <w:right w:val="single" w:sz="4" w:space="0" w:color="auto"/>
            </w:tcBorders>
            <w:shd w:val="clear" w:color="auto" w:fill="auto"/>
            <w:hideMark/>
          </w:tcPr>
          <w:p w14:paraId="29BFC1B9"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3C77906D" w14:textId="77777777" w:rsidR="00271CE7" w:rsidRPr="00271CE7" w:rsidRDefault="00271CE7" w:rsidP="00271CE7">
            <w:pPr>
              <w:rPr>
                <w:i/>
                <w:iCs/>
                <w:sz w:val="18"/>
                <w:szCs w:val="18"/>
                <w:lang w:eastAsia="lt-LT"/>
              </w:rPr>
            </w:pPr>
            <w:r w:rsidRPr="00271CE7">
              <w:rPr>
                <w:i/>
                <w:iCs/>
                <w:sz w:val="18"/>
                <w:szCs w:val="18"/>
                <w:lang w:eastAsia="lt-LT"/>
              </w:rPr>
              <w:t> </w:t>
            </w:r>
          </w:p>
        </w:tc>
        <w:tc>
          <w:tcPr>
            <w:tcW w:w="1200" w:type="dxa"/>
            <w:tcBorders>
              <w:top w:val="nil"/>
              <w:left w:val="nil"/>
              <w:bottom w:val="nil"/>
              <w:right w:val="single" w:sz="4" w:space="0" w:color="auto"/>
            </w:tcBorders>
            <w:shd w:val="clear" w:color="auto" w:fill="auto"/>
            <w:noWrap/>
            <w:vAlign w:val="bottom"/>
            <w:hideMark/>
          </w:tcPr>
          <w:p w14:paraId="51EC849B"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7E257C06"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4024D644" w14:textId="77777777" w:rsidR="00271CE7" w:rsidRPr="00271CE7" w:rsidRDefault="00271CE7" w:rsidP="00271CE7">
            <w:pPr>
              <w:rPr>
                <w:sz w:val="18"/>
                <w:szCs w:val="18"/>
                <w:lang w:eastAsia="lt-LT"/>
              </w:rPr>
            </w:pPr>
            <w:r w:rsidRPr="00271CE7">
              <w:rPr>
                <w:sz w:val="18"/>
                <w:szCs w:val="18"/>
                <w:lang w:eastAsia="lt-LT"/>
              </w:rPr>
              <w:t>52.1.</w:t>
            </w:r>
          </w:p>
        </w:tc>
        <w:tc>
          <w:tcPr>
            <w:tcW w:w="4480" w:type="dxa"/>
            <w:tcBorders>
              <w:top w:val="nil"/>
              <w:left w:val="nil"/>
              <w:bottom w:val="nil"/>
              <w:right w:val="single" w:sz="4" w:space="0" w:color="auto"/>
            </w:tcBorders>
            <w:shd w:val="clear" w:color="auto" w:fill="auto"/>
            <w:noWrap/>
            <w:vAlign w:val="bottom"/>
            <w:hideMark/>
          </w:tcPr>
          <w:p w14:paraId="603CD6ED" w14:textId="77777777" w:rsidR="00271CE7" w:rsidRPr="00271CE7" w:rsidRDefault="00271CE7" w:rsidP="00271CE7">
            <w:pPr>
              <w:rPr>
                <w:sz w:val="18"/>
                <w:szCs w:val="18"/>
                <w:lang w:eastAsia="lt-LT"/>
              </w:rPr>
            </w:pPr>
            <w:r w:rsidRPr="00271CE7">
              <w:rPr>
                <w:sz w:val="18"/>
                <w:szCs w:val="18"/>
                <w:lang w:eastAsia="lt-LT"/>
              </w:rPr>
              <w:t> </w:t>
            </w:r>
          </w:p>
        </w:tc>
        <w:tc>
          <w:tcPr>
            <w:tcW w:w="1031" w:type="dxa"/>
            <w:tcBorders>
              <w:top w:val="nil"/>
              <w:left w:val="nil"/>
              <w:bottom w:val="nil"/>
              <w:right w:val="single" w:sz="4" w:space="0" w:color="auto"/>
            </w:tcBorders>
            <w:shd w:val="clear" w:color="auto" w:fill="auto"/>
            <w:hideMark/>
          </w:tcPr>
          <w:p w14:paraId="190E3557" w14:textId="77777777" w:rsidR="00271CE7" w:rsidRPr="00271CE7" w:rsidRDefault="00271CE7" w:rsidP="00271CE7">
            <w:pPr>
              <w:jc w:val="center"/>
              <w:rPr>
                <w:sz w:val="18"/>
                <w:szCs w:val="18"/>
                <w:lang w:eastAsia="lt-LT"/>
              </w:rPr>
            </w:pPr>
            <w:r w:rsidRPr="00271CE7">
              <w:rPr>
                <w:sz w:val="18"/>
                <w:szCs w:val="18"/>
                <w:lang w:eastAsia="lt-LT"/>
              </w:rPr>
              <w:t>01.</w:t>
            </w:r>
          </w:p>
        </w:tc>
        <w:tc>
          <w:tcPr>
            <w:tcW w:w="1120" w:type="dxa"/>
            <w:tcBorders>
              <w:top w:val="nil"/>
              <w:left w:val="nil"/>
              <w:bottom w:val="nil"/>
              <w:right w:val="single" w:sz="4" w:space="0" w:color="auto"/>
            </w:tcBorders>
            <w:shd w:val="clear" w:color="auto" w:fill="auto"/>
            <w:noWrap/>
            <w:vAlign w:val="bottom"/>
            <w:hideMark/>
          </w:tcPr>
          <w:p w14:paraId="51210C04" w14:textId="77777777" w:rsidR="00271CE7" w:rsidRPr="00271CE7" w:rsidRDefault="00271CE7" w:rsidP="00271CE7">
            <w:pPr>
              <w:jc w:val="right"/>
              <w:rPr>
                <w:sz w:val="18"/>
                <w:szCs w:val="18"/>
                <w:lang w:eastAsia="lt-LT"/>
              </w:rPr>
            </w:pPr>
            <w:r w:rsidRPr="00271CE7">
              <w:rPr>
                <w:sz w:val="18"/>
                <w:szCs w:val="18"/>
                <w:lang w:eastAsia="lt-LT"/>
              </w:rPr>
              <w:t>354,600</w:t>
            </w:r>
          </w:p>
        </w:tc>
        <w:tc>
          <w:tcPr>
            <w:tcW w:w="1200" w:type="dxa"/>
            <w:tcBorders>
              <w:top w:val="nil"/>
              <w:left w:val="nil"/>
              <w:bottom w:val="nil"/>
              <w:right w:val="single" w:sz="4" w:space="0" w:color="auto"/>
            </w:tcBorders>
            <w:shd w:val="clear" w:color="auto" w:fill="auto"/>
            <w:noWrap/>
            <w:vAlign w:val="bottom"/>
            <w:hideMark/>
          </w:tcPr>
          <w:p w14:paraId="7BD6E53E" w14:textId="77777777" w:rsidR="00271CE7" w:rsidRPr="00271CE7" w:rsidRDefault="00271CE7" w:rsidP="00271CE7">
            <w:pPr>
              <w:jc w:val="right"/>
              <w:rPr>
                <w:sz w:val="18"/>
                <w:szCs w:val="18"/>
                <w:lang w:eastAsia="lt-LT"/>
              </w:rPr>
            </w:pPr>
            <w:r w:rsidRPr="00271CE7">
              <w:rPr>
                <w:sz w:val="18"/>
                <w:szCs w:val="18"/>
                <w:lang w:eastAsia="lt-LT"/>
              </w:rPr>
              <w:t>257,500</w:t>
            </w:r>
          </w:p>
        </w:tc>
      </w:tr>
      <w:tr w:rsidR="00271CE7" w:rsidRPr="00271CE7" w14:paraId="304BA882"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7F13DFCC"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single" w:sz="4" w:space="0" w:color="auto"/>
            </w:tcBorders>
            <w:shd w:val="clear" w:color="auto" w:fill="auto"/>
            <w:noWrap/>
            <w:vAlign w:val="bottom"/>
            <w:hideMark/>
          </w:tcPr>
          <w:p w14:paraId="387D8B6C"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hideMark/>
          </w:tcPr>
          <w:p w14:paraId="435A80E1"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020F1EFE"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nil"/>
              <w:bottom w:val="nil"/>
              <w:right w:val="single" w:sz="4" w:space="0" w:color="auto"/>
            </w:tcBorders>
            <w:shd w:val="clear" w:color="auto" w:fill="auto"/>
            <w:noWrap/>
            <w:vAlign w:val="bottom"/>
            <w:hideMark/>
          </w:tcPr>
          <w:p w14:paraId="1924B54A"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4649C97"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618C5ECA" w14:textId="77777777" w:rsidR="00271CE7" w:rsidRPr="00271CE7" w:rsidRDefault="00271CE7" w:rsidP="00271CE7">
            <w:pPr>
              <w:rPr>
                <w:sz w:val="18"/>
                <w:szCs w:val="18"/>
                <w:lang w:eastAsia="lt-LT"/>
              </w:rPr>
            </w:pPr>
            <w:r w:rsidRPr="00271CE7">
              <w:rPr>
                <w:sz w:val="18"/>
                <w:szCs w:val="18"/>
                <w:lang w:eastAsia="lt-LT"/>
              </w:rPr>
              <w:t>52.1.1.</w:t>
            </w:r>
          </w:p>
        </w:tc>
        <w:tc>
          <w:tcPr>
            <w:tcW w:w="4480" w:type="dxa"/>
            <w:tcBorders>
              <w:top w:val="nil"/>
              <w:left w:val="nil"/>
              <w:bottom w:val="nil"/>
              <w:right w:val="single" w:sz="4" w:space="0" w:color="auto"/>
            </w:tcBorders>
            <w:shd w:val="clear" w:color="auto" w:fill="auto"/>
            <w:noWrap/>
            <w:vAlign w:val="bottom"/>
            <w:hideMark/>
          </w:tcPr>
          <w:p w14:paraId="611D43DF" w14:textId="77777777" w:rsidR="00271CE7" w:rsidRPr="00271CE7" w:rsidRDefault="00271CE7" w:rsidP="00271CE7">
            <w:pPr>
              <w:jc w:val="right"/>
              <w:rPr>
                <w:sz w:val="18"/>
                <w:szCs w:val="18"/>
                <w:lang w:eastAsia="lt-LT"/>
              </w:rPr>
            </w:pPr>
            <w:r w:rsidRPr="00271CE7">
              <w:rPr>
                <w:sz w:val="18"/>
                <w:szCs w:val="18"/>
                <w:lang w:eastAsia="lt-LT"/>
              </w:rPr>
              <w:t xml:space="preserve">Savivaldybės taryba </w:t>
            </w:r>
          </w:p>
        </w:tc>
        <w:tc>
          <w:tcPr>
            <w:tcW w:w="1031" w:type="dxa"/>
            <w:tcBorders>
              <w:top w:val="nil"/>
              <w:left w:val="nil"/>
              <w:bottom w:val="nil"/>
              <w:right w:val="single" w:sz="4" w:space="0" w:color="auto"/>
            </w:tcBorders>
            <w:shd w:val="clear" w:color="auto" w:fill="auto"/>
            <w:hideMark/>
          </w:tcPr>
          <w:p w14:paraId="3AC1AFB5"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337E8999" w14:textId="77777777" w:rsidR="00271CE7" w:rsidRPr="00271CE7" w:rsidRDefault="00271CE7" w:rsidP="00271CE7">
            <w:pPr>
              <w:jc w:val="right"/>
              <w:rPr>
                <w:sz w:val="18"/>
                <w:szCs w:val="18"/>
                <w:lang w:eastAsia="lt-LT"/>
              </w:rPr>
            </w:pPr>
            <w:r w:rsidRPr="00271CE7">
              <w:rPr>
                <w:sz w:val="18"/>
                <w:szCs w:val="18"/>
                <w:lang w:eastAsia="lt-LT"/>
              </w:rPr>
              <w:t>0,000</w:t>
            </w:r>
          </w:p>
        </w:tc>
        <w:tc>
          <w:tcPr>
            <w:tcW w:w="1200" w:type="dxa"/>
            <w:tcBorders>
              <w:top w:val="nil"/>
              <w:left w:val="nil"/>
              <w:bottom w:val="nil"/>
              <w:right w:val="single" w:sz="4" w:space="0" w:color="auto"/>
            </w:tcBorders>
            <w:shd w:val="clear" w:color="auto" w:fill="auto"/>
            <w:noWrap/>
            <w:vAlign w:val="bottom"/>
            <w:hideMark/>
          </w:tcPr>
          <w:p w14:paraId="18717A11" w14:textId="77777777" w:rsidR="00271CE7" w:rsidRPr="00271CE7" w:rsidRDefault="00271CE7" w:rsidP="00271CE7">
            <w:pPr>
              <w:jc w:val="right"/>
              <w:rPr>
                <w:sz w:val="18"/>
                <w:szCs w:val="18"/>
                <w:lang w:eastAsia="lt-LT"/>
              </w:rPr>
            </w:pPr>
            <w:r w:rsidRPr="00271CE7">
              <w:rPr>
                <w:sz w:val="18"/>
                <w:szCs w:val="18"/>
                <w:lang w:eastAsia="lt-LT"/>
              </w:rPr>
              <w:t>20,000</w:t>
            </w:r>
          </w:p>
        </w:tc>
      </w:tr>
      <w:tr w:rsidR="00271CE7" w:rsidRPr="00271CE7" w14:paraId="1195881C"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32D83276"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single" w:sz="4" w:space="0" w:color="auto"/>
            </w:tcBorders>
            <w:shd w:val="clear" w:color="auto" w:fill="auto"/>
            <w:noWrap/>
            <w:vAlign w:val="bottom"/>
            <w:hideMark/>
          </w:tcPr>
          <w:p w14:paraId="2B149809" w14:textId="77777777" w:rsidR="00271CE7" w:rsidRPr="00271CE7" w:rsidRDefault="00271CE7" w:rsidP="00271CE7">
            <w:pPr>
              <w:jc w:val="center"/>
              <w:rPr>
                <w:sz w:val="18"/>
                <w:szCs w:val="18"/>
                <w:lang w:eastAsia="lt-LT"/>
              </w:rPr>
            </w:pPr>
            <w:r w:rsidRPr="00271CE7">
              <w:rPr>
                <w:sz w:val="18"/>
                <w:szCs w:val="18"/>
                <w:lang w:eastAsia="lt-LT"/>
              </w:rPr>
              <w:t>Iš jos:</w:t>
            </w:r>
          </w:p>
        </w:tc>
        <w:tc>
          <w:tcPr>
            <w:tcW w:w="1031" w:type="dxa"/>
            <w:tcBorders>
              <w:top w:val="nil"/>
              <w:left w:val="nil"/>
              <w:bottom w:val="nil"/>
              <w:right w:val="single" w:sz="4" w:space="0" w:color="auto"/>
            </w:tcBorders>
            <w:shd w:val="clear" w:color="auto" w:fill="auto"/>
            <w:hideMark/>
          </w:tcPr>
          <w:p w14:paraId="50194977"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75243CE8"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nil"/>
              <w:bottom w:val="nil"/>
              <w:right w:val="single" w:sz="4" w:space="0" w:color="auto"/>
            </w:tcBorders>
            <w:shd w:val="clear" w:color="auto" w:fill="auto"/>
            <w:noWrap/>
            <w:vAlign w:val="bottom"/>
            <w:hideMark/>
          </w:tcPr>
          <w:p w14:paraId="0A4198F4"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28D29FE4"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309347E1" w14:textId="77777777" w:rsidR="00271CE7" w:rsidRPr="00271CE7" w:rsidRDefault="00271CE7" w:rsidP="00271CE7">
            <w:pPr>
              <w:rPr>
                <w:sz w:val="18"/>
                <w:szCs w:val="18"/>
                <w:lang w:eastAsia="lt-LT"/>
              </w:rPr>
            </w:pPr>
            <w:r w:rsidRPr="00271CE7">
              <w:rPr>
                <w:sz w:val="18"/>
                <w:szCs w:val="18"/>
                <w:lang w:eastAsia="lt-LT"/>
              </w:rPr>
              <w:t>52.1.1.1.</w:t>
            </w:r>
          </w:p>
        </w:tc>
        <w:tc>
          <w:tcPr>
            <w:tcW w:w="4480" w:type="dxa"/>
            <w:tcBorders>
              <w:top w:val="nil"/>
              <w:left w:val="nil"/>
              <w:bottom w:val="nil"/>
              <w:right w:val="nil"/>
            </w:tcBorders>
            <w:shd w:val="clear" w:color="auto" w:fill="auto"/>
            <w:noWrap/>
            <w:vAlign w:val="bottom"/>
            <w:hideMark/>
          </w:tcPr>
          <w:p w14:paraId="1D3954F0"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single" w:sz="4" w:space="0" w:color="auto"/>
              <w:bottom w:val="nil"/>
              <w:right w:val="single" w:sz="4" w:space="0" w:color="auto"/>
            </w:tcBorders>
            <w:shd w:val="clear" w:color="auto" w:fill="auto"/>
            <w:hideMark/>
          </w:tcPr>
          <w:p w14:paraId="3B7C38A1"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2795503B" w14:textId="77777777" w:rsidR="00271CE7" w:rsidRPr="00271CE7" w:rsidRDefault="00271CE7" w:rsidP="00271CE7">
            <w:pPr>
              <w:jc w:val="right"/>
              <w:rPr>
                <w:sz w:val="18"/>
                <w:szCs w:val="18"/>
                <w:lang w:eastAsia="lt-LT"/>
              </w:rPr>
            </w:pPr>
            <w:r w:rsidRPr="00271CE7">
              <w:rPr>
                <w:sz w:val="18"/>
                <w:szCs w:val="18"/>
                <w:lang w:eastAsia="lt-LT"/>
              </w:rPr>
              <w:t>0,000</w:t>
            </w:r>
          </w:p>
        </w:tc>
        <w:tc>
          <w:tcPr>
            <w:tcW w:w="1200" w:type="dxa"/>
            <w:tcBorders>
              <w:top w:val="nil"/>
              <w:left w:val="nil"/>
              <w:bottom w:val="nil"/>
              <w:right w:val="single" w:sz="4" w:space="0" w:color="auto"/>
            </w:tcBorders>
            <w:shd w:val="clear" w:color="auto" w:fill="auto"/>
            <w:noWrap/>
            <w:vAlign w:val="bottom"/>
            <w:hideMark/>
          </w:tcPr>
          <w:p w14:paraId="2633B5CF" w14:textId="77777777" w:rsidR="00271CE7" w:rsidRPr="00271CE7" w:rsidRDefault="00271CE7" w:rsidP="00271CE7">
            <w:pPr>
              <w:jc w:val="right"/>
              <w:rPr>
                <w:sz w:val="18"/>
                <w:szCs w:val="18"/>
                <w:lang w:eastAsia="lt-LT"/>
              </w:rPr>
            </w:pPr>
            <w:r w:rsidRPr="00271CE7">
              <w:rPr>
                <w:sz w:val="18"/>
                <w:szCs w:val="18"/>
                <w:lang w:eastAsia="lt-LT"/>
              </w:rPr>
              <w:t>20,000</w:t>
            </w:r>
          </w:p>
        </w:tc>
      </w:tr>
      <w:tr w:rsidR="00271CE7" w:rsidRPr="00271CE7" w14:paraId="717548E9"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334CB190" w14:textId="77777777" w:rsidR="00271CE7" w:rsidRPr="00271CE7" w:rsidRDefault="00271CE7" w:rsidP="00271CE7">
            <w:pPr>
              <w:rPr>
                <w:sz w:val="18"/>
                <w:szCs w:val="18"/>
                <w:lang w:eastAsia="lt-LT"/>
              </w:rPr>
            </w:pPr>
            <w:r w:rsidRPr="00271CE7">
              <w:rPr>
                <w:sz w:val="18"/>
                <w:szCs w:val="18"/>
                <w:lang w:eastAsia="lt-LT"/>
              </w:rPr>
              <w:t>52.1.2.</w:t>
            </w:r>
          </w:p>
        </w:tc>
        <w:tc>
          <w:tcPr>
            <w:tcW w:w="4480" w:type="dxa"/>
            <w:tcBorders>
              <w:top w:val="nil"/>
              <w:left w:val="nil"/>
              <w:bottom w:val="nil"/>
              <w:right w:val="single" w:sz="4" w:space="0" w:color="auto"/>
            </w:tcBorders>
            <w:shd w:val="clear" w:color="auto" w:fill="auto"/>
            <w:noWrap/>
            <w:vAlign w:val="bottom"/>
            <w:hideMark/>
          </w:tcPr>
          <w:p w14:paraId="2044C2F2" w14:textId="77777777" w:rsidR="00271CE7" w:rsidRPr="00271CE7" w:rsidRDefault="00271CE7" w:rsidP="00271CE7">
            <w:pPr>
              <w:jc w:val="right"/>
              <w:rPr>
                <w:sz w:val="18"/>
                <w:szCs w:val="18"/>
                <w:lang w:eastAsia="lt-LT"/>
              </w:rPr>
            </w:pPr>
            <w:r w:rsidRPr="00271CE7">
              <w:rPr>
                <w:sz w:val="18"/>
                <w:szCs w:val="18"/>
                <w:lang w:eastAsia="lt-LT"/>
              </w:rPr>
              <w:t>Savivaldybės administracija</w:t>
            </w:r>
          </w:p>
        </w:tc>
        <w:tc>
          <w:tcPr>
            <w:tcW w:w="1031" w:type="dxa"/>
            <w:tcBorders>
              <w:top w:val="nil"/>
              <w:left w:val="nil"/>
              <w:bottom w:val="nil"/>
              <w:right w:val="single" w:sz="4" w:space="0" w:color="auto"/>
            </w:tcBorders>
            <w:shd w:val="clear" w:color="auto" w:fill="auto"/>
            <w:hideMark/>
          </w:tcPr>
          <w:p w14:paraId="08F78B65"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1BAB4E20" w14:textId="77777777" w:rsidR="00271CE7" w:rsidRPr="00271CE7" w:rsidRDefault="00271CE7" w:rsidP="00271CE7">
            <w:pPr>
              <w:jc w:val="right"/>
              <w:rPr>
                <w:sz w:val="18"/>
                <w:szCs w:val="18"/>
                <w:lang w:eastAsia="lt-LT"/>
              </w:rPr>
            </w:pPr>
            <w:r w:rsidRPr="00271CE7">
              <w:rPr>
                <w:sz w:val="18"/>
                <w:szCs w:val="18"/>
                <w:lang w:eastAsia="lt-LT"/>
              </w:rPr>
              <w:t>354,600</w:t>
            </w:r>
          </w:p>
        </w:tc>
        <w:tc>
          <w:tcPr>
            <w:tcW w:w="1200" w:type="dxa"/>
            <w:tcBorders>
              <w:top w:val="nil"/>
              <w:left w:val="nil"/>
              <w:bottom w:val="nil"/>
              <w:right w:val="single" w:sz="4" w:space="0" w:color="auto"/>
            </w:tcBorders>
            <w:shd w:val="clear" w:color="auto" w:fill="auto"/>
            <w:noWrap/>
            <w:vAlign w:val="bottom"/>
            <w:hideMark/>
          </w:tcPr>
          <w:p w14:paraId="15E0F074" w14:textId="77777777" w:rsidR="00271CE7" w:rsidRPr="00271CE7" w:rsidRDefault="00271CE7" w:rsidP="00271CE7">
            <w:pPr>
              <w:jc w:val="right"/>
              <w:rPr>
                <w:sz w:val="18"/>
                <w:szCs w:val="18"/>
                <w:lang w:eastAsia="lt-LT"/>
              </w:rPr>
            </w:pPr>
            <w:r w:rsidRPr="00271CE7">
              <w:rPr>
                <w:sz w:val="18"/>
                <w:szCs w:val="18"/>
                <w:lang w:eastAsia="lt-LT"/>
              </w:rPr>
              <w:t>237,500</w:t>
            </w:r>
          </w:p>
        </w:tc>
      </w:tr>
      <w:tr w:rsidR="00271CE7" w:rsidRPr="00271CE7" w14:paraId="2D4CBDFE"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3B7B0A61"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single" w:sz="4" w:space="0" w:color="auto"/>
            </w:tcBorders>
            <w:shd w:val="clear" w:color="auto" w:fill="auto"/>
            <w:noWrap/>
            <w:vAlign w:val="bottom"/>
            <w:hideMark/>
          </w:tcPr>
          <w:p w14:paraId="7A4A0F44" w14:textId="77777777" w:rsidR="00271CE7" w:rsidRPr="00271CE7" w:rsidRDefault="00271CE7" w:rsidP="00271CE7">
            <w:pPr>
              <w:jc w:val="center"/>
              <w:rPr>
                <w:sz w:val="18"/>
                <w:szCs w:val="18"/>
                <w:lang w:eastAsia="lt-LT"/>
              </w:rPr>
            </w:pPr>
            <w:r w:rsidRPr="00271CE7">
              <w:rPr>
                <w:sz w:val="18"/>
                <w:szCs w:val="18"/>
                <w:lang w:eastAsia="lt-LT"/>
              </w:rPr>
              <w:t>Iš jos:</w:t>
            </w:r>
          </w:p>
        </w:tc>
        <w:tc>
          <w:tcPr>
            <w:tcW w:w="1031" w:type="dxa"/>
            <w:tcBorders>
              <w:top w:val="nil"/>
              <w:left w:val="nil"/>
              <w:bottom w:val="nil"/>
              <w:right w:val="single" w:sz="4" w:space="0" w:color="auto"/>
            </w:tcBorders>
            <w:shd w:val="clear" w:color="auto" w:fill="auto"/>
            <w:hideMark/>
          </w:tcPr>
          <w:p w14:paraId="0638905A"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43068EDB"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nil"/>
              <w:bottom w:val="nil"/>
              <w:right w:val="single" w:sz="4" w:space="0" w:color="auto"/>
            </w:tcBorders>
            <w:shd w:val="clear" w:color="auto" w:fill="auto"/>
            <w:noWrap/>
            <w:vAlign w:val="bottom"/>
            <w:hideMark/>
          </w:tcPr>
          <w:p w14:paraId="6DA3504E"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418B360"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74218446" w14:textId="77777777" w:rsidR="00271CE7" w:rsidRPr="00271CE7" w:rsidRDefault="00271CE7" w:rsidP="00271CE7">
            <w:pPr>
              <w:rPr>
                <w:sz w:val="18"/>
                <w:szCs w:val="18"/>
                <w:lang w:eastAsia="lt-LT"/>
              </w:rPr>
            </w:pPr>
            <w:r w:rsidRPr="00271CE7">
              <w:rPr>
                <w:sz w:val="18"/>
                <w:szCs w:val="18"/>
                <w:lang w:eastAsia="lt-LT"/>
              </w:rPr>
              <w:t>52.1.2.1.</w:t>
            </w:r>
          </w:p>
        </w:tc>
        <w:tc>
          <w:tcPr>
            <w:tcW w:w="4480" w:type="dxa"/>
            <w:tcBorders>
              <w:top w:val="nil"/>
              <w:left w:val="nil"/>
              <w:bottom w:val="nil"/>
              <w:right w:val="single" w:sz="4" w:space="0" w:color="auto"/>
            </w:tcBorders>
            <w:shd w:val="clear" w:color="auto" w:fill="auto"/>
            <w:noWrap/>
            <w:vAlign w:val="bottom"/>
            <w:hideMark/>
          </w:tcPr>
          <w:p w14:paraId="44DC6AD0"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nil"/>
              <w:bottom w:val="nil"/>
              <w:right w:val="single" w:sz="4" w:space="0" w:color="auto"/>
            </w:tcBorders>
            <w:shd w:val="clear" w:color="auto" w:fill="auto"/>
            <w:hideMark/>
          </w:tcPr>
          <w:p w14:paraId="56FA914A"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65A4BB04" w14:textId="77777777" w:rsidR="00271CE7" w:rsidRPr="00271CE7" w:rsidRDefault="00271CE7" w:rsidP="00271CE7">
            <w:pPr>
              <w:jc w:val="right"/>
              <w:rPr>
                <w:sz w:val="18"/>
                <w:szCs w:val="18"/>
                <w:lang w:eastAsia="lt-LT"/>
              </w:rPr>
            </w:pPr>
            <w:r w:rsidRPr="00271CE7">
              <w:rPr>
                <w:sz w:val="18"/>
                <w:szCs w:val="18"/>
                <w:lang w:eastAsia="lt-LT"/>
              </w:rPr>
              <w:t>354,600</w:t>
            </w:r>
          </w:p>
        </w:tc>
        <w:tc>
          <w:tcPr>
            <w:tcW w:w="1200" w:type="dxa"/>
            <w:tcBorders>
              <w:top w:val="nil"/>
              <w:left w:val="nil"/>
              <w:bottom w:val="nil"/>
              <w:right w:val="single" w:sz="4" w:space="0" w:color="auto"/>
            </w:tcBorders>
            <w:shd w:val="clear" w:color="auto" w:fill="auto"/>
            <w:noWrap/>
            <w:vAlign w:val="bottom"/>
            <w:hideMark/>
          </w:tcPr>
          <w:p w14:paraId="7BA7814F" w14:textId="77777777" w:rsidR="00271CE7" w:rsidRPr="00271CE7" w:rsidRDefault="00271CE7" w:rsidP="00271CE7">
            <w:pPr>
              <w:jc w:val="right"/>
              <w:rPr>
                <w:sz w:val="18"/>
                <w:szCs w:val="18"/>
                <w:lang w:eastAsia="lt-LT"/>
              </w:rPr>
            </w:pPr>
            <w:r w:rsidRPr="00271CE7">
              <w:rPr>
                <w:sz w:val="18"/>
                <w:szCs w:val="18"/>
                <w:lang w:eastAsia="lt-LT"/>
              </w:rPr>
              <w:t>237,500</w:t>
            </w:r>
          </w:p>
        </w:tc>
      </w:tr>
      <w:tr w:rsidR="00271CE7" w:rsidRPr="00271CE7" w14:paraId="31DA08B9"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22A6577F" w14:textId="77777777" w:rsidR="00271CE7" w:rsidRPr="00271CE7" w:rsidRDefault="00271CE7" w:rsidP="00271CE7">
            <w:pPr>
              <w:rPr>
                <w:sz w:val="18"/>
                <w:szCs w:val="18"/>
                <w:lang w:eastAsia="lt-LT"/>
              </w:rPr>
            </w:pPr>
            <w:r w:rsidRPr="00271CE7">
              <w:rPr>
                <w:sz w:val="18"/>
                <w:szCs w:val="18"/>
                <w:lang w:eastAsia="lt-LT"/>
              </w:rPr>
              <w:t>52.2.</w:t>
            </w:r>
          </w:p>
        </w:tc>
        <w:tc>
          <w:tcPr>
            <w:tcW w:w="4480" w:type="dxa"/>
            <w:tcBorders>
              <w:top w:val="nil"/>
              <w:left w:val="nil"/>
              <w:bottom w:val="nil"/>
              <w:right w:val="single" w:sz="4" w:space="0" w:color="auto"/>
            </w:tcBorders>
            <w:shd w:val="clear" w:color="auto" w:fill="auto"/>
            <w:hideMark/>
          </w:tcPr>
          <w:p w14:paraId="62777302" w14:textId="77777777" w:rsidR="00271CE7" w:rsidRPr="00271CE7" w:rsidRDefault="00271CE7" w:rsidP="00271CE7">
            <w:pPr>
              <w:jc w:val="center"/>
              <w:rPr>
                <w:sz w:val="18"/>
                <w:szCs w:val="18"/>
                <w:lang w:eastAsia="lt-LT"/>
              </w:rPr>
            </w:pPr>
            <w:r w:rsidRPr="00271CE7">
              <w:rPr>
                <w:sz w:val="18"/>
                <w:szCs w:val="18"/>
                <w:lang w:eastAsia="lt-LT"/>
              </w:rPr>
              <w:t> </w:t>
            </w:r>
          </w:p>
        </w:tc>
        <w:tc>
          <w:tcPr>
            <w:tcW w:w="1031" w:type="dxa"/>
            <w:tcBorders>
              <w:top w:val="nil"/>
              <w:left w:val="nil"/>
              <w:bottom w:val="nil"/>
              <w:right w:val="single" w:sz="4" w:space="0" w:color="auto"/>
            </w:tcBorders>
            <w:shd w:val="clear" w:color="auto" w:fill="auto"/>
            <w:hideMark/>
          </w:tcPr>
          <w:p w14:paraId="1B8405B2" w14:textId="77777777" w:rsidR="00271CE7" w:rsidRPr="00271CE7" w:rsidRDefault="00271CE7" w:rsidP="00271CE7">
            <w:pPr>
              <w:jc w:val="center"/>
              <w:rPr>
                <w:sz w:val="18"/>
                <w:szCs w:val="18"/>
                <w:lang w:eastAsia="lt-LT"/>
              </w:rPr>
            </w:pPr>
            <w:r w:rsidRPr="00271CE7">
              <w:rPr>
                <w:sz w:val="18"/>
                <w:szCs w:val="18"/>
                <w:lang w:eastAsia="lt-LT"/>
              </w:rPr>
              <w:t>02.</w:t>
            </w:r>
          </w:p>
        </w:tc>
        <w:tc>
          <w:tcPr>
            <w:tcW w:w="1120" w:type="dxa"/>
            <w:tcBorders>
              <w:top w:val="nil"/>
              <w:left w:val="nil"/>
              <w:bottom w:val="nil"/>
              <w:right w:val="single" w:sz="4" w:space="0" w:color="auto"/>
            </w:tcBorders>
            <w:shd w:val="clear" w:color="auto" w:fill="auto"/>
            <w:noWrap/>
            <w:vAlign w:val="bottom"/>
            <w:hideMark/>
          </w:tcPr>
          <w:p w14:paraId="32DB3BB5" w14:textId="77777777" w:rsidR="00271CE7" w:rsidRPr="00271CE7" w:rsidRDefault="00271CE7" w:rsidP="00271CE7">
            <w:pPr>
              <w:jc w:val="right"/>
              <w:rPr>
                <w:sz w:val="18"/>
                <w:szCs w:val="18"/>
                <w:lang w:eastAsia="lt-LT"/>
              </w:rPr>
            </w:pPr>
            <w:r w:rsidRPr="00271CE7">
              <w:rPr>
                <w:sz w:val="18"/>
                <w:szCs w:val="18"/>
                <w:lang w:eastAsia="lt-LT"/>
              </w:rPr>
              <w:t>10,100</w:t>
            </w:r>
          </w:p>
        </w:tc>
        <w:tc>
          <w:tcPr>
            <w:tcW w:w="1200" w:type="dxa"/>
            <w:tcBorders>
              <w:top w:val="nil"/>
              <w:left w:val="nil"/>
              <w:bottom w:val="nil"/>
              <w:right w:val="single" w:sz="4" w:space="0" w:color="auto"/>
            </w:tcBorders>
            <w:shd w:val="clear" w:color="auto" w:fill="auto"/>
            <w:noWrap/>
            <w:vAlign w:val="bottom"/>
            <w:hideMark/>
          </w:tcPr>
          <w:p w14:paraId="1F8E5184" w14:textId="77777777" w:rsidR="00271CE7" w:rsidRPr="00271CE7" w:rsidRDefault="00271CE7" w:rsidP="00271CE7">
            <w:pPr>
              <w:jc w:val="right"/>
              <w:rPr>
                <w:sz w:val="18"/>
                <w:szCs w:val="18"/>
                <w:lang w:eastAsia="lt-LT"/>
              </w:rPr>
            </w:pPr>
            <w:r w:rsidRPr="00271CE7">
              <w:rPr>
                <w:sz w:val="18"/>
                <w:szCs w:val="18"/>
                <w:lang w:eastAsia="lt-LT"/>
              </w:rPr>
              <w:t>8,400</w:t>
            </w:r>
          </w:p>
        </w:tc>
      </w:tr>
      <w:tr w:rsidR="00271CE7" w:rsidRPr="00271CE7" w14:paraId="38099D8F"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148D7DE5"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single" w:sz="4" w:space="0" w:color="auto"/>
            </w:tcBorders>
            <w:shd w:val="clear" w:color="auto" w:fill="auto"/>
            <w:hideMark/>
          </w:tcPr>
          <w:p w14:paraId="1323881F"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hideMark/>
          </w:tcPr>
          <w:p w14:paraId="5529BD24"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3D49EA8A"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nil"/>
              <w:bottom w:val="nil"/>
              <w:right w:val="single" w:sz="4" w:space="0" w:color="auto"/>
            </w:tcBorders>
            <w:shd w:val="clear" w:color="auto" w:fill="auto"/>
            <w:noWrap/>
            <w:vAlign w:val="bottom"/>
            <w:hideMark/>
          </w:tcPr>
          <w:p w14:paraId="57B78F84"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3F9A5224"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63EE5249" w14:textId="77777777" w:rsidR="00271CE7" w:rsidRPr="00271CE7" w:rsidRDefault="00271CE7" w:rsidP="00271CE7">
            <w:pPr>
              <w:rPr>
                <w:sz w:val="18"/>
                <w:szCs w:val="18"/>
                <w:lang w:eastAsia="lt-LT"/>
              </w:rPr>
            </w:pPr>
            <w:r w:rsidRPr="00271CE7">
              <w:rPr>
                <w:sz w:val="18"/>
                <w:szCs w:val="18"/>
                <w:lang w:eastAsia="lt-LT"/>
              </w:rPr>
              <w:t>52.2.1.</w:t>
            </w:r>
          </w:p>
        </w:tc>
        <w:tc>
          <w:tcPr>
            <w:tcW w:w="4480" w:type="dxa"/>
            <w:tcBorders>
              <w:top w:val="nil"/>
              <w:left w:val="nil"/>
              <w:bottom w:val="nil"/>
              <w:right w:val="single" w:sz="4" w:space="0" w:color="auto"/>
            </w:tcBorders>
            <w:shd w:val="clear" w:color="auto" w:fill="auto"/>
            <w:noWrap/>
            <w:vAlign w:val="bottom"/>
            <w:hideMark/>
          </w:tcPr>
          <w:p w14:paraId="48D7A478" w14:textId="77777777" w:rsidR="00271CE7" w:rsidRPr="00271CE7" w:rsidRDefault="00271CE7" w:rsidP="00271CE7">
            <w:pPr>
              <w:jc w:val="right"/>
              <w:rPr>
                <w:sz w:val="18"/>
                <w:szCs w:val="18"/>
                <w:lang w:eastAsia="lt-LT"/>
              </w:rPr>
            </w:pPr>
            <w:r w:rsidRPr="00271CE7">
              <w:rPr>
                <w:sz w:val="18"/>
                <w:szCs w:val="18"/>
                <w:lang w:eastAsia="lt-LT"/>
              </w:rPr>
              <w:t xml:space="preserve"> valstybinėms funkcijoms (VBD)</w:t>
            </w:r>
          </w:p>
        </w:tc>
        <w:tc>
          <w:tcPr>
            <w:tcW w:w="1031" w:type="dxa"/>
            <w:tcBorders>
              <w:top w:val="nil"/>
              <w:left w:val="nil"/>
              <w:bottom w:val="nil"/>
              <w:right w:val="single" w:sz="4" w:space="0" w:color="auto"/>
            </w:tcBorders>
            <w:shd w:val="clear" w:color="auto" w:fill="auto"/>
            <w:hideMark/>
          </w:tcPr>
          <w:p w14:paraId="13CD634B" w14:textId="77777777" w:rsidR="00271CE7" w:rsidRPr="00271CE7" w:rsidRDefault="00271CE7" w:rsidP="00271CE7">
            <w:pPr>
              <w:rPr>
                <w:b/>
                <w:bCs/>
                <w:sz w:val="18"/>
                <w:szCs w:val="18"/>
                <w:lang w:eastAsia="lt-LT"/>
              </w:rPr>
            </w:pPr>
            <w:r w:rsidRPr="00271CE7">
              <w:rPr>
                <w:b/>
                <w:bCs/>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4966E39A" w14:textId="77777777" w:rsidR="00271CE7" w:rsidRPr="00271CE7" w:rsidRDefault="00271CE7" w:rsidP="00271CE7">
            <w:pPr>
              <w:jc w:val="right"/>
              <w:rPr>
                <w:sz w:val="18"/>
                <w:szCs w:val="18"/>
                <w:lang w:eastAsia="lt-LT"/>
              </w:rPr>
            </w:pPr>
            <w:r w:rsidRPr="00271CE7">
              <w:rPr>
                <w:sz w:val="18"/>
                <w:szCs w:val="18"/>
                <w:lang w:eastAsia="lt-LT"/>
              </w:rPr>
              <w:t>10,100</w:t>
            </w:r>
          </w:p>
        </w:tc>
        <w:tc>
          <w:tcPr>
            <w:tcW w:w="1200" w:type="dxa"/>
            <w:tcBorders>
              <w:top w:val="nil"/>
              <w:left w:val="nil"/>
              <w:bottom w:val="nil"/>
              <w:right w:val="single" w:sz="4" w:space="0" w:color="auto"/>
            </w:tcBorders>
            <w:shd w:val="clear" w:color="auto" w:fill="auto"/>
            <w:noWrap/>
            <w:vAlign w:val="bottom"/>
            <w:hideMark/>
          </w:tcPr>
          <w:p w14:paraId="0B365CFF" w14:textId="77777777" w:rsidR="00271CE7" w:rsidRPr="00271CE7" w:rsidRDefault="00271CE7" w:rsidP="00271CE7">
            <w:pPr>
              <w:jc w:val="right"/>
              <w:rPr>
                <w:sz w:val="18"/>
                <w:szCs w:val="18"/>
                <w:lang w:eastAsia="lt-LT"/>
              </w:rPr>
            </w:pPr>
            <w:r w:rsidRPr="00271CE7">
              <w:rPr>
                <w:sz w:val="18"/>
                <w:szCs w:val="18"/>
                <w:lang w:eastAsia="lt-LT"/>
              </w:rPr>
              <w:t>8,400</w:t>
            </w:r>
          </w:p>
        </w:tc>
      </w:tr>
      <w:tr w:rsidR="00271CE7" w:rsidRPr="00271CE7" w14:paraId="25A238E5"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1E4E0F10" w14:textId="77777777" w:rsidR="00271CE7" w:rsidRPr="00271CE7" w:rsidRDefault="00271CE7" w:rsidP="00271CE7">
            <w:pPr>
              <w:rPr>
                <w:sz w:val="18"/>
                <w:szCs w:val="18"/>
                <w:lang w:eastAsia="lt-LT"/>
              </w:rPr>
            </w:pPr>
            <w:r w:rsidRPr="00271CE7">
              <w:rPr>
                <w:sz w:val="18"/>
                <w:szCs w:val="18"/>
                <w:lang w:eastAsia="lt-LT"/>
              </w:rPr>
              <w:t>52.3.</w:t>
            </w:r>
          </w:p>
        </w:tc>
        <w:tc>
          <w:tcPr>
            <w:tcW w:w="4480" w:type="dxa"/>
            <w:tcBorders>
              <w:top w:val="nil"/>
              <w:left w:val="nil"/>
              <w:bottom w:val="nil"/>
              <w:right w:val="single" w:sz="4" w:space="0" w:color="auto"/>
            </w:tcBorders>
            <w:shd w:val="clear" w:color="auto" w:fill="auto"/>
            <w:noWrap/>
            <w:vAlign w:val="bottom"/>
            <w:hideMark/>
          </w:tcPr>
          <w:p w14:paraId="33A4A670" w14:textId="77777777" w:rsidR="00271CE7" w:rsidRPr="00271CE7" w:rsidRDefault="00271CE7" w:rsidP="00271CE7">
            <w:pPr>
              <w:jc w:val="right"/>
              <w:rPr>
                <w:sz w:val="18"/>
                <w:szCs w:val="18"/>
                <w:lang w:eastAsia="lt-LT"/>
              </w:rPr>
            </w:pPr>
            <w:r w:rsidRPr="00271CE7">
              <w:rPr>
                <w:sz w:val="18"/>
                <w:szCs w:val="18"/>
                <w:lang w:eastAsia="lt-LT"/>
              </w:rPr>
              <w:t> </w:t>
            </w:r>
          </w:p>
        </w:tc>
        <w:tc>
          <w:tcPr>
            <w:tcW w:w="1031" w:type="dxa"/>
            <w:tcBorders>
              <w:top w:val="nil"/>
              <w:left w:val="nil"/>
              <w:bottom w:val="nil"/>
              <w:right w:val="single" w:sz="4" w:space="0" w:color="auto"/>
            </w:tcBorders>
            <w:shd w:val="clear" w:color="auto" w:fill="auto"/>
            <w:hideMark/>
          </w:tcPr>
          <w:p w14:paraId="4E91F76B" w14:textId="77777777" w:rsidR="00271CE7" w:rsidRPr="00271CE7" w:rsidRDefault="00271CE7" w:rsidP="00271CE7">
            <w:pPr>
              <w:jc w:val="center"/>
              <w:rPr>
                <w:sz w:val="18"/>
                <w:szCs w:val="18"/>
                <w:lang w:eastAsia="lt-LT"/>
              </w:rPr>
            </w:pPr>
            <w:r w:rsidRPr="00271CE7">
              <w:rPr>
                <w:sz w:val="18"/>
                <w:szCs w:val="18"/>
                <w:lang w:eastAsia="lt-LT"/>
              </w:rPr>
              <w:t>03.</w:t>
            </w:r>
          </w:p>
        </w:tc>
        <w:tc>
          <w:tcPr>
            <w:tcW w:w="1120" w:type="dxa"/>
            <w:tcBorders>
              <w:top w:val="nil"/>
              <w:left w:val="nil"/>
              <w:bottom w:val="nil"/>
              <w:right w:val="single" w:sz="4" w:space="0" w:color="auto"/>
            </w:tcBorders>
            <w:shd w:val="clear" w:color="auto" w:fill="auto"/>
            <w:noWrap/>
            <w:vAlign w:val="bottom"/>
            <w:hideMark/>
          </w:tcPr>
          <w:p w14:paraId="50CDB0D1" w14:textId="77777777" w:rsidR="00271CE7" w:rsidRPr="00271CE7" w:rsidRDefault="00271CE7" w:rsidP="00271CE7">
            <w:pPr>
              <w:jc w:val="right"/>
              <w:rPr>
                <w:sz w:val="18"/>
                <w:szCs w:val="18"/>
                <w:lang w:eastAsia="lt-LT"/>
              </w:rPr>
            </w:pPr>
            <w:r w:rsidRPr="00271CE7">
              <w:rPr>
                <w:sz w:val="18"/>
                <w:szCs w:val="18"/>
                <w:lang w:eastAsia="lt-LT"/>
              </w:rPr>
              <w:t>46,100</w:t>
            </w:r>
          </w:p>
        </w:tc>
        <w:tc>
          <w:tcPr>
            <w:tcW w:w="1200" w:type="dxa"/>
            <w:tcBorders>
              <w:top w:val="nil"/>
              <w:left w:val="nil"/>
              <w:bottom w:val="nil"/>
              <w:right w:val="single" w:sz="4" w:space="0" w:color="auto"/>
            </w:tcBorders>
            <w:shd w:val="clear" w:color="auto" w:fill="auto"/>
            <w:noWrap/>
            <w:vAlign w:val="bottom"/>
            <w:hideMark/>
          </w:tcPr>
          <w:p w14:paraId="7E051FCF" w14:textId="77777777" w:rsidR="00271CE7" w:rsidRPr="00271CE7" w:rsidRDefault="00271CE7" w:rsidP="00271CE7">
            <w:pPr>
              <w:jc w:val="right"/>
              <w:rPr>
                <w:sz w:val="18"/>
                <w:szCs w:val="18"/>
                <w:lang w:eastAsia="lt-LT"/>
              </w:rPr>
            </w:pPr>
            <w:r w:rsidRPr="00271CE7">
              <w:rPr>
                <w:sz w:val="18"/>
                <w:szCs w:val="18"/>
                <w:lang w:eastAsia="lt-LT"/>
              </w:rPr>
              <w:t>59,900</w:t>
            </w:r>
          </w:p>
        </w:tc>
      </w:tr>
      <w:tr w:rsidR="00271CE7" w:rsidRPr="00271CE7" w14:paraId="5F3B6A54"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5B6D63DC"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single" w:sz="4" w:space="0" w:color="auto"/>
            </w:tcBorders>
            <w:shd w:val="clear" w:color="auto" w:fill="auto"/>
            <w:noWrap/>
            <w:vAlign w:val="bottom"/>
            <w:hideMark/>
          </w:tcPr>
          <w:p w14:paraId="0E9CD162"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hideMark/>
          </w:tcPr>
          <w:p w14:paraId="311943A4"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3144B668"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nil"/>
              <w:bottom w:val="nil"/>
              <w:right w:val="single" w:sz="4" w:space="0" w:color="auto"/>
            </w:tcBorders>
            <w:shd w:val="clear" w:color="auto" w:fill="auto"/>
            <w:noWrap/>
            <w:vAlign w:val="bottom"/>
            <w:hideMark/>
          </w:tcPr>
          <w:p w14:paraId="341686BA"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0A2216A"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056B13C7" w14:textId="77777777" w:rsidR="00271CE7" w:rsidRPr="00271CE7" w:rsidRDefault="00271CE7" w:rsidP="00271CE7">
            <w:pPr>
              <w:rPr>
                <w:sz w:val="18"/>
                <w:szCs w:val="18"/>
                <w:lang w:eastAsia="lt-LT"/>
              </w:rPr>
            </w:pPr>
            <w:r w:rsidRPr="00271CE7">
              <w:rPr>
                <w:sz w:val="18"/>
                <w:szCs w:val="18"/>
                <w:lang w:eastAsia="lt-LT"/>
              </w:rPr>
              <w:t>52.3.1.</w:t>
            </w:r>
          </w:p>
        </w:tc>
        <w:tc>
          <w:tcPr>
            <w:tcW w:w="4480" w:type="dxa"/>
            <w:tcBorders>
              <w:top w:val="nil"/>
              <w:left w:val="nil"/>
              <w:bottom w:val="nil"/>
              <w:right w:val="single" w:sz="4" w:space="0" w:color="auto"/>
            </w:tcBorders>
            <w:shd w:val="clear" w:color="auto" w:fill="auto"/>
            <w:noWrap/>
            <w:vAlign w:val="bottom"/>
            <w:hideMark/>
          </w:tcPr>
          <w:p w14:paraId="77E2650C"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nil"/>
              <w:bottom w:val="nil"/>
              <w:right w:val="single" w:sz="4" w:space="0" w:color="auto"/>
            </w:tcBorders>
            <w:shd w:val="clear" w:color="auto" w:fill="auto"/>
            <w:hideMark/>
          </w:tcPr>
          <w:p w14:paraId="434B808F"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428FC9E3" w14:textId="77777777" w:rsidR="00271CE7" w:rsidRPr="00271CE7" w:rsidRDefault="00271CE7" w:rsidP="00271CE7">
            <w:pPr>
              <w:jc w:val="right"/>
              <w:rPr>
                <w:sz w:val="18"/>
                <w:szCs w:val="18"/>
                <w:lang w:eastAsia="lt-LT"/>
              </w:rPr>
            </w:pPr>
            <w:r w:rsidRPr="00271CE7">
              <w:rPr>
                <w:sz w:val="18"/>
                <w:szCs w:val="18"/>
                <w:lang w:eastAsia="lt-LT"/>
              </w:rPr>
              <w:t>-0,900</w:t>
            </w:r>
          </w:p>
        </w:tc>
        <w:tc>
          <w:tcPr>
            <w:tcW w:w="1200" w:type="dxa"/>
            <w:tcBorders>
              <w:top w:val="nil"/>
              <w:left w:val="nil"/>
              <w:bottom w:val="nil"/>
              <w:right w:val="single" w:sz="4" w:space="0" w:color="auto"/>
            </w:tcBorders>
            <w:shd w:val="clear" w:color="auto" w:fill="auto"/>
            <w:noWrap/>
            <w:vAlign w:val="bottom"/>
            <w:hideMark/>
          </w:tcPr>
          <w:p w14:paraId="2140DE70"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33B94D02"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76E8B838" w14:textId="77777777" w:rsidR="00271CE7" w:rsidRPr="00271CE7" w:rsidRDefault="00271CE7" w:rsidP="00271CE7">
            <w:pPr>
              <w:rPr>
                <w:sz w:val="18"/>
                <w:szCs w:val="18"/>
                <w:lang w:eastAsia="lt-LT"/>
              </w:rPr>
            </w:pPr>
            <w:r w:rsidRPr="00271CE7">
              <w:rPr>
                <w:sz w:val="18"/>
                <w:szCs w:val="18"/>
                <w:lang w:eastAsia="lt-LT"/>
              </w:rPr>
              <w:t>52.3.2.</w:t>
            </w:r>
          </w:p>
        </w:tc>
        <w:tc>
          <w:tcPr>
            <w:tcW w:w="4480" w:type="dxa"/>
            <w:tcBorders>
              <w:top w:val="nil"/>
              <w:left w:val="nil"/>
              <w:bottom w:val="nil"/>
              <w:right w:val="single" w:sz="4" w:space="0" w:color="auto"/>
            </w:tcBorders>
            <w:shd w:val="clear" w:color="auto" w:fill="auto"/>
            <w:noWrap/>
            <w:vAlign w:val="bottom"/>
            <w:hideMark/>
          </w:tcPr>
          <w:p w14:paraId="58F03EF1" w14:textId="77777777" w:rsidR="00271CE7" w:rsidRPr="00271CE7" w:rsidRDefault="00271CE7" w:rsidP="00271CE7">
            <w:pPr>
              <w:jc w:val="right"/>
              <w:rPr>
                <w:sz w:val="18"/>
                <w:szCs w:val="18"/>
                <w:lang w:eastAsia="lt-LT"/>
              </w:rPr>
            </w:pPr>
            <w:r w:rsidRPr="00271CE7">
              <w:rPr>
                <w:sz w:val="18"/>
                <w:szCs w:val="18"/>
                <w:lang w:eastAsia="lt-LT"/>
              </w:rPr>
              <w:t>valstybinei funkcijai (VBD)</w:t>
            </w:r>
          </w:p>
        </w:tc>
        <w:tc>
          <w:tcPr>
            <w:tcW w:w="1031" w:type="dxa"/>
            <w:tcBorders>
              <w:top w:val="nil"/>
              <w:left w:val="nil"/>
              <w:bottom w:val="nil"/>
              <w:right w:val="single" w:sz="4" w:space="0" w:color="auto"/>
            </w:tcBorders>
            <w:shd w:val="clear" w:color="auto" w:fill="auto"/>
            <w:hideMark/>
          </w:tcPr>
          <w:p w14:paraId="13AB9479"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386B8F2B" w14:textId="77777777" w:rsidR="00271CE7" w:rsidRPr="00271CE7" w:rsidRDefault="00271CE7" w:rsidP="00271CE7">
            <w:pPr>
              <w:jc w:val="right"/>
              <w:rPr>
                <w:sz w:val="18"/>
                <w:szCs w:val="18"/>
                <w:lang w:eastAsia="lt-LT"/>
              </w:rPr>
            </w:pPr>
            <w:r w:rsidRPr="00271CE7">
              <w:rPr>
                <w:sz w:val="18"/>
                <w:szCs w:val="18"/>
                <w:lang w:eastAsia="lt-LT"/>
              </w:rPr>
              <w:t>48,000</w:t>
            </w:r>
          </w:p>
        </w:tc>
        <w:tc>
          <w:tcPr>
            <w:tcW w:w="1200" w:type="dxa"/>
            <w:tcBorders>
              <w:top w:val="nil"/>
              <w:left w:val="nil"/>
              <w:bottom w:val="nil"/>
              <w:right w:val="single" w:sz="4" w:space="0" w:color="auto"/>
            </w:tcBorders>
            <w:shd w:val="clear" w:color="auto" w:fill="auto"/>
            <w:noWrap/>
            <w:vAlign w:val="bottom"/>
            <w:hideMark/>
          </w:tcPr>
          <w:p w14:paraId="11603AB8" w14:textId="77777777" w:rsidR="00271CE7" w:rsidRPr="00271CE7" w:rsidRDefault="00271CE7" w:rsidP="00271CE7">
            <w:pPr>
              <w:jc w:val="right"/>
              <w:rPr>
                <w:sz w:val="18"/>
                <w:szCs w:val="18"/>
                <w:lang w:eastAsia="lt-LT"/>
              </w:rPr>
            </w:pPr>
            <w:r w:rsidRPr="00271CE7">
              <w:rPr>
                <w:sz w:val="18"/>
                <w:szCs w:val="18"/>
                <w:lang w:eastAsia="lt-LT"/>
              </w:rPr>
              <w:t>59,900</w:t>
            </w:r>
          </w:p>
        </w:tc>
      </w:tr>
      <w:tr w:rsidR="00271CE7" w:rsidRPr="00271CE7" w14:paraId="720BF0ED"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66CC06FD" w14:textId="77777777" w:rsidR="00271CE7" w:rsidRPr="00271CE7" w:rsidRDefault="00271CE7" w:rsidP="00271CE7">
            <w:pPr>
              <w:rPr>
                <w:sz w:val="18"/>
                <w:szCs w:val="18"/>
                <w:lang w:eastAsia="lt-LT"/>
              </w:rPr>
            </w:pPr>
            <w:r w:rsidRPr="00271CE7">
              <w:rPr>
                <w:sz w:val="18"/>
                <w:szCs w:val="18"/>
                <w:lang w:eastAsia="lt-LT"/>
              </w:rPr>
              <w:t>52.3.3.</w:t>
            </w:r>
          </w:p>
        </w:tc>
        <w:tc>
          <w:tcPr>
            <w:tcW w:w="4480" w:type="dxa"/>
            <w:tcBorders>
              <w:top w:val="nil"/>
              <w:left w:val="nil"/>
              <w:bottom w:val="nil"/>
              <w:right w:val="single" w:sz="4" w:space="0" w:color="auto"/>
            </w:tcBorders>
            <w:shd w:val="clear" w:color="auto" w:fill="auto"/>
            <w:noWrap/>
            <w:vAlign w:val="bottom"/>
            <w:hideMark/>
          </w:tcPr>
          <w:p w14:paraId="3C34F9C4" w14:textId="77777777" w:rsidR="00271CE7" w:rsidRPr="00271CE7" w:rsidRDefault="00271CE7" w:rsidP="00271CE7">
            <w:pPr>
              <w:jc w:val="right"/>
              <w:rPr>
                <w:sz w:val="18"/>
                <w:szCs w:val="18"/>
                <w:lang w:eastAsia="lt-LT"/>
              </w:rPr>
            </w:pPr>
            <w:r w:rsidRPr="00271CE7">
              <w:rPr>
                <w:sz w:val="18"/>
                <w:szCs w:val="18"/>
                <w:lang w:eastAsia="lt-LT"/>
              </w:rPr>
              <w:t>lėšos už paslaugas ir nuomą (S)</w:t>
            </w:r>
          </w:p>
        </w:tc>
        <w:tc>
          <w:tcPr>
            <w:tcW w:w="1031" w:type="dxa"/>
            <w:tcBorders>
              <w:top w:val="nil"/>
              <w:left w:val="nil"/>
              <w:bottom w:val="nil"/>
              <w:right w:val="single" w:sz="4" w:space="0" w:color="auto"/>
            </w:tcBorders>
            <w:shd w:val="clear" w:color="auto" w:fill="auto"/>
            <w:hideMark/>
          </w:tcPr>
          <w:p w14:paraId="575EB695"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678F5EEC" w14:textId="77777777" w:rsidR="00271CE7" w:rsidRPr="00271CE7" w:rsidRDefault="00271CE7" w:rsidP="00271CE7">
            <w:pPr>
              <w:jc w:val="right"/>
              <w:rPr>
                <w:sz w:val="18"/>
                <w:szCs w:val="18"/>
                <w:lang w:eastAsia="lt-LT"/>
              </w:rPr>
            </w:pPr>
            <w:r w:rsidRPr="00271CE7">
              <w:rPr>
                <w:sz w:val="18"/>
                <w:szCs w:val="18"/>
                <w:lang w:eastAsia="lt-LT"/>
              </w:rPr>
              <w:t>-1,000</w:t>
            </w:r>
          </w:p>
        </w:tc>
        <w:tc>
          <w:tcPr>
            <w:tcW w:w="1200" w:type="dxa"/>
            <w:tcBorders>
              <w:top w:val="nil"/>
              <w:left w:val="nil"/>
              <w:bottom w:val="nil"/>
              <w:right w:val="single" w:sz="4" w:space="0" w:color="auto"/>
            </w:tcBorders>
            <w:shd w:val="clear" w:color="auto" w:fill="auto"/>
            <w:noWrap/>
            <w:vAlign w:val="bottom"/>
            <w:hideMark/>
          </w:tcPr>
          <w:p w14:paraId="02397A0D"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F2C2C86"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4F26BABF" w14:textId="77777777" w:rsidR="00271CE7" w:rsidRPr="00271CE7" w:rsidRDefault="00271CE7" w:rsidP="00271CE7">
            <w:pPr>
              <w:rPr>
                <w:sz w:val="18"/>
                <w:szCs w:val="18"/>
                <w:lang w:eastAsia="lt-LT"/>
              </w:rPr>
            </w:pPr>
            <w:r w:rsidRPr="00271CE7">
              <w:rPr>
                <w:sz w:val="18"/>
                <w:szCs w:val="18"/>
                <w:lang w:eastAsia="lt-LT"/>
              </w:rPr>
              <w:t>52.4.</w:t>
            </w:r>
          </w:p>
        </w:tc>
        <w:tc>
          <w:tcPr>
            <w:tcW w:w="4480" w:type="dxa"/>
            <w:tcBorders>
              <w:top w:val="nil"/>
              <w:left w:val="nil"/>
              <w:bottom w:val="nil"/>
              <w:right w:val="single" w:sz="4" w:space="0" w:color="auto"/>
            </w:tcBorders>
            <w:shd w:val="clear" w:color="auto" w:fill="auto"/>
            <w:noWrap/>
            <w:vAlign w:val="bottom"/>
            <w:hideMark/>
          </w:tcPr>
          <w:p w14:paraId="1BD70B87" w14:textId="77777777" w:rsidR="00271CE7" w:rsidRPr="00271CE7" w:rsidRDefault="00271CE7" w:rsidP="00271CE7">
            <w:pPr>
              <w:jc w:val="right"/>
              <w:rPr>
                <w:sz w:val="18"/>
                <w:szCs w:val="18"/>
                <w:lang w:eastAsia="lt-LT"/>
              </w:rPr>
            </w:pPr>
            <w:r w:rsidRPr="00271CE7">
              <w:rPr>
                <w:sz w:val="18"/>
                <w:szCs w:val="18"/>
                <w:lang w:eastAsia="lt-LT"/>
              </w:rPr>
              <w:t> </w:t>
            </w:r>
          </w:p>
        </w:tc>
        <w:tc>
          <w:tcPr>
            <w:tcW w:w="1031" w:type="dxa"/>
            <w:tcBorders>
              <w:top w:val="nil"/>
              <w:left w:val="nil"/>
              <w:bottom w:val="nil"/>
              <w:right w:val="single" w:sz="4" w:space="0" w:color="auto"/>
            </w:tcBorders>
            <w:shd w:val="clear" w:color="auto" w:fill="auto"/>
            <w:hideMark/>
          </w:tcPr>
          <w:p w14:paraId="23E2013A" w14:textId="77777777" w:rsidR="00271CE7" w:rsidRPr="00271CE7" w:rsidRDefault="00271CE7" w:rsidP="00271CE7">
            <w:pPr>
              <w:jc w:val="center"/>
              <w:rPr>
                <w:sz w:val="18"/>
                <w:szCs w:val="18"/>
                <w:lang w:eastAsia="lt-LT"/>
              </w:rPr>
            </w:pPr>
            <w:r w:rsidRPr="00271CE7">
              <w:rPr>
                <w:sz w:val="18"/>
                <w:szCs w:val="18"/>
                <w:lang w:eastAsia="lt-LT"/>
              </w:rPr>
              <w:t>04.</w:t>
            </w:r>
          </w:p>
        </w:tc>
        <w:tc>
          <w:tcPr>
            <w:tcW w:w="1120" w:type="dxa"/>
            <w:tcBorders>
              <w:top w:val="nil"/>
              <w:left w:val="nil"/>
              <w:bottom w:val="nil"/>
              <w:right w:val="single" w:sz="4" w:space="0" w:color="auto"/>
            </w:tcBorders>
            <w:shd w:val="clear" w:color="auto" w:fill="auto"/>
            <w:noWrap/>
            <w:vAlign w:val="bottom"/>
            <w:hideMark/>
          </w:tcPr>
          <w:p w14:paraId="3055D6FA" w14:textId="77777777" w:rsidR="00271CE7" w:rsidRPr="00271CE7" w:rsidRDefault="00271CE7" w:rsidP="00271CE7">
            <w:pPr>
              <w:jc w:val="right"/>
              <w:rPr>
                <w:sz w:val="18"/>
                <w:szCs w:val="18"/>
                <w:lang w:eastAsia="lt-LT"/>
              </w:rPr>
            </w:pPr>
            <w:r w:rsidRPr="00271CE7">
              <w:rPr>
                <w:sz w:val="18"/>
                <w:szCs w:val="18"/>
                <w:lang w:eastAsia="lt-LT"/>
              </w:rPr>
              <w:t>108,200</w:t>
            </w:r>
          </w:p>
        </w:tc>
        <w:tc>
          <w:tcPr>
            <w:tcW w:w="1200" w:type="dxa"/>
            <w:tcBorders>
              <w:top w:val="nil"/>
              <w:left w:val="nil"/>
              <w:bottom w:val="nil"/>
              <w:right w:val="single" w:sz="4" w:space="0" w:color="auto"/>
            </w:tcBorders>
            <w:shd w:val="clear" w:color="auto" w:fill="auto"/>
            <w:noWrap/>
            <w:vAlign w:val="bottom"/>
            <w:hideMark/>
          </w:tcPr>
          <w:p w14:paraId="6825048B" w14:textId="77777777" w:rsidR="00271CE7" w:rsidRPr="00271CE7" w:rsidRDefault="00271CE7" w:rsidP="00271CE7">
            <w:pPr>
              <w:jc w:val="right"/>
              <w:rPr>
                <w:sz w:val="18"/>
                <w:szCs w:val="18"/>
                <w:lang w:eastAsia="lt-LT"/>
              </w:rPr>
            </w:pPr>
            <w:r w:rsidRPr="00271CE7">
              <w:rPr>
                <w:sz w:val="18"/>
                <w:szCs w:val="18"/>
                <w:lang w:eastAsia="lt-LT"/>
              </w:rPr>
              <w:t>112,300</w:t>
            </w:r>
          </w:p>
        </w:tc>
      </w:tr>
      <w:tr w:rsidR="00271CE7" w:rsidRPr="00271CE7" w14:paraId="31FE0664"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0CB4FD54"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single" w:sz="4" w:space="0" w:color="auto"/>
            </w:tcBorders>
            <w:shd w:val="clear" w:color="auto" w:fill="auto"/>
            <w:noWrap/>
            <w:vAlign w:val="bottom"/>
            <w:hideMark/>
          </w:tcPr>
          <w:p w14:paraId="166741AE"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hideMark/>
          </w:tcPr>
          <w:p w14:paraId="124F729A"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0CEC2EE0"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nil"/>
              <w:bottom w:val="nil"/>
              <w:right w:val="single" w:sz="4" w:space="0" w:color="auto"/>
            </w:tcBorders>
            <w:shd w:val="clear" w:color="auto" w:fill="auto"/>
            <w:noWrap/>
            <w:vAlign w:val="bottom"/>
            <w:hideMark/>
          </w:tcPr>
          <w:p w14:paraId="5BCF124D"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61CAC46C"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7947EBD0" w14:textId="77777777" w:rsidR="00271CE7" w:rsidRPr="00271CE7" w:rsidRDefault="00271CE7" w:rsidP="00271CE7">
            <w:pPr>
              <w:rPr>
                <w:sz w:val="18"/>
                <w:szCs w:val="18"/>
                <w:lang w:eastAsia="lt-LT"/>
              </w:rPr>
            </w:pPr>
            <w:r w:rsidRPr="00271CE7">
              <w:rPr>
                <w:sz w:val="18"/>
                <w:szCs w:val="18"/>
                <w:lang w:eastAsia="lt-LT"/>
              </w:rPr>
              <w:lastRenderedPageBreak/>
              <w:t>52.4.1.</w:t>
            </w:r>
          </w:p>
        </w:tc>
        <w:tc>
          <w:tcPr>
            <w:tcW w:w="4480" w:type="dxa"/>
            <w:tcBorders>
              <w:top w:val="nil"/>
              <w:left w:val="nil"/>
              <w:bottom w:val="nil"/>
              <w:right w:val="single" w:sz="4" w:space="0" w:color="auto"/>
            </w:tcBorders>
            <w:shd w:val="clear" w:color="auto" w:fill="auto"/>
            <w:noWrap/>
            <w:vAlign w:val="bottom"/>
            <w:hideMark/>
          </w:tcPr>
          <w:p w14:paraId="572E8153"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nil"/>
              <w:bottom w:val="nil"/>
              <w:right w:val="single" w:sz="4" w:space="0" w:color="auto"/>
            </w:tcBorders>
            <w:shd w:val="clear" w:color="auto" w:fill="auto"/>
            <w:hideMark/>
          </w:tcPr>
          <w:p w14:paraId="2E24233F"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3B68F66A" w14:textId="77777777" w:rsidR="00271CE7" w:rsidRPr="00271CE7" w:rsidRDefault="00271CE7" w:rsidP="00271CE7">
            <w:pPr>
              <w:jc w:val="right"/>
              <w:rPr>
                <w:sz w:val="18"/>
                <w:szCs w:val="18"/>
                <w:lang w:eastAsia="lt-LT"/>
              </w:rPr>
            </w:pPr>
            <w:r w:rsidRPr="00271CE7">
              <w:rPr>
                <w:sz w:val="18"/>
                <w:szCs w:val="18"/>
                <w:lang w:eastAsia="lt-LT"/>
              </w:rPr>
              <w:t>108,200</w:t>
            </w:r>
          </w:p>
        </w:tc>
        <w:tc>
          <w:tcPr>
            <w:tcW w:w="1200" w:type="dxa"/>
            <w:tcBorders>
              <w:top w:val="nil"/>
              <w:left w:val="nil"/>
              <w:bottom w:val="nil"/>
              <w:right w:val="single" w:sz="4" w:space="0" w:color="auto"/>
            </w:tcBorders>
            <w:shd w:val="clear" w:color="auto" w:fill="auto"/>
            <w:noWrap/>
            <w:vAlign w:val="bottom"/>
            <w:hideMark/>
          </w:tcPr>
          <w:p w14:paraId="44C201C5" w14:textId="77777777" w:rsidR="00271CE7" w:rsidRPr="00271CE7" w:rsidRDefault="00271CE7" w:rsidP="00271CE7">
            <w:pPr>
              <w:jc w:val="right"/>
              <w:rPr>
                <w:sz w:val="18"/>
                <w:szCs w:val="18"/>
                <w:lang w:eastAsia="lt-LT"/>
              </w:rPr>
            </w:pPr>
            <w:r w:rsidRPr="00271CE7">
              <w:rPr>
                <w:sz w:val="18"/>
                <w:szCs w:val="18"/>
                <w:lang w:eastAsia="lt-LT"/>
              </w:rPr>
              <w:t>112,000</w:t>
            </w:r>
          </w:p>
        </w:tc>
      </w:tr>
      <w:tr w:rsidR="00271CE7" w:rsidRPr="00271CE7" w14:paraId="13AEA8D3"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3ADE459E" w14:textId="77777777" w:rsidR="00271CE7" w:rsidRPr="00271CE7" w:rsidRDefault="00271CE7" w:rsidP="00271CE7">
            <w:pPr>
              <w:rPr>
                <w:sz w:val="18"/>
                <w:szCs w:val="18"/>
                <w:lang w:eastAsia="lt-LT"/>
              </w:rPr>
            </w:pPr>
            <w:r w:rsidRPr="00271CE7">
              <w:rPr>
                <w:sz w:val="18"/>
                <w:szCs w:val="18"/>
                <w:lang w:eastAsia="lt-LT"/>
              </w:rPr>
              <w:t>52.4.2.</w:t>
            </w:r>
          </w:p>
        </w:tc>
        <w:tc>
          <w:tcPr>
            <w:tcW w:w="4480" w:type="dxa"/>
            <w:tcBorders>
              <w:top w:val="nil"/>
              <w:left w:val="nil"/>
              <w:bottom w:val="nil"/>
              <w:right w:val="single" w:sz="4" w:space="0" w:color="auto"/>
            </w:tcBorders>
            <w:shd w:val="clear" w:color="auto" w:fill="auto"/>
            <w:noWrap/>
            <w:vAlign w:val="bottom"/>
            <w:hideMark/>
          </w:tcPr>
          <w:p w14:paraId="7C2184D4" w14:textId="77777777" w:rsidR="00271CE7" w:rsidRPr="00271CE7" w:rsidRDefault="00271CE7" w:rsidP="00271CE7">
            <w:pPr>
              <w:jc w:val="right"/>
              <w:rPr>
                <w:sz w:val="18"/>
                <w:szCs w:val="18"/>
                <w:lang w:eastAsia="lt-LT"/>
              </w:rPr>
            </w:pPr>
            <w:r w:rsidRPr="00271CE7">
              <w:rPr>
                <w:sz w:val="18"/>
                <w:szCs w:val="18"/>
                <w:lang w:eastAsia="lt-LT"/>
              </w:rPr>
              <w:t>valstybinei funkcijai (VBD)</w:t>
            </w:r>
          </w:p>
        </w:tc>
        <w:tc>
          <w:tcPr>
            <w:tcW w:w="1031" w:type="dxa"/>
            <w:tcBorders>
              <w:top w:val="nil"/>
              <w:left w:val="nil"/>
              <w:bottom w:val="nil"/>
              <w:right w:val="single" w:sz="4" w:space="0" w:color="auto"/>
            </w:tcBorders>
            <w:shd w:val="clear" w:color="auto" w:fill="auto"/>
            <w:hideMark/>
          </w:tcPr>
          <w:p w14:paraId="2CF1AF54"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4EDFFC29" w14:textId="77777777" w:rsidR="00271CE7" w:rsidRPr="00271CE7" w:rsidRDefault="00271CE7" w:rsidP="00271CE7">
            <w:pPr>
              <w:jc w:val="right"/>
              <w:rPr>
                <w:sz w:val="18"/>
                <w:szCs w:val="18"/>
                <w:lang w:eastAsia="lt-LT"/>
              </w:rPr>
            </w:pPr>
            <w:r w:rsidRPr="00271CE7">
              <w:rPr>
                <w:sz w:val="18"/>
                <w:szCs w:val="18"/>
                <w:lang w:eastAsia="lt-LT"/>
              </w:rPr>
              <w:t>0,000</w:t>
            </w:r>
          </w:p>
        </w:tc>
        <w:tc>
          <w:tcPr>
            <w:tcW w:w="1200" w:type="dxa"/>
            <w:tcBorders>
              <w:top w:val="nil"/>
              <w:left w:val="nil"/>
              <w:bottom w:val="nil"/>
              <w:right w:val="single" w:sz="4" w:space="0" w:color="auto"/>
            </w:tcBorders>
            <w:shd w:val="clear" w:color="auto" w:fill="auto"/>
            <w:noWrap/>
            <w:vAlign w:val="bottom"/>
            <w:hideMark/>
          </w:tcPr>
          <w:p w14:paraId="01D99826" w14:textId="77777777" w:rsidR="00271CE7" w:rsidRPr="00271CE7" w:rsidRDefault="00271CE7" w:rsidP="00271CE7">
            <w:pPr>
              <w:jc w:val="right"/>
              <w:rPr>
                <w:sz w:val="18"/>
                <w:szCs w:val="18"/>
                <w:lang w:eastAsia="lt-LT"/>
              </w:rPr>
            </w:pPr>
            <w:r w:rsidRPr="00271CE7">
              <w:rPr>
                <w:sz w:val="18"/>
                <w:szCs w:val="18"/>
                <w:lang w:eastAsia="lt-LT"/>
              </w:rPr>
              <w:t>0,300</w:t>
            </w:r>
          </w:p>
        </w:tc>
      </w:tr>
      <w:tr w:rsidR="00271CE7" w:rsidRPr="00271CE7" w14:paraId="0B70C259"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2E8F50EA" w14:textId="77777777" w:rsidR="00271CE7" w:rsidRPr="00271CE7" w:rsidRDefault="00271CE7" w:rsidP="00271CE7">
            <w:pPr>
              <w:rPr>
                <w:sz w:val="18"/>
                <w:szCs w:val="18"/>
                <w:lang w:eastAsia="lt-LT"/>
              </w:rPr>
            </w:pPr>
            <w:r w:rsidRPr="00271CE7">
              <w:rPr>
                <w:sz w:val="18"/>
                <w:szCs w:val="18"/>
                <w:lang w:eastAsia="lt-LT"/>
              </w:rPr>
              <w:t>52.5.</w:t>
            </w:r>
          </w:p>
        </w:tc>
        <w:tc>
          <w:tcPr>
            <w:tcW w:w="4480" w:type="dxa"/>
            <w:tcBorders>
              <w:top w:val="nil"/>
              <w:left w:val="nil"/>
              <w:bottom w:val="nil"/>
              <w:right w:val="single" w:sz="4" w:space="0" w:color="auto"/>
            </w:tcBorders>
            <w:shd w:val="clear" w:color="auto" w:fill="auto"/>
            <w:noWrap/>
            <w:vAlign w:val="bottom"/>
            <w:hideMark/>
          </w:tcPr>
          <w:p w14:paraId="4B1FFC92"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nil"/>
              <w:bottom w:val="nil"/>
              <w:right w:val="single" w:sz="4" w:space="0" w:color="auto"/>
            </w:tcBorders>
            <w:shd w:val="clear" w:color="auto" w:fill="auto"/>
            <w:hideMark/>
          </w:tcPr>
          <w:p w14:paraId="25294588" w14:textId="77777777" w:rsidR="00271CE7" w:rsidRPr="00271CE7" w:rsidRDefault="00271CE7" w:rsidP="00271CE7">
            <w:pPr>
              <w:jc w:val="center"/>
              <w:rPr>
                <w:sz w:val="18"/>
                <w:szCs w:val="18"/>
                <w:lang w:eastAsia="lt-LT"/>
              </w:rPr>
            </w:pPr>
            <w:r w:rsidRPr="00271CE7">
              <w:rPr>
                <w:sz w:val="18"/>
                <w:szCs w:val="18"/>
                <w:lang w:eastAsia="lt-LT"/>
              </w:rPr>
              <w:t>05.</w:t>
            </w:r>
          </w:p>
        </w:tc>
        <w:tc>
          <w:tcPr>
            <w:tcW w:w="1120" w:type="dxa"/>
            <w:tcBorders>
              <w:top w:val="nil"/>
              <w:left w:val="nil"/>
              <w:bottom w:val="nil"/>
              <w:right w:val="single" w:sz="4" w:space="0" w:color="auto"/>
            </w:tcBorders>
            <w:shd w:val="clear" w:color="auto" w:fill="auto"/>
            <w:noWrap/>
            <w:vAlign w:val="bottom"/>
            <w:hideMark/>
          </w:tcPr>
          <w:p w14:paraId="3B5D39BD" w14:textId="77777777" w:rsidR="00271CE7" w:rsidRPr="00271CE7" w:rsidRDefault="00271CE7" w:rsidP="00271CE7">
            <w:pPr>
              <w:jc w:val="right"/>
              <w:rPr>
                <w:sz w:val="18"/>
                <w:szCs w:val="18"/>
                <w:lang w:eastAsia="lt-LT"/>
              </w:rPr>
            </w:pPr>
            <w:r w:rsidRPr="00271CE7">
              <w:rPr>
                <w:sz w:val="18"/>
                <w:szCs w:val="18"/>
                <w:lang w:eastAsia="lt-LT"/>
              </w:rPr>
              <w:t>3,900</w:t>
            </w:r>
          </w:p>
        </w:tc>
        <w:tc>
          <w:tcPr>
            <w:tcW w:w="1200" w:type="dxa"/>
            <w:tcBorders>
              <w:top w:val="nil"/>
              <w:left w:val="nil"/>
              <w:bottom w:val="nil"/>
              <w:right w:val="single" w:sz="4" w:space="0" w:color="auto"/>
            </w:tcBorders>
            <w:shd w:val="clear" w:color="auto" w:fill="auto"/>
            <w:noWrap/>
            <w:vAlign w:val="bottom"/>
            <w:hideMark/>
          </w:tcPr>
          <w:p w14:paraId="027CDE82" w14:textId="77777777" w:rsidR="00271CE7" w:rsidRPr="00271CE7" w:rsidRDefault="00271CE7" w:rsidP="00271CE7">
            <w:pPr>
              <w:jc w:val="right"/>
              <w:rPr>
                <w:sz w:val="18"/>
                <w:szCs w:val="18"/>
                <w:lang w:eastAsia="lt-LT"/>
              </w:rPr>
            </w:pPr>
            <w:r w:rsidRPr="00271CE7">
              <w:rPr>
                <w:sz w:val="18"/>
                <w:szCs w:val="18"/>
                <w:lang w:eastAsia="lt-LT"/>
              </w:rPr>
              <w:t>3,900</w:t>
            </w:r>
          </w:p>
        </w:tc>
      </w:tr>
      <w:tr w:rsidR="00271CE7" w:rsidRPr="00271CE7" w14:paraId="41700578"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7FDC8EBF" w14:textId="77777777" w:rsidR="00271CE7" w:rsidRPr="00271CE7" w:rsidRDefault="00271CE7" w:rsidP="00271CE7">
            <w:pPr>
              <w:rPr>
                <w:sz w:val="18"/>
                <w:szCs w:val="18"/>
                <w:lang w:eastAsia="lt-LT"/>
              </w:rPr>
            </w:pPr>
            <w:r w:rsidRPr="00271CE7">
              <w:rPr>
                <w:sz w:val="18"/>
                <w:szCs w:val="18"/>
                <w:lang w:eastAsia="lt-LT"/>
              </w:rPr>
              <w:t>52.6.</w:t>
            </w:r>
          </w:p>
        </w:tc>
        <w:tc>
          <w:tcPr>
            <w:tcW w:w="4480" w:type="dxa"/>
            <w:tcBorders>
              <w:top w:val="nil"/>
              <w:left w:val="nil"/>
              <w:bottom w:val="nil"/>
              <w:right w:val="single" w:sz="4" w:space="0" w:color="auto"/>
            </w:tcBorders>
            <w:shd w:val="clear" w:color="auto" w:fill="auto"/>
            <w:noWrap/>
            <w:vAlign w:val="bottom"/>
            <w:hideMark/>
          </w:tcPr>
          <w:p w14:paraId="4B5D31FC"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nil"/>
              <w:bottom w:val="nil"/>
              <w:right w:val="single" w:sz="4" w:space="0" w:color="auto"/>
            </w:tcBorders>
            <w:shd w:val="clear" w:color="auto" w:fill="auto"/>
            <w:hideMark/>
          </w:tcPr>
          <w:p w14:paraId="51535DCC" w14:textId="77777777" w:rsidR="00271CE7" w:rsidRPr="00271CE7" w:rsidRDefault="00271CE7" w:rsidP="00271CE7">
            <w:pPr>
              <w:jc w:val="center"/>
              <w:rPr>
                <w:sz w:val="18"/>
                <w:szCs w:val="18"/>
                <w:lang w:eastAsia="lt-LT"/>
              </w:rPr>
            </w:pPr>
            <w:r w:rsidRPr="00271CE7">
              <w:rPr>
                <w:sz w:val="18"/>
                <w:szCs w:val="18"/>
                <w:lang w:eastAsia="lt-LT"/>
              </w:rPr>
              <w:t>06.</w:t>
            </w:r>
          </w:p>
        </w:tc>
        <w:tc>
          <w:tcPr>
            <w:tcW w:w="1120" w:type="dxa"/>
            <w:tcBorders>
              <w:top w:val="nil"/>
              <w:left w:val="nil"/>
              <w:bottom w:val="nil"/>
              <w:right w:val="single" w:sz="4" w:space="0" w:color="auto"/>
            </w:tcBorders>
            <w:shd w:val="clear" w:color="auto" w:fill="auto"/>
            <w:noWrap/>
            <w:vAlign w:val="bottom"/>
            <w:hideMark/>
          </w:tcPr>
          <w:p w14:paraId="06423F5E" w14:textId="77777777" w:rsidR="00271CE7" w:rsidRPr="00271CE7" w:rsidRDefault="00271CE7" w:rsidP="00271CE7">
            <w:pPr>
              <w:jc w:val="right"/>
              <w:rPr>
                <w:sz w:val="18"/>
                <w:szCs w:val="18"/>
                <w:lang w:eastAsia="lt-LT"/>
              </w:rPr>
            </w:pPr>
            <w:r w:rsidRPr="00271CE7">
              <w:rPr>
                <w:sz w:val="18"/>
                <w:szCs w:val="18"/>
                <w:lang w:eastAsia="lt-LT"/>
              </w:rPr>
              <w:t>-10,000</w:t>
            </w:r>
          </w:p>
        </w:tc>
        <w:tc>
          <w:tcPr>
            <w:tcW w:w="1200" w:type="dxa"/>
            <w:tcBorders>
              <w:top w:val="nil"/>
              <w:left w:val="nil"/>
              <w:bottom w:val="nil"/>
              <w:right w:val="single" w:sz="4" w:space="0" w:color="auto"/>
            </w:tcBorders>
            <w:shd w:val="clear" w:color="auto" w:fill="auto"/>
            <w:noWrap/>
            <w:vAlign w:val="bottom"/>
            <w:hideMark/>
          </w:tcPr>
          <w:p w14:paraId="3685ADF9"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325C286B"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018EA889" w14:textId="77777777" w:rsidR="00271CE7" w:rsidRPr="00271CE7" w:rsidRDefault="00271CE7" w:rsidP="00271CE7">
            <w:pPr>
              <w:rPr>
                <w:sz w:val="18"/>
                <w:szCs w:val="18"/>
                <w:lang w:eastAsia="lt-LT"/>
              </w:rPr>
            </w:pPr>
            <w:r w:rsidRPr="00271CE7">
              <w:rPr>
                <w:sz w:val="18"/>
                <w:szCs w:val="18"/>
                <w:lang w:eastAsia="lt-LT"/>
              </w:rPr>
              <w:t>52.7.</w:t>
            </w:r>
          </w:p>
        </w:tc>
        <w:tc>
          <w:tcPr>
            <w:tcW w:w="4480" w:type="dxa"/>
            <w:tcBorders>
              <w:top w:val="nil"/>
              <w:left w:val="nil"/>
              <w:bottom w:val="nil"/>
              <w:right w:val="single" w:sz="4" w:space="0" w:color="auto"/>
            </w:tcBorders>
            <w:shd w:val="clear" w:color="auto" w:fill="auto"/>
            <w:noWrap/>
            <w:vAlign w:val="bottom"/>
            <w:hideMark/>
          </w:tcPr>
          <w:p w14:paraId="58E43E60"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nil"/>
              <w:bottom w:val="nil"/>
              <w:right w:val="single" w:sz="4" w:space="0" w:color="auto"/>
            </w:tcBorders>
            <w:shd w:val="clear" w:color="auto" w:fill="auto"/>
            <w:hideMark/>
          </w:tcPr>
          <w:p w14:paraId="4739C1F7" w14:textId="77777777" w:rsidR="00271CE7" w:rsidRPr="00271CE7" w:rsidRDefault="00271CE7" w:rsidP="00271CE7">
            <w:pPr>
              <w:jc w:val="center"/>
              <w:rPr>
                <w:sz w:val="18"/>
                <w:szCs w:val="18"/>
                <w:lang w:eastAsia="lt-LT"/>
              </w:rPr>
            </w:pPr>
            <w:r w:rsidRPr="00271CE7">
              <w:rPr>
                <w:sz w:val="18"/>
                <w:szCs w:val="18"/>
                <w:lang w:eastAsia="lt-LT"/>
              </w:rPr>
              <w:t>07.</w:t>
            </w:r>
          </w:p>
        </w:tc>
        <w:tc>
          <w:tcPr>
            <w:tcW w:w="1120" w:type="dxa"/>
            <w:tcBorders>
              <w:top w:val="nil"/>
              <w:left w:val="nil"/>
              <w:bottom w:val="nil"/>
              <w:right w:val="single" w:sz="4" w:space="0" w:color="auto"/>
            </w:tcBorders>
            <w:shd w:val="clear" w:color="auto" w:fill="auto"/>
            <w:noWrap/>
            <w:vAlign w:val="bottom"/>
            <w:hideMark/>
          </w:tcPr>
          <w:p w14:paraId="0DD304EA" w14:textId="77777777" w:rsidR="00271CE7" w:rsidRPr="00271CE7" w:rsidRDefault="00271CE7" w:rsidP="00271CE7">
            <w:pPr>
              <w:jc w:val="right"/>
              <w:rPr>
                <w:sz w:val="18"/>
                <w:szCs w:val="18"/>
                <w:lang w:eastAsia="lt-LT"/>
              </w:rPr>
            </w:pPr>
            <w:r w:rsidRPr="00271CE7">
              <w:rPr>
                <w:sz w:val="18"/>
                <w:szCs w:val="18"/>
                <w:lang w:eastAsia="lt-LT"/>
              </w:rPr>
              <w:t>-23,300</w:t>
            </w:r>
          </w:p>
        </w:tc>
        <w:tc>
          <w:tcPr>
            <w:tcW w:w="1200" w:type="dxa"/>
            <w:tcBorders>
              <w:top w:val="nil"/>
              <w:left w:val="nil"/>
              <w:bottom w:val="nil"/>
              <w:right w:val="single" w:sz="4" w:space="0" w:color="auto"/>
            </w:tcBorders>
            <w:shd w:val="clear" w:color="auto" w:fill="auto"/>
            <w:noWrap/>
            <w:vAlign w:val="bottom"/>
            <w:hideMark/>
          </w:tcPr>
          <w:p w14:paraId="737032DC" w14:textId="77777777" w:rsidR="00271CE7" w:rsidRPr="00271CE7" w:rsidRDefault="00271CE7" w:rsidP="00271CE7">
            <w:pPr>
              <w:jc w:val="right"/>
              <w:rPr>
                <w:sz w:val="18"/>
                <w:szCs w:val="18"/>
                <w:lang w:eastAsia="lt-LT"/>
              </w:rPr>
            </w:pPr>
            <w:r w:rsidRPr="00271CE7">
              <w:rPr>
                <w:sz w:val="18"/>
                <w:szCs w:val="18"/>
                <w:lang w:eastAsia="lt-LT"/>
              </w:rPr>
              <w:t>-23,000</w:t>
            </w:r>
          </w:p>
        </w:tc>
      </w:tr>
      <w:tr w:rsidR="00271CE7" w:rsidRPr="00271CE7" w14:paraId="5861AD40"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14876C83" w14:textId="77777777" w:rsidR="00271CE7" w:rsidRPr="00271CE7" w:rsidRDefault="00271CE7" w:rsidP="00271CE7">
            <w:pPr>
              <w:rPr>
                <w:sz w:val="18"/>
                <w:szCs w:val="18"/>
                <w:lang w:eastAsia="lt-LT"/>
              </w:rPr>
            </w:pPr>
            <w:r w:rsidRPr="00271CE7">
              <w:rPr>
                <w:sz w:val="18"/>
                <w:szCs w:val="18"/>
                <w:lang w:eastAsia="lt-LT"/>
              </w:rPr>
              <w:t>52.8.</w:t>
            </w:r>
          </w:p>
        </w:tc>
        <w:tc>
          <w:tcPr>
            <w:tcW w:w="4480" w:type="dxa"/>
            <w:tcBorders>
              <w:top w:val="nil"/>
              <w:left w:val="nil"/>
              <w:bottom w:val="nil"/>
              <w:right w:val="single" w:sz="4" w:space="0" w:color="auto"/>
            </w:tcBorders>
            <w:shd w:val="clear" w:color="auto" w:fill="auto"/>
            <w:noWrap/>
            <w:vAlign w:val="bottom"/>
            <w:hideMark/>
          </w:tcPr>
          <w:p w14:paraId="2A5A96B0"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nil"/>
              <w:bottom w:val="nil"/>
              <w:right w:val="single" w:sz="4" w:space="0" w:color="auto"/>
            </w:tcBorders>
            <w:shd w:val="clear" w:color="auto" w:fill="auto"/>
            <w:hideMark/>
          </w:tcPr>
          <w:p w14:paraId="7053A125" w14:textId="77777777" w:rsidR="00271CE7" w:rsidRPr="00271CE7" w:rsidRDefault="00271CE7" w:rsidP="00271CE7">
            <w:pPr>
              <w:jc w:val="center"/>
              <w:rPr>
                <w:sz w:val="18"/>
                <w:szCs w:val="18"/>
                <w:lang w:eastAsia="lt-LT"/>
              </w:rPr>
            </w:pPr>
            <w:r w:rsidRPr="00271CE7">
              <w:rPr>
                <w:sz w:val="18"/>
                <w:szCs w:val="18"/>
                <w:lang w:eastAsia="lt-LT"/>
              </w:rPr>
              <w:t>08.</w:t>
            </w:r>
          </w:p>
        </w:tc>
        <w:tc>
          <w:tcPr>
            <w:tcW w:w="1120" w:type="dxa"/>
            <w:tcBorders>
              <w:top w:val="nil"/>
              <w:left w:val="nil"/>
              <w:bottom w:val="nil"/>
              <w:right w:val="single" w:sz="4" w:space="0" w:color="auto"/>
            </w:tcBorders>
            <w:shd w:val="clear" w:color="auto" w:fill="auto"/>
            <w:noWrap/>
            <w:vAlign w:val="bottom"/>
            <w:hideMark/>
          </w:tcPr>
          <w:p w14:paraId="535A0605" w14:textId="77777777" w:rsidR="00271CE7" w:rsidRPr="00271CE7" w:rsidRDefault="00271CE7" w:rsidP="00271CE7">
            <w:pPr>
              <w:jc w:val="right"/>
              <w:rPr>
                <w:sz w:val="18"/>
                <w:szCs w:val="18"/>
                <w:lang w:eastAsia="lt-LT"/>
              </w:rPr>
            </w:pPr>
            <w:r w:rsidRPr="00271CE7">
              <w:rPr>
                <w:sz w:val="18"/>
                <w:szCs w:val="18"/>
                <w:lang w:eastAsia="lt-LT"/>
              </w:rPr>
              <w:t>-51,300</w:t>
            </w:r>
          </w:p>
        </w:tc>
        <w:tc>
          <w:tcPr>
            <w:tcW w:w="1200" w:type="dxa"/>
            <w:tcBorders>
              <w:top w:val="nil"/>
              <w:left w:val="nil"/>
              <w:bottom w:val="nil"/>
              <w:right w:val="single" w:sz="4" w:space="0" w:color="auto"/>
            </w:tcBorders>
            <w:shd w:val="clear" w:color="auto" w:fill="auto"/>
            <w:noWrap/>
            <w:vAlign w:val="bottom"/>
            <w:hideMark/>
          </w:tcPr>
          <w:p w14:paraId="3FA5D824" w14:textId="77777777" w:rsidR="00271CE7" w:rsidRPr="00271CE7" w:rsidRDefault="00271CE7" w:rsidP="00271CE7">
            <w:pPr>
              <w:jc w:val="right"/>
              <w:rPr>
                <w:sz w:val="18"/>
                <w:szCs w:val="18"/>
                <w:lang w:eastAsia="lt-LT"/>
              </w:rPr>
            </w:pPr>
            <w:r w:rsidRPr="00271CE7">
              <w:rPr>
                <w:sz w:val="18"/>
                <w:szCs w:val="18"/>
                <w:lang w:eastAsia="lt-LT"/>
              </w:rPr>
              <w:t>7,200</w:t>
            </w:r>
          </w:p>
        </w:tc>
      </w:tr>
      <w:tr w:rsidR="00271CE7" w:rsidRPr="00271CE7" w14:paraId="789F0144"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364057BA" w14:textId="77777777" w:rsidR="00271CE7" w:rsidRPr="00271CE7" w:rsidRDefault="00271CE7" w:rsidP="00271CE7">
            <w:pPr>
              <w:rPr>
                <w:sz w:val="18"/>
                <w:szCs w:val="18"/>
                <w:lang w:eastAsia="lt-LT"/>
              </w:rPr>
            </w:pPr>
            <w:r w:rsidRPr="00271CE7">
              <w:rPr>
                <w:sz w:val="18"/>
                <w:szCs w:val="18"/>
                <w:lang w:eastAsia="lt-LT"/>
              </w:rPr>
              <w:t>52.9.</w:t>
            </w:r>
          </w:p>
        </w:tc>
        <w:tc>
          <w:tcPr>
            <w:tcW w:w="4480" w:type="dxa"/>
            <w:tcBorders>
              <w:top w:val="nil"/>
              <w:left w:val="nil"/>
              <w:bottom w:val="nil"/>
              <w:right w:val="single" w:sz="4" w:space="0" w:color="auto"/>
            </w:tcBorders>
            <w:shd w:val="clear" w:color="auto" w:fill="auto"/>
            <w:noWrap/>
            <w:vAlign w:val="bottom"/>
            <w:hideMark/>
          </w:tcPr>
          <w:p w14:paraId="5D724E7D" w14:textId="77777777" w:rsidR="00271CE7" w:rsidRPr="00271CE7" w:rsidRDefault="00271CE7" w:rsidP="00271CE7">
            <w:pPr>
              <w:jc w:val="right"/>
              <w:rPr>
                <w:sz w:val="18"/>
                <w:szCs w:val="18"/>
                <w:lang w:eastAsia="lt-LT"/>
              </w:rPr>
            </w:pPr>
            <w:r w:rsidRPr="00271CE7">
              <w:rPr>
                <w:sz w:val="18"/>
                <w:szCs w:val="18"/>
                <w:lang w:eastAsia="lt-LT"/>
              </w:rPr>
              <w:t> </w:t>
            </w:r>
          </w:p>
        </w:tc>
        <w:tc>
          <w:tcPr>
            <w:tcW w:w="1031" w:type="dxa"/>
            <w:tcBorders>
              <w:top w:val="nil"/>
              <w:left w:val="nil"/>
              <w:bottom w:val="nil"/>
              <w:right w:val="single" w:sz="4" w:space="0" w:color="auto"/>
            </w:tcBorders>
            <w:shd w:val="clear" w:color="auto" w:fill="auto"/>
            <w:hideMark/>
          </w:tcPr>
          <w:p w14:paraId="0539FC09" w14:textId="77777777" w:rsidR="00271CE7" w:rsidRPr="00271CE7" w:rsidRDefault="00271CE7" w:rsidP="00271CE7">
            <w:pPr>
              <w:jc w:val="center"/>
              <w:rPr>
                <w:sz w:val="18"/>
                <w:szCs w:val="18"/>
                <w:lang w:eastAsia="lt-LT"/>
              </w:rPr>
            </w:pPr>
            <w:r w:rsidRPr="00271CE7">
              <w:rPr>
                <w:sz w:val="18"/>
                <w:szCs w:val="18"/>
                <w:lang w:eastAsia="lt-LT"/>
              </w:rPr>
              <w:t>09.</w:t>
            </w:r>
          </w:p>
        </w:tc>
        <w:tc>
          <w:tcPr>
            <w:tcW w:w="1120" w:type="dxa"/>
            <w:tcBorders>
              <w:top w:val="nil"/>
              <w:left w:val="nil"/>
              <w:bottom w:val="nil"/>
              <w:right w:val="single" w:sz="4" w:space="0" w:color="auto"/>
            </w:tcBorders>
            <w:shd w:val="clear" w:color="auto" w:fill="auto"/>
            <w:noWrap/>
            <w:vAlign w:val="bottom"/>
            <w:hideMark/>
          </w:tcPr>
          <w:p w14:paraId="1C86AAF5" w14:textId="77777777" w:rsidR="00271CE7" w:rsidRPr="00271CE7" w:rsidRDefault="00271CE7" w:rsidP="00271CE7">
            <w:pPr>
              <w:jc w:val="right"/>
              <w:rPr>
                <w:sz w:val="18"/>
                <w:szCs w:val="18"/>
                <w:lang w:eastAsia="lt-LT"/>
              </w:rPr>
            </w:pPr>
            <w:r w:rsidRPr="00271CE7">
              <w:rPr>
                <w:sz w:val="18"/>
                <w:szCs w:val="18"/>
                <w:lang w:eastAsia="lt-LT"/>
              </w:rPr>
              <w:t>35,900</w:t>
            </w:r>
          </w:p>
        </w:tc>
        <w:tc>
          <w:tcPr>
            <w:tcW w:w="1200" w:type="dxa"/>
            <w:tcBorders>
              <w:top w:val="nil"/>
              <w:left w:val="nil"/>
              <w:bottom w:val="nil"/>
              <w:right w:val="single" w:sz="4" w:space="0" w:color="auto"/>
            </w:tcBorders>
            <w:shd w:val="clear" w:color="auto" w:fill="auto"/>
            <w:noWrap/>
            <w:vAlign w:val="bottom"/>
            <w:hideMark/>
          </w:tcPr>
          <w:p w14:paraId="755929A1" w14:textId="77777777" w:rsidR="00271CE7" w:rsidRPr="00271CE7" w:rsidRDefault="00271CE7" w:rsidP="00271CE7">
            <w:pPr>
              <w:jc w:val="right"/>
              <w:rPr>
                <w:sz w:val="18"/>
                <w:szCs w:val="18"/>
                <w:lang w:eastAsia="lt-LT"/>
              </w:rPr>
            </w:pPr>
            <w:r w:rsidRPr="00271CE7">
              <w:rPr>
                <w:sz w:val="18"/>
                <w:szCs w:val="18"/>
                <w:lang w:eastAsia="lt-LT"/>
              </w:rPr>
              <w:t>35,000</w:t>
            </w:r>
          </w:p>
        </w:tc>
      </w:tr>
      <w:tr w:rsidR="00271CE7" w:rsidRPr="00271CE7" w14:paraId="51C7F4C9"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0700909B" w14:textId="77777777" w:rsidR="00271CE7" w:rsidRPr="00271CE7" w:rsidRDefault="00271CE7" w:rsidP="00271CE7">
            <w:pPr>
              <w:rPr>
                <w:sz w:val="18"/>
                <w:szCs w:val="18"/>
                <w:lang w:eastAsia="lt-LT"/>
              </w:rPr>
            </w:pPr>
            <w:r w:rsidRPr="00271CE7">
              <w:rPr>
                <w:sz w:val="18"/>
                <w:szCs w:val="18"/>
                <w:lang w:eastAsia="lt-LT"/>
              </w:rPr>
              <w:t>52.9.1.</w:t>
            </w:r>
          </w:p>
        </w:tc>
        <w:tc>
          <w:tcPr>
            <w:tcW w:w="4480" w:type="dxa"/>
            <w:tcBorders>
              <w:top w:val="nil"/>
              <w:left w:val="nil"/>
              <w:bottom w:val="nil"/>
              <w:right w:val="single" w:sz="4" w:space="0" w:color="auto"/>
            </w:tcBorders>
            <w:shd w:val="clear" w:color="auto" w:fill="auto"/>
            <w:noWrap/>
            <w:vAlign w:val="bottom"/>
            <w:hideMark/>
          </w:tcPr>
          <w:p w14:paraId="3BB84A5F"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nil"/>
              <w:bottom w:val="nil"/>
              <w:right w:val="single" w:sz="4" w:space="0" w:color="auto"/>
            </w:tcBorders>
            <w:shd w:val="clear" w:color="auto" w:fill="auto"/>
            <w:hideMark/>
          </w:tcPr>
          <w:p w14:paraId="280A03F7"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2346F253" w14:textId="77777777" w:rsidR="00271CE7" w:rsidRPr="00271CE7" w:rsidRDefault="00271CE7" w:rsidP="00271CE7">
            <w:pPr>
              <w:jc w:val="right"/>
              <w:rPr>
                <w:sz w:val="18"/>
                <w:szCs w:val="18"/>
                <w:lang w:eastAsia="lt-LT"/>
              </w:rPr>
            </w:pPr>
            <w:r w:rsidRPr="00271CE7">
              <w:rPr>
                <w:sz w:val="18"/>
                <w:szCs w:val="18"/>
                <w:lang w:eastAsia="lt-LT"/>
              </w:rPr>
              <w:t>35,900</w:t>
            </w:r>
          </w:p>
        </w:tc>
        <w:tc>
          <w:tcPr>
            <w:tcW w:w="1200" w:type="dxa"/>
            <w:tcBorders>
              <w:top w:val="nil"/>
              <w:left w:val="nil"/>
              <w:bottom w:val="nil"/>
              <w:right w:val="single" w:sz="4" w:space="0" w:color="auto"/>
            </w:tcBorders>
            <w:shd w:val="clear" w:color="auto" w:fill="auto"/>
            <w:noWrap/>
            <w:vAlign w:val="bottom"/>
            <w:hideMark/>
          </w:tcPr>
          <w:p w14:paraId="73CB1A96" w14:textId="77777777" w:rsidR="00271CE7" w:rsidRPr="00271CE7" w:rsidRDefault="00271CE7" w:rsidP="00271CE7">
            <w:pPr>
              <w:jc w:val="right"/>
              <w:rPr>
                <w:sz w:val="18"/>
                <w:szCs w:val="18"/>
                <w:lang w:eastAsia="lt-LT"/>
              </w:rPr>
            </w:pPr>
            <w:r w:rsidRPr="00271CE7">
              <w:rPr>
                <w:sz w:val="18"/>
                <w:szCs w:val="18"/>
                <w:lang w:eastAsia="lt-LT"/>
              </w:rPr>
              <w:t>35,000</w:t>
            </w:r>
          </w:p>
        </w:tc>
      </w:tr>
      <w:tr w:rsidR="00271CE7" w:rsidRPr="00271CE7" w14:paraId="24E3B9A0" w14:textId="77777777" w:rsidTr="00271CE7">
        <w:trPr>
          <w:trHeight w:val="255"/>
        </w:trPr>
        <w:tc>
          <w:tcPr>
            <w:tcW w:w="1100" w:type="dxa"/>
            <w:tcBorders>
              <w:top w:val="nil"/>
              <w:left w:val="single" w:sz="4" w:space="0" w:color="auto"/>
              <w:bottom w:val="nil"/>
              <w:right w:val="single" w:sz="4" w:space="0" w:color="auto"/>
            </w:tcBorders>
            <w:shd w:val="clear" w:color="auto" w:fill="auto"/>
            <w:noWrap/>
            <w:vAlign w:val="bottom"/>
            <w:hideMark/>
          </w:tcPr>
          <w:p w14:paraId="7F06AC71" w14:textId="77777777" w:rsidR="00271CE7" w:rsidRPr="00271CE7" w:rsidRDefault="00271CE7" w:rsidP="00271CE7">
            <w:pPr>
              <w:rPr>
                <w:sz w:val="18"/>
                <w:szCs w:val="18"/>
                <w:lang w:eastAsia="lt-LT"/>
              </w:rPr>
            </w:pPr>
            <w:r w:rsidRPr="00271CE7">
              <w:rPr>
                <w:sz w:val="18"/>
                <w:szCs w:val="18"/>
                <w:lang w:eastAsia="lt-LT"/>
              </w:rPr>
              <w:t>52.10.</w:t>
            </w:r>
          </w:p>
        </w:tc>
        <w:tc>
          <w:tcPr>
            <w:tcW w:w="4480" w:type="dxa"/>
            <w:tcBorders>
              <w:top w:val="nil"/>
              <w:left w:val="nil"/>
              <w:bottom w:val="nil"/>
              <w:right w:val="single" w:sz="4" w:space="0" w:color="auto"/>
            </w:tcBorders>
            <w:shd w:val="clear" w:color="auto" w:fill="auto"/>
            <w:noWrap/>
            <w:vAlign w:val="bottom"/>
            <w:hideMark/>
          </w:tcPr>
          <w:p w14:paraId="3E125AB2" w14:textId="77777777" w:rsidR="00271CE7" w:rsidRPr="00271CE7" w:rsidRDefault="00271CE7" w:rsidP="00271CE7">
            <w:pPr>
              <w:rPr>
                <w:sz w:val="18"/>
                <w:szCs w:val="18"/>
                <w:lang w:eastAsia="lt-LT"/>
              </w:rPr>
            </w:pPr>
            <w:r w:rsidRPr="00271CE7">
              <w:rPr>
                <w:sz w:val="18"/>
                <w:szCs w:val="18"/>
                <w:lang w:eastAsia="lt-LT"/>
              </w:rPr>
              <w:t> </w:t>
            </w:r>
          </w:p>
        </w:tc>
        <w:tc>
          <w:tcPr>
            <w:tcW w:w="1031" w:type="dxa"/>
            <w:tcBorders>
              <w:top w:val="nil"/>
              <w:left w:val="nil"/>
              <w:bottom w:val="nil"/>
              <w:right w:val="single" w:sz="4" w:space="0" w:color="auto"/>
            </w:tcBorders>
            <w:shd w:val="clear" w:color="auto" w:fill="auto"/>
            <w:hideMark/>
          </w:tcPr>
          <w:p w14:paraId="612E2B04" w14:textId="77777777" w:rsidR="00271CE7" w:rsidRPr="00271CE7" w:rsidRDefault="00271CE7" w:rsidP="00271CE7">
            <w:pPr>
              <w:jc w:val="center"/>
              <w:rPr>
                <w:sz w:val="18"/>
                <w:szCs w:val="18"/>
                <w:lang w:eastAsia="lt-LT"/>
              </w:rPr>
            </w:pPr>
            <w:r w:rsidRPr="00271CE7">
              <w:rPr>
                <w:sz w:val="18"/>
                <w:szCs w:val="18"/>
                <w:lang w:eastAsia="lt-LT"/>
              </w:rPr>
              <w:t>10.</w:t>
            </w:r>
          </w:p>
        </w:tc>
        <w:tc>
          <w:tcPr>
            <w:tcW w:w="1120" w:type="dxa"/>
            <w:tcBorders>
              <w:top w:val="nil"/>
              <w:left w:val="nil"/>
              <w:bottom w:val="nil"/>
              <w:right w:val="single" w:sz="4" w:space="0" w:color="auto"/>
            </w:tcBorders>
            <w:shd w:val="clear" w:color="auto" w:fill="auto"/>
            <w:noWrap/>
            <w:vAlign w:val="bottom"/>
            <w:hideMark/>
          </w:tcPr>
          <w:p w14:paraId="433515D0" w14:textId="77777777" w:rsidR="00271CE7" w:rsidRPr="00271CE7" w:rsidRDefault="00271CE7" w:rsidP="00271CE7">
            <w:pPr>
              <w:jc w:val="right"/>
              <w:rPr>
                <w:sz w:val="18"/>
                <w:szCs w:val="18"/>
                <w:lang w:eastAsia="lt-LT"/>
              </w:rPr>
            </w:pPr>
            <w:r w:rsidRPr="00271CE7">
              <w:rPr>
                <w:sz w:val="18"/>
                <w:szCs w:val="18"/>
                <w:lang w:eastAsia="lt-LT"/>
              </w:rPr>
              <w:t>0,800</w:t>
            </w:r>
          </w:p>
        </w:tc>
        <w:tc>
          <w:tcPr>
            <w:tcW w:w="1200" w:type="dxa"/>
            <w:tcBorders>
              <w:top w:val="nil"/>
              <w:left w:val="nil"/>
              <w:bottom w:val="nil"/>
              <w:right w:val="single" w:sz="4" w:space="0" w:color="auto"/>
            </w:tcBorders>
            <w:shd w:val="clear" w:color="auto" w:fill="auto"/>
            <w:noWrap/>
            <w:vAlign w:val="bottom"/>
            <w:hideMark/>
          </w:tcPr>
          <w:p w14:paraId="6692B2D6" w14:textId="77777777" w:rsidR="00271CE7" w:rsidRPr="00271CE7" w:rsidRDefault="00271CE7" w:rsidP="00271CE7">
            <w:pPr>
              <w:jc w:val="right"/>
              <w:rPr>
                <w:sz w:val="18"/>
                <w:szCs w:val="18"/>
                <w:lang w:eastAsia="lt-LT"/>
              </w:rPr>
            </w:pPr>
            <w:r w:rsidRPr="00271CE7">
              <w:rPr>
                <w:sz w:val="18"/>
                <w:szCs w:val="18"/>
                <w:lang w:eastAsia="lt-LT"/>
              </w:rPr>
              <w:t>0,700</w:t>
            </w:r>
          </w:p>
        </w:tc>
      </w:tr>
      <w:tr w:rsidR="00271CE7" w:rsidRPr="00271CE7" w14:paraId="63FBBE17" w14:textId="77777777" w:rsidTr="00271CE7">
        <w:trPr>
          <w:trHeight w:val="225"/>
        </w:trPr>
        <w:tc>
          <w:tcPr>
            <w:tcW w:w="1100" w:type="dxa"/>
            <w:tcBorders>
              <w:top w:val="nil"/>
              <w:left w:val="single" w:sz="4" w:space="0" w:color="auto"/>
              <w:bottom w:val="nil"/>
              <w:right w:val="single" w:sz="4" w:space="0" w:color="auto"/>
            </w:tcBorders>
            <w:shd w:val="clear" w:color="auto" w:fill="auto"/>
            <w:noWrap/>
            <w:vAlign w:val="bottom"/>
            <w:hideMark/>
          </w:tcPr>
          <w:p w14:paraId="4F54E898" w14:textId="77777777" w:rsidR="00271CE7" w:rsidRPr="00271CE7" w:rsidRDefault="00271CE7" w:rsidP="00271CE7">
            <w:pPr>
              <w:rPr>
                <w:sz w:val="18"/>
                <w:szCs w:val="18"/>
                <w:lang w:eastAsia="lt-LT"/>
              </w:rPr>
            </w:pPr>
            <w:r w:rsidRPr="00271CE7">
              <w:rPr>
                <w:sz w:val="18"/>
                <w:szCs w:val="18"/>
                <w:lang w:eastAsia="lt-LT"/>
              </w:rPr>
              <w:t> </w:t>
            </w:r>
          </w:p>
        </w:tc>
        <w:tc>
          <w:tcPr>
            <w:tcW w:w="4480" w:type="dxa"/>
            <w:tcBorders>
              <w:top w:val="nil"/>
              <w:left w:val="nil"/>
              <w:bottom w:val="nil"/>
              <w:right w:val="single" w:sz="4" w:space="0" w:color="auto"/>
            </w:tcBorders>
            <w:shd w:val="clear" w:color="auto" w:fill="auto"/>
            <w:noWrap/>
            <w:vAlign w:val="bottom"/>
            <w:hideMark/>
          </w:tcPr>
          <w:p w14:paraId="076BF546" w14:textId="77777777" w:rsidR="00271CE7" w:rsidRPr="00271CE7" w:rsidRDefault="00271CE7" w:rsidP="00271CE7">
            <w:pPr>
              <w:jc w:val="center"/>
              <w:rPr>
                <w:sz w:val="18"/>
                <w:szCs w:val="18"/>
                <w:lang w:eastAsia="lt-LT"/>
              </w:rPr>
            </w:pPr>
            <w:r w:rsidRPr="00271CE7">
              <w:rPr>
                <w:sz w:val="18"/>
                <w:szCs w:val="18"/>
                <w:lang w:eastAsia="lt-LT"/>
              </w:rPr>
              <w:t>Iš jų:</w:t>
            </w:r>
          </w:p>
        </w:tc>
        <w:tc>
          <w:tcPr>
            <w:tcW w:w="1031" w:type="dxa"/>
            <w:tcBorders>
              <w:top w:val="nil"/>
              <w:left w:val="nil"/>
              <w:bottom w:val="nil"/>
              <w:right w:val="single" w:sz="4" w:space="0" w:color="auto"/>
            </w:tcBorders>
            <w:shd w:val="clear" w:color="auto" w:fill="auto"/>
            <w:hideMark/>
          </w:tcPr>
          <w:p w14:paraId="53AD410A"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38A508D4" w14:textId="77777777" w:rsidR="00271CE7" w:rsidRPr="00271CE7" w:rsidRDefault="00271CE7" w:rsidP="00271CE7">
            <w:pPr>
              <w:rPr>
                <w:sz w:val="18"/>
                <w:szCs w:val="18"/>
                <w:lang w:eastAsia="lt-LT"/>
              </w:rPr>
            </w:pPr>
            <w:r w:rsidRPr="00271CE7">
              <w:rPr>
                <w:sz w:val="18"/>
                <w:szCs w:val="18"/>
                <w:lang w:eastAsia="lt-LT"/>
              </w:rPr>
              <w:t> </w:t>
            </w:r>
          </w:p>
        </w:tc>
        <w:tc>
          <w:tcPr>
            <w:tcW w:w="1200" w:type="dxa"/>
            <w:tcBorders>
              <w:top w:val="nil"/>
              <w:left w:val="nil"/>
              <w:bottom w:val="nil"/>
              <w:right w:val="single" w:sz="4" w:space="0" w:color="auto"/>
            </w:tcBorders>
            <w:shd w:val="clear" w:color="auto" w:fill="auto"/>
            <w:noWrap/>
            <w:vAlign w:val="bottom"/>
            <w:hideMark/>
          </w:tcPr>
          <w:p w14:paraId="2E5091F2" w14:textId="77777777" w:rsidR="00271CE7" w:rsidRPr="00271CE7" w:rsidRDefault="00271CE7" w:rsidP="00271CE7">
            <w:pPr>
              <w:rPr>
                <w:sz w:val="18"/>
                <w:szCs w:val="18"/>
                <w:lang w:eastAsia="lt-LT"/>
              </w:rPr>
            </w:pPr>
            <w:r w:rsidRPr="00271CE7">
              <w:rPr>
                <w:sz w:val="18"/>
                <w:szCs w:val="18"/>
                <w:lang w:eastAsia="lt-LT"/>
              </w:rPr>
              <w:t> </w:t>
            </w:r>
          </w:p>
        </w:tc>
      </w:tr>
      <w:tr w:rsidR="00271CE7" w:rsidRPr="00271CE7" w14:paraId="540214D3" w14:textId="77777777" w:rsidTr="00271CE7">
        <w:trPr>
          <w:trHeight w:val="240"/>
        </w:trPr>
        <w:tc>
          <w:tcPr>
            <w:tcW w:w="1100" w:type="dxa"/>
            <w:tcBorders>
              <w:top w:val="nil"/>
              <w:left w:val="single" w:sz="4" w:space="0" w:color="auto"/>
              <w:bottom w:val="nil"/>
              <w:right w:val="single" w:sz="4" w:space="0" w:color="auto"/>
            </w:tcBorders>
            <w:shd w:val="clear" w:color="auto" w:fill="auto"/>
            <w:noWrap/>
            <w:vAlign w:val="bottom"/>
            <w:hideMark/>
          </w:tcPr>
          <w:p w14:paraId="4BB855A4" w14:textId="77777777" w:rsidR="00271CE7" w:rsidRPr="00271CE7" w:rsidRDefault="00271CE7" w:rsidP="00271CE7">
            <w:pPr>
              <w:rPr>
                <w:sz w:val="18"/>
                <w:szCs w:val="18"/>
                <w:lang w:eastAsia="lt-LT"/>
              </w:rPr>
            </w:pPr>
            <w:r w:rsidRPr="00271CE7">
              <w:rPr>
                <w:sz w:val="18"/>
                <w:szCs w:val="18"/>
                <w:lang w:eastAsia="lt-LT"/>
              </w:rPr>
              <w:t>52.10.1.</w:t>
            </w:r>
          </w:p>
        </w:tc>
        <w:tc>
          <w:tcPr>
            <w:tcW w:w="4480" w:type="dxa"/>
            <w:tcBorders>
              <w:top w:val="nil"/>
              <w:left w:val="nil"/>
              <w:bottom w:val="nil"/>
              <w:right w:val="single" w:sz="4" w:space="0" w:color="auto"/>
            </w:tcBorders>
            <w:shd w:val="clear" w:color="auto" w:fill="auto"/>
            <w:noWrap/>
            <w:vAlign w:val="bottom"/>
            <w:hideMark/>
          </w:tcPr>
          <w:p w14:paraId="79BA53E2" w14:textId="77777777" w:rsidR="00271CE7" w:rsidRPr="00271CE7" w:rsidRDefault="00271CE7" w:rsidP="00271CE7">
            <w:pPr>
              <w:jc w:val="right"/>
              <w:rPr>
                <w:sz w:val="18"/>
                <w:szCs w:val="18"/>
                <w:lang w:eastAsia="lt-LT"/>
              </w:rPr>
            </w:pPr>
            <w:r w:rsidRPr="00271CE7">
              <w:rPr>
                <w:sz w:val="18"/>
                <w:szCs w:val="18"/>
                <w:lang w:eastAsia="lt-LT"/>
              </w:rPr>
              <w:t>savivaldybės lėšos (SB)</w:t>
            </w:r>
          </w:p>
        </w:tc>
        <w:tc>
          <w:tcPr>
            <w:tcW w:w="1031" w:type="dxa"/>
            <w:tcBorders>
              <w:top w:val="nil"/>
              <w:left w:val="nil"/>
              <w:bottom w:val="nil"/>
              <w:right w:val="single" w:sz="4" w:space="0" w:color="auto"/>
            </w:tcBorders>
            <w:shd w:val="clear" w:color="auto" w:fill="auto"/>
            <w:hideMark/>
          </w:tcPr>
          <w:p w14:paraId="7C310719"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nil"/>
              <w:right w:val="single" w:sz="4" w:space="0" w:color="auto"/>
            </w:tcBorders>
            <w:shd w:val="clear" w:color="auto" w:fill="auto"/>
            <w:noWrap/>
            <w:vAlign w:val="bottom"/>
            <w:hideMark/>
          </w:tcPr>
          <w:p w14:paraId="7FEA4FFA" w14:textId="77777777" w:rsidR="00271CE7" w:rsidRPr="00271CE7" w:rsidRDefault="00271CE7" w:rsidP="00271CE7">
            <w:pPr>
              <w:jc w:val="right"/>
              <w:rPr>
                <w:sz w:val="18"/>
                <w:szCs w:val="18"/>
                <w:lang w:eastAsia="lt-LT"/>
              </w:rPr>
            </w:pPr>
            <w:r w:rsidRPr="00271CE7">
              <w:rPr>
                <w:sz w:val="18"/>
                <w:szCs w:val="18"/>
                <w:lang w:eastAsia="lt-LT"/>
              </w:rPr>
              <w:t>-9,000</w:t>
            </w:r>
          </w:p>
        </w:tc>
        <w:tc>
          <w:tcPr>
            <w:tcW w:w="1200" w:type="dxa"/>
            <w:tcBorders>
              <w:top w:val="nil"/>
              <w:left w:val="nil"/>
              <w:bottom w:val="nil"/>
              <w:right w:val="single" w:sz="4" w:space="0" w:color="auto"/>
            </w:tcBorders>
            <w:shd w:val="clear" w:color="auto" w:fill="auto"/>
            <w:noWrap/>
            <w:vAlign w:val="bottom"/>
            <w:hideMark/>
          </w:tcPr>
          <w:p w14:paraId="5B0B1A70" w14:textId="77777777" w:rsidR="00271CE7" w:rsidRPr="00271CE7" w:rsidRDefault="00271CE7" w:rsidP="00271CE7">
            <w:pPr>
              <w:jc w:val="right"/>
              <w:rPr>
                <w:sz w:val="18"/>
                <w:szCs w:val="18"/>
                <w:lang w:eastAsia="lt-LT"/>
              </w:rPr>
            </w:pPr>
            <w:r w:rsidRPr="00271CE7">
              <w:rPr>
                <w:sz w:val="18"/>
                <w:szCs w:val="18"/>
                <w:lang w:eastAsia="lt-LT"/>
              </w:rPr>
              <w:t>-9,000</w:t>
            </w:r>
          </w:p>
        </w:tc>
      </w:tr>
      <w:tr w:rsidR="00271CE7" w:rsidRPr="00271CE7" w14:paraId="402ED677" w14:textId="77777777" w:rsidTr="00271CE7">
        <w:trPr>
          <w:trHeight w:val="2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EE5D032" w14:textId="77777777" w:rsidR="00271CE7" w:rsidRPr="00271CE7" w:rsidRDefault="00271CE7" w:rsidP="00271CE7">
            <w:pPr>
              <w:rPr>
                <w:sz w:val="18"/>
                <w:szCs w:val="18"/>
                <w:lang w:eastAsia="lt-LT"/>
              </w:rPr>
            </w:pPr>
            <w:r w:rsidRPr="00271CE7">
              <w:rPr>
                <w:sz w:val="18"/>
                <w:szCs w:val="18"/>
                <w:lang w:eastAsia="lt-LT"/>
              </w:rPr>
              <w:t>52.10.2.</w:t>
            </w:r>
          </w:p>
        </w:tc>
        <w:tc>
          <w:tcPr>
            <w:tcW w:w="4480" w:type="dxa"/>
            <w:tcBorders>
              <w:top w:val="nil"/>
              <w:left w:val="nil"/>
              <w:bottom w:val="single" w:sz="4" w:space="0" w:color="auto"/>
              <w:right w:val="single" w:sz="4" w:space="0" w:color="auto"/>
            </w:tcBorders>
            <w:shd w:val="clear" w:color="auto" w:fill="auto"/>
            <w:noWrap/>
            <w:vAlign w:val="bottom"/>
            <w:hideMark/>
          </w:tcPr>
          <w:p w14:paraId="0170FD70" w14:textId="77777777" w:rsidR="00271CE7" w:rsidRPr="00271CE7" w:rsidRDefault="00271CE7" w:rsidP="00271CE7">
            <w:pPr>
              <w:jc w:val="right"/>
              <w:rPr>
                <w:sz w:val="18"/>
                <w:szCs w:val="18"/>
                <w:lang w:eastAsia="lt-LT"/>
              </w:rPr>
            </w:pPr>
            <w:r w:rsidRPr="00271CE7">
              <w:rPr>
                <w:sz w:val="18"/>
                <w:szCs w:val="18"/>
                <w:lang w:eastAsia="lt-LT"/>
              </w:rPr>
              <w:t>valstybinei funkcijai (VBD)</w:t>
            </w:r>
          </w:p>
        </w:tc>
        <w:tc>
          <w:tcPr>
            <w:tcW w:w="1031" w:type="dxa"/>
            <w:tcBorders>
              <w:top w:val="nil"/>
              <w:left w:val="nil"/>
              <w:bottom w:val="single" w:sz="4" w:space="0" w:color="auto"/>
              <w:right w:val="single" w:sz="4" w:space="0" w:color="auto"/>
            </w:tcBorders>
            <w:shd w:val="clear" w:color="auto" w:fill="auto"/>
            <w:hideMark/>
          </w:tcPr>
          <w:p w14:paraId="66B75B1F" w14:textId="77777777" w:rsidR="00271CE7" w:rsidRPr="00271CE7" w:rsidRDefault="00271CE7" w:rsidP="00271CE7">
            <w:pPr>
              <w:jc w:val="center"/>
              <w:rPr>
                <w:sz w:val="18"/>
                <w:szCs w:val="18"/>
                <w:lang w:eastAsia="lt-LT"/>
              </w:rPr>
            </w:pPr>
            <w:r w:rsidRPr="00271CE7">
              <w:rPr>
                <w:sz w:val="18"/>
                <w:szCs w:val="18"/>
                <w:lang w:eastAsia="lt-LT"/>
              </w:rPr>
              <w:t> </w:t>
            </w:r>
          </w:p>
        </w:tc>
        <w:tc>
          <w:tcPr>
            <w:tcW w:w="1120" w:type="dxa"/>
            <w:tcBorders>
              <w:top w:val="nil"/>
              <w:left w:val="nil"/>
              <w:bottom w:val="single" w:sz="4" w:space="0" w:color="auto"/>
              <w:right w:val="single" w:sz="4" w:space="0" w:color="auto"/>
            </w:tcBorders>
            <w:shd w:val="clear" w:color="auto" w:fill="auto"/>
            <w:noWrap/>
            <w:vAlign w:val="bottom"/>
            <w:hideMark/>
          </w:tcPr>
          <w:p w14:paraId="232F9F43" w14:textId="77777777" w:rsidR="00271CE7" w:rsidRPr="00271CE7" w:rsidRDefault="00271CE7" w:rsidP="00271CE7">
            <w:pPr>
              <w:jc w:val="right"/>
              <w:rPr>
                <w:sz w:val="18"/>
                <w:szCs w:val="18"/>
                <w:lang w:eastAsia="lt-LT"/>
              </w:rPr>
            </w:pPr>
            <w:r w:rsidRPr="00271CE7">
              <w:rPr>
                <w:sz w:val="18"/>
                <w:szCs w:val="18"/>
                <w:lang w:eastAsia="lt-LT"/>
              </w:rPr>
              <w:t>9,800</w:t>
            </w:r>
          </w:p>
        </w:tc>
        <w:tc>
          <w:tcPr>
            <w:tcW w:w="1200" w:type="dxa"/>
            <w:tcBorders>
              <w:top w:val="nil"/>
              <w:left w:val="nil"/>
              <w:bottom w:val="single" w:sz="4" w:space="0" w:color="auto"/>
              <w:right w:val="single" w:sz="4" w:space="0" w:color="auto"/>
            </w:tcBorders>
            <w:shd w:val="clear" w:color="auto" w:fill="auto"/>
            <w:noWrap/>
            <w:vAlign w:val="bottom"/>
            <w:hideMark/>
          </w:tcPr>
          <w:p w14:paraId="74FD9AF6" w14:textId="77777777" w:rsidR="00271CE7" w:rsidRPr="00271CE7" w:rsidRDefault="00271CE7" w:rsidP="00271CE7">
            <w:pPr>
              <w:jc w:val="right"/>
              <w:rPr>
                <w:sz w:val="18"/>
                <w:szCs w:val="18"/>
                <w:lang w:eastAsia="lt-LT"/>
              </w:rPr>
            </w:pPr>
            <w:r w:rsidRPr="00271CE7">
              <w:rPr>
                <w:sz w:val="18"/>
                <w:szCs w:val="18"/>
                <w:lang w:eastAsia="lt-LT"/>
              </w:rPr>
              <w:t>9,700</w:t>
            </w:r>
          </w:p>
        </w:tc>
      </w:tr>
    </w:tbl>
    <w:p w14:paraId="2576904C" w14:textId="77777777" w:rsidR="00473892" w:rsidRDefault="00473892" w:rsidP="00473892">
      <w:pPr>
        <w:pStyle w:val="Pagrindiniotekstotrauka2"/>
        <w:ind w:left="0"/>
      </w:pPr>
    </w:p>
    <w:p w14:paraId="6E5B86B5" w14:textId="7BD2C8F4" w:rsidR="00473892" w:rsidRDefault="00473892" w:rsidP="00473892">
      <w:pPr>
        <w:pStyle w:val="Pagrindiniotekstotrauka2"/>
        <w:ind w:left="0" w:firstLine="1134"/>
      </w:pPr>
      <w:r>
        <w:t>3.6.   6 priedą:</w:t>
      </w:r>
    </w:p>
    <w:p w14:paraId="72AD995F" w14:textId="0369D53E" w:rsidR="006C6A32" w:rsidRDefault="006C6A32" w:rsidP="006C6A32">
      <w:pPr>
        <w:pStyle w:val="Pagrindiniotekstotrauka2"/>
        <w:ind w:left="0" w:firstLine="1134"/>
      </w:pPr>
      <w:r>
        <w:t xml:space="preserve">3.6.1. Įrašyti eilutę Nr. 1.7.2., </w:t>
      </w:r>
      <w:r w:rsidRPr="003663D5">
        <w:t>skiltyje ,,Asignavimų valdytojo pavadinimas, programos numeris ir pavadinimas“ įrašant žodžius</w:t>
      </w:r>
      <w:r>
        <w:t xml:space="preserve"> „</w:t>
      </w:r>
      <w:r w:rsidRPr="006C6A32">
        <w:t>skolintos lėšos (SL)</w:t>
      </w:r>
      <w:r>
        <w:t>“.</w:t>
      </w:r>
    </w:p>
    <w:p w14:paraId="08E1BC23" w14:textId="0B0762C2" w:rsidR="006C6A32" w:rsidRDefault="006C6A32" w:rsidP="006C6A32">
      <w:pPr>
        <w:pStyle w:val="Pagrindiniotekstotrauka2"/>
        <w:ind w:left="0" w:firstLine="1134"/>
      </w:pPr>
      <w:r>
        <w:t xml:space="preserve">3.6.2. Įrašyti eilutę Nr. 1.7.3., </w:t>
      </w:r>
      <w:r w:rsidRPr="003663D5">
        <w:t>skiltyje ,,Asignavimų valdytojo pavadinimas, programos numeris ir pavadinimas“ įrašant žodžius</w:t>
      </w:r>
      <w:r>
        <w:t xml:space="preserve"> „</w:t>
      </w:r>
      <w:r w:rsidRPr="006C6A32">
        <w:t>Savivaldybės biudžeto 2022 m. lėšų likutis (LK)</w:t>
      </w:r>
      <w:r>
        <w:t>”.</w:t>
      </w:r>
    </w:p>
    <w:p w14:paraId="10E58089" w14:textId="16F0E151" w:rsidR="00C26CB5" w:rsidRDefault="00C26CB5" w:rsidP="00C26CB5">
      <w:pPr>
        <w:pStyle w:val="Pagrindiniotekstotrauka2"/>
        <w:ind w:left="0" w:firstLine="1134"/>
      </w:pPr>
      <w:r>
        <w:t xml:space="preserve">3.6.3. </w:t>
      </w:r>
      <w:r>
        <w:t xml:space="preserve">Eilutėje Nr. </w:t>
      </w:r>
      <w:r>
        <w:t>9</w:t>
      </w:r>
      <w:r>
        <w:t xml:space="preserve">., skiltyje </w:t>
      </w:r>
      <w:r w:rsidRPr="003663D5">
        <w:t>,,Asignavimų valdytojo pavadinimas, programos numeris ir pavadinimas“</w:t>
      </w:r>
      <w:r>
        <w:t xml:space="preserve"> vietoje žodžių „Dituvos pagrindinė mokykla“ įrašyti žodžius „Dituvos Aleksandro Teodoro Kuršaičio pagrindinė mokykla“.</w:t>
      </w:r>
    </w:p>
    <w:tbl>
      <w:tblPr>
        <w:tblW w:w="8720" w:type="dxa"/>
        <w:tblLook w:val="04A0" w:firstRow="1" w:lastRow="0" w:firstColumn="1" w:lastColumn="0" w:noHBand="0" w:noVBand="1"/>
      </w:tblPr>
      <w:tblGrid>
        <w:gridCol w:w="960"/>
        <w:gridCol w:w="5380"/>
        <w:gridCol w:w="1106"/>
        <w:gridCol w:w="1440"/>
      </w:tblGrid>
      <w:tr w:rsidR="00C511BB" w14:paraId="5E6FD1AC" w14:textId="77777777" w:rsidTr="00C511BB">
        <w:trPr>
          <w:trHeight w:val="300"/>
        </w:trPr>
        <w:tc>
          <w:tcPr>
            <w:tcW w:w="960" w:type="dxa"/>
            <w:tcBorders>
              <w:top w:val="nil"/>
              <w:left w:val="nil"/>
              <w:bottom w:val="nil"/>
              <w:right w:val="nil"/>
            </w:tcBorders>
            <w:shd w:val="clear" w:color="auto" w:fill="auto"/>
            <w:noWrap/>
            <w:vAlign w:val="bottom"/>
            <w:hideMark/>
          </w:tcPr>
          <w:p w14:paraId="0194CC79" w14:textId="77777777" w:rsidR="00C511BB" w:rsidRDefault="00C511BB">
            <w:pPr>
              <w:rPr>
                <w:sz w:val="20"/>
                <w:szCs w:val="20"/>
                <w:lang w:eastAsia="lt-LT"/>
              </w:rPr>
            </w:pPr>
          </w:p>
        </w:tc>
        <w:tc>
          <w:tcPr>
            <w:tcW w:w="5380" w:type="dxa"/>
            <w:tcBorders>
              <w:top w:val="nil"/>
              <w:left w:val="nil"/>
              <w:bottom w:val="nil"/>
              <w:right w:val="nil"/>
            </w:tcBorders>
            <w:shd w:val="clear" w:color="auto" w:fill="auto"/>
            <w:noWrap/>
            <w:vAlign w:val="bottom"/>
            <w:hideMark/>
          </w:tcPr>
          <w:p w14:paraId="4474E3A5" w14:textId="77777777" w:rsidR="00C511BB" w:rsidRDefault="00C511BB">
            <w:pPr>
              <w:rPr>
                <w:sz w:val="20"/>
                <w:szCs w:val="20"/>
              </w:rPr>
            </w:pPr>
          </w:p>
        </w:tc>
        <w:tc>
          <w:tcPr>
            <w:tcW w:w="940" w:type="dxa"/>
            <w:tcBorders>
              <w:top w:val="nil"/>
              <w:left w:val="nil"/>
              <w:bottom w:val="nil"/>
              <w:right w:val="nil"/>
            </w:tcBorders>
            <w:shd w:val="clear" w:color="auto" w:fill="auto"/>
            <w:noWrap/>
            <w:vAlign w:val="bottom"/>
            <w:hideMark/>
          </w:tcPr>
          <w:p w14:paraId="534E18CB" w14:textId="77777777" w:rsidR="00C511BB" w:rsidRDefault="00C511BB">
            <w:pPr>
              <w:rPr>
                <w:sz w:val="20"/>
                <w:szCs w:val="20"/>
              </w:rPr>
            </w:pPr>
          </w:p>
        </w:tc>
        <w:tc>
          <w:tcPr>
            <w:tcW w:w="1440" w:type="dxa"/>
            <w:tcBorders>
              <w:top w:val="nil"/>
              <w:left w:val="nil"/>
              <w:bottom w:val="single" w:sz="4" w:space="0" w:color="auto"/>
              <w:right w:val="nil"/>
            </w:tcBorders>
            <w:shd w:val="clear" w:color="auto" w:fill="auto"/>
            <w:noWrap/>
            <w:vAlign w:val="bottom"/>
            <w:hideMark/>
          </w:tcPr>
          <w:p w14:paraId="7619FF9B" w14:textId="77777777" w:rsidR="00C511BB" w:rsidRDefault="00C511BB">
            <w:pPr>
              <w:jc w:val="right"/>
              <w:rPr>
                <w:rFonts w:ascii="Arial" w:hAnsi="Arial" w:cs="Arial"/>
                <w:sz w:val="20"/>
                <w:szCs w:val="20"/>
              </w:rPr>
            </w:pPr>
            <w:r>
              <w:rPr>
                <w:rFonts w:ascii="Arial" w:hAnsi="Arial" w:cs="Arial"/>
                <w:sz w:val="20"/>
                <w:szCs w:val="20"/>
              </w:rPr>
              <w:t>tūkst. eurų</w:t>
            </w:r>
          </w:p>
        </w:tc>
      </w:tr>
      <w:tr w:rsidR="00C511BB" w14:paraId="1E983FBC" w14:textId="77777777" w:rsidTr="00C511BB">
        <w:trPr>
          <w:trHeight w:val="743"/>
        </w:trPr>
        <w:tc>
          <w:tcPr>
            <w:tcW w:w="960" w:type="dxa"/>
            <w:tcBorders>
              <w:top w:val="single" w:sz="4" w:space="0" w:color="000000"/>
              <w:left w:val="single" w:sz="4" w:space="0" w:color="000000"/>
              <w:bottom w:val="nil"/>
              <w:right w:val="single" w:sz="4" w:space="0" w:color="000000"/>
            </w:tcBorders>
            <w:shd w:val="clear" w:color="auto" w:fill="auto"/>
            <w:vAlign w:val="center"/>
            <w:hideMark/>
          </w:tcPr>
          <w:p w14:paraId="02CB90C6" w14:textId="77777777" w:rsidR="00C511BB" w:rsidRDefault="00C511BB">
            <w:pPr>
              <w:jc w:val="center"/>
              <w:rPr>
                <w:rFonts w:ascii="Calibri" w:hAnsi="Calibri" w:cs="Calibri"/>
                <w:color w:val="000000"/>
                <w:sz w:val="22"/>
                <w:szCs w:val="22"/>
              </w:rPr>
            </w:pPr>
            <w:r>
              <w:rPr>
                <w:rFonts w:ascii="Calibri" w:hAnsi="Calibri" w:cs="Calibri"/>
                <w:color w:val="000000"/>
                <w:sz w:val="22"/>
                <w:szCs w:val="22"/>
              </w:rPr>
              <w:t>Eil. Nr.</w:t>
            </w:r>
          </w:p>
        </w:tc>
        <w:tc>
          <w:tcPr>
            <w:tcW w:w="5380" w:type="dxa"/>
            <w:tcBorders>
              <w:top w:val="single" w:sz="4" w:space="0" w:color="auto"/>
              <w:left w:val="nil"/>
              <w:bottom w:val="nil"/>
              <w:right w:val="nil"/>
            </w:tcBorders>
            <w:shd w:val="clear" w:color="auto" w:fill="auto"/>
            <w:vAlign w:val="center"/>
            <w:hideMark/>
          </w:tcPr>
          <w:p w14:paraId="567DB4E0" w14:textId="77777777" w:rsidR="00C511BB" w:rsidRDefault="00C511BB">
            <w:pPr>
              <w:jc w:val="center"/>
              <w:rPr>
                <w:rFonts w:ascii="Arial" w:hAnsi="Arial" w:cs="Arial"/>
                <w:sz w:val="20"/>
                <w:szCs w:val="20"/>
              </w:rPr>
            </w:pPr>
            <w:r>
              <w:rPr>
                <w:rFonts w:ascii="Arial" w:hAnsi="Arial" w:cs="Arial"/>
                <w:sz w:val="20"/>
                <w:szCs w:val="20"/>
              </w:rPr>
              <w:t xml:space="preserve">Asignavimų valdytojo pavadinimas, programos numeris ir pavadinimas </w:t>
            </w:r>
          </w:p>
        </w:tc>
        <w:tc>
          <w:tcPr>
            <w:tcW w:w="940" w:type="dxa"/>
            <w:tcBorders>
              <w:top w:val="single" w:sz="4" w:space="0" w:color="auto"/>
              <w:left w:val="single" w:sz="4" w:space="0" w:color="auto"/>
              <w:bottom w:val="nil"/>
              <w:right w:val="single" w:sz="4" w:space="0" w:color="auto"/>
            </w:tcBorders>
            <w:shd w:val="clear" w:color="auto" w:fill="auto"/>
            <w:vAlign w:val="center"/>
            <w:hideMark/>
          </w:tcPr>
          <w:p w14:paraId="2F90D104" w14:textId="77777777" w:rsidR="00C511BB" w:rsidRDefault="00C511BB">
            <w:pPr>
              <w:jc w:val="center"/>
              <w:rPr>
                <w:rFonts w:ascii="Arial" w:hAnsi="Arial" w:cs="Arial"/>
                <w:sz w:val="16"/>
                <w:szCs w:val="16"/>
              </w:rPr>
            </w:pPr>
            <w:r>
              <w:rPr>
                <w:rFonts w:ascii="Arial" w:hAnsi="Arial" w:cs="Arial"/>
                <w:sz w:val="16"/>
                <w:szCs w:val="16"/>
              </w:rPr>
              <w:t>Funkcinės klasifikacijos kodas</w:t>
            </w:r>
          </w:p>
        </w:tc>
        <w:tc>
          <w:tcPr>
            <w:tcW w:w="1440" w:type="dxa"/>
            <w:tcBorders>
              <w:top w:val="nil"/>
              <w:left w:val="nil"/>
              <w:bottom w:val="nil"/>
              <w:right w:val="single" w:sz="4" w:space="0" w:color="auto"/>
            </w:tcBorders>
            <w:shd w:val="clear" w:color="auto" w:fill="auto"/>
            <w:vAlign w:val="center"/>
            <w:hideMark/>
          </w:tcPr>
          <w:p w14:paraId="61AF568D" w14:textId="77777777" w:rsidR="00C511BB" w:rsidRDefault="00C511BB">
            <w:pPr>
              <w:jc w:val="center"/>
              <w:rPr>
                <w:rFonts w:ascii="Arial" w:hAnsi="Arial" w:cs="Arial"/>
                <w:sz w:val="20"/>
                <w:szCs w:val="20"/>
              </w:rPr>
            </w:pPr>
            <w:r>
              <w:rPr>
                <w:rFonts w:ascii="Arial" w:hAnsi="Arial" w:cs="Arial"/>
                <w:sz w:val="20"/>
                <w:szCs w:val="20"/>
              </w:rPr>
              <w:t>Iš viso:</w:t>
            </w:r>
          </w:p>
        </w:tc>
      </w:tr>
      <w:tr w:rsidR="00C511BB" w14:paraId="7EA0AB5C" w14:textId="77777777" w:rsidTr="00C511BB">
        <w:trPr>
          <w:trHeight w:val="300"/>
        </w:trPr>
        <w:tc>
          <w:tcPr>
            <w:tcW w:w="960"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51D1C0F9" w14:textId="77777777" w:rsidR="00C511BB" w:rsidRDefault="00C511BB">
            <w:pPr>
              <w:jc w:val="center"/>
              <w:rPr>
                <w:rFonts w:ascii="Calibri" w:hAnsi="Calibri" w:cs="Calibri"/>
                <w:color w:val="000000"/>
                <w:sz w:val="22"/>
                <w:szCs w:val="22"/>
              </w:rPr>
            </w:pPr>
            <w:r>
              <w:rPr>
                <w:rFonts w:ascii="Calibri" w:hAnsi="Calibri" w:cs="Calibri"/>
                <w:color w:val="000000"/>
                <w:sz w:val="22"/>
                <w:szCs w:val="22"/>
              </w:rPr>
              <w:t>1</w:t>
            </w:r>
          </w:p>
        </w:tc>
        <w:tc>
          <w:tcPr>
            <w:tcW w:w="5380" w:type="dxa"/>
            <w:tcBorders>
              <w:top w:val="single" w:sz="4" w:space="0" w:color="auto"/>
              <w:left w:val="nil"/>
              <w:bottom w:val="single" w:sz="4" w:space="0" w:color="auto"/>
              <w:right w:val="single" w:sz="4" w:space="0" w:color="auto"/>
            </w:tcBorders>
            <w:shd w:val="clear" w:color="auto" w:fill="auto"/>
            <w:noWrap/>
            <w:vAlign w:val="center"/>
            <w:hideMark/>
          </w:tcPr>
          <w:p w14:paraId="76E4FAB4" w14:textId="77777777" w:rsidR="00C511BB" w:rsidRDefault="00C511BB">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4972BAF5" w14:textId="77777777" w:rsidR="00C511BB" w:rsidRDefault="00C511BB">
            <w:pPr>
              <w:jc w:val="center"/>
              <w:rPr>
                <w:rFonts w:ascii="Calibri" w:hAnsi="Calibri" w:cs="Calibri"/>
                <w:color w:val="000000"/>
                <w:sz w:val="22"/>
                <w:szCs w:val="22"/>
              </w:rPr>
            </w:pPr>
            <w:r>
              <w:rPr>
                <w:rFonts w:ascii="Calibri" w:hAnsi="Calibri" w:cs="Calibri"/>
                <w:color w:val="000000"/>
                <w:sz w:val="22"/>
                <w:szCs w:val="22"/>
              </w:rPr>
              <w:t>3</w:t>
            </w:r>
          </w:p>
        </w:tc>
        <w:tc>
          <w:tcPr>
            <w:tcW w:w="1440" w:type="dxa"/>
            <w:tcBorders>
              <w:top w:val="single" w:sz="4" w:space="0" w:color="auto"/>
              <w:left w:val="nil"/>
              <w:bottom w:val="nil"/>
              <w:right w:val="single" w:sz="4" w:space="0" w:color="auto"/>
            </w:tcBorders>
            <w:shd w:val="clear" w:color="auto" w:fill="auto"/>
            <w:noWrap/>
            <w:vAlign w:val="center"/>
            <w:hideMark/>
          </w:tcPr>
          <w:p w14:paraId="517B34AD" w14:textId="77777777" w:rsidR="00C511BB" w:rsidRDefault="00C511BB">
            <w:pPr>
              <w:jc w:val="center"/>
              <w:rPr>
                <w:rFonts w:ascii="Calibri" w:hAnsi="Calibri" w:cs="Calibri"/>
                <w:color w:val="000000"/>
                <w:sz w:val="22"/>
                <w:szCs w:val="22"/>
              </w:rPr>
            </w:pPr>
            <w:r>
              <w:rPr>
                <w:rFonts w:ascii="Calibri" w:hAnsi="Calibri" w:cs="Calibri"/>
                <w:color w:val="000000"/>
                <w:sz w:val="22"/>
                <w:szCs w:val="22"/>
              </w:rPr>
              <w:t>4</w:t>
            </w:r>
          </w:p>
        </w:tc>
      </w:tr>
      <w:tr w:rsidR="00C511BB" w14:paraId="463E4E32" w14:textId="77777777" w:rsidTr="00C511BB">
        <w:trPr>
          <w:trHeight w:val="255"/>
        </w:trPr>
        <w:tc>
          <w:tcPr>
            <w:tcW w:w="960" w:type="dxa"/>
            <w:tcBorders>
              <w:top w:val="nil"/>
              <w:left w:val="single" w:sz="4" w:space="0" w:color="000000"/>
              <w:bottom w:val="nil"/>
              <w:right w:val="single" w:sz="4" w:space="0" w:color="000000"/>
            </w:tcBorders>
            <w:shd w:val="clear" w:color="auto" w:fill="auto"/>
            <w:noWrap/>
            <w:vAlign w:val="bottom"/>
            <w:hideMark/>
          </w:tcPr>
          <w:p w14:paraId="74DAD271" w14:textId="77777777" w:rsidR="00C511BB" w:rsidRDefault="00C511BB">
            <w:pPr>
              <w:rPr>
                <w:rFonts w:ascii="Arial" w:hAnsi="Arial" w:cs="Arial"/>
                <w:b/>
                <w:bCs/>
                <w:sz w:val="20"/>
                <w:szCs w:val="20"/>
              </w:rPr>
            </w:pPr>
            <w:r>
              <w:rPr>
                <w:rFonts w:ascii="Arial" w:hAnsi="Arial" w:cs="Arial"/>
                <w:b/>
                <w:bCs/>
                <w:sz w:val="20"/>
                <w:szCs w:val="20"/>
              </w:rPr>
              <w:t>1.</w:t>
            </w:r>
          </w:p>
        </w:tc>
        <w:tc>
          <w:tcPr>
            <w:tcW w:w="5380" w:type="dxa"/>
            <w:tcBorders>
              <w:top w:val="nil"/>
              <w:left w:val="nil"/>
              <w:bottom w:val="nil"/>
              <w:right w:val="nil"/>
            </w:tcBorders>
            <w:shd w:val="clear" w:color="auto" w:fill="auto"/>
            <w:noWrap/>
            <w:vAlign w:val="bottom"/>
            <w:hideMark/>
          </w:tcPr>
          <w:p w14:paraId="09C83A28" w14:textId="77777777" w:rsidR="00C511BB" w:rsidRDefault="00C511BB">
            <w:pPr>
              <w:rPr>
                <w:b/>
                <w:bCs/>
                <w:sz w:val="20"/>
                <w:szCs w:val="20"/>
              </w:rPr>
            </w:pPr>
            <w:r>
              <w:rPr>
                <w:b/>
                <w:bCs/>
                <w:sz w:val="20"/>
                <w:szCs w:val="20"/>
              </w:rPr>
              <w:t>Savivaldybės administracija</w:t>
            </w:r>
          </w:p>
        </w:tc>
        <w:tc>
          <w:tcPr>
            <w:tcW w:w="940" w:type="dxa"/>
            <w:tcBorders>
              <w:top w:val="nil"/>
              <w:left w:val="single" w:sz="4" w:space="0" w:color="auto"/>
              <w:bottom w:val="nil"/>
              <w:right w:val="nil"/>
            </w:tcBorders>
            <w:shd w:val="clear" w:color="auto" w:fill="auto"/>
            <w:noWrap/>
            <w:vAlign w:val="bottom"/>
            <w:hideMark/>
          </w:tcPr>
          <w:p w14:paraId="616BC2CE" w14:textId="77777777" w:rsidR="00C511BB" w:rsidRDefault="00C511BB">
            <w:pPr>
              <w:rPr>
                <w:rFonts w:ascii="Arial" w:hAnsi="Arial" w:cs="Arial"/>
                <w:b/>
                <w:bCs/>
                <w:sz w:val="18"/>
                <w:szCs w:val="18"/>
              </w:rPr>
            </w:pPr>
            <w:r>
              <w:rPr>
                <w:rFonts w:ascii="Arial" w:hAnsi="Arial" w:cs="Arial"/>
                <w:b/>
                <w:bCs/>
                <w:sz w:val="18"/>
                <w:szCs w:val="18"/>
              </w:rPr>
              <w:t> </w:t>
            </w:r>
          </w:p>
        </w:tc>
        <w:tc>
          <w:tcPr>
            <w:tcW w:w="1440" w:type="dxa"/>
            <w:tcBorders>
              <w:top w:val="single" w:sz="4" w:space="0" w:color="000000"/>
              <w:left w:val="single" w:sz="4" w:space="0" w:color="000000"/>
              <w:bottom w:val="nil"/>
              <w:right w:val="single" w:sz="4" w:space="0" w:color="000000"/>
            </w:tcBorders>
            <w:shd w:val="clear" w:color="auto" w:fill="auto"/>
            <w:noWrap/>
            <w:vAlign w:val="bottom"/>
            <w:hideMark/>
          </w:tcPr>
          <w:p w14:paraId="7E1D5477" w14:textId="77777777" w:rsidR="00C511BB" w:rsidRDefault="00C511BB">
            <w:pPr>
              <w:jc w:val="right"/>
              <w:rPr>
                <w:rFonts w:ascii="Arial" w:hAnsi="Arial" w:cs="Arial"/>
                <w:b/>
                <w:bCs/>
                <w:sz w:val="20"/>
                <w:szCs w:val="20"/>
              </w:rPr>
            </w:pPr>
            <w:r>
              <w:rPr>
                <w:rFonts w:ascii="Arial" w:hAnsi="Arial" w:cs="Arial"/>
                <w:b/>
                <w:bCs/>
                <w:sz w:val="20"/>
                <w:szCs w:val="20"/>
              </w:rPr>
              <w:t>370,000</w:t>
            </w:r>
          </w:p>
        </w:tc>
      </w:tr>
      <w:tr w:rsidR="00C511BB" w14:paraId="41E9E82B" w14:textId="77777777" w:rsidTr="00C511BB">
        <w:trPr>
          <w:trHeight w:val="255"/>
        </w:trPr>
        <w:tc>
          <w:tcPr>
            <w:tcW w:w="960" w:type="dxa"/>
            <w:tcBorders>
              <w:top w:val="nil"/>
              <w:left w:val="single" w:sz="4" w:space="0" w:color="000000"/>
              <w:bottom w:val="nil"/>
              <w:right w:val="single" w:sz="4" w:space="0" w:color="000000"/>
            </w:tcBorders>
            <w:shd w:val="clear" w:color="auto" w:fill="auto"/>
            <w:noWrap/>
            <w:vAlign w:val="bottom"/>
            <w:hideMark/>
          </w:tcPr>
          <w:p w14:paraId="5F4A9C78" w14:textId="77777777" w:rsidR="00C511BB" w:rsidRDefault="00C511BB">
            <w:pPr>
              <w:rPr>
                <w:rFonts w:ascii="Arial" w:hAnsi="Arial" w:cs="Arial"/>
                <w:sz w:val="20"/>
                <w:szCs w:val="20"/>
              </w:rPr>
            </w:pPr>
            <w:r>
              <w:rPr>
                <w:rFonts w:ascii="Arial" w:hAnsi="Arial" w:cs="Arial"/>
                <w:sz w:val="20"/>
                <w:szCs w:val="20"/>
              </w:rPr>
              <w:t> </w:t>
            </w:r>
          </w:p>
        </w:tc>
        <w:tc>
          <w:tcPr>
            <w:tcW w:w="5380" w:type="dxa"/>
            <w:tcBorders>
              <w:top w:val="nil"/>
              <w:left w:val="nil"/>
              <w:bottom w:val="nil"/>
              <w:right w:val="nil"/>
            </w:tcBorders>
            <w:shd w:val="clear" w:color="auto" w:fill="auto"/>
            <w:noWrap/>
            <w:vAlign w:val="bottom"/>
            <w:hideMark/>
          </w:tcPr>
          <w:p w14:paraId="4C618C4C" w14:textId="77777777" w:rsidR="00C511BB" w:rsidRDefault="00C511BB">
            <w:pPr>
              <w:jc w:val="center"/>
              <w:rPr>
                <w:sz w:val="20"/>
                <w:szCs w:val="20"/>
              </w:rPr>
            </w:pPr>
            <w:r>
              <w:rPr>
                <w:sz w:val="20"/>
                <w:szCs w:val="20"/>
              </w:rPr>
              <w:t>Iš jų:</w:t>
            </w:r>
          </w:p>
        </w:tc>
        <w:tc>
          <w:tcPr>
            <w:tcW w:w="940" w:type="dxa"/>
            <w:tcBorders>
              <w:top w:val="nil"/>
              <w:left w:val="single" w:sz="4" w:space="0" w:color="auto"/>
              <w:bottom w:val="nil"/>
              <w:right w:val="nil"/>
            </w:tcBorders>
            <w:shd w:val="clear" w:color="auto" w:fill="auto"/>
            <w:noWrap/>
            <w:vAlign w:val="bottom"/>
            <w:hideMark/>
          </w:tcPr>
          <w:p w14:paraId="55501E3E" w14:textId="77777777" w:rsidR="00C511BB" w:rsidRDefault="00C511BB">
            <w:pPr>
              <w:rPr>
                <w:rFonts w:ascii="Arial" w:hAnsi="Arial" w:cs="Arial"/>
                <w:sz w:val="18"/>
                <w:szCs w:val="18"/>
              </w:rPr>
            </w:pPr>
            <w:r>
              <w:rPr>
                <w:rFonts w:ascii="Arial" w:hAnsi="Arial" w:cs="Arial"/>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7DA51A2B" w14:textId="77777777" w:rsidR="00C511BB" w:rsidRDefault="00C511BB">
            <w:pPr>
              <w:rPr>
                <w:rFonts w:ascii="Calibri" w:hAnsi="Calibri" w:cs="Calibri"/>
                <w:color w:val="000000"/>
                <w:sz w:val="22"/>
                <w:szCs w:val="22"/>
              </w:rPr>
            </w:pPr>
            <w:r>
              <w:rPr>
                <w:rFonts w:ascii="Calibri" w:hAnsi="Calibri" w:cs="Calibri"/>
                <w:color w:val="000000"/>
                <w:sz w:val="22"/>
                <w:szCs w:val="22"/>
              </w:rPr>
              <w:t> </w:t>
            </w:r>
          </w:p>
        </w:tc>
      </w:tr>
      <w:tr w:rsidR="00C511BB" w14:paraId="0068D34B" w14:textId="77777777" w:rsidTr="00C511BB">
        <w:trPr>
          <w:trHeight w:val="255"/>
        </w:trPr>
        <w:tc>
          <w:tcPr>
            <w:tcW w:w="960" w:type="dxa"/>
            <w:tcBorders>
              <w:top w:val="nil"/>
              <w:left w:val="single" w:sz="4" w:space="0" w:color="000000"/>
              <w:bottom w:val="nil"/>
              <w:right w:val="single" w:sz="4" w:space="0" w:color="000000"/>
            </w:tcBorders>
            <w:shd w:val="clear" w:color="auto" w:fill="auto"/>
            <w:noWrap/>
            <w:vAlign w:val="bottom"/>
            <w:hideMark/>
          </w:tcPr>
          <w:p w14:paraId="457C9FE6" w14:textId="77777777" w:rsidR="00C511BB" w:rsidRDefault="00C511BB">
            <w:pPr>
              <w:rPr>
                <w:rFonts w:ascii="Arial" w:hAnsi="Arial" w:cs="Arial"/>
                <w:sz w:val="20"/>
                <w:szCs w:val="20"/>
              </w:rPr>
            </w:pPr>
            <w:r>
              <w:rPr>
                <w:rFonts w:ascii="Arial" w:hAnsi="Arial" w:cs="Arial"/>
                <w:sz w:val="20"/>
                <w:szCs w:val="20"/>
              </w:rPr>
              <w:t>1.1.</w:t>
            </w:r>
          </w:p>
        </w:tc>
        <w:tc>
          <w:tcPr>
            <w:tcW w:w="5380" w:type="dxa"/>
            <w:tcBorders>
              <w:top w:val="nil"/>
              <w:left w:val="nil"/>
              <w:bottom w:val="nil"/>
              <w:right w:val="single" w:sz="4" w:space="0" w:color="auto"/>
            </w:tcBorders>
            <w:shd w:val="clear" w:color="auto" w:fill="auto"/>
            <w:noWrap/>
            <w:vAlign w:val="bottom"/>
            <w:hideMark/>
          </w:tcPr>
          <w:p w14:paraId="590F1212" w14:textId="77777777" w:rsidR="00C511BB" w:rsidRDefault="00C511BB">
            <w:pPr>
              <w:rPr>
                <w:i/>
                <w:iCs/>
                <w:sz w:val="20"/>
                <w:szCs w:val="20"/>
              </w:rPr>
            </w:pPr>
            <w:r>
              <w:rPr>
                <w:i/>
                <w:iCs/>
                <w:sz w:val="20"/>
                <w:szCs w:val="20"/>
              </w:rPr>
              <w:t>1. Žinių visuomenės plėtros programa</w:t>
            </w:r>
          </w:p>
        </w:tc>
        <w:tc>
          <w:tcPr>
            <w:tcW w:w="940" w:type="dxa"/>
            <w:tcBorders>
              <w:top w:val="nil"/>
              <w:left w:val="nil"/>
              <w:bottom w:val="nil"/>
              <w:right w:val="nil"/>
            </w:tcBorders>
            <w:shd w:val="clear" w:color="auto" w:fill="auto"/>
            <w:noWrap/>
            <w:vAlign w:val="bottom"/>
            <w:hideMark/>
          </w:tcPr>
          <w:p w14:paraId="32351C60" w14:textId="77777777" w:rsidR="00C511BB" w:rsidRDefault="00C511BB">
            <w:pPr>
              <w:jc w:val="center"/>
              <w:rPr>
                <w:rFonts w:ascii="Arial" w:hAnsi="Arial" w:cs="Arial"/>
                <w:i/>
                <w:iCs/>
                <w:sz w:val="18"/>
                <w:szCs w:val="18"/>
              </w:rPr>
            </w:pPr>
            <w:r>
              <w:rPr>
                <w:rFonts w:ascii="Arial" w:hAnsi="Arial" w:cs="Arial"/>
                <w:i/>
                <w:iCs/>
                <w:sz w:val="18"/>
                <w:szCs w:val="18"/>
              </w:rPr>
              <w:t>09.</w:t>
            </w:r>
          </w:p>
        </w:tc>
        <w:tc>
          <w:tcPr>
            <w:tcW w:w="1440" w:type="dxa"/>
            <w:tcBorders>
              <w:top w:val="nil"/>
              <w:left w:val="single" w:sz="4" w:space="0" w:color="000000"/>
              <w:bottom w:val="nil"/>
              <w:right w:val="single" w:sz="4" w:space="0" w:color="000000"/>
            </w:tcBorders>
            <w:shd w:val="clear" w:color="auto" w:fill="auto"/>
            <w:noWrap/>
            <w:vAlign w:val="bottom"/>
            <w:hideMark/>
          </w:tcPr>
          <w:p w14:paraId="3A8E4E91" w14:textId="77777777" w:rsidR="00C511BB" w:rsidRDefault="00C511BB">
            <w:pPr>
              <w:jc w:val="right"/>
              <w:rPr>
                <w:rFonts w:ascii="Arial" w:hAnsi="Arial" w:cs="Arial"/>
                <w:i/>
                <w:iCs/>
                <w:sz w:val="20"/>
                <w:szCs w:val="20"/>
              </w:rPr>
            </w:pPr>
            <w:r>
              <w:rPr>
                <w:rFonts w:ascii="Arial" w:hAnsi="Arial" w:cs="Arial"/>
                <w:i/>
                <w:iCs/>
                <w:sz w:val="20"/>
                <w:szCs w:val="20"/>
              </w:rPr>
              <w:t>-652,000</w:t>
            </w:r>
          </w:p>
        </w:tc>
      </w:tr>
      <w:tr w:rsidR="00C511BB" w14:paraId="3D686738" w14:textId="77777777" w:rsidTr="00C511BB">
        <w:trPr>
          <w:trHeight w:val="255"/>
        </w:trPr>
        <w:tc>
          <w:tcPr>
            <w:tcW w:w="960" w:type="dxa"/>
            <w:tcBorders>
              <w:top w:val="nil"/>
              <w:left w:val="single" w:sz="4" w:space="0" w:color="000000"/>
              <w:bottom w:val="nil"/>
              <w:right w:val="single" w:sz="4" w:space="0" w:color="000000"/>
            </w:tcBorders>
            <w:shd w:val="clear" w:color="auto" w:fill="auto"/>
            <w:noWrap/>
            <w:vAlign w:val="bottom"/>
            <w:hideMark/>
          </w:tcPr>
          <w:p w14:paraId="507E83B7" w14:textId="77777777" w:rsidR="00C511BB" w:rsidRDefault="00C511BB">
            <w:pPr>
              <w:rPr>
                <w:rFonts w:ascii="Arial" w:hAnsi="Arial" w:cs="Arial"/>
                <w:sz w:val="20"/>
                <w:szCs w:val="20"/>
              </w:rPr>
            </w:pPr>
            <w:r>
              <w:rPr>
                <w:rFonts w:ascii="Arial" w:hAnsi="Arial" w:cs="Arial"/>
                <w:sz w:val="20"/>
                <w:szCs w:val="20"/>
              </w:rPr>
              <w:t> </w:t>
            </w:r>
          </w:p>
        </w:tc>
        <w:tc>
          <w:tcPr>
            <w:tcW w:w="5380" w:type="dxa"/>
            <w:tcBorders>
              <w:top w:val="nil"/>
              <w:left w:val="nil"/>
              <w:bottom w:val="nil"/>
              <w:right w:val="nil"/>
            </w:tcBorders>
            <w:shd w:val="clear" w:color="auto" w:fill="auto"/>
            <w:noWrap/>
            <w:vAlign w:val="bottom"/>
            <w:hideMark/>
          </w:tcPr>
          <w:p w14:paraId="208FE86A" w14:textId="77777777" w:rsidR="00C511BB" w:rsidRDefault="00C511BB">
            <w:pPr>
              <w:jc w:val="center"/>
              <w:rPr>
                <w:sz w:val="20"/>
                <w:szCs w:val="20"/>
              </w:rPr>
            </w:pPr>
            <w:r>
              <w:rPr>
                <w:sz w:val="20"/>
                <w:szCs w:val="20"/>
              </w:rPr>
              <w:t>Iš jos:</w:t>
            </w:r>
          </w:p>
        </w:tc>
        <w:tc>
          <w:tcPr>
            <w:tcW w:w="940" w:type="dxa"/>
            <w:tcBorders>
              <w:top w:val="nil"/>
              <w:left w:val="single" w:sz="4" w:space="0" w:color="auto"/>
              <w:bottom w:val="nil"/>
              <w:right w:val="nil"/>
            </w:tcBorders>
            <w:shd w:val="clear" w:color="auto" w:fill="auto"/>
            <w:noWrap/>
            <w:vAlign w:val="bottom"/>
            <w:hideMark/>
          </w:tcPr>
          <w:p w14:paraId="4BD3DFB5" w14:textId="77777777" w:rsidR="00C511BB" w:rsidRDefault="00C511BB">
            <w:pPr>
              <w:jc w:val="center"/>
              <w:rPr>
                <w:rFonts w:ascii="Arial" w:hAnsi="Arial" w:cs="Arial"/>
                <w:sz w:val="18"/>
                <w:szCs w:val="18"/>
              </w:rPr>
            </w:pPr>
            <w:r>
              <w:rPr>
                <w:rFonts w:ascii="Arial" w:hAnsi="Arial" w:cs="Arial"/>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1A39FB3F" w14:textId="77777777" w:rsidR="00C511BB" w:rsidRDefault="00C511BB">
            <w:pPr>
              <w:rPr>
                <w:rFonts w:ascii="Arial" w:hAnsi="Arial" w:cs="Arial"/>
                <w:i/>
                <w:iCs/>
                <w:sz w:val="20"/>
                <w:szCs w:val="20"/>
              </w:rPr>
            </w:pPr>
            <w:r>
              <w:rPr>
                <w:rFonts w:ascii="Arial" w:hAnsi="Arial" w:cs="Arial"/>
                <w:i/>
                <w:iCs/>
                <w:sz w:val="20"/>
                <w:szCs w:val="20"/>
              </w:rPr>
              <w:t> </w:t>
            </w:r>
          </w:p>
        </w:tc>
      </w:tr>
      <w:tr w:rsidR="00C511BB" w14:paraId="0C3AB050" w14:textId="77777777" w:rsidTr="00C511BB">
        <w:trPr>
          <w:trHeight w:val="255"/>
        </w:trPr>
        <w:tc>
          <w:tcPr>
            <w:tcW w:w="960" w:type="dxa"/>
            <w:tcBorders>
              <w:top w:val="nil"/>
              <w:left w:val="single" w:sz="4" w:space="0" w:color="000000"/>
              <w:bottom w:val="nil"/>
              <w:right w:val="single" w:sz="4" w:space="0" w:color="000000"/>
            </w:tcBorders>
            <w:shd w:val="clear" w:color="auto" w:fill="auto"/>
            <w:noWrap/>
            <w:vAlign w:val="bottom"/>
            <w:hideMark/>
          </w:tcPr>
          <w:p w14:paraId="694CA62F" w14:textId="77777777" w:rsidR="00C511BB" w:rsidRDefault="00C511BB">
            <w:pPr>
              <w:rPr>
                <w:rFonts w:ascii="Arial" w:hAnsi="Arial" w:cs="Arial"/>
                <w:sz w:val="20"/>
                <w:szCs w:val="20"/>
              </w:rPr>
            </w:pPr>
            <w:r>
              <w:rPr>
                <w:rFonts w:ascii="Arial" w:hAnsi="Arial" w:cs="Arial"/>
                <w:sz w:val="20"/>
                <w:szCs w:val="20"/>
              </w:rPr>
              <w:t>1.1.2.</w:t>
            </w:r>
          </w:p>
        </w:tc>
        <w:tc>
          <w:tcPr>
            <w:tcW w:w="5380" w:type="dxa"/>
            <w:tcBorders>
              <w:top w:val="nil"/>
              <w:left w:val="nil"/>
              <w:bottom w:val="nil"/>
              <w:right w:val="nil"/>
            </w:tcBorders>
            <w:shd w:val="clear" w:color="auto" w:fill="auto"/>
            <w:vAlign w:val="bottom"/>
            <w:hideMark/>
          </w:tcPr>
          <w:p w14:paraId="3C9046EB" w14:textId="77777777" w:rsidR="00C511BB" w:rsidRDefault="00C511BB">
            <w:pPr>
              <w:jc w:val="right"/>
              <w:rPr>
                <w:sz w:val="20"/>
                <w:szCs w:val="20"/>
              </w:rPr>
            </w:pPr>
            <w:r>
              <w:rPr>
                <w:sz w:val="20"/>
                <w:szCs w:val="20"/>
              </w:rPr>
              <w:t>skolintos lėšos (SL)</w:t>
            </w:r>
          </w:p>
        </w:tc>
        <w:tc>
          <w:tcPr>
            <w:tcW w:w="940" w:type="dxa"/>
            <w:tcBorders>
              <w:top w:val="nil"/>
              <w:left w:val="single" w:sz="4" w:space="0" w:color="auto"/>
              <w:bottom w:val="nil"/>
              <w:right w:val="nil"/>
            </w:tcBorders>
            <w:shd w:val="clear" w:color="auto" w:fill="auto"/>
            <w:noWrap/>
            <w:vAlign w:val="bottom"/>
            <w:hideMark/>
          </w:tcPr>
          <w:p w14:paraId="05FD8A27" w14:textId="77777777" w:rsidR="00C511BB" w:rsidRDefault="00C511BB">
            <w:pPr>
              <w:rPr>
                <w:rFonts w:ascii="Arial" w:hAnsi="Arial" w:cs="Arial"/>
                <w:sz w:val="18"/>
                <w:szCs w:val="18"/>
              </w:rPr>
            </w:pPr>
            <w:r>
              <w:rPr>
                <w:rFonts w:ascii="Arial" w:hAnsi="Arial" w:cs="Arial"/>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6AA9B968" w14:textId="77777777" w:rsidR="00C511BB" w:rsidRDefault="00C511BB">
            <w:pPr>
              <w:jc w:val="right"/>
              <w:rPr>
                <w:rFonts w:ascii="Calibri" w:hAnsi="Calibri" w:cs="Calibri"/>
                <w:color w:val="000000"/>
                <w:sz w:val="22"/>
                <w:szCs w:val="22"/>
              </w:rPr>
            </w:pPr>
            <w:r>
              <w:rPr>
                <w:rFonts w:ascii="Calibri" w:hAnsi="Calibri" w:cs="Calibri"/>
                <w:color w:val="000000"/>
                <w:sz w:val="22"/>
                <w:szCs w:val="22"/>
              </w:rPr>
              <w:t>-652,000</w:t>
            </w:r>
          </w:p>
        </w:tc>
      </w:tr>
      <w:tr w:rsidR="00C511BB" w14:paraId="21EDE59C" w14:textId="77777777" w:rsidTr="00C511BB">
        <w:trPr>
          <w:trHeight w:val="312"/>
        </w:trPr>
        <w:tc>
          <w:tcPr>
            <w:tcW w:w="960" w:type="dxa"/>
            <w:tcBorders>
              <w:top w:val="nil"/>
              <w:left w:val="single" w:sz="4" w:space="0" w:color="000000"/>
              <w:bottom w:val="nil"/>
              <w:right w:val="single" w:sz="4" w:space="0" w:color="000000"/>
            </w:tcBorders>
            <w:shd w:val="clear" w:color="auto" w:fill="auto"/>
            <w:noWrap/>
            <w:vAlign w:val="center"/>
            <w:hideMark/>
          </w:tcPr>
          <w:p w14:paraId="428AA542" w14:textId="77777777" w:rsidR="00C511BB" w:rsidRDefault="00C511BB">
            <w:pPr>
              <w:rPr>
                <w:rFonts w:ascii="Arial" w:hAnsi="Arial" w:cs="Arial"/>
                <w:sz w:val="20"/>
                <w:szCs w:val="20"/>
              </w:rPr>
            </w:pPr>
            <w:r>
              <w:rPr>
                <w:rFonts w:ascii="Arial" w:hAnsi="Arial" w:cs="Arial"/>
                <w:sz w:val="20"/>
                <w:szCs w:val="20"/>
              </w:rPr>
              <w:t>1.5.</w:t>
            </w:r>
          </w:p>
        </w:tc>
        <w:tc>
          <w:tcPr>
            <w:tcW w:w="5380" w:type="dxa"/>
            <w:tcBorders>
              <w:top w:val="nil"/>
              <w:left w:val="nil"/>
              <w:bottom w:val="nil"/>
              <w:right w:val="nil"/>
            </w:tcBorders>
            <w:shd w:val="clear" w:color="auto" w:fill="auto"/>
            <w:vAlign w:val="bottom"/>
            <w:hideMark/>
          </w:tcPr>
          <w:p w14:paraId="5BF2B7A8" w14:textId="77777777" w:rsidR="00C511BB" w:rsidRDefault="00C511BB">
            <w:pPr>
              <w:rPr>
                <w:i/>
                <w:iCs/>
                <w:sz w:val="20"/>
                <w:szCs w:val="20"/>
              </w:rPr>
            </w:pPr>
            <w:r>
              <w:rPr>
                <w:i/>
                <w:iCs/>
                <w:sz w:val="20"/>
                <w:szCs w:val="20"/>
              </w:rPr>
              <w:t>6. Susisiekimo ir inžinerinės infrastruktūros plėtros programa</w:t>
            </w:r>
          </w:p>
        </w:tc>
        <w:tc>
          <w:tcPr>
            <w:tcW w:w="940" w:type="dxa"/>
            <w:tcBorders>
              <w:top w:val="nil"/>
              <w:left w:val="single" w:sz="4" w:space="0" w:color="auto"/>
              <w:bottom w:val="nil"/>
              <w:right w:val="nil"/>
            </w:tcBorders>
            <w:shd w:val="clear" w:color="auto" w:fill="auto"/>
            <w:vAlign w:val="center"/>
            <w:hideMark/>
          </w:tcPr>
          <w:p w14:paraId="097C8A57" w14:textId="77777777" w:rsidR="00C511BB" w:rsidRDefault="00C511BB">
            <w:pPr>
              <w:jc w:val="center"/>
              <w:rPr>
                <w:rFonts w:ascii="Arial" w:hAnsi="Arial" w:cs="Arial"/>
                <w:i/>
                <w:iCs/>
                <w:sz w:val="18"/>
                <w:szCs w:val="18"/>
              </w:rPr>
            </w:pPr>
            <w:r>
              <w:rPr>
                <w:rFonts w:ascii="Arial" w:hAnsi="Arial" w:cs="Arial"/>
                <w:i/>
                <w:iCs/>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09D3EB13" w14:textId="77777777" w:rsidR="00C511BB" w:rsidRDefault="00C511BB">
            <w:pPr>
              <w:jc w:val="right"/>
              <w:rPr>
                <w:rFonts w:ascii="Arial" w:hAnsi="Arial" w:cs="Arial"/>
                <w:i/>
                <w:iCs/>
                <w:sz w:val="20"/>
                <w:szCs w:val="20"/>
              </w:rPr>
            </w:pPr>
            <w:r>
              <w:rPr>
                <w:rFonts w:ascii="Arial" w:hAnsi="Arial" w:cs="Arial"/>
                <w:i/>
                <w:iCs/>
                <w:sz w:val="20"/>
                <w:szCs w:val="20"/>
              </w:rPr>
              <w:t>-144,900</w:t>
            </w:r>
          </w:p>
        </w:tc>
      </w:tr>
      <w:tr w:rsidR="00C511BB" w14:paraId="55A8D9F4" w14:textId="77777777" w:rsidTr="00C511BB">
        <w:trPr>
          <w:trHeight w:val="255"/>
        </w:trPr>
        <w:tc>
          <w:tcPr>
            <w:tcW w:w="960" w:type="dxa"/>
            <w:tcBorders>
              <w:top w:val="nil"/>
              <w:left w:val="single" w:sz="4" w:space="0" w:color="000000"/>
              <w:bottom w:val="nil"/>
              <w:right w:val="single" w:sz="4" w:space="0" w:color="000000"/>
            </w:tcBorders>
            <w:shd w:val="clear" w:color="auto" w:fill="auto"/>
            <w:noWrap/>
            <w:vAlign w:val="center"/>
            <w:hideMark/>
          </w:tcPr>
          <w:p w14:paraId="3E8E63DE" w14:textId="77777777" w:rsidR="00C511BB" w:rsidRDefault="00C511BB">
            <w:pPr>
              <w:rPr>
                <w:rFonts w:ascii="Arial" w:hAnsi="Arial" w:cs="Arial"/>
                <w:sz w:val="20"/>
                <w:szCs w:val="20"/>
              </w:rPr>
            </w:pPr>
            <w:r>
              <w:rPr>
                <w:rFonts w:ascii="Arial" w:hAnsi="Arial" w:cs="Arial"/>
                <w:sz w:val="20"/>
                <w:szCs w:val="20"/>
              </w:rPr>
              <w:t> </w:t>
            </w:r>
          </w:p>
        </w:tc>
        <w:tc>
          <w:tcPr>
            <w:tcW w:w="5380" w:type="dxa"/>
            <w:tcBorders>
              <w:top w:val="nil"/>
              <w:left w:val="nil"/>
              <w:bottom w:val="nil"/>
              <w:right w:val="nil"/>
            </w:tcBorders>
            <w:shd w:val="clear" w:color="auto" w:fill="auto"/>
            <w:vAlign w:val="center"/>
            <w:hideMark/>
          </w:tcPr>
          <w:p w14:paraId="779A1F73" w14:textId="77777777" w:rsidR="00C511BB" w:rsidRDefault="00C511BB">
            <w:pPr>
              <w:jc w:val="center"/>
              <w:rPr>
                <w:sz w:val="20"/>
                <w:szCs w:val="20"/>
              </w:rPr>
            </w:pPr>
            <w:r>
              <w:rPr>
                <w:sz w:val="20"/>
                <w:szCs w:val="20"/>
              </w:rPr>
              <w:t>Iš jos:</w:t>
            </w:r>
          </w:p>
        </w:tc>
        <w:tc>
          <w:tcPr>
            <w:tcW w:w="940" w:type="dxa"/>
            <w:tcBorders>
              <w:top w:val="nil"/>
              <w:left w:val="single" w:sz="4" w:space="0" w:color="auto"/>
              <w:bottom w:val="nil"/>
              <w:right w:val="nil"/>
            </w:tcBorders>
            <w:shd w:val="clear" w:color="auto" w:fill="auto"/>
            <w:vAlign w:val="center"/>
            <w:hideMark/>
          </w:tcPr>
          <w:p w14:paraId="6EB57CE1" w14:textId="77777777" w:rsidR="00C511BB" w:rsidRDefault="00C511BB">
            <w:pPr>
              <w:jc w:val="center"/>
              <w:rPr>
                <w:rFonts w:ascii="Arial" w:hAnsi="Arial" w:cs="Arial"/>
                <w:i/>
                <w:iCs/>
                <w:sz w:val="18"/>
                <w:szCs w:val="18"/>
              </w:rPr>
            </w:pPr>
            <w:r>
              <w:rPr>
                <w:rFonts w:ascii="Arial" w:hAnsi="Arial" w:cs="Arial"/>
                <w:i/>
                <w:iCs/>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4384B88D" w14:textId="77777777" w:rsidR="00C511BB" w:rsidRDefault="00C511BB">
            <w:pPr>
              <w:rPr>
                <w:rFonts w:ascii="Arial" w:hAnsi="Arial" w:cs="Arial"/>
                <w:i/>
                <w:iCs/>
                <w:sz w:val="20"/>
                <w:szCs w:val="20"/>
              </w:rPr>
            </w:pPr>
            <w:r>
              <w:rPr>
                <w:rFonts w:ascii="Arial" w:hAnsi="Arial" w:cs="Arial"/>
                <w:i/>
                <w:iCs/>
                <w:sz w:val="20"/>
                <w:szCs w:val="20"/>
              </w:rPr>
              <w:t> </w:t>
            </w:r>
          </w:p>
        </w:tc>
      </w:tr>
      <w:tr w:rsidR="00C511BB" w14:paraId="2F472636" w14:textId="77777777" w:rsidTr="00C511BB">
        <w:trPr>
          <w:trHeight w:val="255"/>
        </w:trPr>
        <w:tc>
          <w:tcPr>
            <w:tcW w:w="960" w:type="dxa"/>
            <w:tcBorders>
              <w:top w:val="nil"/>
              <w:left w:val="single" w:sz="4" w:space="0" w:color="000000"/>
              <w:bottom w:val="nil"/>
              <w:right w:val="single" w:sz="4" w:space="0" w:color="000000"/>
            </w:tcBorders>
            <w:shd w:val="clear" w:color="auto" w:fill="auto"/>
            <w:noWrap/>
            <w:vAlign w:val="center"/>
            <w:hideMark/>
          </w:tcPr>
          <w:p w14:paraId="49BE5296" w14:textId="77777777" w:rsidR="00C511BB" w:rsidRDefault="00C511BB">
            <w:pPr>
              <w:rPr>
                <w:rFonts w:ascii="Arial" w:hAnsi="Arial" w:cs="Arial"/>
                <w:sz w:val="20"/>
                <w:szCs w:val="20"/>
              </w:rPr>
            </w:pPr>
            <w:r>
              <w:rPr>
                <w:rFonts w:ascii="Arial" w:hAnsi="Arial" w:cs="Arial"/>
                <w:sz w:val="20"/>
                <w:szCs w:val="20"/>
              </w:rPr>
              <w:t>1.5.1.</w:t>
            </w:r>
          </w:p>
        </w:tc>
        <w:tc>
          <w:tcPr>
            <w:tcW w:w="5380" w:type="dxa"/>
            <w:tcBorders>
              <w:top w:val="nil"/>
              <w:left w:val="nil"/>
              <w:bottom w:val="nil"/>
              <w:right w:val="nil"/>
            </w:tcBorders>
            <w:shd w:val="clear" w:color="auto" w:fill="auto"/>
            <w:vAlign w:val="bottom"/>
            <w:hideMark/>
          </w:tcPr>
          <w:p w14:paraId="25732261" w14:textId="77777777" w:rsidR="00C511BB" w:rsidRDefault="00C511BB">
            <w:pPr>
              <w:jc w:val="right"/>
              <w:rPr>
                <w:sz w:val="20"/>
                <w:szCs w:val="20"/>
              </w:rPr>
            </w:pPr>
            <w:r>
              <w:rPr>
                <w:sz w:val="20"/>
                <w:szCs w:val="20"/>
              </w:rPr>
              <w:t>Savivaldybės biudžeto 2022 m. viršplaninės pajamos (VLK)</w:t>
            </w:r>
          </w:p>
        </w:tc>
        <w:tc>
          <w:tcPr>
            <w:tcW w:w="940" w:type="dxa"/>
            <w:tcBorders>
              <w:top w:val="nil"/>
              <w:left w:val="single" w:sz="4" w:space="0" w:color="auto"/>
              <w:bottom w:val="nil"/>
              <w:right w:val="nil"/>
            </w:tcBorders>
            <w:shd w:val="clear" w:color="auto" w:fill="auto"/>
            <w:vAlign w:val="center"/>
            <w:hideMark/>
          </w:tcPr>
          <w:p w14:paraId="4CFAAD91" w14:textId="77777777" w:rsidR="00C511BB" w:rsidRDefault="00C511BB">
            <w:pPr>
              <w:jc w:val="center"/>
              <w:rPr>
                <w:rFonts w:ascii="Arial" w:hAnsi="Arial" w:cs="Arial"/>
                <w:sz w:val="18"/>
                <w:szCs w:val="18"/>
              </w:rPr>
            </w:pPr>
            <w:r>
              <w:rPr>
                <w:rFonts w:ascii="Arial" w:hAnsi="Arial" w:cs="Arial"/>
                <w:sz w:val="18"/>
                <w:szCs w:val="18"/>
              </w:rPr>
              <w:t>04.</w:t>
            </w:r>
          </w:p>
        </w:tc>
        <w:tc>
          <w:tcPr>
            <w:tcW w:w="1440" w:type="dxa"/>
            <w:tcBorders>
              <w:top w:val="nil"/>
              <w:left w:val="single" w:sz="4" w:space="0" w:color="000000"/>
              <w:bottom w:val="nil"/>
              <w:right w:val="single" w:sz="4" w:space="0" w:color="000000"/>
            </w:tcBorders>
            <w:shd w:val="clear" w:color="auto" w:fill="auto"/>
            <w:noWrap/>
            <w:vAlign w:val="bottom"/>
            <w:hideMark/>
          </w:tcPr>
          <w:p w14:paraId="47E174B5" w14:textId="77777777" w:rsidR="00C511BB" w:rsidRDefault="00C511BB">
            <w:pPr>
              <w:jc w:val="right"/>
              <w:rPr>
                <w:rFonts w:ascii="Calibri" w:hAnsi="Calibri" w:cs="Calibri"/>
                <w:color w:val="000000"/>
                <w:sz w:val="22"/>
                <w:szCs w:val="22"/>
              </w:rPr>
            </w:pPr>
            <w:r>
              <w:rPr>
                <w:rFonts w:ascii="Calibri" w:hAnsi="Calibri" w:cs="Calibri"/>
                <w:color w:val="000000"/>
                <w:sz w:val="22"/>
                <w:szCs w:val="22"/>
              </w:rPr>
              <w:t>-94,900</w:t>
            </w:r>
          </w:p>
        </w:tc>
      </w:tr>
      <w:tr w:rsidR="00C511BB" w14:paraId="172E08F8" w14:textId="77777777" w:rsidTr="00C511BB">
        <w:trPr>
          <w:trHeight w:val="540"/>
        </w:trPr>
        <w:tc>
          <w:tcPr>
            <w:tcW w:w="960" w:type="dxa"/>
            <w:tcBorders>
              <w:top w:val="nil"/>
              <w:left w:val="single" w:sz="4" w:space="0" w:color="000000"/>
              <w:bottom w:val="nil"/>
              <w:right w:val="single" w:sz="4" w:space="0" w:color="000000"/>
            </w:tcBorders>
            <w:shd w:val="clear" w:color="auto" w:fill="auto"/>
            <w:noWrap/>
            <w:vAlign w:val="center"/>
            <w:hideMark/>
          </w:tcPr>
          <w:p w14:paraId="5791B304" w14:textId="77777777" w:rsidR="00C511BB" w:rsidRDefault="00C511BB">
            <w:pPr>
              <w:rPr>
                <w:rFonts w:ascii="Arial" w:hAnsi="Arial" w:cs="Arial"/>
                <w:sz w:val="20"/>
                <w:szCs w:val="20"/>
              </w:rPr>
            </w:pPr>
            <w:r>
              <w:rPr>
                <w:rFonts w:ascii="Arial" w:hAnsi="Arial" w:cs="Arial"/>
                <w:sz w:val="20"/>
                <w:szCs w:val="20"/>
              </w:rPr>
              <w:t>1.5.2.</w:t>
            </w:r>
          </w:p>
        </w:tc>
        <w:tc>
          <w:tcPr>
            <w:tcW w:w="5380" w:type="dxa"/>
            <w:tcBorders>
              <w:top w:val="nil"/>
              <w:left w:val="nil"/>
              <w:bottom w:val="nil"/>
              <w:right w:val="nil"/>
            </w:tcBorders>
            <w:shd w:val="clear" w:color="auto" w:fill="auto"/>
            <w:vAlign w:val="bottom"/>
            <w:hideMark/>
          </w:tcPr>
          <w:p w14:paraId="0B8D92A6" w14:textId="77777777" w:rsidR="00C511BB" w:rsidRDefault="00C511BB">
            <w:pPr>
              <w:jc w:val="right"/>
              <w:rPr>
                <w:color w:val="444444"/>
                <w:sz w:val="22"/>
                <w:szCs w:val="22"/>
              </w:rPr>
            </w:pPr>
            <w:r>
              <w:rPr>
                <w:color w:val="444444"/>
                <w:sz w:val="22"/>
                <w:szCs w:val="22"/>
              </w:rPr>
              <w:t>skolintos lėšos (kartu su ES paramos lėšomis vykdomam projektui bendrai finansuoti) (SL)</w:t>
            </w:r>
          </w:p>
        </w:tc>
        <w:tc>
          <w:tcPr>
            <w:tcW w:w="940" w:type="dxa"/>
            <w:tcBorders>
              <w:top w:val="nil"/>
              <w:left w:val="single" w:sz="4" w:space="0" w:color="auto"/>
              <w:bottom w:val="nil"/>
              <w:right w:val="nil"/>
            </w:tcBorders>
            <w:shd w:val="clear" w:color="auto" w:fill="auto"/>
            <w:vAlign w:val="center"/>
            <w:hideMark/>
          </w:tcPr>
          <w:p w14:paraId="513F96E3" w14:textId="77777777" w:rsidR="00C511BB" w:rsidRDefault="00C511BB">
            <w:pPr>
              <w:jc w:val="center"/>
              <w:rPr>
                <w:rFonts w:ascii="Arial" w:hAnsi="Arial" w:cs="Arial"/>
                <w:sz w:val="18"/>
                <w:szCs w:val="18"/>
              </w:rPr>
            </w:pPr>
            <w:r>
              <w:rPr>
                <w:rFonts w:ascii="Arial" w:hAnsi="Arial" w:cs="Arial"/>
                <w:sz w:val="18"/>
                <w:szCs w:val="18"/>
              </w:rPr>
              <w:t>06.</w:t>
            </w:r>
          </w:p>
        </w:tc>
        <w:tc>
          <w:tcPr>
            <w:tcW w:w="1440" w:type="dxa"/>
            <w:tcBorders>
              <w:top w:val="nil"/>
              <w:left w:val="single" w:sz="4" w:space="0" w:color="000000"/>
              <w:bottom w:val="nil"/>
              <w:right w:val="single" w:sz="4" w:space="0" w:color="000000"/>
            </w:tcBorders>
            <w:shd w:val="clear" w:color="auto" w:fill="auto"/>
            <w:noWrap/>
            <w:vAlign w:val="bottom"/>
            <w:hideMark/>
          </w:tcPr>
          <w:p w14:paraId="0F8C5F3B" w14:textId="77777777" w:rsidR="00C511BB" w:rsidRDefault="00C511BB">
            <w:pPr>
              <w:jc w:val="right"/>
              <w:rPr>
                <w:rFonts w:ascii="Calibri" w:hAnsi="Calibri" w:cs="Calibri"/>
                <w:color w:val="000000"/>
                <w:sz w:val="22"/>
                <w:szCs w:val="22"/>
              </w:rPr>
            </w:pPr>
            <w:r>
              <w:rPr>
                <w:rFonts w:ascii="Calibri" w:hAnsi="Calibri" w:cs="Calibri"/>
                <w:color w:val="000000"/>
                <w:sz w:val="22"/>
                <w:szCs w:val="22"/>
              </w:rPr>
              <w:t>-50,000</w:t>
            </w:r>
          </w:p>
        </w:tc>
      </w:tr>
      <w:tr w:rsidR="00C511BB" w14:paraId="1836B1E4"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5C1ABDDA" w14:textId="77777777" w:rsidR="00C511BB" w:rsidRDefault="00C511BB">
            <w:pPr>
              <w:rPr>
                <w:rFonts w:ascii="Arial" w:hAnsi="Arial" w:cs="Arial"/>
                <w:sz w:val="20"/>
                <w:szCs w:val="20"/>
              </w:rPr>
            </w:pPr>
            <w:r>
              <w:rPr>
                <w:rFonts w:ascii="Arial" w:hAnsi="Arial" w:cs="Arial"/>
                <w:sz w:val="20"/>
                <w:szCs w:val="20"/>
              </w:rPr>
              <w:t>1.7.</w:t>
            </w:r>
          </w:p>
        </w:tc>
        <w:tc>
          <w:tcPr>
            <w:tcW w:w="5380" w:type="dxa"/>
            <w:tcBorders>
              <w:top w:val="nil"/>
              <w:left w:val="nil"/>
              <w:bottom w:val="nil"/>
              <w:right w:val="single" w:sz="4" w:space="0" w:color="auto"/>
            </w:tcBorders>
            <w:shd w:val="clear" w:color="auto" w:fill="auto"/>
            <w:vAlign w:val="bottom"/>
            <w:hideMark/>
          </w:tcPr>
          <w:p w14:paraId="08F23109" w14:textId="77777777" w:rsidR="00C511BB" w:rsidRDefault="00C511BB">
            <w:pPr>
              <w:rPr>
                <w:i/>
                <w:iCs/>
                <w:sz w:val="20"/>
                <w:szCs w:val="20"/>
              </w:rPr>
            </w:pPr>
            <w:r>
              <w:rPr>
                <w:i/>
                <w:iCs/>
                <w:sz w:val="20"/>
                <w:szCs w:val="20"/>
              </w:rPr>
              <w:t>8. Kūno kultūros ir sporto plėtros programa</w:t>
            </w:r>
          </w:p>
        </w:tc>
        <w:tc>
          <w:tcPr>
            <w:tcW w:w="940" w:type="dxa"/>
            <w:tcBorders>
              <w:top w:val="nil"/>
              <w:left w:val="nil"/>
              <w:bottom w:val="nil"/>
              <w:right w:val="nil"/>
            </w:tcBorders>
            <w:shd w:val="clear" w:color="auto" w:fill="auto"/>
            <w:hideMark/>
          </w:tcPr>
          <w:p w14:paraId="4E4FDBC5" w14:textId="77777777" w:rsidR="00C511BB" w:rsidRDefault="00C511BB">
            <w:pPr>
              <w:jc w:val="center"/>
              <w:rPr>
                <w:rFonts w:ascii="Arial" w:hAnsi="Arial" w:cs="Arial"/>
                <w:i/>
                <w:iCs/>
                <w:sz w:val="18"/>
                <w:szCs w:val="18"/>
              </w:rPr>
            </w:pPr>
            <w:r>
              <w:rPr>
                <w:rFonts w:ascii="Arial" w:hAnsi="Arial" w:cs="Arial"/>
                <w:i/>
                <w:iCs/>
                <w:sz w:val="18"/>
                <w:szCs w:val="18"/>
              </w:rPr>
              <w:t>08.</w:t>
            </w:r>
          </w:p>
        </w:tc>
        <w:tc>
          <w:tcPr>
            <w:tcW w:w="1440" w:type="dxa"/>
            <w:tcBorders>
              <w:top w:val="nil"/>
              <w:left w:val="single" w:sz="4" w:space="0" w:color="000000"/>
              <w:bottom w:val="nil"/>
              <w:right w:val="single" w:sz="4" w:space="0" w:color="000000"/>
            </w:tcBorders>
            <w:shd w:val="clear" w:color="auto" w:fill="auto"/>
            <w:noWrap/>
            <w:vAlign w:val="bottom"/>
            <w:hideMark/>
          </w:tcPr>
          <w:p w14:paraId="68AEE291" w14:textId="77777777" w:rsidR="00C511BB" w:rsidRDefault="00C511BB">
            <w:pPr>
              <w:jc w:val="right"/>
              <w:rPr>
                <w:rFonts w:ascii="Calibri" w:hAnsi="Calibri" w:cs="Calibri"/>
                <w:color w:val="000000"/>
                <w:sz w:val="22"/>
                <w:szCs w:val="22"/>
              </w:rPr>
            </w:pPr>
            <w:r>
              <w:rPr>
                <w:rFonts w:ascii="Calibri" w:hAnsi="Calibri" w:cs="Calibri"/>
                <w:color w:val="000000"/>
                <w:sz w:val="22"/>
                <w:szCs w:val="22"/>
              </w:rPr>
              <w:t>1196,900</w:t>
            </w:r>
          </w:p>
        </w:tc>
      </w:tr>
      <w:tr w:rsidR="00C511BB" w14:paraId="4BD637FF"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055329CF" w14:textId="77777777" w:rsidR="00C511BB" w:rsidRDefault="00C511BB">
            <w:pPr>
              <w:rPr>
                <w:rFonts w:ascii="Arial" w:hAnsi="Arial" w:cs="Arial"/>
                <w:sz w:val="20"/>
                <w:szCs w:val="20"/>
              </w:rPr>
            </w:pPr>
            <w:r>
              <w:rPr>
                <w:rFonts w:ascii="Arial" w:hAnsi="Arial" w:cs="Arial"/>
                <w:sz w:val="20"/>
                <w:szCs w:val="20"/>
              </w:rPr>
              <w:t>1.7.1.</w:t>
            </w:r>
          </w:p>
        </w:tc>
        <w:tc>
          <w:tcPr>
            <w:tcW w:w="5380" w:type="dxa"/>
            <w:tcBorders>
              <w:top w:val="nil"/>
              <w:left w:val="nil"/>
              <w:bottom w:val="nil"/>
              <w:right w:val="nil"/>
            </w:tcBorders>
            <w:shd w:val="clear" w:color="auto" w:fill="auto"/>
            <w:vAlign w:val="bottom"/>
            <w:hideMark/>
          </w:tcPr>
          <w:p w14:paraId="6277A398" w14:textId="77777777" w:rsidR="00C511BB" w:rsidRDefault="00C511BB">
            <w:pPr>
              <w:jc w:val="right"/>
              <w:rPr>
                <w:color w:val="444444"/>
                <w:sz w:val="18"/>
                <w:szCs w:val="18"/>
              </w:rPr>
            </w:pPr>
            <w:r>
              <w:rPr>
                <w:color w:val="444444"/>
                <w:sz w:val="18"/>
                <w:szCs w:val="18"/>
              </w:rPr>
              <w:t>Iš jos: Savivaldybės biudžeto 2022 m. viršplaninės pajamos (VLK)</w:t>
            </w:r>
          </w:p>
        </w:tc>
        <w:tc>
          <w:tcPr>
            <w:tcW w:w="940" w:type="dxa"/>
            <w:tcBorders>
              <w:top w:val="nil"/>
              <w:left w:val="single" w:sz="4" w:space="0" w:color="auto"/>
              <w:bottom w:val="nil"/>
              <w:right w:val="nil"/>
            </w:tcBorders>
            <w:shd w:val="clear" w:color="auto" w:fill="auto"/>
            <w:hideMark/>
          </w:tcPr>
          <w:p w14:paraId="22CBDD4E" w14:textId="77777777" w:rsidR="00C511BB" w:rsidRDefault="00C511BB">
            <w:pPr>
              <w:jc w:val="center"/>
              <w:rPr>
                <w:rFonts w:ascii="Arial" w:hAnsi="Arial" w:cs="Arial"/>
                <w:i/>
                <w:iCs/>
                <w:sz w:val="18"/>
                <w:szCs w:val="18"/>
              </w:rPr>
            </w:pPr>
            <w:r>
              <w:rPr>
                <w:rFonts w:ascii="Arial" w:hAnsi="Arial" w:cs="Arial"/>
                <w:i/>
                <w:iCs/>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01F5C013" w14:textId="77777777" w:rsidR="00C511BB" w:rsidRDefault="00C511BB">
            <w:pPr>
              <w:jc w:val="right"/>
              <w:rPr>
                <w:rFonts w:ascii="Calibri" w:hAnsi="Calibri" w:cs="Calibri"/>
                <w:color w:val="000000"/>
                <w:sz w:val="22"/>
                <w:szCs w:val="22"/>
              </w:rPr>
            </w:pPr>
            <w:r>
              <w:rPr>
                <w:rFonts w:ascii="Calibri" w:hAnsi="Calibri" w:cs="Calibri"/>
                <w:color w:val="000000"/>
                <w:sz w:val="22"/>
                <w:szCs w:val="22"/>
              </w:rPr>
              <w:t>94,900</w:t>
            </w:r>
          </w:p>
        </w:tc>
      </w:tr>
      <w:tr w:rsidR="00C511BB" w14:paraId="05A2FE82"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742F1A16" w14:textId="77777777" w:rsidR="00C511BB" w:rsidRDefault="00C511BB">
            <w:pPr>
              <w:rPr>
                <w:rFonts w:ascii="Arial" w:hAnsi="Arial" w:cs="Arial"/>
                <w:sz w:val="20"/>
                <w:szCs w:val="20"/>
              </w:rPr>
            </w:pPr>
            <w:r>
              <w:rPr>
                <w:rFonts w:ascii="Arial" w:hAnsi="Arial" w:cs="Arial"/>
                <w:sz w:val="20"/>
                <w:szCs w:val="20"/>
              </w:rPr>
              <w:t>1.7.2.</w:t>
            </w:r>
          </w:p>
        </w:tc>
        <w:tc>
          <w:tcPr>
            <w:tcW w:w="5380" w:type="dxa"/>
            <w:tcBorders>
              <w:top w:val="nil"/>
              <w:left w:val="nil"/>
              <w:bottom w:val="nil"/>
              <w:right w:val="nil"/>
            </w:tcBorders>
            <w:shd w:val="clear" w:color="auto" w:fill="auto"/>
            <w:vAlign w:val="bottom"/>
            <w:hideMark/>
          </w:tcPr>
          <w:p w14:paraId="4E08B6C7" w14:textId="77777777" w:rsidR="00C511BB" w:rsidRDefault="00C511BB">
            <w:pPr>
              <w:jc w:val="right"/>
              <w:rPr>
                <w:sz w:val="20"/>
                <w:szCs w:val="20"/>
              </w:rPr>
            </w:pPr>
            <w:r>
              <w:rPr>
                <w:sz w:val="20"/>
                <w:szCs w:val="20"/>
              </w:rPr>
              <w:t>skolintos lėšos (SL)</w:t>
            </w:r>
          </w:p>
        </w:tc>
        <w:tc>
          <w:tcPr>
            <w:tcW w:w="940" w:type="dxa"/>
            <w:tcBorders>
              <w:top w:val="nil"/>
              <w:left w:val="single" w:sz="4" w:space="0" w:color="auto"/>
              <w:bottom w:val="nil"/>
              <w:right w:val="nil"/>
            </w:tcBorders>
            <w:shd w:val="clear" w:color="auto" w:fill="auto"/>
            <w:hideMark/>
          </w:tcPr>
          <w:p w14:paraId="3F58C2A4" w14:textId="77777777" w:rsidR="00C511BB" w:rsidRDefault="00C511BB">
            <w:pPr>
              <w:jc w:val="center"/>
              <w:rPr>
                <w:rFonts w:ascii="Arial" w:hAnsi="Arial" w:cs="Arial"/>
                <w:i/>
                <w:iCs/>
                <w:sz w:val="18"/>
                <w:szCs w:val="18"/>
              </w:rPr>
            </w:pPr>
            <w:r>
              <w:rPr>
                <w:rFonts w:ascii="Arial" w:hAnsi="Arial" w:cs="Arial"/>
                <w:i/>
                <w:iCs/>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4B2FD8F5" w14:textId="77777777" w:rsidR="00C511BB" w:rsidRDefault="00C511BB">
            <w:pPr>
              <w:jc w:val="right"/>
              <w:rPr>
                <w:rFonts w:ascii="Calibri" w:hAnsi="Calibri" w:cs="Calibri"/>
                <w:color w:val="000000"/>
                <w:sz w:val="22"/>
                <w:szCs w:val="22"/>
              </w:rPr>
            </w:pPr>
            <w:r>
              <w:rPr>
                <w:rFonts w:ascii="Calibri" w:hAnsi="Calibri" w:cs="Calibri"/>
                <w:color w:val="000000"/>
                <w:sz w:val="22"/>
                <w:szCs w:val="22"/>
              </w:rPr>
              <w:t>1072,000</w:t>
            </w:r>
          </w:p>
        </w:tc>
      </w:tr>
      <w:tr w:rsidR="00C511BB" w14:paraId="237F73B4"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590A69FD" w14:textId="77777777" w:rsidR="00C511BB" w:rsidRDefault="00C511BB">
            <w:pPr>
              <w:rPr>
                <w:rFonts w:ascii="Arial" w:hAnsi="Arial" w:cs="Arial"/>
                <w:sz w:val="20"/>
                <w:szCs w:val="20"/>
              </w:rPr>
            </w:pPr>
            <w:r>
              <w:rPr>
                <w:rFonts w:ascii="Arial" w:hAnsi="Arial" w:cs="Arial"/>
                <w:sz w:val="20"/>
                <w:szCs w:val="20"/>
              </w:rPr>
              <w:t>1.7.3.</w:t>
            </w:r>
          </w:p>
        </w:tc>
        <w:tc>
          <w:tcPr>
            <w:tcW w:w="5380" w:type="dxa"/>
            <w:tcBorders>
              <w:top w:val="nil"/>
              <w:left w:val="nil"/>
              <w:bottom w:val="nil"/>
              <w:right w:val="nil"/>
            </w:tcBorders>
            <w:shd w:val="clear" w:color="auto" w:fill="auto"/>
            <w:vAlign w:val="bottom"/>
            <w:hideMark/>
          </w:tcPr>
          <w:p w14:paraId="7F90E18D" w14:textId="77777777" w:rsidR="00C511BB" w:rsidRDefault="00C511BB">
            <w:pPr>
              <w:jc w:val="right"/>
              <w:rPr>
                <w:sz w:val="20"/>
                <w:szCs w:val="20"/>
              </w:rPr>
            </w:pPr>
            <w:r>
              <w:rPr>
                <w:sz w:val="20"/>
                <w:szCs w:val="20"/>
              </w:rPr>
              <w:t>Savivaldybės biudžeto 2022 m. lėšų likutis (LK)</w:t>
            </w:r>
          </w:p>
        </w:tc>
        <w:tc>
          <w:tcPr>
            <w:tcW w:w="940" w:type="dxa"/>
            <w:tcBorders>
              <w:top w:val="nil"/>
              <w:left w:val="single" w:sz="4" w:space="0" w:color="auto"/>
              <w:bottom w:val="nil"/>
              <w:right w:val="nil"/>
            </w:tcBorders>
            <w:shd w:val="clear" w:color="auto" w:fill="auto"/>
            <w:hideMark/>
          </w:tcPr>
          <w:p w14:paraId="7429EBD6" w14:textId="77777777" w:rsidR="00C511BB" w:rsidRDefault="00C511BB">
            <w:pPr>
              <w:jc w:val="center"/>
              <w:rPr>
                <w:rFonts w:ascii="Arial" w:hAnsi="Arial" w:cs="Arial"/>
                <w:i/>
                <w:iCs/>
                <w:sz w:val="18"/>
                <w:szCs w:val="18"/>
              </w:rPr>
            </w:pPr>
            <w:r>
              <w:rPr>
                <w:rFonts w:ascii="Arial" w:hAnsi="Arial" w:cs="Arial"/>
                <w:i/>
                <w:iCs/>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07495646" w14:textId="77777777" w:rsidR="00C511BB" w:rsidRDefault="00C511BB">
            <w:pPr>
              <w:jc w:val="right"/>
              <w:rPr>
                <w:rFonts w:ascii="Calibri" w:hAnsi="Calibri" w:cs="Calibri"/>
                <w:color w:val="000000"/>
                <w:sz w:val="22"/>
                <w:szCs w:val="22"/>
              </w:rPr>
            </w:pPr>
            <w:r>
              <w:rPr>
                <w:rFonts w:ascii="Calibri" w:hAnsi="Calibri" w:cs="Calibri"/>
                <w:color w:val="000000"/>
                <w:sz w:val="22"/>
                <w:szCs w:val="22"/>
              </w:rPr>
              <w:t>30,000</w:t>
            </w:r>
          </w:p>
        </w:tc>
      </w:tr>
      <w:tr w:rsidR="00C511BB" w14:paraId="214F25B1" w14:textId="77777777" w:rsidTr="00C511BB">
        <w:trPr>
          <w:trHeight w:val="510"/>
        </w:trPr>
        <w:tc>
          <w:tcPr>
            <w:tcW w:w="960" w:type="dxa"/>
            <w:tcBorders>
              <w:top w:val="nil"/>
              <w:left w:val="single" w:sz="4" w:space="0" w:color="000000"/>
              <w:bottom w:val="nil"/>
              <w:right w:val="single" w:sz="4" w:space="0" w:color="000000"/>
            </w:tcBorders>
            <w:shd w:val="clear" w:color="auto" w:fill="auto"/>
            <w:noWrap/>
            <w:vAlign w:val="center"/>
            <w:hideMark/>
          </w:tcPr>
          <w:p w14:paraId="6B8683AD" w14:textId="77777777" w:rsidR="00C511BB" w:rsidRDefault="00C511BB">
            <w:pPr>
              <w:rPr>
                <w:rFonts w:ascii="Arial" w:hAnsi="Arial" w:cs="Arial"/>
                <w:sz w:val="20"/>
                <w:szCs w:val="20"/>
              </w:rPr>
            </w:pPr>
            <w:r>
              <w:rPr>
                <w:rFonts w:ascii="Arial" w:hAnsi="Arial" w:cs="Arial"/>
                <w:sz w:val="20"/>
                <w:szCs w:val="20"/>
              </w:rPr>
              <w:t>1.8.</w:t>
            </w:r>
          </w:p>
        </w:tc>
        <w:tc>
          <w:tcPr>
            <w:tcW w:w="5380" w:type="dxa"/>
            <w:tcBorders>
              <w:top w:val="nil"/>
              <w:left w:val="nil"/>
              <w:bottom w:val="nil"/>
              <w:right w:val="nil"/>
            </w:tcBorders>
            <w:shd w:val="clear" w:color="auto" w:fill="auto"/>
            <w:vAlign w:val="bottom"/>
            <w:hideMark/>
          </w:tcPr>
          <w:p w14:paraId="22766209" w14:textId="77777777" w:rsidR="00C511BB" w:rsidRDefault="00C511BB">
            <w:pPr>
              <w:rPr>
                <w:i/>
                <w:iCs/>
                <w:sz w:val="20"/>
                <w:szCs w:val="20"/>
              </w:rPr>
            </w:pPr>
            <w:r>
              <w:rPr>
                <w:i/>
                <w:iCs/>
                <w:sz w:val="20"/>
                <w:szCs w:val="20"/>
              </w:rPr>
              <w:t>9. Savivaldybės valdymo ir pagrindinių funkcijų vykdymo programa</w:t>
            </w:r>
          </w:p>
        </w:tc>
        <w:tc>
          <w:tcPr>
            <w:tcW w:w="940" w:type="dxa"/>
            <w:tcBorders>
              <w:top w:val="nil"/>
              <w:left w:val="single" w:sz="4" w:space="0" w:color="auto"/>
              <w:bottom w:val="nil"/>
              <w:right w:val="nil"/>
            </w:tcBorders>
            <w:shd w:val="clear" w:color="auto" w:fill="auto"/>
            <w:noWrap/>
            <w:vAlign w:val="bottom"/>
            <w:hideMark/>
          </w:tcPr>
          <w:p w14:paraId="329BB32F" w14:textId="77777777" w:rsidR="00C511BB" w:rsidRDefault="00C511BB">
            <w:pPr>
              <w:jc w:val="center"/>
              <w:rPr>
                <w:rFonts w:ascii="Arial" w:hAnsi="Arial" w:cs="Arial"/>
                <w:i/>
                <w:iCs/>
                <w:sz w:val="20"/>
                <w:szCs w:val="20"/>
              </w:rPr>
            </w:pPr>
            <w:r>
              <w:rPr>
                <w:rFonts w:ascii="Arial" w:hAnsi="Arial" w:cs="Arial"/>
                <w:i/>
                <w:iCs/>
                <w:sz w:val="20"/>
                <w:szCs w:val="20"/>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1A35E998" w14:textId="77777777" w:rsidR="00C511BB" w:rsidRDefault="00C511BB">
            <w:pPr>
              <w:jc w:val="right"/>
              <w:rPr>
                <w:rFonts w:ascii="Arial" w:hAnsi="Arial" w:cs="Arial"/>
                <w:i/>
                <w:iCs/>
                <w:sz w:val="20"/>
                <w:szCs w:val="20"/>
              </w:rPr>
            </w:pPr>
            <w:r>
              <w:rPr>
                <w:rFonts w:ascii="Arial" w:hAnsi="Arial" w:cs="Arial"/>
                <w:i/>
                <w:iCs/>
                <w:sz w:val="20"/>
                <w:szCs w:val="20"/>
              </w:rPr>
              <w:t>-30,000</w:t>
            </w:r>
          </w:p>
        </w:tc>
      </w:tr>
      <w:tr w:rsidR="00C511BB" w14:paraId="1A1D3713" w14:textId="77777777" w:rsidTr="00C511BB">
        <w:trPr>
          <w:trHeight w:val="240"/>
        </w:trPr>
        <w:tc>
          <w:tcPr>
            <w:tcW w:w="960" w:type="dxa"/>
            <w:tcBorders>
              <w:top w:val="nil"/>
              <w:left w:val="single" w:sz="4" w:space="0" w:color="000000"/>
              <w:bottom w:val="nil"/>
              <w:right w:val="single" w:sz="4" w:space="0" w:color="000000"/>
            </w:tcBorders>
            <w:shd w:val="clear" w:color="auto" w:fill="auto"/>
            <w:noWrap/>
            <w:hideMark/>
          </w:tcPr>
          <w:p w14:paraId="7465B6FD" w14:textId="77777777" w:rsidR="00C511BB" w:rsidRDefault="00C511BB">
            <w:pPr>
              <w:rPr>
                <w:rFonts w:ascii="Arial" w:hAnsi="Arial" w:cs="Arial"/>
                <w:sz w:val="20"/>
                <w:szCs w:val="20"/>
              </w:rPr>
            </w:pPr>
            <w:r>
              <w:rPr>
                <w:rFonts w:ascii="Arial" w:hAnsi="Arial" w:cs="Arial"/>
                <w:sz w:val="20"/>
                <w:szCs w:val="20"/>
              </w:rPr>
              <w:t> </w:t>
            </w:r>
          </w:p>
        </w:tc>
        <w:tc>
          <w:tcPr>
            <w:tcW w:w="5380" w:type="dxa"/>
            <w:tcBorders>
              <w:top w:val="nil"/>
              <w:left w:val="nil"/>
              <w:bottom w:val="nil"/>
              <w:right w:val="nil"/>
            </w:tcBorders>
            <w:shd w:val="clear" w:color="auto" w:fill="auto"/>
            <w:vAlign w:val="center"/>
            <w:hideMark/>
          </w:tcPr>
          <w:p w14:paraId="7D29F0E2" w14:textId="77777777" w:rsidR="00C511BB" w:rsidRDefault="00C511BB">
            <w:pPr>
              <w:jc w:val="center"/>
              <w:rPr>
                <w:sz w:val="20"/>
                <w:szCs w:val="20"/>
              </w:rPr>
            </w:pPr>
            <w:r>
              <w:rPr>
                <w:sz w:val="20"/>
                <w:szCs w:val="20"/>
              </w:rPr>
              <w:t>Iš jos:</w:t>
            </w:r>
          </w:p>
        </w:tc>
        <w:tc>
          <w:tcPr>
            <w:tcW w:w="940" w:type="dxa"/>
            <w:tcBorders>
              <w:top w:val="nil"/>
              <w:left w:val="single" w:sz="4" w:space="0" w:color="auto"/>
              <w:bottom w:val="nil"/>
              <w:right w:val="nil"/>
            </w:tcBorders>
            <w:shd w:val="clear" w:color="auto" w:fill="auto"/>
            <w:noWrap/>
            <w:vAlign w:val="bottom"/>
            <w:hideMark/>
          </w:tcPr>
          <w:p w14:paraId="4D0AFA5F" w14:textId="77777777" w:rsidR="00C511BB" w:rsidRDefault="00C511BB">
            <w:pPr>
              <w:jc w:val="center"/>
              <w:rPr>
                <w:rFonts w:ascii="Arial" w:hAnsi="Arial" w:cs="Arial"/>
                <w:i/>
                <w:iCs/>
                <w:sz w:val="20"/>
                <w:szCs w:val="20"/>
              </w:rPr>
            </w:pPr>
            <w:r>
              <w:rPr>
                <w:rFonts w:ascii="Arial" w:hAnsi="Arial" w:cs="Arial"/>
                <w:i/>
                <w:iCs/>
                <w:sz w:val="20"/>
                <w:szCs w:val="20"/>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3933FA7C" w14:textId="77777777" w:rsidR="00C511BB" w:rsidRDefault="00C511BB">
            <w:pPr>
              <w:rPr>
                <w:rFonts w:ascii="Arial" w:hAnsi="Arial" w:cs="Arial"/>
                <w:i/>
                <w:iCs/>
                <w:sz w:val="20"/>
                <w:szCs w:val="20"/>
              </w:rPr>
            </w:pPr>
            <w:r>
              <w:rPr>
                <w:rFonts w:ascii="Arial" w:hAnsi="Arial" w:cs="Arial"/>
                <w:i/>
                <w:iCs/>
                <w:sz w:val="20"/>
                <w:szCs w:val="20"/>
              </w:rPr>
              <w:t> </w:t>
            </w:r>
          </w:p>
        </w:tc>
      </w:tr>
      <w:tr w:rsidR="00C511BB" w14:paraId="139A5233" w14:textId="77777777" w:rsidTr="00C511BB">
        <w:trPr>
          <w:trHeight w:val="240"/>
        </w:trPr>
        <w:tc>
          <w:tcPr>
            <w:tcW w:w="960" w:type="dxa"/>
            <w:tcBorders>
              <w:top w:val="nil"/>
              <w:left w:val="single" w:sz="4" w:space="0" w:color="000000"/>
              <w:bottom w:val="nil"/>
              <w:right w:val="single" w:sz="4" w:space="0" w:color="000000"/>
            </w:tcBorders>
            <w:shd w:val="clear" w:color="auto" w:fill="auto"/>
            <w:noWrap/>
            <w:hideMark/>
          </w:tcPr>
          <w:p w14:paraId="6DD68713" w14:textId="77777777" w:rsidR="00C511BB" w:rsidRDefault="00C511BB">
            <w:pPr>
              <w:rPr>
                <w:rFonts w:ascii="Arial" w:hAnsi="Arial" w:cs="Arial"/>
                <w:sz w:val="20"/>
                <w:szCs w:val="20"/>
              </w:rPr>
            </w:pPr>
            <w:r>
              <w:rPr>
                <w:rFonts w:ascii="Arial" w:hAnsi="Arial" w:cs="Arial"/>
                <w:sz w:val="20"/>
                <w:szCs w:val="20"/>
              </w:rPr>
              <w:t>1.8.2.</w:t>
            </w:r>
          </w:p>
        </w:tc>
        <w:tc>
          <w:tcPr>
            <w:tcW w:w="5380" w:type="dxa"/>
            <w:tcBorders>
              <w:top w:val="nil"/>
              <w:left w:val="nil"/>
              <w:bottom w:val="nil"/>
              <w:right w:val="nil"/>
            </w:tcBorders>
            <w:shd w:val="clear" w:color="auto" w:fill="auto"/>
            <w:noWrap/>
            <w:vAlign w:val="bottom"/>
            <w:hideMark/>
          </w:tcPr>
          <w:p w14:paraId="5A08E66D" w14:textId="77777777" w:rsidR="00C511BB" w:rsidRDefault="00C511BB">
            <w:pPr>
              <w:jc w:val="right"/>
              <w:rPr>
                <w:color w:val="444444"/>
                <w:sz w:val="20"/>
                <w:szCs w:val="20"/>
              </w:rPr>
            </w:pPr>
            <w:r>
              <w:rPr>
                <w:color w:val="444444"/>
                <w:sz w:val="20"/>
                <w:szCs w:val="20"/>
              </w:rPr>
              <w:t>Savivaldybės biudžeto 2022 m. lėšų likutis (LK)</w:t>
            </w:r>
          </w:p>
        </w:tc>
        <w:tc>
          <w:tcPr>
            <w:tcW w:w="940" w:type="dxa"/>
            <w:tcBorders>
              <w:top w:val="nil"/>
              <w:left w:val="single" w:sz="4" w:space="0" w:color="auto"/>
              <w:bottom w:val="nil"/>
              <w:right w:val="nil"/>
            </w:tcBorders>
            <w:shd w:val="clear" w:color="auto" w:fill="auto"/>
            <w:hideMark/>
          </w:tcPr>
          <w:p w14:paraId="227CCDA0" w14:textId="77777777" w:rsidR="00C511BB" w:rsidRDefault="00C511BB">
            <w:pPr>
              <w:jc w:val="center"/>
              <w:rPr>
                <w:rFonts w:ascii="Arial" w:hAnsi="Arial" w:cs="Arial"/>
                <w:sz w:val="18"/>
                <w:szCs w:val="18"/>
              </w:rPr>
            </w:pPr>
            <w:r>
              <w:rPr>
                <w:rFonts w:ascii="Arial" w:hAnsi="Arial" w:cs="Arial"/>
                <w:sz w:val="18"/>
                <w:szCs w:val="18"/>
              </w:rPr>
              <w:t>08.</w:t>
            </w:r>
          </w:p>
        </w:tc>
        <w:tc>
          <w:tcPr>
            <w:tcW w:w="1440" w:type="dxa"/>
            <w:tcBorders>
              <w:top w:val="nil"/>
              <w:left w:val="single" w:sz="4" w:space="0" w:color="000000"/>
              <w:bottom w:val="nil"/>
              <w:right w:val="single" w:sz="4" w:space="0" w:color="000000"/>
            </w:tcBorders>
            <w:shd w:val="clear" w:color="auto" w:fill="auto"/>
            <w:noWrap/>
            <w:vAlign w:val="bottom"/>
            <w:hideMark/>
          </w:tcPr>
          <w:p w14:paraId="28E9276D" w14:textId="77777777" w:rsidR="00C511BB" w:rsidRDefault="00C511BB">
            <w:pPr>
              <w:jc w:val="right"/>
              <w:rPr>
                <w:rFonts w:ascii="Arial" w:hAnsi="Arial" w:cs="Arial"/>
                <w:sz w:val="20"/>
                <w:szCs w:val="20"/>
              </w:rPr>
            </w:pPr>
            <w:r>
              <w:rPr>
                <w:rFonts w:ascii="Arial" w:hAnsi="Arial" w:cs="Arial"/>
                <w:sz w:val="20"/>
                <w:szCs w:val="20"/>
              </w:rPr>
              <w:t>-30,000</w:t>
            </w:r>
          </w:p>
        </w:tc>
      </w:tr>
      <w:tr w:rsidR="00C511BB" w14:paraId="29E0EEBA"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22501A96" w14:textId="77777777" w:rsidR="00C511BB" w:rsidRDefault="00C511BB">
            <w:pPr>
              <w:rPr>
                <w:rFonts w:ascii="Arial" w:hAnsi="Arial" w:cs="Arial"/>
                <w:b/>
                <w:bCs/>
                <w:sz w:val="20"/>
                <w:szCs w:val="20"/>
              </w:rPr>
            </w:pPr>
            <w:r>
              <w:rPr>
                <w:rFonts w:ascii="Arial" w:hAnsi="Arial" w:cs="Arial"/>
                <w:b/>
                <w:bCs/>
                <w:sz w:val="20"/>
                <w:szCs w:val="20"/>
              </w:rPr>
              <w:t>3.</w:t>
            </w:r>
          </w:p>
        </w:tc>
        <w:tc>
          <w:tcPr>
            <w:tcW w:w="5380" w:type="dxa"/>
            <w:tcBorders>
              <w:top w:val="nil"/>
              <w:left w:val="nil"/>
              <w:bottom w:val="nil"/>
              <w:right w:val="nil"/>
            </w:tcBorders>
            <w:shd w:val="clear" w:color="auto" w:fill="auto"/>
            <w:vAlign w:val="center"/>
            <w:hideMark/>
          </w:tcPr>
          <w:p w14:paraId="7618BED6" w14:textId="77777777" w:rsidR="00C511BB" w:rsidRDefault="00C511BB">
            <w:pPr>
              <w:rPr>
                <w:b/>
                <w:bCs/>
                <w:sz w:val="20"/>
                <w:szCs w:val="20"/>
              </w:rPr>
            </w:pPr>
            <w:r>
              <w:rPr>
                <w:b/>
                <w:bCs/>
                <w:sz w:val="20"/>
                <w:szCs w:val="20"/>
              </w:rPr>
              <w:t>Gargždų ,,Vaivorykštės" gimnazija</w:t>
            </w:r>
          </w:p>
        </w:tc>
        <w:tc>
          <w:tcPr>
            <w:tcW w:w="940" w:type="dxa"/>
            <w:tcBorders>
              <w:top w:val="nil"/>
              <w:left w:val="single" w:sz="4" w:space="0" w:color="auto"/>
              <w:bottom w:val="nil"/>
              <w:right w:val="nil"/>
            </w:tcBorders>
            <w:shd w:val="clear" w:color="auto" w:fill="auto"/>
            <w:hideMark/>
          </w:tcPr>
          <w:p w14:paraId="2E5E097C" w14:textId="77777777" w:rsidR="00C511BB" w:rsidRDefault="00C511BB">
            <w:pPr>
              <w:jc w:val="center"/>
              <w:rPr>
                <w:rFonts w:ascii="Arial" w:hAnsi="Arial" w:cs="Arial"/>
                <w:sz w:val="18"/>
                <w:szCs w:val="18"/>
              </w:rPr>
            </w:pPr>
            <w:r>
              <w:rPr>
                <w:rFonts w:ascii="Arial" w:hAnsi="Arial" w:cs="Arial"/>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689EA9B2" w14:textId="77777777" w:rsidR="00C511BB" w:rsidRDefault="00C511BB">
            <w:pPr>
              <w:jc w:val="right"/>
              <w:rPr>
                <w:rFonts w:ascii="Arial" w:hAnsi="Arial" w:cs="Arial"/>
                <w:b/>
                <w:bCs/>
                <w:sz w:val="20"/>
                <w:szCs w:val="20"/>
              </w:rPr>
            </w:pPr>
            <w:r>
              <w:rPr>
                <w:rFonts w:ascii="Arial" w:hAnsi="Arial" w:cs="Arial"/>
                <w:b/>
                <w:bCs/>
                <w:sz w:val="20"/>
                <w:szCs w:val="20"/>
              </w:rPr>
              <w:t>3,900</w:t>
            </w:r>
          </w:p>
        </w:tc>
      </w:tr>
      <w:tr w:rsidR="00C511BB" w14:paraId="4B63F468"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35331FFA" w14:textId="77777777" w:rsidR="00C511BB" w:rsidRDefault="00C511BB">
            <w:pPr>
              <w:rPr>
                <w:rFonts w:ascii="Arial" w:hAnsi="Arial" w:cs="Arial"/>
                <w:sz w:val="20"/>
                <w:szCs w:val="20"/>
              </w:rPr>
            </w:pPr>
            <w:r>
              <w:rPr>
                <w:rFonts w:ascii="Arial" w:hAnsi="Arial" w:cs="Arial"/>
                <w:sz w:val="20"/>
                <w:szCs w:val="20"/>
              </w:rPr>
              <w:t> </w:t>
            </w:r>
          </w:p>
        </w:tc>
        <w:tc>
          <w:tcPr>
            <w:tcW w:w="5380" w:type="dxa"/>
            <w:tcBorders>
              <w:top w:val="nil"/>
              <w:left w:val="nil"/>
              <w:bottom w:val="nil"/>
              <w:right w:val="nil"/>
            </w:tcBorders>
            <w:shd w:val="clear" w:color="auto" w:fill="auto"/>
            <w:vAlign w:val="bottom"/>
            <w:hideMark/>
          </w:tcPr>
          <w:p w14:paraId="055E7B76" w14:textId="77777777" w:rsidR="00C511BB" w:rsidRDefault="00C511BB">
            <w:pPr>
              <w:jc w:val="center"/>
              <w:rPr>
                <w:color w:val="000000"/>
                <w:sz w:val="20"/>
                <w:szCs w:val="20"/>
              </w:rPr>
            </w:pPr>
            <w:r>
              <w:rPr>
                <w:color w:val="000000"/>
                <w:sz w:val="20"/>
                <w:szCs w:val="20"/>
              </w:rPr>
              <w:t>Iš jų:</w:t>
            </w:r>
          </w:p>
        </w:tc>
        <w:tc>
          <w:tcPr>
            <w:tcW w:w="940" w:type="dxa"/>
            <w:tcBorders>
              <w:top w:val="nil"/>
              <w:left w:val="single" w:sz="4" w:space="0" w:color="auto"/>
              <w:bottom w:val="nil"/>
              <w:right w:val="nil"/>
            </w:tcBorders>
            <w:shd w:val="clear" w:color="auto" w:fill="auto"/>
            <w:hideMark/>
          </w:tcPr>
          <w:p w14:paraId="14B315D7" w14:textId="77777777" w:rsidR="00C511BB" w:rsidRDefault="00C511BB">
            <w:pPr>
              <w:jc w:val="center"/>
              <w:rPr>
                <w:rFonts w:ascii="Arial" w:hAnsi="Arial" w:cs="Arial"/>
                <w:sz w:val="18"/>
                <w:szCs w:val="18"/>
              </w:rPr>
            </w:pPr>
            <w:r>
              <w:rPr>
                <w:rFonts w:ascii="Arial" w:hAnsi="Arial" w:cs="Arial"/>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3559A6E2" w14:textId="77777777" w:rsidR="00C511BB" w:rsidRDefault="00C511BB">
            <w:pPr>
              <w:rPr>
                <w:rFonts w:ascii="Arial" w:hAnsi="Arial" w:cs="Arial"/>
                <w:sz w:val="20"/>
                <w:szCs w:val="20"/>
              </w:rPr>
            </w:pPr>
            <w:r>
              <w:rPr>
                <w:rFonts w:ascii="Arial" w:hAnsi="Arial" w:cs="Arial"/>
                <w:sz w:val="20"/>
                <w:szCs w:val="20"/>
              </w:rPr>
              <w:t> </w:t>
            </w:r>
          </w:p>
        </w:tc>
      </w:tr>
      <w:tr w:rsidR="00C511BB" w14:paraId="2AA74903"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54A41E7C" w14:textId="77777777" w:rsidR="00C511BB" w:rsidRDefault="00C511BB">
            <w:pPr>
              <w:rPr>
                <w:rFonts w:ascii="Arial" w:hAnsi="Arial" w:cs="Arial"/>
                <w:sz w:val="20"/>
                <w:szCs w:val="20"/>
              </w:rPr>
            </w:pPr>
            <w:r>
              <w:rPr>
                <w:rFonts w:ascii="Arial" w:hAnsi="Arial" w:cs="Arial"/>
                <w:sz w:val="20"/>
                <w:szCs w:val="20"/>
              </w:rPr>
              <w:t>3.1.</w:t>
            </w:r>
          </w:p>
        </w:tc>
        <w:tc>
          <w:tcPr>
            <w:tcW w:w="5380" w:type="dxa"/>
            <w:tcBorders>
              <w:top w:val="nil"/>
              <w:left w:val="nil"/>
              <w:bottom w:val="nil"/>
              <w:right w:val="nil"/>
            </w:tcBorders>
            <w:shd w:val="clear" w:color="auto" w:fill="auto"/>
            <w:vAlign w:val="center"/>
            <w:hideMark/>
          </w:tcPr>
          <w:p w14:paraId="373259AF" w14:textId="77777777" w:rsidR="00C511BB" w:rsidRDefault="00C511BB">
            <w:pPr>
              <w:rPr>
                <w:i/>
                <w:iCs/>
                <w:sz w:val="20"/>
                <w:szCs w:val="20"/>
              </w:rPr>
            </w:pPr>
            <w:r>
              <w:rPr>
                <w:i/>
                <w:iCs/>
                <w:sz w:val="20"/>
                <w:szCs w:val="20"/>
              </w:rPr>
              <w:t>1. Žinių visuomenės plėtros programa</w:t>
            </w:r>
          </w:p>
        </w:tc>
        <w:tc>
          <w:tcPr>
            <w:tcW w:w="940" w:type="dxa"/>
            <w:tcBorders>
              <w:top w:val="nil"/>
              <w:left w:val="single" w:sz="4" w:space="0" w:color="auto"/>
              <w:bottom w:val="nil"/>
              <w:right w:val="nil"/>
            </w:tcBorders>
            <w:shd w:val="clear" w:color="auto" w:fill="auto"/>
            <w:hideMark/>
          </w:tcPr>
          <w:p w14:paraId="21A751DD" w14:textId="77777777" w:rsidR="00C511BB" w:rsidRDefault="00C511BB">
            <w:pPr>
              <w:jc w:val="center"/>
              <w:rPr>
                <w:rFonts w:ascii="Arial" w:hAnsi="Arial" w:cs="Arial"/>
                <w:sz w:val="18"/>
                <w:szCs w:val="18"/>
              </w:rPr>
            </w:pPr>
            <w:r>
              <w:rPr>
                <w:rFonts w:ascii="Arial" w:hAnsi="Arial" w:cs="Arial"/>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2AFC431C" w14:textId="77777777" w:rsidR="00C511BB" w:rsidRDefault="00C511BB">
            <w:pPr>
              <w:jc w:val="right"/>
              <w:rPr>
                <w:rFonts w:ascii="Arial" w:hAnsi="Arial" w:cs="Arial"/>
                <w:i/>
                <w:iCs/>
                <w:sz w:val="20"/>
                <w:szCs w:val="20"/>
              </w:rPr>
            </w:pPr>
            <w:r>
              <w:rPr>
                <w:rFonts w:ascii="Arial" w:hAnsi="Arial" w:cs="Arial"/>
                <w:i/>
                <w:iCs/>
                <w:sz w:val="20"/>
                <w:szCs w:val="20"/>
              </w:rPr>
              <w:t>3,900</w:t>
            </w:r>
          </w:p>
        </w:tc>
      </w:tr>
      <w:tr w:rsidR="00C511BB" w14:paraId="1002F608" w14:textId="77777777" w:rsidTr="00C511BB">
        <w:trPr>
          <w:trHeight w:val="255"/>
        </w:trPr>
        <w:tc>
          <w:tcPr>
            <w:tcW w:w="960" w:type="dxa"/>
            <w:tcBorders>
              <w:top w:val="nil"/>
              <w:left w:val="single" w:sz="4" w:space="0" w:color="auto"/>
              <w:bottom w:val="nil"/>
              <w:right w:val="nil"/>
            </w:tcBorders>
            <w:shd w:val="clear" w:color="auto" w:fill="auto"/>
            <w:noWrap/>
            <w:hideMark/>
          </w:tcPr>
          <w:p w14:paraId="6EA8C8A3" w14:textId="77777777" w:rsidR="00C511BB" w:rsidRDefault="00C511BB">
            <w:pPr>
              <w:rPr>
                <w:rFonts w:ascii="Arial" w:hAnsi="Arial" w:cs="Arial"/>
                <w:sz w:val="20"/>
                <w:szCs w:val="20"/>
              </w:rPr>
            </w:pPr>
            <w:r>
              <w:rPr>
                <w:rFonts w:ascii="Arial" w:hAnsi="Arial" w:cs="Arial"/>
                <w:sz w:val="20"/>
                <w:szCs w:val="20"/>
              </w:rPr>
              <w:t>3.1.1.</w:t>
            </w:r>
          </w:p>
        </w:tc>
        <w:tc>
          <w:tcPr>
            <w:tcW w:w="5380" w:type="dxa"/>
            <w:tcBorders>
              <w:top w:val="nil"/>
              <w:left w:val="single" w:sz="4" w:space="0" w:color="auto"/>
              <w:bottom w:val="nil"/>
              <w:right w:val="nil"/>
            </w:tcBorders>
            <w:shd w:val="clear" w:color="auto" w:fill="auto"/>
            <w:vAlign w:val="center"/>
            <w:hideMark/>
          </w:tcPr>
          <w:p w14:paraId="5C25F92B" w14:textId="77777777" w:rsidR="00C511BB" w:rsidRDefault="00C511BB">
            <w:pPr>
              <w:jc w:val="right"/>
              <w:rPr>
                <w:sz w:val="20"/>
                <w:szCs w:val="20"/>
              </w:rPr>
            </w:pPr>
            <w:r>
              <w:rPr>
                <w:sz w:val="20"/>
                <w:szCs w:val="20"/>
              </w:rPr>
              <w:t>Iš jos: Savivaldybės biudžeto 2022 m. lėšų likutis (LK)</w:t>
            </w:r>
          </w:p>
        </w:tc>
        <w:tc>
          <w:tcPr>
            <w:tcW w:w="940" w:type="dxa"/>
            <w:tcBorders>
              <w:top w:val="nil"/>
              <w:left w:val="single" w:sz="4" w:space="0" w:color="auto"/>
              <w:bottom w:val="nil"/>
              <w:right w:val="nil"/>
            </w:tcBorders>
            <w:shd w:val="clear" w:color="auto" w:fill="auto"/>
            <w:hideMark/>
          </w:tcPr>
          <w:p w14:paraId="37D4CC73" w14:textId="77777777" w:rsidR="00C511BB" w:rsidRDefault="00C511BB">
            <w:pPr>
              <w:jc w:val="center"/>
              <w:rPr>
                <w:rFonts w:ascii="Arial" w:hAnsi="Arial" w:cs="Arial"/>
                <w:sz w:val="18"/>
                <w:szCs w:val="18"/>
              </w:rPr>
            </w:pPr>
            <w:r>
              <w:rPr>
                <w:rFonts w:ascii="Arial" w:hAnsi="Arial" w:cs="Arial"/>
                <w:sz w:val="18"/>
                <w:szCs w:val="18"/>
              </w:rPr>
              <w:t>09.</w:t>
            </w:r>
          </w:p>
        </w:tc>
        <w:tc>
          <w:tcPr>
            <w:tcW w:w="1440" w:type="dxa"/>
            <w:tcBorders>
              <w:top w:val="nil"/>
              <w:left w:val="single" w:sz="4" w:space="0" w:color="auto"/>
              <w:bottom w:val="nil"/>
              <w:right w:val="single" w:sz="4" w:space="0" w:color="auto"/>
            </w:tcBorders>
            <w:shd w:val="clear" w:color="auto" w:fill="auto"/>
            <w:noWrap/>
            <w:vAlign w:val="bottom"/>
            <w:hideMark/>
          </w:tcPr>
          <w:p w14:paraId="79B42BD8" w14:textId="77777777" w:rsidR="00C511BB" w:rsidRDefault="00C511BB">
            <w:pPr>
              <w:jc w:val="right"/>
              <w:rPr>
                <w:rFonts w:ascii="Arial" w:hAnsi="Arial" w:cs="Arial"/>
                <w:sz w:val="20"/>
                <w:szCs w:val="20"/>
              </w:rPr>
            </w:pPr>
            <w:r>
              <w:rPr>
                <w:rFonts w:ascii="Arial" w:hAnsi="Arial" w:cs="Arial"/>
                <w:sz w:val="20"/>
                <w:szCs w:val="20"/>
              </w:rPr>
              <w:t>3,900</w:t>
            </w:r>
          </w:p>
        </w:tc>
      </w:tr>
      <w:tr w:rsidR="00C511BB" w14:paraId="27354C27"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5CA54E6C" w14:textId="77777777" w:rsidR="00C511BB" w:rsidRDefault="00C511BB">
            <w:pPr>
              <w:rPr>
                <w:rFonts w:ascii="Arial" w:hAnsi="Arial" w:cs="Arial"/>
                <w:b/>
                <w:bCs/>
                <w:sz w:val="20"/>
                <w:szCs w:val="20"/>
              </w:rPr>
            </w:pPr>
            <w:r>
              <w:rPr>
                <w:rFonts w:ascii="Arial" w:hAnsi="Arial" w:cs="Arial"/>
                <w:b/>
                <w:bCs/>
                <w:sz w:val="20"/>
                <w:szCs w:val="20"/>
              </w:rPr>
              <w:t>9.</w:t>
            </w:r>
          </w:p>
        </w:tc>
        <w:tc>
          <w:tcPr>
            <w:tcW w:w="5380" w:type="dxa"/>
            <w:tcBorders>
              <w:top w:val="nil"/>
              <w:left w:val="nil"/>
              <w:bottom w:val="nil"/>
              <w:right w:val="single" w:sz="4" w:space="0" w:color="auto"/>
            </w:tcBorders>
            <w:shd w:val="clear" w:color="auto" w:fill="auto"/>
            <w:vAlign w:val="bottom"/>
            <w:hideMark/>
          </w:tcPr>
          <w:p w14:paraId="4CBE63F1" w14:textId="77777777" w:rsidR="00C511BB" w:rsidRDefault="00C511BB">
            <w:pPr>
              <w:rPr>
                <w:b/>
                <w:bCs/>
                <w:sz w:val="18"/>
                <w:szCs w:val="18"/>
              </w:rPr>
            </w:pPr>
            <w:r>
              <w:rPr>
                <w:b/>
                <w:bCs/>
                <w:sz w:val="18"/>
                <w:szCs w:val="18"/>
              </w:rPr>
              <w:t>Dituvos Aleksandro Teodoro Kuršaičio pagrindinė mokykla</w:t>
            </w:r>
          </w:p>
        </w:tc>
        <w:tc>
          <w:tcPr>
            <w:tcW w:w="940" w:type="dxa"/>
            <w:tcBorders>
              <w:top w:val="nil"/>
              <w:left w:val="nil"/>
              <w:bottom w:val="nil"/>
              <w:right w:val="nil"/>
            </w:tcBorders>
            <w:shd w:val="clear" w:color="auto" w:fill="auto"/>
            <w:hideMark/>
          </w:tcPr>
          <w:p w14:paraId="3F0D052B" w14:textId="77777777" w:rsidR="00C511BB" w:rsidRDefault="00C511BB">
            <w:pPr>
              <w:jc w:val="center"/>
              <w:rPr>
                <w:rFonts w:ascii="Arial" w:hAnsi="Arial" w:cs="Arial"/>
                <w:sz w:val="18"/>
                <w:szCs w:val="18"/>
              </w:rPr>
            </w:pPr>
            <w:r>
              <w:rPr>
                <w:rFonts w:ascii="Arial" w:hAnsi="Arial" w:cs="Arial"/>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718C1CAF" w14:textId="77777777" w:rsidR="00C511BB" w:rsidRDefault="00C511BB">
            <w:pPr>
              <w:jc w:val="right"/>
              <w:rPr>
                <w:rFonts w:ascii="Arial" w:hAnsi="Arial" w:cs="Arial"/>
                <w:b/>
                <w:bCs/>
                <w:sz w:val="20"/>
                <w:szCs w:val="20"/>
              </w:rPr>
            </w:pPr>
            <w:r>
              <w:rPr>
                <w:rFonts w:ascii="Arial" w:hAnsi="Arial" w:cs="Arial"/>
                <w:b/>
                <w:bCs/>
                <w:sz w:val="20"/>
                <w:szCs w:val="20"/>
              </w:rPr>
              <w:t>0,900</w:t>
            </w:r>
          </w:p>
        </w:tc>
      </w:tr>
      <w:tr w:rsidR="00C511BB" w14:paraId="62CEC799"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42B74145" w14:textId="77777777" w:rsidR="00C511BB" w:rsidRDefault="00C511BB">
            <w:pPr>
              <w:rPr>
                <w:rFonts w:ascii="Arial" w:hAnsi="Arial" w:cs="Arial"/>
                <w:sz w:val="20"/>
                <w:szCs w:val="20"/>
              </w:rPr>
            </w:pPr>
            <w:r>
              <w:rPr>
                <w:rFonts w:ascii="Arial" w:hAnsi="Arial" w:cs="Arial"/>
                <w:sz w:val="20"/>
                <w:szCs w:val="20"/>
              </w:rPr>
              <w:t> </w:t>
            </w:r>
          </w:p>
        </w:tc>
        <w:tc>
          <w:tcPr>
            <w:tcW w:w="5380" w:type="dxa"/>
            <w:tcBorders>
              <w:top w:val="nil"/>
              <w:left w:val="nil"/>
              <w:bottom w:val="nil"/>
              <w:right w:val="nil"/>
            </w:tcBorders>
            <w:shd w:val="clear" w:color="auto" w:fill="auto"/>
            <w:vAlign w:val="bottom"/>
            <w:hideMark/>
          </w:tcPr>
          <w:p w14:paraId="0B4FCA63" w14:textId="77777777" w:rsidR="00C511BB" w:rsidRDefault="00C511BB">
            <w:pPr>
              <w:jc w:val="center"/>
              <w:rPr>
                <w:color w:val="000000"/>
                <w:sz w:val="20"/>
                <w:szCs w:val="20"/>
              </w:rPr>
            </w:pPr>
            <w:r>
              <w:rPr>
                <w:color w:val="000000"/>
                <w:sz w:val="20"/>
                <w:szCs w:val="20"/>
              </w:rPr>
              <w:t>Iš jų:</w:t>
            </w:r>
          </w:p>
        </w:tc>
        <w:tc>
          <w:tcPr>
            <w:tcW w:w="940" w:type="dxa"/>
            <w:tcBorders>
              <w:top w:val="nil"/>
              <w:left w:val="single" w:sz="4" w:space="0" w:color="auto"/>
              <w:bottom w:val="nil"/>
              <w:right w:val="nil"/>
            </w:tcBorders>
            <w:shd w:val="clear" w:color="auto" w:fill="auto"/>
            <w:hideMark/>
          </w:tcPr>
          <w:p w14:paraId="0F13F509" w14:textId="77777777" w:rsidR="00C511BB" w:rsidRDefault="00C511BB">
            <w:pPr>
              <w:jc w:val="center"/>
              <w:rPr>
                <w:rFonts w:ascii="Arial" w:hAnsi="Arial" w:cs="Arial"/>
                <w:sz w:val="18"/>
                <w:szCs w:val="18"/>
              </w:rPr>
            </w:pPr>
            <w:r>
              <w:rPr>
                <w:rFonts w:ascii="Arial" w:hAnsi="Arial" w:cs="Arial"/>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0BAC0F2C" w14:textId="77777777" w:rsidR="00C511BB" w:rsidRDefault="00C511BB">
            <w:pPr>
              <w:rPr>
                <w:rFonts w:ascii="Arial" w:hAnsi="Arial" w:cs="Arial"/>
                <w:sz w:val="20"/>
                <w:szCs w:val="20"/>
              </w:rPr>
            </w:pPr>
            <w:r>
              <w:rPr>
                <w:rFonts w:ascii="Arial" w:hAnsi="Arial" w:cs="Arial"/>
                <w:sz w:val="20"/>
                <w:szCs w:val="20"/>
              </w:rPr>
              <w:t> </w:t>
            </w:r>
          </w:p>
        </w:tc>
      </w:tr>
      <w:tr w:rsidR="00C511BB" w14:paraId="1590E9D7"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31CC36C3" w14:textId="77777777" w:rsidR="00C511BB" w:rsidRDefault="00C511BB">
            <w:pPr>
              <w:rPr>
                <w:rFonts w:ascii="Arial" w:hAnsi="Arial" w:cs="Arial"/>
                <w:sz w:val="20"/>
                <w:szCs w:val="20"/>
              </w:rPr>
            </w:pPr>
            <w:r>
              <w:rPr>
                <w:rFonts w:ascii="Arial" w:hAnsi="Arial" w:cs="Arial"/>
                <w:sz w:val="20"/>
                <w:szCs w:val="20"/>
              </w:rPr>
              <w:t>9.1.</w:t>
            </w:r>
          </w:p>
        </w:tc>
        <w:tc>
          <w:tcPr>
            <w:tcW w:w="5380" w:type="dxa"/>
            <w:tcBorders>
              <w:top w:val="nil"/>
              <w:left w:val="nil"/>
              <w:bottom w:val="nil"/>
              <w:right w:val="nil"/>
            </w:tcBorders>
            <w:shd w:val="clear" w:color="auto" w:fill="auto"/>
            <w:vAlign w:val="center"/>
            <w:hideMark/>
          </w:tcPr>
          <w:p w14:paraId="025DAC30" w14:textId="77777777" w:rsidR="00C511BB" w:rsidRDefault="00C511BB">
            <w:pPr>
              <w:rPr>
                <w:i/>
                <w:iCs/>
                <w:sz w:val="20"/>
                <w:szCs w:val="20"/>
              </w:rPr>
            </w:pPr>
            <w:r>
              <w:rPr>
                <w:i/>
                <w:iCs/>
                <w:sz w:val="20"/>
                <w:szCs w:val="20"/>
              </w:rPr>
              <w:t>1. Žinių visuomenės plėtros programa</w:t>
            </w:r>
          </w:p>
        </w:tc>
        <w:tc>
          <w:tcPr>
            <w:tcW w:w="940" w:type="dxa"/>
            <w:tcBorders>
              <w:top w:val="nil"/>
              <w:left w:val="single" w:sz="4" w:space="0" w:color="auto"/>
              <w:bottom w:val="nil"/>
              <w:right w:val="nil"/>
            </w:tcBorders>
            <w:shd w:val="clear" w:color="auto" w:fill="auto"/>
            <w:hideMark/>
          </w:tcPr>
          <w:p w14:paraId="5EA35CA4" w14:textId="77777777" w:rsidR="00C511BB" w:rsidRDefault="00C511BB">
            <w:pPr>
              <w:jc w:val="center"/>
              <w:rPr>
                <w:rFonts w:ascii="Arial" w:hAnsi="Arial" w:cs="Arial"/>
                <w:sz w:val="18"/>
                <w:szCs w:val="18"/>
              </w:rPr>
            </w:pPr>
            <w:r>
              <w:rPr>
                <w:rFonts w:ascii="Arial" w:hAnsi="Arial" w:cs="Arial"/>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3C25EA0E" w14:textId="77777777" w:rsidR="00C511BB" w:rsidRDefault="00C511BB">
            <w:pPr>
              <w:jc w:val="right"/>
              <w:rPr>
                <w:rFonts w:ascii="Arial" w:hAnsi="Arial" w:cs="Arial"/>
                <w:i/>
                <w:iCs/>
                <w:sz w:val="20"/>
                <w:szCs w:val="20"/>
              </w:rPr>
            </w:pPr>
            <w:r>
              <w:rPr>
                <w:rFonts w:ascii="Arial" w:hAnsi="Arial" w:cs="Arial"/>
                <w:i/>
                <w:iCs/>
                <w:sz w:val="20"/>
                <w:szCs w:val="20"/>
              </w:rPr>
              <w:t>0,900</w:t>
            </w:r>
          </w:p>
        </w:tc>
      </w:tr>
      <w:tr w:rsidR="00C511BB" w14:paraId="01AA7C28"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73678CE8" w14:textId="77777777" w:rsidR="00C511BB" w:rsidRDefault="00C511BB">
            <w:pPr>
              <w:rPr>
                <w:rFonts w:ascii="Arial" w:hAnsi="Arial" w:cs="Arial"/>
                <w:sz w:val="20"/>
                <w:szCs w:val="20"/>
              </w:rPr>
            </w:pPr>
            <w:r>
              <w:rPr>
                <w:rFonts w:ascii="Arial" w:hAnsi="Arial" w:cs="Arial"/>
                <w:sz w:val="20"/>
                <w:szCs w:val="20"/>
              </w:rPr>
              <w:t>9.1.1.</w:t>
            </w:r>
          </w:p>
        </w:tc>
        <w:tc>
          <w:tcPr>
            <w:tcW w:w="5380" w:type="dxa"/>
            <w:tcBorders>
              <w:top w:val="nil"/>
              <w:left w:val="nil"/>
              <w:bottom w:val="nil"/>
              <w:right w:val="nil"/>
            </w:tcBorders>
            <w:shd w:val="clear" w:color="auto" w:fill="auto"/>
            <w:vAlign w:val="center"/>
            <w:hideMark/>
          </w:tcPr>
          <w:p w14:paraId="66959C23" w14:textId="77777777" w:rsidR="00C511BB" w:rsidRDefault="00C511BB">
            <w:pPr>
              <w:jc w:val="right"/>
              <w:rPr>
                <w:sz w:val="20"/>
                <w:szCs w:val="20"/>
              </w:rPr>
            </w:pPr>
            <w:r>
              <w:rPr>
                <w:sz w:val="20"/>
                <w:szCs w:val="20"/>
              </w:rPr>
              <w:t>Iš jos: Savivaldybės biudžeto 2022 m. lėšų likutis (LK)</w:t>
            </w:r>
          </w:p>
        </w:tc>
        <w:tc>
          <w:tcPr>
            <w:tcW w:w="940" w:type="dxa"/>
            <w:tcBorders>
              <w:top w:val="nil"/>
              <w:left w:val="single" w:sz="4" w:space="0" w:color="auto"/>
              <w:bottom w:val="nil"/>
              <w:right w:val="nil"/>
            </w:tcBorders>
            <w:shd w:val="clear" w:color="auto" w:fill="auto"/>
            <w:hideMark/>
          </w:tcPr>
          <w:p w14:paraId="1493CE4C" w14:textId="77777777" w:rsidR="00C511BB" w:rsidRDefault="00C511BB">
            <w:pPr>
              <w:jc w:val="center"/>
              <w:rPr>
                <w:rFonts w:ascii="Arial" w:hAnsi="Arial" w:cs="Arial"/>
                <w:sz w:val="18"/>
                <w:szCs w:val="18"/>
              </w:rPr>
            </w:pPr>
            <w:r>
              <w:rPr>
                <w:rFonts w:ascii="Arial" w:hAnsi="Arial" w:cs="Arial"/>
                <w:sz w:val="18"/>
                <w:szCs w:val="18"/>
              </w:rPr>
              <w:t>09.</w:t>
            </w:r>
          </w:p>
        </w:tc>
        <w:tc>
          <w:tcPr>
            <w:tcW w:w="1440" w:type="dxa"/>
            <w:tcBorders>
              <w:top w:val="nil"/>
              <w:left w:val="single" w:sz="4" w:space="0" w:color="000000"/>
              <w:bottom w:val="nil"/>
              <w:right w:val="single" w:sz="4" w:space="0" w:color="000000"/>
            </w:tcBorders>
            <w:shd w:val="clear" w:color="auto" w:fill="auto"/>
            <w:noWrap/>
            <w:vAlign w:val="bottom"/>
            <w:hideMark/>
          </w:tcPr>
          <w:p w14:paraId="055DFC73" w14:textId="77777777" w:rsidR="00C511BB" w:rsidRDefault="00C511BB">
            <w:pPr>
              <w:jc w:val="right"/>
              <w:rPr>
                <w:rFonts w:ascii="Arial" w:hAnsi="Arial" w:cs="Arial"/>
                <w:sz w:val="20"/>
                <w:szCs w:val="20"/>
              </w:rPr>
            </w:pPr>
            <w:r>
              <w:rPr>
                <w:rFonts w:ascii="Arial" w:hAnsi="Arial" w:cs="Arial"/>
                <w:sz w:val="20"/>
                <w:szCs w:val="20"/>
              </w:rPr>
              <w:t>0,900</w:t>
            </w:r>
          </w:p>
        </w:tc>
      </w:tr>
      <w:tr w:rsidR="00C511BB" w14:paraId="77540A4D"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0469BCBD" w14:textId="77777777" w:rsidR="00C511BB" w:rsidRDefault="00C511BB">
            <w:pPr>
              <w:rPr>
                <w:rFonts w:ascii="Arial" w:hAnsi="Arial" w:cs="Arial"/>
                <w:b/>
                <w:bCs/>
                <w:sz w:val="20"/>
                <w:szCs w:val="20"/>
              </w:rPr>
            </w:pPr>
            <w:r>
              <w:rPr>
                <w:rFonts w:ascii="Arial" w:hAnsi="Arial" w:cs="Arial"/>
                <w:b/>
                <w:bCs/>
                <w:sz w:val="20"/>
                <w:szCs w:val="20"/>
              </w:rPr>
              <w:t>10.</w:t>
            </w:r>
          </w:p>
        </w:tc>
        <w:tc>
          <w:tcPr>
            <w:tcW w:w="5380" w:type="dxa"/>
            <w:tcBorders>
              <w:top w:val="nil"/>
              <w:left w:val="nil"/>
              <w:bottom w:val="nil"/>
              <w:right w:val="nil"/>
            </w:tcBorders>
            <w:shd w:val="clear" w:color="auto" w:fill="auto"/>
            <w:vAlign w:val="center"/>
            <w:hideMark/>
          </w:tcPr>
          <w:p w14:paraId="677A4699" w14:textId="77777777" w:rsidR="00C511BB" w:rsidRDefault="00C511BB">
            <w:pPr>
              <w:rPr>
                <w:b/>
                <w:bCs/>
                <w:sz w:val="20"/>
                <w:szCs w:val="20"/>
              </w:rPr>
            </w:pPr>
            <w:r>
              <w:rPr>
                <w:b/>
                <w:bCs/>
                <w:sz w:val="20"/>
                <w:szCs w:val="20"/>
              </w:rPr>
              <w:t>Dovilų pagrindinė mokykla</w:t>
            </w:r>
          </w:p>
        </w:tc>
        <w:tc>
          <w:tcPr>
            <w:tcW w:w="940" w:type="dxa"/>
            <w:tcBorders>
              <w:top w:val="nil"/>
              <w:left w:val="single" w:sz="4" w:space="0" w:color="auto"/>
              <w:bottom w:val="nil"/>
              <w:right w:val="nil"/>
            </w:tcBorders>
            <w:shd w:val="clear" w:color="auto" w:fill="auto"/>
            <w:hideMark/>
          </w:tcPr>
          <w:p w14:paraId="58F3454C" w14:textId="77777777" w:rsidR="00C511BB" w:rsidRDefault="00C511BB">
            <w:pPr>
              <w:jc w:val="center"/>
              <w:rPr>
                <w:rFonts w:ascii="Arial" w:hAnsi="Arial" w:cs="Arial"/>
                <w:sz w:val="18"/>
                <w:szCs w:val="18"/>
              </w:rPr>
            </w:pPr>
            <w:r>
              <w:rPr>
                <w:rFonts w:ascii="Arial" w:hAnsi="Arial" w:cs="Arial"/>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07B64A7B" w14:textId="77777777" w:rsidR="00C511BB" w:rsidRDefault="00C511BB">
            <w:pPr>
              <w:jc w:val="right"/>
              <w:rPr>
                <w:rFonts w:ascii="Arial" w:hAnsi="Arial" w:cs="Arial"/>
                <w:b/>
                <w:bCs/>
                <w:sz w:val="20"/>
                <w:szCs w:val="20"/>
              </w:rPr>
            </w:pPr>
            <w:r>
              <w:rPr>
                <w:rFonts w:ascii="Arial" w:hAnsi="Arial" w:cs="Arial"/>
                <w:b/>
                <w:bCs/>
                <w:sz w:val="20"/>
                <w:szCs w:val="20"/>
              </w:rPr>
              <w:t>8,400</w:t>
            </w:r>
          </w:p>
        </w:tc>
      </w:tr>
      <w:tr w:rsidR="00C511BB" w14:paraId="6517C32E"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6E1C1FF6" w14:textId="77777777" w:rsidR="00C511BB" w:rsidRDefault="00C511BB">
            <w:pPr>
              <w:rPr>
                <w:rFonts w:ascii="Arial" w:hAnsi="Arial" w:cs="Arial"/>
                <w:sz w:val="20"/>
                <w:szCs w:val="20"/>
              </w:rPr>
            </w:pPr>
            <w:r>
              <w:rPr>
                <w:rFonts w:ascii="Arial" w:hAnsi="Arial" w:cs="Arial"/>
                <w:sz w:val="20"/>
                <w:szCs w:val="20"/>
              </w:rPr>
              <w:t> </w:t>
            </w:r>
          </w:p>
        </w:tc>
        <w:tc>
          <w:tcPr>
            <w:tcW w:w="5380" w:type="dxa"/>
            <w:tcBorders>
              <w:top w:val="nil"/>
              <w:left w:val="nil"/>
              <w:bottom w:val="nil"/>
              <w:right w:val="nil"/>
            </w:tcBorders>
            <w:shd w:val="clear" w:color="auto" w:fill="auto"/>
            <w:vAlign w:val="bottom"/>
            <w:hideMark/>
          </w:tcPr>
          <w:p w14:paraId="48030119" w14:textId="77777777" w:rsidR="00C511BB" w:rsidRDefault="00C511BB">
            <w:pPr>
              <w:jc w:val="center"/>
              <w:rPr>
                <w:color w:val="000000"/>
                <w:sz w:val="20"/>
                <w:szCs w:val="20"/>
              </w:rPr>
            </w:pPr>
            <w:r>
              <w:rPr>
                <w:color w:val="000000"/>
                <w:sz w:val="20"/>
                <w:szCs w:val="20"/>
              </w:rPr>
              <w:t>Iš jų:</w:t>
            </w:r>
          </w:p>
        </w:tc>
        <w:tc>
          <w:tcPr>
            <w:tcW w:w="940" w:type="dxa"/>
            <w:tcBorders>
              <w:top w:val="nil"/>
              <w:left w:val="single" w:sz="4" w:space="0" w:color="auto"/>
              <w:bottom w:val="nil"/>
              <w:right w:val="nil"/>
            </w:tcBorders>
            <w:shd w:val="clear" w:color="auto" w:fill="auto"/>
            <w:hideMark/>
          </w:tcPr>
          <w:p w14:paraId="364E091B" w14:textId="77777777" w:rsidR="00C511BB" w:rsidRDefault="00C511BB">
            <w:pPr>
              <w:jc w:val="center"/>
              <w:rPr>
                <w:rFonts w:ascii="Arial" w:hAnsi="Arial" w:cs="Arial"/>
                <w:sz w:val="18"/>
                <w:szCs w:val="18"/>
              </w:rPr>
            </w:pPr>
            <w:r>
              <w:rPr>
                <w:rFonts w:ascii="Arial" w:hAnsi="Arial" w:cs="Arial"/>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6AC00F4C" w14:textId="77777777" w:rsidR="00C511BB" w:rsidRDefault="00C511BB">
            <w:pPr>
              <w:rPr>
                <w:rFonts w:ascii="Arial" w:hAnsi="Arial" w:cs="Arial"/>
                <w:sz w:val="20"/>
                <w:szCs w:val="20"/>
              </w:rPr>
            </w:pPr>
            <w:r>
              <w:rPr>
                <w:rFonts w:ascii="Arial" w:hAnsi="Arial" w:cs="Arial"/>
                <w:sz w:val="20"/>
                <w:szCs w:val="20"/>
              </w:rPr>
              <w:t> </w:t>
            </w:r>
          </w:p>
        </w:tc>
      </w:tr>
      <w:tr w:rsidR="00C511BB" w14:paraId="2EE61A15"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5BA79D1E" w14:textId="77777777" w:rsidR="00C511BB" w:rsidRDefault="00C511BB">
            <w:pPr>
              <w:rPr>
                <w:rFonts w:ascii="Arial" w:hAnsi="Arial" w:cs="Arial"/>
                <w:sz w:val="20"/>
                <w:szCs w:val="20"/>
              </w:rPr>
            </w:pPr>
            <w:r>
              <w:rPr>
                <w:rFonts w:ascii="Arial" w:hAnsi="Arial" w:cs="Arial"/>
                <w:sz w:val="20"/>
                <w:szCs w:val="20"/>
              </w:rPr>
              <w:t>10.1.</w:t>
            </w:r>
          </w:p>
        </w:tc>
        <w:tc>
          <w:tcPr>
            <w:tcW w:w="5380" w:type="dxa"/>
            <w:tcBorders>
              <w:top w:val="nil"/>
              <w:left w:val="nil"/>
              <w:bottom w:val="nil"/>
              <w:right w:val="nil"/>
            </w:tcBorders>
            <w:shd w:val="clear" w:color="auto" w:fill="auto"/>
            <w:vAlign w:val="center"/>
            <w:hideMark/>
          </w:tcPr>
          <w:p w14:paraId="484366D5" w14:textId="77777777" w:rsidR="00C511BB" w:rsidRDefault="00C511BB">
            <w:pPr>
              <w:rPr>
                <w:i/>
                <w:iCs/>
                <w:sz w:val="20"/>
                <w:szCs w:val="20"/>
              </w:rPr>
            </w:pPr>
            <w:r>
              <w:rPr>
                <w:i/>
                <w:iCs/>
                <w:sz w:val="20"/>
                <w:szCs w:val="20"/>
              </w:rPr>
              <w:t>1. Žinių visuomenės plėtros programa</w:t>
            </w:r>
          </w:p>
        </w:tc>
        <w:tc>
          <w:tcPr>
            <w:tcW w:w="940" w:type="dxa"/>
            <w:tcBorders>
              <w:top w:val="nil"/>
              <w:left w:val="single" w:sz="4" w:space="0" w:color="auto"/>
              <w:bottom w:val="nil"/>
              <w:right w:val="nil"/>
            </w:tcBorders>
            <w:shd w:val="clear" w:color="auto" w:fill="auto"/>
            <w:hideMark/>
          </w:tcPr>
          <w:p w14:paraId="5CCCD889" w14:textId="77777777" w:rsidR="00C511BB" w:rsidRDefault="00C511BB">
            <w:pPr>
              <w:jc w:val="center"/>
              <w:rPr>
                <w:rFonts w:ascii="Arial" w:hAnsi="Arial" w:cs="Arial"/>
                <w:sz w:val="18"/>
                <w:szCs w:val="18"/>
              </w:rPr>
            </w:pPr>
            <w:r>
              <w:rPr>
                <w:rFonts w:ascii="Arial" w:hAnsi="Arial" w:cs="Arial"/>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399BF3D6" w14:textId="77777777" w:rsidR="00C511BB" w:rsidRDefault="00C511BB">
            <w:pPr>
              <w:jc w:val="right"/>
              <w:rPr>
                <w:rFonts w:ascii="Arial" w:hAnsi="Arial" w:cs="Arial"/>
                <w:i/>
                <w:iCs/>
                <w:sz w:val="20"/>
                <w:szCs w:val="20"/>
              </w:rPr>
            </w:pPr>
            <w:r>
              <w:rPr>
                <w:rFonts w:ascii="Arial" w:hAnsi="Arial" w:cs="Arial"/>
                <w:i/>
                <w:iCs/>
                <w:sz w:val="20"/>
                <w:szCs w:val="20"/>
              </w:rPr>
              <w:t>8,400</w:t>
            </w:r>
          </w:p>
        </w:tc>
      </w:tr>
      <w:tr w:rsidR="00C511BB" w14:paraId="1144BE8B"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4C835A17" w14:textId="77777777" w:rsidR="00C511BB" w:rsidRDefault="00C511BB">
            <w:pPr>
              <w:rPr>
                <w:rFonts w:ascii="Arial" w:hAnsi="Arial" w:cs="Arial"/>
                <w:sz w:val="20"/>
                <w:szCs w:val="20"/>
              </w:rPr>
            </w:pPr>
            <w:r>
              <w:rPr>
                <w:rFonts w:ascii="Arial" w:hAnsi="Arial" w:cs="Arial"/>
                <w:sz w:val="20"/>
                <w:szCs w:val="20"/>
              </w:rPr>
              <w:t>10.1.1.</w:t>
            </w:r>
          </w:p>
        </w:tc>
        <w:tc>
          <w:tcPr>
            <w:tcW w:w="5380" w:type="dxa"/>
            <w:tcBorders>
              <w:top w:val="nil"/>
              <w:left w:val="nil"/>
              <w:bottom w:val="nil"/>
              <w:right w:val="nil"/>
            </w:tcBorders>
            <w:shd w:val="clear" w:color="auto" w:fill="auto"/>
            <w:vAlign w:val="center"/>
            <w:hideMark/>
          </w:tcPr>
          <w:p w14:paraId="6624029D" w14:textId="77777777" w:rsidR="00C511BB" w:rsidRDefault="00C511BB">
            <w:pPr>
              <w:jc w:val="right"/>
              <w:rPr>
                <w:sz w:val="20"/>
                <w:szCs w:val="20"/>
              </w:rPr>
            </w:pPr>
            <w:r>
              <w:rPr>
                <w:sz w:val="20"/>
                <w:szCs w:val="20"/>
              </w:rPr>
              <w:t>Iš jos: Savivaldybės biudžeto 2022 m. lėšų likutis (LK)</w:t>
            </w:r>
          </w:p>
        </w:tc>
        <w:tc>
          <w:tcPr>
            <w:tcW w:w="940" w:type="dxa"/>
            <w:tcBorders>
              <w:top w:val="nil"/>
              <w:left w:val="single" w:sz="4" w:space="0" w:color="auto"/>
              <w:bottom w:val="nil"/>
              <w:right w:val="nil"/>
            </w:tcBorders>
            <w:shd w:val="clear" w:color="auto" w:fill="auto"/>
            <w:hideMark/>
          </w:tcPr>
          <w:p w14:paraId="0E852E36" w14:textId="77777777" w:rsidR="00C511BB" w:rsidRDefault="00C511BB">
            <w:pPr>
              <w:jc w:val="center"/>
              <w:rPr>
                <w:rFonts w:ascii="Arial" w:hAnsi="Arial" w:cs="Arial"/>
                <w:sz w:val="18"/>
                <w:szCs w:val="18"/>
              </w:rPr>
            </w:pPr>
            <w:r>
              <w:rPr>
                <w:rFonts w:ascii="Arial" w:hAnsi="Arial" w:cs="Arial"/>
                <w:sz w:val="18"/>
                <w:szCs w:val="18"/>
              </w:rPr>
              <w:t>09.</w:t>
            </w:r>
          </w:p>
        </w:tc>
        <w:tc>
          <w:tcPr>
            <w:tcW w:w="1440" w:type="dxa"/>
            <w:tcBorders>
              <w:top w:val="nil"/>
              <w:left w:val="single" w:sz="4" w:space="0" w:color="000000"/>
              <w:bottom w:val="nil"/>
              <w:right w:val="single" w:sz="4" w:space="0" w:color="000000"/>
            </w:tcBorders>
            <w:shd w:val="clear" w:color="auto" w:fill="auto"/>
            <w:noWrap/>
            <w:vAlign w:val="bottom"/>
            <w:hideMark/>
          </w:tcPr>
          <w:p w14:paraId="264A73AF" w14:textId="77777777" w:rsidR="00C511BB" w:rsidRDefault="00C511BB">
            <w:pPr>
              <w:jc w:val="right"/>
              <w:rPr>
                <w:rFonts w:ascii="Arial" w:hAnsi="Arial" w:cs="Arial"/>
                <w:sz w:val="20"/>
                <w:szCs w:val="20"/>
              </w:rPr>
            </w:pPr>
            <w:r>
              <w:rPr>
                <w:rFonts w:ascii="Arial" w:hAnsi="Arial" w:cs="Arial"/>
                <w:sz w:val="20"/>
                <w:szCs w:val="20"/>
              </w:rPr>
              <w:t>8,400</w:t>
            </w:r>
          </w:p>
        </w:tc>
      </w:tr>
      <w:tr w:rsidR="00C511BB" w14:paraId="13F2DEF3"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154E964B" w14:textId="77777777" w:rsidR="00C511BB" w:rsidRDefault="00C511BB">
            <w:pPr>
              <w:rPr>
                <w:rFonts w:ascii="Arial" w:hAnsi="Arial" w:cs="Arial"/>
                <w:b/>
                <w:bCs/>
                <w:sz w:val="20"/>
                <w:szCs w:val="20"/>
              </w:rPr>
            </w:pPr>
            <w:r>
              <w:rPr>
                <w:rFonts w:ascii="Arial" w:hAnsi="Arial" w:cs="Arial"/>
                <w:b/>
                <w:bCs/>
                <w:sz w:val="20"/>
                <w:szCs w:val="20"/>
              </w:rPr>
              <w:lastRenderedPageBreak/>
              <w:t>11.</w:t>
            </w:r>
          </w:p>
        </w:tc>
        <w:tc>
          <w:tcPr>
            <w:tcW w:w="5380" w:type="dxa"/>
            <w:tcBorders>
              <w:top w:val="nil"/>
              <w:left w:val="nil"/>
              <w:bottom w:val="nil"/>
              <w:right w:val="nil"/>
            </w:tcBorders>
            <w:shd w:val="clear" w:color="auto" w:fill="auto"/>
            <w:vAlign w:val="center"/>
            <w:hideMark/>
          </w:tcPr>
          <w:p w14:paraId="02E86CC7" w14:textId="77777777" w:rsidR="00C511BB" w:rsidRDefault="00C511BB">
            <w:pPr>
              <w:rPr>
                <w:b/>
                <w:bCs/>
                <w:sz w:val="20"/>
                <w:szCs w:val="20"/>
              </w:rPr>
            </w:pPr>
            <w:r>
              <w:rPr>
                <w:b/>
                <w:bCs/>
                <w:sz w:val="20"/>
                <w:szCs w:val="20"/>
              </w:rPr>
              <w:t>Ketvergių pagrindinė mokykla</w:t>
            </w:r>
          </w:p>
        </w:tc>
        <w:tc>
          <w:tcPr>
            <w:tcW w:w="940" w:type="dxa"/>
            <w:tcBorders>
              <w:top w:val="nil"/>
              <w:left w:val="single" w:sz="4" w:space="0" w:color="auto"/>
              <w:bottom w:val="nil"/>
              <w:right w:val="nil"/>
            </w:tcBorders>
            <w:shd w:val="clear" w:color="auto" w:fill="auto"/>
            <w:hideMark/>
          </w:tcPr>
          <w:p w14:paraId="29A1C43E" w14:textId="77777777" w:rsidR="00C511BB" w:rsidRDefault="00C511BB">
            <w:pPr>
              <w:jc w:val="center"/>
              <w:rPr>
                <w:rFonts w:ascii="Arial" w:hAnsi="Arial" w:cs="Arial"/>
                <w:b/>
                <w:bCs/>
                <w:sz w:val="18"/>
                <w:szCs w:val="18"/>
              </w:rPr>
            </w:pPr>
            <w:r>
              <w:rPr>
                <w:rFonts w:ascii="Arial" w:hAnsi="Arial" w:cs="Arial"/>
                <w:b/>
                <w:bCs/>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3DF24FF9" w14:textId="77777777" w:rsidR="00C511BB" w:rsidRDefault="00C511BB">
            <w:pPr>
              <w:jc w:val="right"/>
              <w:rPr>
                <w:rFonts w:ascii="Arial" w:hAnsi="Arial" w:cs="Arial"/>
                <w:b/>
                <w:bCs/>
                <w:sz w:val="20"/>
                <w:szCs w:val="20"/>
              </w:rPr>
            </w:pPr>
            <w:r>
              <w:rPr>
                <w:rFonts w:ascii="Arial" w:hAnsi="Arial" w:cs="Arial"/>
                <w:b/>
                <w:bCs/>
                <w:sz w:val="20"/>
                <w:szCs w:val="20"/>
              </w:rPr>
              <w:t>-59,200</w:t>
            </w:r>
          </w:p>
        </w:tc>
      </w:tr>
      <w:tr w:rsidR="00C511BB" w14:paraId="1E28644F"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675FBB6F" w14:textId="77777777" w:rsidR="00C511BB" w:rsidRDefault="00C511BB">
            <w:pPr>
              <w:rPr>
                <w:rFonts w:ascii="Arial" w:hAnsi="Arial" w:cs="Arial"/>
                <w:sz w:val="20"/>
                <w:szCs w:val="20"/>
              </w:rPr>
            </w:pPr>
            <w:r>
              <w:rPr>
                <w:rFonts w:ascii="Arial" w:hAnsi="Arial" w:cs="Arial"/>
                <w:sz w:val="20"/>
                <w:szCs w:val="20"/>
              </w:rPr>
              <w:t> </w:t>
            </w:r>
          </w:p>
        </w:tc>
        <w:tc>
          <w:tcPr>
            <w:tcW w:w="5380" w:type="dxa"/>
            <w:tcBorders>
              <w:top w:val="nil"/>
              <w:left w:val="nil"/>
              <w:bottom w:val="nil"/>
              <w:right w:val="nil"/>
            </w:tcBorders>
            <w:shd w:val="clear" w:color="auto" w:fill="auto"/>
            <w:vAlign w:val="bottom"/>
            <w:hideMark/>
          </w:tcPr>
          <w:p w14:paraId="5EA68324" w14:textId="77777777" w:rsidR="00C511BB" w:rsidRDefault="00C511BB">
            <w:pPr>
              <w:jc w:val="center"/>
              <w:rPr>
                <w:color w:val="000000"/>
                <w:sz w:val="20"/>
                <w:szCs w:val="20"/>
              </w:rPr>
            </w:pPr>
            <w:r>
              <w:rPr>
                <w:color w:val="000000"/>
                <w:sz w:val="20"/>
                <w:szCs w:val="20"/>
              </w:rPr>
              <w:t>Iš jų:</w:t>
            </w:r>
          </w:p>
        </w:tc>
        <w:tc>
          <w:tcPr>
            <w:tcW w:w="940" w:type="dxa"/>
            <w:tcBorders>
              <w:top w:val="nil"/>
              <w:left w:val="single" w:sz="4" w:space="0" w:color="auto"/>
              <w:bottom w:val="nil"/>
              <w:right w:val="nil"/>
            </w:tcBorders>
            <w:shd w:val="clear" w:color="auto" w:fill="auto"/>
            <w:hideMark/>
          </w:tcPr>
          <w:p w14:paraId="3501D28C" w14:textId="77777777" w:rsidR="00C511BB" w:rsidRDefault="00C511BB">
            <w:pPr>
              <w:jc w:val="center"/>
              <w:rPr>
                <w:rFonts w:ascii="Arial" w:hAnsi="Arial" w:cs="Arial"/>
                <w:sz w:val="18"/>
                <w:szCs w:val="18"/>
              </w:rPr>
            </w:pPr>
            <w:r>
              <w:rPr>
                <w:rFonts w:ascii="Arial" w:hAnsi="Arial" w:cs="Arial"/>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21F70FDD" w14:textId="77777777" w:rsidR="00C511BB" w:rsidRDefault="00C511BB">
            <w:pPr>
              <w:rPr>
                <w:rFonts w:ascii="Arial" w:hAnsi="Arial" w:cs="Arial"/>
                <w:sz w:val="20"/>
                <w:szCs w:val="20"/>
              </w:rPr>
            </w:pPr>
            <w:r>
              <w:rPr>
                <w:rFonts w:ascii="Arial" w:hAnsi="Arial" w:cs="Arial"/>
                <w:sz w:val="20"/>
                <w:szCs w:val="20"/>
              </w:rPr>
              <w:t> </w:t>
            </w:r>
          </w:p>
        </w:tc>
      </w:tr>
      <w:tr w:rsidR="00C511BB" w14:paraId="2AD8D925"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0E9CE812" w14:textId="77777777" w:rsidR="00C511BB" w:rsidRDefault="00C511BB">
            <w:pPr>
              <w:rPr>
                <w:rFonts w:ascii="Arial" w:hAnsi="Arial" w:cs="Arial"/>
                <w:sz w:val="20"/>
                <w:szCs w:val="20"/>
              </w:rPr>
            </w:pPr>
            <w:r>
              <w:rPr>
                <w:rFonts w:ascii="Arial" w:hAnsi="Arial" w:cs="Arial"/>
                <w:sz w:val="20"/>
                <w:szCs w:val="20"/>
              </w:rPr>
              <w:t>11.1.</w:t>
            </w:r>
          </w:p>
        </w:tc>
        <w:tc>
          <w:tcPr>
            <w:tcW w:w="5380" w:type="dxa"/>
            <w:tcBorders>
              <w:top w:val="nil"/>
              <w:left w:val="nil"/>
              <w:bottom w:val="nil"/>
              <w:right w:val="nil"/>
            </w:tcBorders>
            <w:shd w:val="clear" w:color="auto" w:fill="auto"/>
            <w:vAlign w:val="center"/>
            <w:hideMark/>
          </w:tcPr>
          <w:p w14:paraId="347FA4F3" w14:textId="77777777" w:rsidR="00C511BB" w:rsidRDefault="00C511BB">
            <w:pPr>
              <w:rPr>
                <w:i/>
                <w:iCs/>
                <w:sz w:val="20"/>
                <w:szCs w:val="20"/>
              </w:rPr>
            </w:pPr>
            <w:r>
              <w:rPr>
                <w:i/>
                <w:iCs/>
                <w:sz w:val="20"/>
                <w:szCs w:val="20"/>
              </w:rPr>
              <w:t>1. Žinių visuomenės plėtros programa</w:t>
            </w:r>
          </w:p>
        </w:tc>
        <w:tc>
          <w:tcPr>
            <w:tcW w:w="940" w:type="dxa"/>
            <w:tcBorders>
              <w:top w:val="nil"/>
              <w:left w:val="single" w:sz="4" w:space="0" w:color="auto"/>
              <w:bottom w:val="nil"/>
              <w:right w:val="nil"/>
            </w:tcBorders>
            <w:shd w:val="clear" w:color="auto" w:fill="auto"/>
            <w:hideMark/>
          </w:tcPr>
          <w:p w14:paraId="1FE7D0C7" w14:textId="77777777" w:rsidR="00C511BB" w:rsidRDefault="00C511BB">
            <w:pPr>
              <w:jc w:val="center"/>
              <w:rPr>
                <w:rFonts w:ascii="Arial" w:hAnsi="Arial" w:cs="Arial"/>
                <w:sz w:val="18"/>
                <w:szCs w:val="18"/>
              </w:rPr>
            </w:pPr>
            <w:r>
              <w:rPr>
                <w:rFonts w:ascii="Arial" w:hAnsi="Arial" w:cs="Arial"/>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1B41153F" w14:textId="77777777" w:rsidR="00C511BB" w:rsidRDefault="00C511BB">
            <w:pPr>
              <w:jc w:val="right"/>
              <w:rPr>
                <w:rFonts w:ascii="Arial" w:hAnsi="Arial" w:cs="Arial"/>
                <w:i/>
                <w:iCs/>
                <w:sz w:val="20"/>
                <w:szCs w:val="20"/>
              </w:rPr>
            </w:pPr>
            <w:r>
              <w:rPr>
                <w:rFonts w:ascii="Arial" w:hAnsi="Arial" w:cs="Arial"/>
                <w:i/>
                <w:iCs/>
                <w:sz w:val="20"/>
                <w:szCs w:val="20"/>
              </w:rPr>
              <w:t>-59,200</w:t>
            </w:r>
          </w:p>
        </w:tc>
      </w:tr>
      <w:tr w:rsidR="00C511BB" w14:paraId="24A5F77B"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5C0F3050" w14:textId="77777777" w:rsidR="00C511BB" w:rsidRDefault="00C511BB">
            <w:pPr>
              <w:rPr>
                <w:rFonts w:ascii="Arial" w:hAnsi="Arial" w:cs="Arial"/>
                <w:sz w:val="20"/>
                <w:szCs w:val="20"/>
              </w:rPr>
            </w:pPr>
            <w:r>
              <w:rPr>
                <w:rFonts w:ascii="Arial" w:hAnsi="Arial" w:cs="Arial"/>
                <w:sz w:val="20"/>
                <w:szCs w:val="20"/>
              </w:rPr>
              <w:t>11.1.1.</w:t>
            </w:r>
          </w:p>
        </w:tc>
        <w:tc>
          <w:tcPr>
            <w:tcW w:w="5380" w:type="dxa"/>
            <w:tcBorders>
              <w:top w:val="nil"/>
              <w:left w:val="nil"/>
              <w:bottom w:val="nil"/>
              <w:right w:val="nil"/>
            </w:tcBorders>
            <w:shd w:val="clear" w:color="auto" w:fill="auto"/>
            <w:vAlign w:val="center"/>
            <w:hideMark/>
          </w:tcPr>
          <w:p w14:paraId="4DBD5F07" w14:textId="77777777" w:rsidR="00C511BB" w:rsidRDefault="00C511BB">
            <w:pPr>
              <w:jc w:val="right"/>
              <w:rPr>
                <w:sz w:val="20"/>
                <w:szCs w:val="20"/>
              </w:rPr>
            </w:pPr>
            <w:r>
              <w:rPr>
                <w:sz w:val="20"/>
                <w:szCs w:val="20"/>
              </w:rPr>
              <w:t>Iš jos: Savivaldybės biudžeto 2022 m. lėšų likutis (LK)</w:t>
            </w:r>
          </w:p>
        </w:tc>
        <w:tc>
          <w:tcPr>
            <w:tcW w:w="940" w:type="dxa"/>
            <w:tcBorders>
              <w:top w:val="nil"/>
              <w:left w:val="single" w:sz="4" w:space="0" w:color="auto"/>
              <w:bottom w:val="nil"/>
              <w:right w:val="nil"/>
            </w:tcBorders>
            <w:shd w:val="clear" w:color="auto" w:fill="auto"/>
            <w:hideMark/>
          </w:tcPr>
          <w:p w14:paraId="74F373F2" w14:textId="77777777" w:rsidR="00C511BB" w:rsidRDefault="00C511BB">
            <w:pPr>
              <w:jc w:val="center"/>
              <w:rPr>
                <w:rFonts w:ascii="Arial" w:hAnsi="Arial" w:cs="Arial"/>
                <w:sz w:val="18"/>
                <w:szCs w:val="18"/>
              </w:rPr>
            </w:pPr>
            <w:r>
              <w:rPr>
                <w:rFonts w:ascii="Arial" w:hAnsi="Arial" w:cs="Arial"/>
                <w:sz w:val="18"/>
                <w:szCs w:val="18"/>
              </w:rPr>
              <w:t>09.</w:t>
            </w:r>
          </w:p>
        </w:tc>
        <w:tc>
          <w:tcPr>
            <w:tcW w:w="1440" w:type="dxa"/>
            <w:tcBorders>
              <w:top w:val="nil"/>
              <w:left w:val="single" w:sz="4" w:space="0" w:color="000000"/>
              <w:bottom w:val="nil"/>
              <w:right w:val="single" w:sz="4" w:space="0" w:color="000000"/>
            </w:tcBorders>
            <w:shd w:val="clear" w:color="auto" w:fill="auto"/>
            <w:noWrap/>
            <w:vAlign w:val="bottom"/>
            <w:hideMark/>
          </w:tcPr>
          <w:p w14:paraId="3AB3F40A" w14:textId="77777777" w:rsidR="00C511BB" w:rsidRDefault="00C511BB">
            <w:pPr>
              <w:jc w:val="right"/>
              <w:rPr>
                <w:rFonts w:ascii="Arial" w:hAnsi="Arial" w:cs="Arial"/>
                <w:sz w:val="20"/>
                <w:szCs w:val="20"/>
              </w:rPr>
            </w:pPr>
            <w:r>
              <w:rPr>
                <w:rFonts w:ascii="Arial" w:hAnsi="Arial" w:cs="Arial"/>
                <w:sz w:val="20"/>
                <w:szCs w:val="20"/>
              </w:rPr>
              <w:t>-59,200</w:t>
            </w:r>
          </w:p>
        </w:tc>
      </w:tr>
      <w:tr w:rsidR="00C511BB" w14:paraId="12759183"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0E13E6FA" w14:textId="77777777" w:rsidR="00C511BB" w:rsidRDefault="00C511BB">
            <w:pPr>
              <w:rPr>
                <w:rFonts w:ascii="Arial" w:hAnsi="Arial" w:cs="Arial"/>
                <w:b/>
                <w:bCs/>
                <w:sz w:val="20"/>
                <w:szCs w:val="20"/>
              </w:rPr>
            </w:pPr>
            <w:r>
              <w:rPr>
                <w:rFonts w:ascii="Arial" w:hAnsi="Arial" w:cs="Arial"/>
                <w:b/>
                <w:bCs/>
                <w:sz w:val="20"/>
                <w:szCs w:val="20"/>
              </w:rPr>
              <w:t>17.</w:t>
            </w:r>
          </w:p>
        </w:tc>
        <w:tc>
          <w:tcPr>
            <w:tcW w:w="5380" w:type="dxa"/>
            <w:tcBorders>
              <w:top w:val="nil"/>
              <w:left w:val="nil"/>
              <w:bottom w:val="nil"/>
              <w:right w:val="nil"/>
            </w:tcBorders>
            <w:shd w:val="clear" w:color="auto" w:fill="auto"/>
            <w:vAlign w:val="center"/>
            <w:hideMark/>
          </w:tcPr>
          <w:p w14:paraId="2C90CEA0" w14:textId="77777777" w:rsidR="00C511BB" w:rsidRDefault="00C511BB">
            <w:pPr>
              <w:rPr>
                <w:b/>
                <w:bCs/>
                <w:sz w:val="20"/>
                <w:szCs w:val="20"/>
              </w:rPr>
            </w:pPr>
            <w:r>
              <w:rPr>
                <w:b/>
                <w:bCs/>
                <w:sz w:val="20"/>
                <w:szCs w:val="20"/>
              </w:rPr>
              <w:t>Gargždų muzikos mokykla</w:t>
            </w:r>
          </w:p>
        </w:tc>
        <w:tc>
          <w:tcPr>
            <w:tcW w:w="940" w:type="dxa"/>
            <w:tcBorders>
              <w:top w:val="nil"/>
              <w:left w:val="single" w:sz="4" w:space="0" w:color="auto"/>
              <w:bottom w:val="nil"/>
              <w:right w:val="nil"/>
            </w:tcBorders>
            <w:shd w:val="clear" w:color="auto" w:fill="auto"/>
            <w:hideMark/>
          </w:tcPr>
          <w:p w14:paraId="4A53A6BE" w14:textId="77777777" w:rsidR="00C511BB" w:rsidRDefault="00C511BB">
            <w:pPr>
              <w:jc w:val="center"/>
              <w:rPr>
                <w:rFonts w:ascii="Arial" w:hAnsi="Arial" w:cs="Arial"/>
                <w:b/>
                <w:bCs/>
                <w:sz w:val="18"/>
                <w:szCs w:val="18"/>
              </w:rPr>
            </w:pPr>
            <w:r>
              <w:rPr>
                <w:rFonts w:ascii="Arial" w:hAnsi="Arial" w:cs="Arial"/>
                <w:b/>
                <w:bCs/>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06309FF8" w14:textId="77777777" w:rsidR="00C511BB" w:rsidRDefault="00C511BB">
            <w:pPr>
              <w:jc w:val="right"/>
              <w:rPr>
                <w:rFonts w:ascii="Arial" w:hAnsi="Arial" w:cs="Arial"/>
                <w:b/>
                <w:bCs/>
                <w:sz w:val="20"/>
                <w:szCs w:val="20"/>
              </w:rPr>
            </w:pPr>
            <w:r>
              <w:rPr>
                <w:rFonts w:ascii="Arial" w:hAnsi="Arial" w:cs="Arial"/>
                <w:b/>
                <w:bCs/>
                <w:sz w:val="20"/>
                <w:szCs w:val="20"/>
              </w:rPr>
              <w:t>46,000</w:t>
            </w:r>
          </w:p>
        </w:tc>
      </w:tr>
      <w:tr w:rsidR="00C511BB" w14:paraId="331E4BFA"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435C0CB5" w14:textId="77777777" w:rsidR="00C511BB" w:rsidRDefault="00C511BB">
            <w:pPr>
              <w:rPr>
                <w:rFonts w:ascii="Arial" w:hAnsi="Arial" w:cs="Arial"/>
                <w:sz w:val="20"/>
                <w:szCs w:val="20"/>
              </w:rPr>
            </w:pPr>
            <w:r>
              <w:rPr>
                <w:rFonts w:ascii="Arial" w:hAnsi="Arial" w:cs="Arial"/>
                <w:sz w:val="20"/>
                <w:szCs w:val="20"/>
              </w:rPr>
              <w:t> </w:t>
            </w:r>
          </w:p>
        </w:tc>
        <w:tc>
          <w:tcPr>
            <w:tcW w:w="5380" w:type="dxa"/>
            <w:tcBorders>
              <w:top w:val="nil"/>
              <w:left w:val="nil"/>
              <w:bottom w:val="nil"/>
              <w:right w:val="nil"/>
            </w:tcBorders>
            <w:shd w:val="clear" w:color="auto" w:fill="auto"/>
            <w:vAlign w:val="bottom"/>
            <w:hideMark/>
          </w:tcPr>
          <w:p w14:paraId="3D60457C" w14:textId="77777777" w:rsidR="00C511BB" w:rsidRDefault="00C511BB">
            <w:pPr>
              <w:jc w:val="center"/>
              <w:rPr>
                <w:color w:val="000000"/>
                <w:sz w:val="20"/>
                <w:szCs w:val="20"/>
              </w:rPr>
            </w:pPr>
            <w:r>
              <w:rPr>
                <w:color w:val="000000"/>
                <w:sz w:val="20"/>
                <w:szCs w:val="20"/>
              </w:rPr>
              <w:t>Iš jų:</w:t>
            </w:r>
          </w:p>
        </w:tc>
        <w:tc>
          <w:tcPr>
            <w:tcW w:w="940" w:type="dxa"/>
            <w:tcBorders>
              <w:top w:val="nil"/>
              <w:left w:val="single" w:sz="4" w:space="0" w:color="auto"/>
              <w:bottom w:val="nil"/>
              <w:right w:val="nil"/>
            </w:tcBorders>
            <w:shd w:val="clear" w:color="auto" w:fill="auto"/>
            <w:hideMark/>
          </w:tcPr>
          <w:p w14:paraId="315675B2" w14:textId="77777777" w:rsidR="00C511BB" w:rsidRDefault="00C511BB">
            <w:pPr>
              <w:jc w:val="center"/>
              <w:rPr>
                <w:rFonts w:ascii="Arial" w:hAnsi="Arial" w:cs="Arial"/>
                <w:sz w:val="18"/>
                <w:szCs w:val="18"/>
              </w:rPr>
            </w:pPr>
            <w:r>
              <w:rPr>
                <w:rFonts w:ascii="Arial" w:hAnsi="Arial" w:cs="Arial"/>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5CEE0AB9" w14:textId="77777777" w:rsidR="00C511BB" w:rsidRDefault="00C511BB">
            <w:pPr>
              <w:rPr>
                <w:rFonts w:ascii="Arial" w:hAnsi="Arial" w:cs="Arial"/>
                <w:sz w:val="20"/>
                <w:szCs w:val="20"/>
              </w:rPr>
            </w:pPr>
            <w:r>
              <w:rPr>
                <w:rFonts w:ascii="Arial" w:hAnsi="Arial" w:cs="Arial"/>
                <w:sz w:val="20"/>
                <w:szCs w:val="20"/>
              </w:rPr>
              <w:t> </w:t>
            </w:r>
          </w:p>
        </w:tc>
      </w:tr>
      <w:tr w:rsidR="00C511BB" w14:paraId="03ABDA7D"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2C557776" w14:textId="77777777" w:rsidR="00C511BB" w:rsidRDefault="00C511BB">
            <w:pPr>
              <w:rPr>
                <w:rFonts w:ascii="Arial" w:hAnsi="Arial" w:cs="Arial"/>
                <w:sz w:val="20"/>
                <w:szCs w:val="20"/>
              </w:rPr>
            </w:pPr>
            <w:r>
              <w:rPr>
                <w:rFonts w:ascii="Arial" w:hAnsi="Arial" w:cs="Arial"/>
                <w:sz w:val="20"/>
                <w:szCs w:val="20"/>
              </w:rPr>
              <w:t>17.1.</w:t>
            </w:r>
          </w:p>
        </w:tc>
        <w:tc>
          <w:tcPr>
            <w:tcW w:w="5380" w:type="dxa"/>
            <w:tcBorders>
              <w:top w:val="nil"/>
              <w:left w:val="nil"/>
              <w:bottom w:val="nil"/>
              <w:right w:val="nil"/>
            </w:tcBorders>
            <w:shd w:val="clear" w:color="auto" w:fill="auto"/>
            <w:vAlign w:val="center"/>
            <w:hideMark/>
          </w:tcPr>
          <w:p w14:paraId="65D4A1D6" w14:textId="77777777" w:rsidR="00C511BB" w:rsidRDefault="00C511BB">
            <w:pPr>
              <w:rPr>
                <w:i/>
                <w:iCs/>
                <w:sz w:val="20"/>
                <w:szCs w:val="20"/>
              </w:rPr>
            </w:pPr>
            <w:r>
              <w:rPr>
                <w:i/>
                <w:iCs/>
                <w:sz w:val="20"/>
                <w:szCs w:val="20"/>
              </w:rPr>
              <w:t>1. Žinių visuomenės plėtros programa</w:t>
            </w:r>
          </w:p>
        </w:tc>
        <w:tc>
          <w:tcPr>
            <w:tcW w:w="940" w:type="dxa"/>
            <w:tcBorders>
              <w:top w:val="nil"/>
              <w:left w:val="single" w:sz="4" w:space="0" w:color="auto"/>
              <w:bottom w:val="nil"/>
              <w:right w:val="nil"/>
            </w:tcBorders>
            <w:shd w:val="clear" w:color="auto" w:fill="auto"/>
            <w:hideMark/>
          </w:tcPr>
          <w:p w14:paraId="295182E2" w14:textId="77777777" w:rsidR="00C511BB" w:rsidRDefault="00C511BB">
            <w:pPr>
              <w:jc w:val="center"/>
              <w:rPr>
                <w:rFonts w:ascii="Arial" w:hAnsi="Arial" w:cs="Arial"/>
                <w:sz w:val="18"/>
                <w:szCs w:val="18"/>
              </w:rPr>
            </w:pPr>
            <w:r>
              <w:rPr>
                <w:rFonts w:ascii="Arial" w:hAnsi="Arial" w:cs="Arial"/>
                <w:sz w:val="18"/>
                <w:szCs w:val="18"/>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3716E069" w14:textId="77777777" w:rsidR="00C511BB" w:rsidRDefault="00C511BB">
            <w:pPr>
              <w:jc w:val="right"/>
              <w:rPr>
                <w:rFonts w:ascii="Arial" w:hAnsi="Arial" w:cs="Arial"/>
                <w:i/>
                <w:iCs/>
                <w:sz w:val="20"/>
                <w:szCs w:val="20"/>
              </w:rPr>
            </w:pPr>
            <w:r>
              <w:rPr>
                <w:rFonts w:ascii="Arial" w:hAnsi="Arial" w:cs="Arial"/>
                <w:i/>
                <w:iCs/>
                <w:sz w:val="20"/>
                <w:szCs w:val="20"/>
              </w:rPr>
              <w:t>46,000</w:t>
            </w:r>
          </w:p>
        </w:tc>
      </w:tr>
      <w:tr w:rsidR="00C511BB" w14:paraId="4B6EA86B" w14:textId="77777777" w:rsidTr="00C511BB">
        <w:trPr>
          <w:trHeight w:val="255"/>
        </w:trPr>
        <w:tc>
          <w:tcPr>
            <w:tcW w:w="960" w:type="dxa"/>
            <w:tcBorders>
              <w:top w:val="nil"/>
              <w:left w:val="single" w:sz="4" w:space="0" w:color="000000"/>
              <w:bottom w:val="nil"/>
              <w:right w:val="single" w:sz="4" w:space="0" w:color="000000"/>
            </w:tcBorders>
            <w:shd w:val="clear" w:color="auto" w:fill="auto"/>
            <w:noWrap/>
            <w:hideMark/>
          </w:tcPr>
          <w:p w14:paraId="72E9A5AE" w14:textId="77777777" w:rsidR="00C511BB" w:rsidRDefault="00C511BB">
            <w:pPr>
              <w:rPr>
                <w:rFonts w:ascii="Arial" w:hAnsi="Arial" w:cs="Arial"/>
                <w:sz w:val="20"/>
                <w:szCs w:val="20"/>
              </w:rPr>
            </w:pPr>
            <w:r>
              <w:rPr>
                <w:rFonts w:ascii="Arial" w:hAnsi="Arial" w:cs="Arial"/>
                <w:sz w:val="20"/>
                <w:szCs w:val="20"/>
              </w:rPr>
              <w:t>17.1.1.</w:t>
            </w:r>
          </w:p>
        </w:tc>
        <w:tc>
          <w:tcPr>
            <w:tcW w:w="5380" w:type="dxa"/>
            <w:tcBorders>
              <w:top w:val="nil"/>
              <w:left w:val="nil"/>
              <w:bottom w:val="nil"/>
              <w:right w:val="nil"/>
            </w:tcBorders>
            <w:shd w:val="clear" w:color="auto" w:fill="auto"/>
            <w:vAlign w:val="center"/>
            <w:hideMark/>
          </w:tcPr>
          <w:p w14:paraId="0885EDDD" w14:textId="77777777" w:rsidR="00C511BB" w:rsidRDefault="00C511BB">
            <w:pPr>
              <w:jc w:val="right"/>
              <w:rPr>
                <w:sz w:val="20"/>
                <w:szCs w:val="20"/>
              </w:rPr>
            </w:pPr>
            <w:r>
              <w:rPr>
                <w:sz w:val="20"/>
                <w:szCs w:val="20"/>
              </w:rPr>
              <w:t>Iš jos: Savivaldybės biudžeto 2022 m. lėšų likutis (LK)</w:t>
            </w:r>
          </w:p>
        </w:tc>
        <w:tc>
          <w:tcPr>
            <w:tcW w:w="940" w:type="dxa"/>
            <w:tcBorders>
              <w:top w:val="nil"/>
              <w:left w:val="single" w:sz="4" w:space="0" w:color="auto"/>
              <w:bottom w:val="nil"/>
              <w:right w:val="nil"/>
            </w:tcBorders>
            <w:shd w:val="clear" w:color="auto" w:fill="auto"/>
            <w:hideMark/>
          </w:tcPr>
          <w:p w14:paraId="1502EF42" w14:textId="77777777" w:rsidR="00C511BB" w:rsidRDefault="00C511BB">
            <w:pPr>
              <w:jc w:val="center"/>
              <w:rPr>
                <w:rFonts w:ascii="Arial" w:hAnsi="Arial" w:cs="Arial"/>
                <w:sz w:val="18"/>
                <w:szCs w:val="18"/>
              </w:rPr>
            </w:pPr>
            <w:r>
              <w:rPr>
                <w:rFonts w:ascii="Arial" w:hAnsi="Arial" w:cs="Arial"/>
                <w:sz w:val="18"/>
                <w:szCs w:val="18"/>
              </w:rPr>
              <w:t>09.</w:t>
            </w:r>
          </w:p>
        </w:tc>
        <w:tc>
          <w:tcPr>
            <w:tcW w:w="1440" w:type="dxa"/>
            <w:tcBorders>
              <w:top w:val="nil"/>
              <w:left w:val="single" w:sz="4" w:space="0" w:color="000000"/>
              <w:bottom w:val="nil"/>
              <w:right w:val="single" w:sz="4" w:space="0" w:color="000000"/>
            </w:tcBorders>
            <w:shd w:val="clear" w:color="auto" w:fill="auto"/>
            <w:noWrap/>
            <w:vAlign w:val="bottom"/>
            <w:hideMark/>
          </w:tcPr>
          <w:p w14:paraId="2CA184C1" w14:textId="77777777" w:rsidR="00C511BB" w:rsidRDefault="00C511BB">
            <w:pPr>
              <w:jc w:val="right"/>
              <w:rPr>
                <w:rFonts w:ascii="Arial" w:hAnsi="Arial" w:cs="Arial"/>
                <w:sz w:val="20"/>
                <w:szCs w:val="20"/>
              </w:rPr>
            </w:pPr>
            <w:r>
              <w:rPr>
                <w:rFonts w:ascii="Arial" w:hAnsi="Arial" w:cs="Arial"/>
                <w:sz w:val="20"/>
                <w:szCs w:val="20"/>
              </w:rPr>
              <w:t>46,000</w:t>
            </w:r>
          </w:p>
        </w:tc>
      </w:tr>
      <w:tr w:rsidR="00C511BB" w14:paraId="1C128DAF" w14:textId="77777777" w:rsidTr="00C511BB">
        <w:trPr>
          <w:trHeight w:val="300"/>
        </w:trPr>
        <w:tc>
          <w:tcPr>
            <w:tcW w:w="96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6F3FF592" w14:textId="77777777" w:rsidR="00C511BB" w:rsidRDefault="00C511BB">
            <w:pPr>
              <w:rPr>
                <w:rFonts w:ascii="Arial" w:hAnsi="Arial" w:cs="Arial"/>
                <w:b/>
                <w:bCs/>
                <w:sz w:val="20"/>
                <w:szCs w:val="20"/>
              </w:rPr>
            </w:pPr>
            <w:r>
              <w:rPr>
                <w:rFonts w:ascii="Arial" w:hAnsi="Arial" w:cs="Arial"/>
                <w:b/>
                <w:bCs/>
                <w:sz w:val="20"/>
                <w:szCs w:val="20"/>
              </w:rPr>
              <w:t>19.</w:t>
            </w:r>
          </w:p>
        </w:tc>
        <w:tc>
          <w:tcPr>
            <w:tcW w:w="5380" w:type="dxa"/>
            <w:tcBorders>
              <w:top w:val="single" w:sz="4" w:space="0" w:color="auto"/>
              <w:left w:val="nil"/>
              <w:bottom w:val="single" w:sz="4" w:space="0" w:color="auto"/>
              <w:right w:val="single" w:sz="4" w:space="0" w:color="auto"/>
            </w:tcBorders>
            <w:shd w:val="clear" w:color="auto" w:fill="auto"/>
            <w:noWrap/>
            <w:vAlign w:val="bottom"/>
            <w:hideMark/>
          </w:tcPr>
          <w:p w14:paraId="03BCE70A" w14:textId="77777777" w:rsidR="00C511BB" w:rsidRDefault="00C511BB">
            <w:pPr>
              <w:rPr>
                <w:b/>
                <w:bCs/>
                <w:sz w:val="20"/>
                <w:szCs w:val="20"/>
              </w:rPr>
            </w:pPr>
            <w:r>
              <w:rPr>
                <w:b/>
                <w:bCs/>
                <w:sz w:val="20"/>
                <w:szCs w:val="20"/>
              </w:rPr>
              <w:t>Iš viso:</w:t>
            </w:r>
          </w:p>
        </w:tc>
        <w:tc>
          <w:tcPr>
            <w:tcW w:w="940" w:type="dxa"/>
            <w:tcBorders>
              <w:top w:val="single" w:sz="4" w:space="0" w:color="auto"/>
              <w:left w:val="nil"/>
              <w:bottom w:val="single" w:sz="4" w:space="0" w:color="auto"/>
              <w:right w:val="nil"/>
            </w:tcBorders>
            <w:shd w:val="clear" w:color="auto" w:fill="auto"/>
            <w:noWrap/>
            <w:vAlign w:val="bottom"/>
            <w:hideMark/>
          </w:tcPr>
          <w:p w14:paraId="00F82DFF" w14:textId="77777777" w:rsidR="00C511BB" w:rsidRDefault="00C511BB">
            <w:pPr>
              <w:rPr>
                <w:rFonts w:ascii="Arial" w:hAnsi="Arial" w:cs="Arial"/>
                <w:b/>
                <w:bCs/>
                <w:sz w:val="20"/>
                <w:szCs w:val="20"/>
              </w:rPr>
            </w:pPr>
            <w:r>
              <w:rPr>
                <w:rFonts w:ascii="Arial" w:hAnsi="Arial" w:cs="Arial"/>
                <w:b/>
                <w:bCs/>
                <w:sz w:val="20"/>
                <w:szCs w:val="20"/>
              </w:rPr>
              <w:t> </w:t>
            </w:r>
          </w:p>
        </w:tc>
        <w:tc>
          <w:tcPr>
            <w:tcW w:w="144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4C094E6D" w14:textId="77777777" w:rsidR="00C511BB" w:rsidRDefault="00C511BB">
            <w:pPr>
              <w:jc w:val="right"/>
              <w:rPr>
                <w:rFonts w:ascii="Arial" w:hAnsi="Arial" w:cs="Arial"/>
                <w:b/>
                <w:bCs/>
                <w:sz w:val="20"/>
                <w:szCs w:val="20"/>
              </w:rPr>
            </w:pPr>
            <w:r>
              <w:rPr>
                <w:rFonts w:ascii="Arial" w:hAnsi="Arial" w:cs="Arial"/>
                <w:b/>
                <w:bCs/>
                <w:sz w:val="20"/>
                <w:szCs w:val="20"/>
              </w:rPr>
              <w:t>370,000</w:t>
            </w:r>
          </w:p>
        </w:tc>
      </w:tr>
      <w:tr w:rsidR="00C511BB" w14:paraId="28B134DC" w14:textId="77777777" w:rsidTr="00C511BB">
        <w:trPr>
          <w:trHeight w:val="255"/>
        </w:trPr>
        <w:tc>
          <w:tcPr>
            <w:tcW w:w="960" w:type="dxa"/>
            <w:tcBorders>
              <w:top w:val="nil"/>
              <w:left w:val="single" w:sz="4" w:space="0" w:color="000000"/>
              <w:bottom w:val="nil"/>
              <w:right w:val="single" w:sz="4" w:space="0" w:color="000000"/>
            </w:tcBorders>
            <w:shd w:val="clear" w:color="auto" w:fill="auto"/>
            <w:noWrap/>
            <w:vAlign w:val="bottom"/>
            <w:hideMark/>
          </w:tcPr>
          <w:p w14:paraId="0ED2289A" w14:textId="77777777" w:rsidR="00C511BB" w:rsidRDefault="00C511BB">
            <w:pPr>
              <w:rPr>
                <w:rFonts w:ascii="Arial" w:hAnsi="Arial" w:cs="Arial"/>
                <w:sz w:val="20"/>
                <w:szCs w:val="20"/>
              </w:rPr>
            </w:pPr>
            <w:r>
              <w:rPr>
                <w:rFonts w:ascii="Arial" w:hAnsi="Arial" w:cs="Arial"/>
                <w:sz w:val="20"/>
                <w:szCs w:val="20"/>
              </w:rPr>
              <w:t> </w:t>
            </w:r>
          </w:p>
        </w:tc>
        <w:tc>
          <w:tcPr>
            <w:tcW w:w="5380" w:type="dxa"/>
            <w:tcBorders>
              <w:top w:val="nil"/>
              <w:left w:val="nil"/>
              <w:bottom w:val="nil"/>
              <w:right w:val="nil"/>
            </w:tcBorders>
            <w:shd w:val="clear" w:color="auto" w:fill="auto"/>
            <w:noWrap/>
            <w:vAlign w:val="bottom"/>
            <w:hideMark/>
          </w:tcPr>
          <w:p w14:paraId="2F6C4E00" w14:textId="77777777" w:rsidR="00C511BB" w:rsidRDefault="00C511BB">
            <w:pPr>
              <w:jc w:val="center"/>
              <w:rPr>
                <w:sz w:val="20"/>
                <w:szCs w:val="20"/>
              </w:rPr>
            </w:pPr>
            <w:r>
              <w:rPr>
                <w:sz w:val="20"/>
                <w:szCs w:val="20"/>
              </w:rPr>
              <w:t>Iš jų:</w:t>
            </w:r>
          </w:p>
        </w:tc>
        <w:tc>
          <w:tcPr>
            <w:tcW w:w="940" w:type="dxa"/>
            <w:tcBorders>
              <w:top w:val="nil"/>
              <w:left w:val="single" w:sz="4" w:space="0" w:color="auto"/>
              <w:bottom w:val="nil"/>
              <w:right w:val="nil"/>
            </w:tcBorders>
            <w:shd w:val="clear" w:color="auto" w:fill="auto"/>
            <w:noWrap/>
            <w:vAlign w:val="bottom"/>
            <w:hideMark/>
          </w:tcPr>
          <w:p w14:paraId="68F9165C" w14:textId="77777777" w:rsidR="00C511BB" w:rsidRDefault="00C511BB">
            <w:pPr>
              <w:rPr>
                <w:rFonts w:ascii="Calibri" w:hAnsi="Calibri" w:cs="Calibri"/>
                <w:color w:val="000000"/>
                <w:sz w:val="22"/>
                <w:szCs w:val="22"/>
              </w:rPr>
            </w:pPr>
            <w:r>
              <w:rPr>
                <w:rFonts w:ascii="Calibri" w:hAnsi="Calibri" w:cs="Calibri"/>
                <w:color w:val="000000"/>
                <w:sz w:val="22"/>
                <w:szCs w:val="22"/>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36DBC8C0" w14:textId="77777777" w:rsidR="00C511BB" w:rsidRDefault="00C511BB">
            <w:pPr>
              <w:rPr>
                <w:rFonts w:ascii="Calibri" w:hAnsi="Calibri" w:cs="Calibri"/>
                <w:color w:val="000000"/>
                <w:sz w:val="22"/>
                <w:szCs w:val="22"/>
              </w:rPr>
            </w:pPr>
            <w:r>
              <w:rPr>
                <w:rFonts w:ascii="Calibri" w:hAnsi="Calibri" w:cs="Calibri"/>
                <w:color w:val="000000"/>
                <w:sz w:val="22"/>
                <w:szCs w:val="22"/>
              </w:rPr>
              <w:t> </w:t>
            </w:r>
          </w:p>
        </w:tc>
      </w:tr>
      <w:tr w:rsidR="00C511BB" w14:paraId="05D2C944" w14:textId="77777777" w:rsidTr="00C511BB">
        <w:trPr>
          <w:trHeight w:val="255"/>
        </w:trPr>
        <w:tc>
          <w:tcPr>
            <w:tcW w:w="960" w:type="dxa"/>
            <w:tcBorders>
              <w:top w:val="nil"/>
              <w:left w:val="single" w:sz="4" w:space="0" w:color="000000"/>
              <w:bottom w:val="nil"/>
              <w:right w:val="single" w:sz="4" w:space="0" w:color="000000"/>
            </w:tcBorders>
            <w:shd w:val="clear" w:color="auto" w:fill="auto"/>
            <w:noWrap/>
            <w:vAlign w:val="center"/>
            <w:hideMark/>
          </w:tcPr>
          <w:p w14:paraId="31459DDC" w14:textId="77777777" w:rsidR="00C511BB" w:rsidRDefault="00C511BB">
            <w:pPr>
              <w:rPr>
                <w:rFonts w:ascii="Arial" w:hAnsi="Arial" w:cs="Arial"/>
                <w:sz w:val="20"/>
                <w:szCs w:val="20"/>
              </w:rPr>
            </w:pPr>
            <w:r>
              <w:rPr>
                <w:rFonts w:ascii="Arial" w:hAnsi="Arial" w:cs="Arial"/>
                <w:sz w:val="20"/>
                <w:szCs w:val="20"/>
              </w:rPr>
              <w:t>19.1.</w:t>
            </w:r>
          </w:p>
        </w:tc>
        <w:tc>
          <w:tcPr>
            <w:tcW w:w="5380" w:type="dxa"/>
            <w:tcBorders>
              <w:top w:val="nil"/>
              <w:left w:val="nil"/>
              <w:bottom w:val="nil"/>
              <w:right w:val="nil"/>
            </w:tcBorders>
            <w:shd w:val="clear" w:color="auto" w:fill="auto"/>
            <w:vAlign w:val="bottom"/>
            <w:hideMark/>
          </w:tcPr>
          <w:p w14:paraId="56C5D4C4" w14:textId="77777777" w:rsidR="00C511BB" w:rsidRDefault="00C511BB">
            <w:pPr>
              <w:jc w:val="right"/>
              <w:rPr>
                <w:sz w:val="20"/>
                <w:szCs w:val="20"/>
              </w:rPr>
            </w:pPr>
            <w:r>
              <w:rPr>
                <w:sz w:val="20"/>
                <w:szCs w:val="20"/>
              </w:rPr>
              <w:t>Savivaldybės biudžeto 2022 m. lėšų likutis (LK)</w:t>
            </w:r>
          </w:p>
        </w:tc>
        <w:tc>
          <w:tcPr>
            <w:tcW w:w="940" w:type="dxa"/>
            <w:tcBorders>
              <w:top w:val="nil"/>
              <w:left w:val="single" w:sz="4" w:space="0" w:color="auto"/>
              <w:bottom w:val="nil"/>
              <w:right w:val="nil"/>
            </w:tcBorders>
            <w:shd w:val="clear" w:color="auto" w:fill="auto"/>
            <w:noWrap/>
            <w:vAlign w:val="bottom"/>
            <w:hideMark/>
          </w:tcPr>
          <w:p w14:paraId="7E8046DB" w14:textId="77777777" w:rsidR="00C511BB" w:rsidRDefault="00C511BB">
            <w:pPr>
              <w:rPr>
                <w:rFonts w:ascii="Calibri" w:hAnsi="Calibri" w:cs="Calibri"/>
                <w:color w:val="000000"/>
                <w:sz w:val="22"/>
                <w:szCs w:val="22"/>
              </w:rPr>
            </w:pPr>
            <w:r>
              <w:rPr>
                <w:rFonts w:ascii="Calibri" w:hAnsi="Calibri" w:cs="Calibri"/>
                <w:color w:val="000000"/>
                <w:sz w:val="22"/>
                <w:szCs w:val="22"/>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1A2B2FBB" w14:textId="77777777" w:rsidR="00C511BB" w:rsidRDefault="00C511BB">
            <w:pPr>
              <w:jc w:val="right"/>
              <w:rPr>
                <w:rFonts w:ascii="Calibri" w:hAnsi="Calibri" w:cs="Calibri"/>
                <w:color w:val="000000"/>
                <w:sz w:val="22"/>
                <w:szCs w:val="22"/>
              </w:rPr>
            </w:pPr>
            <w:r>
              <w:rPr>
                <w:rFonts w:ascii="Calibri" w:hAnsi="Calibri" w:cs="Calibri"/>
                <w:color w:val="000000"/>
                <w:sz w:val="22"/>
                <w:szCs w:val="22"/>
              </w:rPr>
              <w:t>0,000</w:t>
            </w:r>
          </w:p>
        </w:tc>
      </w:tr>
      <w:tr w:rsidR="00C511BB" w14:paraId="4AA9930B" w14:textId="77777777" w:rsidTr="00C511BB">
        <w:trPr>
          <w:trHeight w:val="255"/>
        </w:trPr>
        <w:tc>
          <w:tcPr>
            <w:tcW w:w="960" w:type="dxa"/>
            <w:tcBorders>
              <w:top w:val="nil"/>
              <w:left w:val="single" w:sz="4" w:space="0" w:color="000000"/>
              <w:bottom w:val="nil"/>
              <w:right w:val="single" w:sz="4" w:space="0" w:color="000000"/>
            </w:tcBorders>
            <w:shd w:val="clear" w:color="auto" w:fill="auto"/>
            <w:noWrap/>
            <w:vAlign w:val="center"/>
            <w:hideMark/>
          </w:tcPr>
          <w:p w14:paraId="027FEF41" w14:textId="77777777" w:rsidR="00C511BB" w:rsidRDefault="00C511BB">
            <w:pPr>
              <w:rPr>
                <w:rFonts w:ascii="Arial" w:hAnsi="Arial" w:cs="Arial"/>
                <w:sz w:val="20"/>
                <w:szCs w:val="20"/>
              </w:rPr>
            </w:pPr>
            <w:r>
              <w:rPr>
                <w:rFonts w:ascii="Arial" w:hAnsi="Arial" w:cs="Arial"/>
                <w:sz w:val="20"/>
                <w:szCs w:val="20"/>
              </w:rPr>
              <w:t>19.2.</w:t>
            </w:r>
          </w:p>
        </w:tc>
        <w:tc>
          <w:tcPr>
            <w:tcW w:w="5380" w:type="dxa"/>
            <w:tcBorders>
              <w:top w:val="nil"/>
              <w:left w:val="nil"/>
              <w:bottom w:val="nil"/>
              <w:right w:val="nil"/>
            </w:tcBorders>
            <w:shd w:val="clear" w:color="auto" w:fill="auto"/>
            <w:vAlign w:val="bottom"/>
            <w:hideMark/>
          </w:tcPr>
          <w:p w14:paraId="010A30E9" w14:textId="77777777" w:rsidR="00C511BB" w:rsidRDefault="00C511BB">
            <w:pPr>
              <w:jc w:val="right"/>
              <w:rPr>
                <w:sz w:val="20"/>
                <w:szCs w:val="20"/>
              </w:rPr>
            </w:pPr>
            <w:r>
              <w:rPr>
                <w:sz w:val="20"/>
                <w:szCs w:val="20"/>
              </w:rPr>
              <w:t>Savivaldybės biudžeto 2022 m. viršplaninės pajamos (VLK)</w:t>
            </w:r>
          </w:p>
        </w:tc>
        <w:tc>
          <w:tcPr>
            <w:tcW w:w="940" w:type="dxa"/>
            <w:tcBorders>
              <w:top w:val="nil"/>
              <w:left w:val="single" w:sz="4" w:space="0" w:color="auto"/>
              <w:bottom w:val="nil"/>
              <w:right w:val="nil"/>
            </w:tcBorders>
            <w:shd w:val="clear" w:color="auto" w:fill="auto"/>
            <w:noWrap/>
            <w:vAlign w:val="bottom"/>
            <w:hideMark/>
          </w:tcPr>
          <w:p w14:paraId="7F031922" w14:textId="77777777" w:rsidR="00C511BB" w:rsidRDefault="00C511BB">
            <w:pPr>
              <w:rPr>
                <w:rFonts w:ascii="Calibri" w:hAnsi="Calibri" w:cs="Calibri"/>
                <w:color w:val="000000"/>
                <w:sz w:val="22"/>
                <w:szCs w:val="22"/>
              </w:rPr>
            </w:pPr>
            <w:r>
              <w:rPr>
                <w:rFonts w:ascii="Calibri" w:hAnsi="Calibri" w:cs="Calibri"/>
                <w:color w:val="000000"/>
                <w:sz w:val="22"/>
                <w:szCs w:val="22"/>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34E830EC" w14:textId="77777777" w:rsidR="00C511BB" w:rsidRDefault="00C511BB">
            <w:pPr>
              <w:jc w:val="right"/>
              <w:rPr>
                <w:rFonts w:ascii="Calibri" w:hAnsi="Calibri" w:cs="Calibri"/>
                <w:color w:val="000000"/>
                <w:sz w:val="22"/>
                <w:szCs w:val="22"/>
              </w:rPr>
            </w:pPr>
            <w:r>
              <w:rPr>
                <w:rFonts w:ascii="Calibri" w:hAnsi="Calibri" w:cs="Calibri"/>
                <w:color w:val="000000"/>
                <w:sz w:val="22"/>
                <w:szCs w:val="22"/>
              </w:rPr>
              <w:t>0,000</w:t>
            </w:r>
          </w:p>
        </w:tc>
      </w:tr>
      <w:tr w:rsidR="00C511BB" w14:paraId="4EF26FBB" w14:textId="77777777" w:rsidTr="00C511BB">
        <w:trPr>
          <w:trHeight w:val="255"/>
        </w:trPr>
        <w:tc>
          <w:tcPr>
            <w:tcW w:w="960" w:type="dxa"/>
            <w:tcBorders>
              <w:top w:val="nil"/>
              <w:left w:val="single" w:sz="4" w:space="0" w:color="000000"/>
              <w:bottom w:val="nil"/>
              <w:right w:val="single" w:sz="4" w:space="0" w:color="000000"/>
            </w:tcBorders>
            <w:shd w:val="clear" w:color="auto" w:fill="auto"/>
            <w:noWrap/>
            <w:vAlign w:val="center"/>
            <w:hideMark/>
          </w:tcPr>
          <w:p w14:paraId="667AE782" w14:textId="77777777" w:rsidR="00C511BB" w:rsidRDefault="00C511BB">
            <w:pPr>
              <w:rPr>
                <w:rFonts w:ascii="Arial" w:hAnsi="Arial" w:cs="Arial"/>
                <w:sz w:val="20"/>
                <w:szCs w:val="20"/>
              </w:rPr>
            </w:pPr>
            <w:r>
              <w:rPr>
                <w:rFonts w:ascii="Arial" w:hAnsi="Arial" w:cs="Arial"/>
                <w:sz w:val="20"/>
                <w:szCs w:val="20"/>
              </w:rPr>
              <w:t>19.7.</w:t>
            </w:r>
          </w:p>
        </w:tc>
        <w:tc>
          <w:tcPr>
            <w:tcW w:w="5380" w:type="dxa"/>
            <w:tcBorders>
              <w:top w:val="nil"/>
              <w:left w:val="nil"/>
              <w:bottom w:val="nil"/>
              <w:right w:val="nil"/>
            </w:tcBorders>
            <w:shd w:val="clear" w:color="auto" w:fill="auto"/>
            <w:vAlign w:val="bottom"/>
            <w:hideMark/>
          </w:tcPr>
          <w:p w14:paraId="14105041" w14:textId="77777777" w:rsidR="00C511BB" w:rsidRDefault="00C511BB">
            <w:pPr>
              <w:jc w:val="right"/>
              <w:rPr>
                <w:sz w:val="20"/>
                <w:szCs w:val="20"/>
              </w:rPr>
            </w:pPr>
            <w:r>
              <w:rPr>
                <w:sz w:val="20"/>
                <w:szCs w:val="20"/>
              </w:rPr>
              <w:t>skolintos lėšos (SL)</w:t>
            </w:r>
          </w:p>
        </w:tc>
        <w:tc>
          <w:tcPr>
            <w:tcW w:w="940" w:type="dxa"/>
            <w:tcBorders>
              <w:top w:val="nil"/>
              <w:left w:val="single" w:sz="4" w:space="0" w:color="auto"/>
              <w:bottom w:val="nil"/>
              <w:right w:val="nil"/>
            </w:tcBorders>
            <w:shd w:val="clear" w:color="auto" w:fill="auto"/>
            <w:noWrap/>
            <w:vAlign w:val="bottom"/>
            <w:hideMark/>
          </w:tcPr>
          <w:p w14:paraId="50E381EA" w14:textId="77777777" w:rsidR="00C511BB" w:rsidRDefault="00C511BB">
            <w:pPr>
              <w:rPr>
                <w:rFonts w:ascii="Calibri" w:hAnsi="Calibri" w:cs="Calibri"/>
                <w:color w:val="000000"/>
                <w:sz w:val="22"/>
                <w:szCs w:val="22"/>
              </w:rPr>
            </w:pPr>
            <w:r>
              <w:rPr>
                <w:rFonts w:ascii="Calibri" w:hAnsi="Calibri" w:cs="Calibri"/>
                <w:color w:val="000000"/>
                <w:sz w:val="22"/>
                <w:szCs w:val="22"/>
              </w:rPr>
              <w:t> </w:t>
            </w:r>
          </w:p>
        </w:tc>
        <w:tc>
          <w:tcPr>
            <w:tcW w:w="1440" w:type="dxa"/>
            <w:tcBorders>
              <w:top w:val="nil"/>
              <w:left w:val="single" w:sz="4" w:space="0" w:color="000000"/>
              <w:bottom w:val="nil"/>
              <w:right w:val="single" w:sz="4" w:space="0" w:color="000000"/>
            </w:tcBorders>
            <w:shd w:val="clear" w:color="auto" w:fill="auto"/>
            <w:noWrap/>
            <w:vAlign w:val="bottom"/>
            <w:hideMark/>
          </w:tcPr>
          <w:p w14:paraId="42FBBF9B" w14:textId="77777777" w:rsidR="00C511BB" w:rsidRDefault="00C511BB">
            <w:pPr>
              <w:jc w:val="right"/>
              <w:rPr>
                <w:rFonts w:ascii="Calibri" w:hAnsi="Calibri" w:cs="Calibri"/>
                <w:color w:val="000000"/>
                <w:sz w:val="22"/>
                <w:szCs w:val="22"/>
              </w:rPr>
            </w:pPr>
            <w:r>
              <w:rPr>
                <w:rFonts w:ascii="Calibri" w:hAnsi="Calibri" w:cs="Calibri"/>
                <w:color w:val="000000"/>
                <w:sz w:val="22"/>
                <w:szCs w:val="22"/>
              </w:rPr>
              <w:t>370,000</w:t>
            </w:r>
          </w:p>
        </w:tc>
      </w:tr>
      <w:tr w:rsidR="00C511BB" w14:paraId="259C4B73" w14:textId="77777777" w:rsidTr="00C511BB">
        <w:trPr>
          <w:trHeight w:val="57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45B52B48" w14:textId="77777777" w:rsidR="00C511BB" w:rsidRDefault="00C511BB">
            <w:pPr>
              <w:rPr>
                <w:rFonts w:ascii="Arial" w:hAnsi="Arial" w:cs="Arial"/>
                <w:sz w:val="20"/>
                <w:szCs w:val="20"/>
              </w:rPr>
            </w:pPr>
            <w:r>
              <w:rPr>
                <w:rFonts w:ascii="Arial" w:hAnsi="Arial" w:cs="Arial"/>
                <w:sz w:val="20"/>
                <w:szCs w:val="20"/>
              </w:rPr>
              <w:t>19.7.1.</w:t>
            </w:r>
          </w:p>
        </w:tc>
        <w:tc>
          <w:tcPr>
            <w:tcW w:w="5380" w:type="dxa"/>
            <w:tcBorders>
              <w:top w:val="nil"/>
              <w:left w:val="nil"/>
              <w:bottom w:val="single" w:sz="4" w:space="0" w:color="000000"/>
              <w:right w:val="single" w:sz="4" w:space="0" w:color="000000"/>
            </w:tcBorders>
            <w:shd w:val="clear" w:color="auto" w:fill="auto"/>
            <w:vAlign w:val="bottom"/>
            <w:hideMark/>
          </w:tcPr>
          <w:p w14:paraId="524A3489" w14:textId="77777777" w:rsidR="00C511BB" w:rsidRDefault="00C511BB">
            <w:pPr>
              <w:jc w:val="right"/>
              <w:rPr>
                <w:color w:val="444444"/>
                <w:sz w:val="22"/>
                <w:szCs w:val="22"/>
              </w:rPr>
            </w:pPr>
            <w:r>
              <w:rPr>
                <w:color w:val="444444"/>
                <w:sz w:val="22"/>
                <w:szCs w:val="22"/>
              </w:rPr>
              <w:t>iš jų: skolintos lėšos (kartu su ES paramos lėšomis vykdomiems projektams bendrai finansuoti) (SL)</w:t>
            </w:r>
          </w:p>
        </w:tc>
        <w:tc>
          <w:tcPr>
            <w:tcW w:w="940" w:type="dxa"/>
            <w:tcBorders>
              <w:top w:val="nil"/>
              <w:left w:val="nil"/>
              <w:bottom w:val="single" w:sz="4" w:space="0" w:color="000000"/>
              <w:right w:val="single" w:sz="4" w:space="0" w:color="000000"/>
            </w:tcBorders>
            <w:shd w:val="clear" w:color="auto" w:fill="auto"/>
            <w:noWrap/>
            <w:vAlign w:val="bottom"/>
            <w:hideMark/>
          </w:tcPr>
          <w:p w14:paraId="03CE3B46" w14:textId="77777777" w:rsidR="00C511BB" w:rsidRDefault="00C511BB">
            <w:pPr>
              <w:rPr>
                <w:rFonts w:ascii="Calibri" w:hAnsi="Calibri" w:cs="Calibri"/>
                <w:color w:val="000000"/>
                <w:sz w:val="22"/>
                <w:szCs w:val="22"/>
              </w:rPr>
            </w:pPr>
            <w:r>
              <w:rPr>
                <w:rFonts w:ascii="Calibri" w:hAnsi="Calibri" w:cs="Calibri"/>
                <w:color w:val="000000"/>
                <w:sz w:val="22"/>
                <w:szCs w:val="22"/>
              </w:rPr>
              <w:t> </w:t>
            </w:r>
          </w:p>
        </w:tc>
        <w:tc>
          <w:tcPr>
            <w:tcW w:w="1440" w:type="dxa"/>
            <w:tcBorders>
              <w:top w:val="nil"/>
              <w:left w:val="nil"/>
              <w:bottom w:val="single" w:sz="4" w:space="0" w:color="000000"/>
              <w:right w:val="single" w:sz="4" w:space="0" w:color="000000"/>
            </w:tcBorders>
            <w:shd w:val="clear" w:color="auto" w:fill="auto"/>
            <w:noWrap/>
            <w:vAlign w:val="bottom"/>
            <w:hideMark/>
          </w:tcPr>
          <w:p w14:paraId="19C49531" w14:textId="77777777" w:rsidR="00C511BB" w:rsidRDefault="00C511BB">
            <w:pPr>
              <w:jc w:val="right"/>
              <w:rPr>
                <w:rFonts w:ascii="Calibri" w:hAnsi="Calibri" w:cs="Calibri"/>
                <w:color w:val="000000"/>
                <w:sz w:val="22"/>
                <w:szCs w:val="22"/>
              </w:rPr>
            </w:pPr>
            <w:r>
              <w:rPr>
                <w:rFonts w:ascii="Calibri" w:hAnsi="Calibri" w:cs="Calibri"/>
                <w:color w:val="000000"/>
                <w:sz w:val="22"/>
                <w:szCs w:val="22"/>
              </w:rPr>
              <w:t>-50,000</w:t>
            </w:r>
          </w:p>
        </w:tc>
      </w:tr>
    </w:tbl>
    <w:p w14:paraId="00A68FC1" w14:textId="77777777" w:rsidR="00C26CB5" w:rsidRDefault="00C26CB5" w:rsidP="00C511BB">
      <w:pPr>
        <w:pStyle w:val="Pagrindiniotekstotrauka2"/>
        <w:ind w:left="0"/>
      </w:pPr>
    </w:p>
    <w:p w14:paraId="298CF5C8" w14:textId="3519186F" w:rsidR="00FB3702" w:rsidRDefault="00DB7046" w:rsidP="00C62C34">
      <w:pPr>
        <w:pStyle w:val="Pagrindiniotekstotrauka2"/>
        <w:tabs>
          <w:tab w:val="clear" w:pos="9639"/>
          <w:tab w:val="right" w:pos="5812"/>
          <w:tab w:val="left" w:pos="9781"/>
        </w:tabs>
        <w:ind w:left="0" w:firstLine="1134"/>
      </w:pPr>
      <w:r>
        <w:t>4</w:t>
      </w:r>
      <w:r w:rsidR="00FB3702">
        <w:t>. Klaipėdos rajono savivaldybės tarybos 202</w:t>
      </w:r>
      <w:r w:rsidR="00F320A2">
        <w:t>3</w:t>
      </w:r>
      <w:r w:rsidR="00FB3702">
        <w:t xml:space="preserve"> m. sausio 2</w:t>
      </w:r>
      <w:r w:rsidR="00F320A2">
        <w:t>6</w:t>
      </w:r>
      <w:r w:rsidR="00FB3702">
        <w:t xml:space="preserve"> d. sprendimo Nr. T11-</w:t>
      </w:r>
      <w:r w:rsidR="00F320A2">
        <w:t>23</w:t>
      </w:r>
      <w:r w:rsidR="00FB3702">
        <w:t xml:space="preserve"> ,,Dėl Klaipėdos rajono savivaldybės 202</w:t>
      </w:r>
      <w:r w:rsidR="00F320A2">
        <w:t>3</w:t>
      </w:r>
      <w:r w:rsidR="006411BB">
        <w:t xml:space="preserve"> metų biudžeto patvirtinimo“ </w:t>
      </w:r>
      <w:r w:rsidR="00F320A2">
        <w:t>1</w:t>
      </w:r>
      <w:r w:rsidR="003F701A">
        <w:t>,</w:t>
      </w:r>
      <w:r w:rsidR="00853507">
        <w:t xml:space="preserve"> </w:t>
      </w:r>
      <w:r w:rsidR="001411F2">
        <w:t xml:space="preserve">2, </w:t>
      </w:r>
      <w:r w:rsidR="00853507">
        <w:t>3,</w:t>
      </w:r>
      <w:r w:rsidR="003F701A">
        <w:t xml:space="preserve"> </w:t>
      </w:r>
      <w:r w:rsidR="001411F2">
        <w:t xml:space="preserve">4, 5 </w:t>
      </w:r>
      <w:r w:rsidR="00AC3BA0">
        <w:t>ir</w:t>
      </w:r>
      <w:r w:rsidR="003B7E63">
        <w:t xml:space="preserve"> </w:t>
      </w:r>
      <w:r w:rsidR="001411F2">
        <w:t>6</w:t>
      </w:r>
      <w:r w:rsidR="00852DC6">
        <w:t xml:space="preserve"> </w:t>
      </w:r>
      <w:r w:rsidR="00FB3702">
        <w:t>priedus išdėstyti nauja redakcija (priedai pridedami).</w:t>
      </w:r>
    </w:p>
    <w:p w14:paraId="63622DC2" w14:textId="40164C1B" w:rsidR="00C62C34" w:rsidRDefault="00FB3702" w:rsidP="009E7142">
      <w:pPr>
        <w:pStyle w:val="Pagrindiniotekstotrauka2"/>
        <w:tabs>
          <w:tab w:val="clear" w:pos="9639"/>
          <w:tab w:val="right" w:pos="5812"/>
          <w:tab w:val="left" w:pos="9781"/>
        </w:tabs>
        <w:ind w:left="0" w:firstLine="1134"/>
      </w:pPr>
      <w:r>
        <w:t>5. Skelbti šį sprendimą Teisės aktų registre ir Klaipėdos rajono savivaldybės interneto svetainėje.</w:t>
      </w:r>
    </w:p>
    <w:p w14:paraId="32726E8B" w14:textId="6B078FF4" w:rsidR="00657473" w:rsidRDefault="00657473" w:rsidP="009E7142">
      <w:pPr>
        <w:pStyle w:val="Pagrindiniotekstotrauka2"/>
        <w:tabs>
          <w:tab w:val="clear" w:pos="9639"/>
          <w:tab w:val="right" w:pos="5812"/>
          <w:tab w:val="left" w:pos="9781"/>
        </w:tabs>
        <w:ind w:left="0" w:firstLine="1134"/>
      </w:pPr>
    </w:p>
    <w:p w14:paraId="5F8929DE" w14:textId="77777777" w:rsidR="00657473" w:rsidRDefault="00657473" w:rsidP="009E7142">
      <w:pPr>
        <w:pStyle w:val="Pagrindiniotekstotrauka2"/>
        <w:tabs>
          <w:tab w:val="clear" w:pos="9639"/>
          <w:tab w:val="right" w:pos="5812"/>
          <w:tab w:val="left" w:pos="9781"/>
        </w:tabs>
        <w:ind w:left="0" w:firstLine="1134"/>
      </w:pPr>
    </w:p>
    <w:p w14:paraId="28939AEA" w14:textId="3D6201E2" w:rsidR="006675F2" w:rsidRDefault="006D52CC" w:rsidP="009E7142">
      <w:pPr>
        <w:tabs>
          <w:tab w:val="left" w:pos="7655"/>
        </w:tabs>
        <w:jc w:val="both"/>
      </w:pPr>
      <w:r>
        <w:t xml:space="preserve">Savivaldybės </w:t>
      </w:r>
      <w:r w:rsidR="00657473">
        <w:t>mer</w:t>
      </w:r>
      <w:r w:rsidR="00852DC6">
        <w:t>as</w:t>
      </w:r>
      <w:r w:rsidR="009E7142">
        <w:tab/>
      </w:r>
    </w:p>
    <w:p w14:paraId="3EB09404" w14:textId="172B20AB" w:rsidR="001C07C1" w:rsidRDefault="001C07C1" w:rsidP="009E7142">
      <w:pPr>
        <w:tabs>
          <w:tab w:val="left" w:pos="7655"/>
        </w:tabs>
        <w:jc w:val="both"/>
      </w:pPr>
    </w:p>
    <w:p w14:paraId="6C90F0F9" w14:textId="0F796AC9" w:rsidR="001C07C1" w:rsidRDefault="001C07C1" w:rsidP="009E7142">
      <w:pPr>
        <w:tabs>
          <w:tab w:val="left" w:pos="7655"/>
        </w:tabs>
        <w:jc w:val="both"/>
      </w:pPr>
    </w:p>
    <w:p w14:paraId="33006E5D" w14:textId="38FE90AD" w:rsidR="001C07C1" w:rsidRDefault="001C07C1" w:rsidP="001C07C1">
      <w:r>
        <w:t xml:space="preserve">TEIKIA: Savivaldybės </w:t>
      </w:r>
      <w:r w:rsidR="00AC3BA0">
        <w:t>meras</w:t>
      </w:r>
      <w:r>
        <w:t xml:space="preserve">  </w:t>
      </w:r>
      <w:r w:rsidR="00AC3BA0">
        <w:t>B. MARKAUSKAS</w:t>
      </w:r>
    </w:p>
    <w:p w14:paraId="22B7CA85" w14:textId="77777777" w:rsidR="00D40601" w:rsidRDefault="00D40601" w:rsidP="001C07C1"/>
    <w:p w14:paraId="3296B596" w14:textId="3C4B9881" w:rsidR="001C07C1" w:rsidRDefault="001C07C1" w:rsidP="001C07C1">
      <w:r>
        <w:t>PARENGĖ: I.GAILIUVIENĖ</w:t>
      </w:r>
    </w:p>
    <w:p w14:paraId="79D66C53" w14:textId="77777777" w:rsidR="00D40601" w:rsidRDefault="00D40601" w:rsidP="001C07C1"/>
    <w:p w14:paraId="4343057F" w14:textId="77777777" w:rsidR="00D40601" w:rsidRDefault="001C07C1" w:rsidP="001C07C1">
      <w:pPr>
        <w:tabs>
          <w:tab w:val="left" w:pos="7655"/>
        </w:tabs>
        <w:jc w:val="both"/>
      </w:pPr>
      <w:r>
        <w:t>SUDERINTA:</w:t>
      </w:r>
      <w:r w:rsidR="00D20EC6">
        <w:t xml:space="preserve"> </w:t>
      </w:r>
    </w:p>
    <w:p w14:paraId="388AFAD4" w14:textId="4F7E27CF" w:rsidR="00D40601" w:rsidRDefault="00AC3BA0" w:rsidP="001C07C1">
      <w:pPr>
        <w:tabs>
          <w:tab w:val="left" w:pos="7655"/>
        </w:tabs>
        <w:jc w:val="both"/>
      </w:pPr>
      <w:r>
        <w:t xml:space="preserve">K. </w:t>
      </w:r>
      <w:r w:rsidR="009258CF">
        <w:t>VAINIENĖ</w:t>
      </w:r>
      <w:r>
        <w:t xml:space="preserve"> </w:t>
      </w:r>
    </w:p>
    <w:p w14:paraId="55289109" w14:textId="160DAC4C" w:rsidR="00C875D0" w:rsidRDefault="00C875D0" w:rsidP="001C07C1">
      <w:pPr>
        <w:tabs>
          <w:tab w:val="left" w:pos="7655"/>
        </w:tabs>
        <w:jc w:val="both"/>
      </w:pPr>
      <w:r>
        <w:t>D. BELIOKAITĖ</w:t>
      </w:r>
    </w:p>
    <w:p w14:paraId="58C16288" w14:textId="6E2F9AAE" w:rsidR="00D40601" w:rsidRDefault="00A57122" w:rsidP="001C07C1">
      <w:pPr>
        <w:tabs>
          <w:tab w:val="left" w:pos="7655"/>
        </w:tabs>
        <w:jc w:val="both"/>
      </w:pPr>
      <w:r>
        <w:t>V. JASAS</w:t>
      </w:r>
    </w:p>
    <w:p w14:paraId="7842E1BF" w14:textId="708627FF" w:rsidR="00D40601" w:rsidRDefault="00DC28C7" w:rsidP="001C07C1">
      <w:pPr>
        <w:tabs>
          <w:tab w:val="left" w:pos="7655"/>
        </w:tabs>
        <w:jc w:val="both"/>
      </w:pPr>
      <w:r>
        <w:t>D. KUBILIUS</w:t>
      </w:r>
      <w:r w:rsidR="001C07C1">
        <w:t xml:space="preserve"> </w:t>
      </w:r>
    </w:p>
    <w:p w14:paraId="4F8500BE" w14:textId="65B9425E" w:rsidR="00D40601" w:rsidRDefault="001C07C1" w:rsidP="001C07C1">
      <w:pPr>
        <w:tabs>
          <w:tab w:val="left" w:pos="7655"/>
        </w:tabs>
        <w:jc w:val="both"/>
      </w:pPr>
      <w:r>
        <w:t xml:space="preserve">M. ŠATKUS </w:t>
      </w:r>
    </w:p>
    <w:p w14:paraId="57DEAE91" w14:textId="77777777" w:rsidR="00A57122" w:rsidRDefault="00A57122" w:rsidP="00A57122">
      <w:pPr>
        <w:tabs>
          <w:tab w:val="left" w:pos="7655"/>
        </w:tabs>
        <w:jc w:val="both"/>
      </w:pPr>
      <w:r>
        <w:t xml:space="preserve">S. KARBAUSKAS </w:t>
      </w:r>
    </w:p>
    <w:p w14:paraId="42124EC0" w14:textId="334DF48E" w:rsidR="00C875D0" w:rsidRDefault="00C875D0" w:rsidP="001C07C1">
      <w:pPr>
        <w:tabs>
          <w:tab w:val="left" w:pos="7655"/>
        </w:tabs>
        <w:jc w:val="both"/>
      </w:pPr>
      <w:r>
        <w:t>T. TUZOVAITĖ-MARKŪNIENĖ</w:t>
      </w:r>
    </w:p>
    <w:p w14:paraId="40024AE8" w14:textId="6C98E5E5" w:rsidR="001C07C1" w:rsidRDefault="00D21FB8" w:rsidP="001C07C1">
      <w:pPr>
        <w:tabs>
          <w:tab w:val="left" w:pos="7655"/>
        </w:tabs>
        <w:jc w:val="both"/>
      </w:pPr>
      <w:r>
        <w:t xml:space="preserve">B. MARKAUSKAS </w:t>
      </w:r>
    </w:p>
    <w:p w14:paraId="207345A2" w14:textId="77777777" w:rsidR="00DD69D0" w:rsidRDefault="00DD69D0" w:rsidP="004C5DA4">
      <w:pPr>
        <w:jc w:val="center"/>
        <w:rPr>
          <w:b/>
        </w:rPr>
      </w:pPr>
    </w:p>
    <w:p w14:paraId="06B9E8CD" w14:textId="77777777" w:rsidR="00DD69D0" w:rsidRDefault="00DD69D0" w:rsidP="004C5DA4">
      <w:pPr>
        <w:jc w:val="center"/>
        <w:rPr>
          <w:b/>
        </w:rPr>
      </w:pPr>
    </w:p>
    <w:p w14:paraId="0A9FBF65" w14:textId="77777777" w:rsidR="00DD69D0" w:rsidRDefault="00DD69D0" w:rsidP="004C5DA4">
      <w:pPr>
        <w:jc w:val="center"/>
        <w:rPr>
          <w:b/>
        </w:rPr>
      </w:pPr>
    </w:p>
    <w:p w14:paraId="60EF0B00" w14:textId="77777777" w:rsidR="00DD69D0" w:rsidRDefault="00DD69D0" w:rsidP="004C5DA4">
      <w:pPr>
        <w:jc w:val="center"/>
        <w:rPr>
          <w:b/>
        </w:rPr>
      </w:pPr>
    </w:p>
    <w:p w14:paraId="093FB0DB" w14:textId="77777777" w:rsidR="00A852EC" w:rsidRDefault="00A852EC" w:rsidP="004C5DA4">
      <w:pPr>
        <w:jc w:val="center"/>
        <w:rPr>
          <w:b/>
        </w:rPr>
      </w:pPr>
    </w:p>
    <w:p w14:paraId="54830939" w14:textId="77777777" w:rsidR="00A852EC" w:rsidRDefault="00A852EC" w:rsidP="004C5DA4">
      <w:pPr>
        <w:jc w:val="center"/>
        <w:rPr>
          <w:b/>
        </w:rPr>
      </w:pPr>
    </w:p>
    <w:p w14:paraId="727F00E7" w14:textId="77777777" w:rsidR="00A852EC" w:rsidRDefault="00A852EC" w:rsidP="004C5DA4">
      <w:pPr>
        <w:jc w:val="center"/>
        <w:rPr>
          <w:b/>
        </w:rPr>
      </w:pPr>
    </w:p>
    <w:p w14:paraId="3338B7A7" w14:textId="77777777" w:rsidR="00A852EC" w:rsidRDefault="00A852EC" w:rsidP="004C5DA4">
      <w:pPr>
        <w:jc w:val="center"/>
        <w:rPr>
          <w:b/>
        </w:rPr>
      </w:pPr>
    </w:p>
    <w:p w14:paraId="32BD6A54" w14:textId="77777777" w:rsidR="00A852EC" w:rsidRDefault="00A852EC" w:rsidP="004C5DA4">
      <w:pPr>
        <w:jc w:val="center"/>
        <w:rPr>
          <w:b/>
        </w:rPr>
      </w:pPr>
    </w:p>
    <w:p w14:paraId="7B601C58" w14:textId="77777777" w:rsidR="00A852EC" w:rsidRDefault="00A852EC" w:rsidP="004C5DA4">
      <w:pPr>
        <w:jc w:val="center"/>
        <w:rPr>
          <w:b/>
        </w:rPr>
      </w:pPr>
    </w:p>
    <w:p w14:paraId="0B7A50F3" w14:textId="77777777" w:rsidR="00A852EC" w:rsidRDefault="00A852EC" w:rsidP="004C5DA4">
      <w:pPr>
        <w:jc w:val="center"/>
        <w:rPr>
          <w:b/>
        </w:rPr>
      </w:pPr>
    </w:p>
    <w:p w14:paraId="446B4DAD" w14:textId="77777777" w:rsidR="00A852EC" w:rsidRDefault="00A852EC" w:rsidP="004C5DA4">
      <w:pPr>
        <w:jc w:val="center"/>
        <w:rPr>
          <w:b/>
        </w:rPr>
      </w:pPr>
    </w:p>
    <w:p w14:paraId="1CBF545A" w14:textId="77777777" w:rsidR="00A852EC" w:rsidRDefault="00A852EC" w:rsidP="004C5DA4">
      <w:pPr>
        <w:jc w:val="center"/>
        <w:rPr>
          <w:b/>
        </w:rPr>
      </w:pPr>
    </w:p>
    <w:p w14:paraId="5A661A71" w14:textId="77777777" w:rsidR="00A852EC" w:rsidRDefault="00A852EC" w:rsidP="004C5DA4">
      <w:pPr>
        <w:jc w:val="center"/>
        <w:rPr>
          <w:b/>
        </w:rPr>
      </w:pPr>
    </w:p>
    <w:p w14:paraId="21F645CC" w14:textId="46790C03" w:rsidR="004C5DA4" w:rsidRDefault="004C5DA4" w:rsidP="004C5DA4">
      <w:pPr>
        <w:jc w:val="center"/>
        <w:rPr>
          <w:b/>
        </w:rPr>
      </w:pPr>
      <w:r>
        <w:rPr>
          <w:b/>
        </w:rPr>
        <w:lastRenderedPageBreak/>
        <w:t>AIŠKINAMASIS RAŠTAS</w:t>
      </w:r>
    </w:p>
    <w:p w14:paraId="7FE07946" w14:textId="0C4FF6AE" w:rsidR="004C5DA4" w:rsidRDefault="004C5DA4" w:rsidP="004C5DA4">
      <w:pPr>
        <w:jc w:val="center"/>
        <w:rPr>
          <w:b/>
        </w:rPr>
      </w:pPr>
      <w:r>
        <w:rPr>
          <w:b/>
        </w:rPr>
        <w:t>DĖL TARYBOS SPRENDIMO</w:t>
      </w:r>
      <w:r>
        <w:t xml:space="preserve"> „</w:t>
      </w:r>
      <w:r w:rsidRPr="00845533">
        <w:rPr>
          <w:b/>
          <w:spacing w:val="20"/>
        </w:rPr>
        <w:t>DĖL</w:t>
      </w:r>
      <w:r w:rsidRPr="00845533">
        <w:rPr>
          <w:b/>
        </w:rPr>
        <w:t xml:space="preserve"> </w:t>
      </w:r>
      <w:r>
        <w:rPr>
          <w:b/>
          <w:spacing w:val="20"/>
        </w:rPr>
        <w:t>KLAIPĖDOS RAJONO SAVIVALDYBĖS 2023 METŲ BIUDŽETO PATIKSLINIMO</w:t>
      </w:r>
      <w:r>
        <w:t xml:space="preserve">“ </w:t>
      </w:r>
      <w:r>
        <w:rPr>
          <w:b/>
        </w:rPr>
        <w:t>PROJEKTO</w:t>
      </w:r>
    </w:p>
    <w:p w14:paraId="5A56FF2E" w14:textId="77777777" w:rsidR="00332A16" w:rsidRDefault="00332A16" w:rsidP="00853507">
      <w:pPr>
        <w:jc w:val="center"/>
        <w:rPr>
          <w:bCs/>
        </w:rPr>
      </w:pPr>
    </w:p>
    <w:p w14:paraId="75DE0A47" w14:textId="43FBCE85" w:rsidR="004C5DA4" w:rsidRDefault="004C5DA4" w:rsidP="00853507">
      <w:pPr>
        <w:jc w:val="center"/>
        <w:rPr>
          <w:bCs/>
        </w:rPr>
      </w:pPr>
      <w:r w:rsidRPr="00375CAD">
        <w:rPr>
          <w:bCs/>
        </w:rPr>
        <w:t>2023-</w:t>
      </w:r>
      <w:r w:rsidR="001411F2">
        <w:rPr>
          <w:bCs/>
        </w:rPr>
        <w:t>11</w:t>
      </w:r>
      <w:r w:rsidRPr="00375CAD">
        <w:rPr>
          <w:bCs/>
        </w:rPr>
        <w:t>-</w:t>
      </w:r>
      <w:r w:rsidR="001411F2">
        <w:rPr>
          <w:bCs/>
        </w:rPr>
        <w:t>20</w:t>
      </w:r>
    </w:p>
    <w:p w14:paraId="7798CF43" w14:textId="77777777" w:rsidR="00853507" w:rsidRDefault="00853507" w:rsidP="00853507">
      <w:pPr>
        <w:jc w:val="center"/>
      </w:pPr>
    </w:p>
    <w:p w14:paraId="623D46E5" w14:textId="77777777" w:rsidR="004C5DA4" w:rsidRDefault="004C5DA4" w:rsidP="004B5DB8">
      <w:pPr>
        <w:tabs>
          <w:tab w:val="left" w:pos="851"/>
        </w:tabs>
        <w:jc w:val="both"/>
        <w:rPr>
          <w:bCs/>
        </w:rPr>
      </w:pPr>
      <w:r>
        <w:rPr>
          <w:bCs/>
        </w:rPr>
        <w:t xml:space="preserve">1. Parengto sprendimo projekto tikslai, uždaviniai (ko šiuo sprendimu norima pasiekti): </w:t>
      </w:r>
    </w:p>
    <w:p w14:paraId="36149DF6" w14:textId="77777777" w:rsidR="004C5DA4" w:rsidRDefault="004C5DA4" w:rsidP="004B5DB8">
      <w:pPr>
        <w:pStyle w:val="Sraopastraipa"/>
        <w:tabs>
          <w:tab w:val="num" w:pos="567"/>
          <w:tab w:val="left" w:pos="851"/>
        </w:tabs>
        <w:ind w:left="567"/>
        <w:jc w:val="both"/>
        <w:rPr>
          <w:rFonts w:asciiTheme="majorBidi" w:hAnsiTheme="majorBidi" w:cstheme="majorBidi"/>
          <w:bCs/>
          <w:sz w:val="24"/>
          <w:szCs w:val="24"/>
        </w:rPr>
      </w:pPr>
      <w:r w:rsidRPr="0033436E">
        <w:rPr>
          <w:rFonts w:asciiTheme="majorBidi" w:hAnsiTheme="majorBidi" w:cstheme="majorBidi"/>
          <w:bCs/>
          <w:sz w:val="24"/>
          <w:szCs w:val="24"/>
        </w:rPr>
        <w:t>Parengto sprendimo projekto tikslas – patikslinti Savivaldybės biudžetą.</w:t>
      </w:r>
    </w:p>
    <w:p w14:paraId="5B15FDE7" w14:textId="77777777" w:rsidR="004C5DA4" w:rsidRDefault="004C5DA4" w:rsidP="004B5DB8">
      <w:pPr>
        <w:pStyle w:val="Pagrindiniotekstotrauka"/>
        <w:tabs>
          <w:tab w:val="left" w:pos="540"/>
          <w:tab w:val="left" w:pos="851"/>
        </w:tabs>
        <w:ind w:right="-81" w:firstLine="0"/>
        <w:rPr>
          <w:bCs/>
        </w:rPr>
      </w:pPr>
      <w:r>
        <w:rPr>
          <w:bCs/>
        </w:rPr>
        <w:t xml:space="preserve">2. Kaip šiuo metu yra teisiškai reglamentuojami projekte aptariami klausimai: </w:t>
      </w:r>
    </w:p>
    <w:p w14:paraId="75BA7582" w14:textId="15CC31F8" w:rsidR="004C5DA4" w:rsidRDefault="004C5DA4" w:rsidP="004B5DB8">
      <w:pPr>
        <w:pStyle w:val="Pagrindiniotekstotrauka"/>
        <w:tabs>
          <w:tab w:val="left" w:pos="540"/>
          <w:tab w:val="left" w:pos="851"/>
        </w:tabs>
        <w:ind w:right="-81" w:firstLine="567"/>
        <w:rPr>
          <w:bCs/>
        </w:rPr>
      </w:pPr>
      <w:r>
        <w:t xml:space="preserve">Vadovaujantis </w:t>
      </w:r>
      <w:r w:rsidRPr="00A015ED">
        <w:t>Lietuvos Respublikos vietos savivaldos įstatymo 1</w:t>
      </w:r>
      <w:r>
        <w:t>5</w:t>
      </w:r>
      <w:r w:rsidRPr="00A015ED">
        <w:t xml:space="preserve"> straipsnio 2 dalies 1</w:t>
      </w:r>
      <w:r>
        <w:t>2</w:t>
      </w:r>
      <w:r w:rsidRPr="00A015ED">
        <w:t xml:space="preserve"> punktu, </w:t>
      </w:r>
      <w:r>
        <w:rPr>
          <w:rFonts w:ascii="TimesNewRomanPS-BoldMT" w:hAnsi="TimesNewRomanPS-BoldMT" w:cs="TimesNewRomanPS-BoldMT"/>
        </w:rPr>
        <w:t>sprendimą dėl savivaldybės biudžeto tikslinimo priima Savivaldybės taryba.</w:t>
      </w:r>
    </w:p>
    <w:p w14:paraId="0D3B0054" w14:textId="77777777" w:rsidR="004C5DA4" w:rsidRDefault="004C5DA4" w:rsidP="004B5DB8">
      <w:pPr>
        <w:pStyle w:val="Pagrindiniotekstotrauka"/>
        <w:tabs>
          <w:tab w:val="left" w:pos="540"/>
          <w:tab w:val="left" w:pos="851"/>
        </w:tabs>
        <w:ind w:right="-81"/>
        <w:rPr>
          <w:bCs/>
          <w:strike/>
        </w:rPr>
      </w:pPr>
    </w:p>
    <w:p w14:paraId="2B8852FC" w14:textId="77777777" w:rsidR="004C5DA4" w:rsidRDefault="004C5DA4" w:rsidP="004B5DB8">
      <w:pPr>
        <w:pStyle w:val="Pagrindiniotekstotrauka"/>
        <w:tabs>
          <w:tab w:val="left" w:pos="540"/>
          <w:tab w:val="left" w:pos="851"/>
        </w:tabs>
        <w:ind w:right="-81" w:firstLine="0"/>
        <w:rPr>
          <w:bCs/>
          <w:strike/>
        </w:rPr>
      </w:pPr>
      <w:r>
        <w:rPr>
          <w:bCs/>
          <w:color w:val="000000"/>
        </w:rPr>
        <w:t>3. Kokios siūlomos naujos teisinio reguliavimo nuostatos ir kokių teigiamų rezultatų laukiama:</w:t>
      </w:r>
    </w:p>
    <w:p w14:paraId="3203209A" w14:textId="6258072B" w:rsidR="004C5DA4" w:rsidRDefault="007F54D6" w:rsidP="004B5DB8">
      <w:pPr>
        <w:pStyle w:val="Pagrindiniotekstotrauka"/>
        <w:tabs>
          <w:tab w:val="left" w:pos="0"/>
          <w:tab w:val="left" w:pos="142"/>
          <w:tab w:val="left" w:pos="851"/>
        </w:tabs>
        <w:ind w:right="-81" w:firstLine="567"/>
        <w:rPr>
          <w:bCs/>
        </w:rPr>
      </w:pPr>
      <w:r>
        <w:rPr>
          <w:bCs/>
        </w:rPr>
        <w:t>Naujų teisinio reguliavimo priemonių nesiūloma. B</w:t>
      </w:r>
      <w:r w:rsidR="004C5DA4">
        <w:rPr>
          <w:bCs/>
        </w:rPr>
        <w:t>us užtikrintas biudžetinių įstaigų finansavimas ir Klaipėdos rajono strateginio veiklos plano 2023 metų programų įgyvendinimas.</w:t>
      </w:r>
      <w:r w:rsidR="004C5DA4" w:rsidRPr="00D6040F">
        <w:rPr>
          <w:bCs/>
        </w:rPr>
        <w:t xml:space="preserve"> </w:t>
      </w:r>
    </w:p>
    <w:p w14:paraId="7DFACE2E" w14:textId="77777777" w:rsidR="004C5DA4" w:rsidRDefault="004C5DA4" w:rsidP="004B5DB8">
      <w:pPr>
        <w:pStyle w:val="Pagrindiniotekstotrauka"/>
        <w:tabs>
          <w:tab w:val="left" w:pos="540"/>
          <w:tab w:val="left" w:pos="851"/>
        </w:tabs>
        <w:ind w:right="-81" w:firstLine="567"/>
        <w:rPr>
          <w:bCs/>
        </w:rPr>
      </w:pPr>
    </w:p>
    <w:p w14:paraId="19C4B5E5" w14:textId="77777777" w:rsidR="004C5DA4" w:rsidRDefault="004C5DA4" w:rsidP="004B5DB8">
      <w:pPr>
        <w:tabs>
          <w:tab w:val="left" w:pos="851"/>
        </w:tabs>
        <w:jc w:val="both"/>
        <w:rPr>
          <w:bCs/>
        </w:rPr>
      </w:pPr>
      <w:r w:rsidRPr="004C5DA4">
        <w:rPr>
          <w:rStyle w:val="FontStyle150"/>
          <w:bCs/>
          <w:sz w:val="24"/>
          <w:szCs w:val="24"/>
        </w:rPr>
        <w:t>4. Galimos neigiamos pasekmės priėmus siūlomą Savivaldybės tarybos</w:t>
      </w:r>
      <w:r>
        <w:rPr>
          <w:rStyle w:val="FontStyle150"/>
          <w:bCs/>
        </w:rPr>
        <w:t xml:space="preserve"> </w:t>
      </w:r>
      <w:r>
        <w:rPr>
          <w:bCs/>
        </w:rPr>
        <w:t>sprendimą ir kokių priemonių būtina imtis, siekiant išvengti neigiamų pasekmių:</w:t>
      </w:r>
    </w:p>
    <w:p w14:paraId="1EE9FA0C" w14:textId="1B3F77CD" w:rsidR="00396045" w:rsidRPr="005B04BD" w:rsidRDefault="00396045" w:rsidP="004B5DB8">
      <w:pPr>
        <w:pStyle w:val="Pagrindiniotekstotrauka"/>
        <w:tabs>
          <w:tab w:val="left" w:pos="0"/>
          <w:tab w:val="left" w:pos="142"/>
          <w:tab w:val="left" w:pos="851"/>
        </w:tabs>
        <w:ind w:right="-81" w:firstLine="567"/>
        <w:rPr>
          <w:rFonts w:asciiTheme="majorBidi" w:hAnsiTheme="majorBidi" w:cstheme="majorBidi"/>
          <w:bCs/>
        </w:rPr>
      </w:pPr>
      <w:r>
        <w:rPr>
          <w:rFonts w:asciiTheme="majorBidi" w:hAnsiTheme="majorBidi" w:cstheme="majorBidi"/>
          <w:bCs/>
        </w:rPr>
        <w:t>N</w:t>
      </w:r>
      <w:r w:rsidRPr="005B04BD">
        <w:rPr>
          <w:rFonts w:asciiTheme="majorBidi" w:hAnsiTheme="majorBidi" w:cstheme="majorBidi"/>
          <w:bCs/>
        </w:rPr>
        <w:t>eigiamų pasekmių nenumatoma.</w:t>
      </w:r>
    </w:p>
    <w:p w14:paraId="2A82DD59" w14:textId="77777777" w:rsidR="004C5DA4" w:rsidRDefault="004C5DA4" w:rsidP="004B5DB8">
      <w:pPr>
        <w:tabs>
          <w:tab w:val="left" w:pos="851"/>
        </w:tabs>
        <w:ind w:firstLine="709"/>
        <w:jc w:val="both"/>
        <w:rPr>
          <w:bCs/>
        </w:rPr>
      </w:pPr>
    </w:p>
    <w:p w14:paraId="6F022AA9" w14:textId="77777777" w:rsidR="00396045" w:rsidRDefault="004C5DA4" w:rsidP="004B5DB8">
      <w:pPr>
        <w:tabs>
          <w:tab w:val="left" w:pos="851"/>
        </w:tabs>
        <w:jc w:val="both"/>
        <w:rPr>
          <w:bCs/>
          <w:color w:val="000000"/>
        </w:rPr>
      </w:pPr>
      <w:r>
        <w:rPr>
          <w:bCs/>
          <w:caps/>
          <w:color w:val="000000"/>
        </w:rPr>
        <w:t>5. A</w:t>
      </w:r>
      <w:r>
        <w:rPr>
          <w:bCs/>
          <w:color w:val="000000"/>
        </w:rPr>
        <w:t>r sprendimo projektas neprieštarauja Lietuvos Respublikos lygių galimybių įstatymui ir atitinka lygių galimybių principus:</w:t>
      </w:r>
      <w:r w:rsidR="00396045">
        <w:rPr>
          <w:bCs/>
          <w:color w:val="000000"/>
        </w:rPr>
        <w:t xml:space="preserve"> </w:t>
      </w:r>
    </w:p>
    <w:p w14:paraId="32F0B496" w14:textId="68E02DCD" w:rsidR="004C5DA4" w:rsidRDefault="00396045" w:rsidP="004B5DB8">
      <w:pPr>
        <w:tabs>
          <w:tab w:val="left" w:pos="851"/>
        </w:tabs>
        <w:ind w:firstLine="567"/>
        <w:jc w:val="both"/>
        <w:rPr>
          <w:bCs/>
          <w:color w:val="000000"/>
        </w:rPr>
      </w:pPr>
      <w:r>
        <w:rPr>
          <w:bCs/>
          <w:color w:val="000000"/>
        </w:rPr>
        <w:t>Sprendimo projektas neprieštarauja Lietuvos Respublikos lygių galimybių įstatymui ir atitinka lygių galimybių principus.</w:t>
      </w:r>
    </w:p>
    <w:p w14:paraId="340C34C7" w14:textId="77777777" w:rsidR="004C5DA4" w:rsidRDefault="004C5DA4" w:rsidP="004B5DB8">
      <w:pPr>
        <w:tabs>
          <w:tab w:val="left" w:pos="851"/>
        </w:tabs>
        <w:jc w:val="both"/>
        <w:rPr>
          <w:bCs/>
        </w:rPr>
      </w:pPr>
    </w:p>
    <w:p w14:paraId="535188A3" w14:textId="77777777" w:rsidR="004C5DA4" w:rsidRPr="00396045" w:rsidRDefault="004C5DA4" w:rsidP="004B5DB8">
      <w:pPr>
        <w:tabs>
          <w:tab w:val="left" w:pos="851"/>
        </w:tabs>
        <w:jc w:val="both"/>
        <w:rPr>
          <w:rStyle w:val="FontStyle150"/>
          <w:strike/>
          <w:sz w:val="24"/>
          <w:szCs w:val="24"/>
        </w:rPr>
      </w:pPr>
      <w:r w:rsidRPr="00396045">
        <w:rPr>
          <w:rStyle w:val="FontStyle150"/>
          <w:bCs/>
          <w:sz w:val="24"/>
          <w:szCs w:val="24"/>
        </w:rPr>
        <w:t>6. Kokius teisės aktus būtina pakeisti ar panaikinti, priėmus teikiamą Savivaldybės tarybos sprendimą:</w:t>
      </w:r>
    </w:p>
    <w:p w14:paraId="79F3C6F4" w14:textId="4B895987" w:rsidR="004C5DA4" w:rsidRDefault="00B81D4C" w:rsidP="004B5DB8">
      <w:pPr>
        <w:tabs>
          <w:tab w:val="left" w:pos="851"/>
        </w:tabs>
        <w:ind w:firstLine="567"/>
        <w:jc w:val="both"/>
      </w:pPr>
      <w:r>
        <w:rPr>
          <w:rStyle w:val="FontStyle150"/>
          <w:sz w:val="24"/>
          <w:szCs w:val="24"/>
        </w:rPr>
        <w:t>Kitų t</w:t>
      </w:r>
      <w:r w:rsidR="00A821C8" w:rsidRPr="005B04BD">
        <w:rPr>
          <w:rStyle w:val="FontStyle150"/>
          <w:sz w:val="24"/>
          <w:szCs w:val="24"/>
        </w:rPr>
        <w:t>eisės aktų keisti nereik</w:t>
      </w:r>
      <w:r>
        <w:rPr>
          <w:rStyle w:val="FontStyle150"/>
          <w:sz w:val="24"/>
          <w:szCs w:val="24"/>
        </w:rPr>
        <w:t>ės.</w:t>
      </w:r>
    </w:p>
    <w:p w14:paraId="18247481" w14:textId="77777777" w:rsidR="004C5DA4" w:rsidRDefault="004C5DA4" w:rsidP="004B5DB8">
      <w:pPr>
        <w:tabs>
          <w:tab w:val="left" w:pos="851"/>
        </w:tabs>
        <w:jc w:val="both"/>
        <w:rPr>
          <w:bCs/>
        </w:rPr>
      </w:pPr>
    </w:p>
    <w:p w14:paraId="49964810" w14:textId="77777777" w:rsidR="004C5DA4" w:rsidRDefault="004C5DA4" w:rsidP="004B5DB8">
      <w:pPr>
        <w:tabs>
          <w:tab w:val="left" w:pos="851"/>
        </w:tabs>
        <w:jc w:val="both"/>
        <w:rPr>
          <w:bCs/>
        </w:rPr>
      </w:pPr>
      <w:r>
        <w:rPr>
          <w:bCs/>
        </w:rPr>
        <w:t>7. Projekto rengimo metu gauti specialistų vertinimai ir išvados, konsultavimosi su visuomene metu gauti pasiūlymai ir jų motyvuotas vertinimas (atsižvelgta ar ne):</w:t>
      </w:r>
    </w:p>
    <w:p w14:paraId="2557676E" w14:textId="108898CC" w:rsidR="004C5DA4" w:rsidRDefault="00226844" w:rsidP="004B5DB8">
      <w:pPr>
        <w:tabs>
          <w:tab w:val="left" w:pos="851"/>
        </w:tabs>
        <w:ind w:firstLine="567"/>
        <w:jc w:val="both"/>
        <w:rPr>
          <w:bCs/>
        </w:rPr>
      </w:pPr>
      <w:r>
        <w:rPr>
          <w:bCs/>
        </w:rPr>
        <w:t>Biudžetinių įstaigų ir Savivaldybės administracijos skyrių pateikta</w:t>
      </w:r>
      <w:r w:rsidR="007D1EBA">
        <w:rPr>
          <w:bCs/>
        </w:rPr>
        <w:t>s</w:t>
      </w:r>
      <w:r>
        <w:rPr>
          <w:bCs/>
        </w:rPr>
        <w:t xml:space="preserve"> </w:t>
      </w:r>
      <w:r w:rsidR="007D1EBA">
        <w:rPr>
          <w:bCs/>
        </w:rPr>
        <w:t>poreikis</w:t>
      </w:r>
      <w:r>
        <w:rPr>
          <w:bCs/>
        </w:rPr>
        <w:t xml:space="preserve"> dėl </w:t>
      </w:r>
      <w:r w:rsidR="007D1EBA">
        <w:rPr>
          <w:bCs/>
        </w:rPr>
        <w:t>Strateginio veiklos plano priemonių ir biudžeto tikslinimo svarstytas</w:t>
      </w:r>
      <w:r>
        <w:rPr>
          <w:bCs/>
        </w:rPr>
        <w:t xml:space="preserve"> Strateginio planavimo darbo grupės posėdyje</w:t>
      </w:r>
      <w:r w:rsidR="007D1EBA">
        <w:rPr>
          <w:bCs/>
        </w:rPr>
        <w:t>.</w:t>
      </w:r>
      <w:r w:rsidR="007F54D6">
        <w:rPr>
          <w:bCs/>
        </w:rPr>
        <w:t xml:space="preserve"> </w:t>
      </w:r>
    </w:p>
    <w:p w14:paraId="2527A3BB" w14:textId="77777777" w:rsidR="004C5DA4" w:rsidRDefault="004C5DA4" w:rsidP="004B5DB8">
      <w:pPr>
        <w:tabs>
          <w:tab w:val="left" w:pos="851"/>
        </w:tabs>
        <w:jc w:val="both"/>
        <w:rPr>
          <w:bCs/>
        </w:rPr>
      </w:pPr>
    </w:p>
    <w:p w14:paraId="7CC0FC52" w14:textId="77777777" w:rsidR="004C5DA4" w:rsidRDefault="004C5DA4" w:rsidP="004B5DB8">
      <w:pPr>
        <w:tabs>
          <w:tab w:val="left" w:pos="851"/>
        </w:tabs>
        <w:jc w:val="both"/>
        <w:rPr>
          <w:bCs/>
        </w:rPr>
      </w:pPr>
      <w:r>
        <w:rPr>
          <w:bCs/>
        </w:rPr>
        <w:t>8. Sprendimo įgyvendinimui reikalingos lėšos (ekonominiai apskaičiavimai), finansavimo šaltiniai:</w:t>
      </w:r>
    </w:p>
    <w:p w14:paraId="26A2A168" w14:textId="3D43B6AD" w:rsidR="0095379B" w:rsidRDefault="0095379B" w:rsidP="004B5DB8">
      <w:pPr>
        <w:pStyle w:val="Pagrindiniotekstotrauka"/>
        <w:tabs>
          <w:tab w:val="left" w:pos="851"/>
        </w:tabs>
        <w:ind w:left="720" w:hanging="153"/>
      </w:pPr>
      <w:r w:rsidRPr="00135C23">
        <w:t>Biudžeto pajam</w:t>
      </w:r>
      <w:r>
        <w:t>os</w:t>
      </w:r>
      <w:r w:rsidRPr="00135C23">
        <w:t xml:space="preserve"> </w:t>
      </w:r>
      <w:r>
        <w:t xml:space="preserve">ir asignavimai didinami </w:t>
      </w:r>
      <w:r w:rsidR="0073372C">
        <w:t>2721,085 tūkst. eurų.</w:t>
      </w:r>
      <w:r>
        <w:t xml:space="preserve"> </w:t>
      </w:r>
    </w:p>
    <w:p w14:paraId="4816E1FB" w14:textId="222A1043" w:rsidR="0095379B" w:rsidRDefault="00586A5C" w:rsidP="004B5DB8">
      <w:pPr>
        <w:pStyle w:val="Pagrindiniotekstotrauka"/>
        <w:tabs>
          <w:tab w:val="left" w:pos="851"/>
        </w:tabs>
        <w:ind w:firstLine="0"/>
      </w:pPr>
      <w:r>
        <w:t>Pajamų dalyje</w:t>
      </w:r>
      <w:r w:rsidR="00877CAC">
        <w:t xml:space="preserve">, atsižvelgiant į </w:t>
      </w:r>
      <w:r w:rsidR="00017C8D">
        <w:t>dešimties</w:t>
      </w:r>
      <w:r w:rsidR="00877CAC">
        <w:t xml:space="preserve"> mėnesių pajamų plano vykdymo rezultatus, </w:t>
      </w:r>
      <w:r w:rsidR="0073372C">
        <w:t xml:space="preserve">koreguojami </w:t>
      </w:r>
      <w:r w:rsidR="00877CAC">
        <w:t xml:space="preserve"> </w:t>
      </w:r>
      <w:r w:rsidR="0073372C">
        <w:t>Aplinkos apsaugos rėmimo specialiosios programos pajamų planai</w:t>
      </w:r>
      <w:r w:rsidR="00017C8D">
        <w:t>.</w:t>
      </w:r>
      <w:r w:rsidR="0073372C">
        <w:t xml:space="preserve"> </w:t>
      </w:r>
      <w:r w:rsidR="00017C8D">
        <w:t>D</w:t>
      </w:r>
      <w:r w:rsidR="0073372C">
        <w:t>otacijos didėja 1,8 mln. eurų</w:t>
      </w:r>
      <w:r w:rsidR="00017C8D">
        <w:t>.</w:t>
      </w:r>
      <w:r w:rsidR="0033572C">
        <w:t xml:space="preserve"> Biudžetinių įstaigų surenkamos pajamos už paslaugas ir nuomą didinamos </w:t>
      </w:r>
      <w:r w:rsidR="0073372C">
        <w:t>357 tūkst. eurų, 300 tūkst. eurų siūloma didinti infrastruktūros plėtros įmokų</w:t>
      </w:r>
      <w:r w:rsidR="0033572C">
        <w:t xml:space="preserve"> </w:t>
      </w:r>
      <w:r w:rsidR="0073372C">
        <w:t xml:space="preserve">planą, VšĮ „Gargždų švara“ pateikė prašymą </w:t>
      </w:r>
      <w:r w:rsidR="00017C8D">
        <w:t xml:space="preserve">300 tūkst. eurų </w:t>
      </w:r>
      <w:r w:rsidR="0073372C">
        <w:t xml:space="preserve">didinti vietinės rinkliavos </w:t>
      </w:r>
      <w:r w:rsidR="00017C8D">
        <w:t xml:space="preserve">už komunalinių atliekų surinkimą ir tvarkymą pajamas. 50 tūkst. eurų siūloma didinti pajamų už parduotą žemę planą. </w:t>
      </w:r>
      <w:r w:rsidR="0033572C">
        <w:t xml:space="preserve"> </w:t>
      </w:r>
    </w:p>
    <w:p w14:paraId="30E833CD" w14:textId="7C4B6222" w:rsidR="0095379B" w:rsidRDefault="0095379B" w:rsidP="004B5DB8">
      <w:pPr>
        <w:pStyle w:val="Pagrindiniotekstotrauka"/>
        <w:tabs>
          <w:tab w:val="left" w:pos="851"/>
        </w:tabs>
        <w:ind w:firstLine="0"/>
      </w:pPr>
      <w:r w:rsidRPr="005B04BD">
        <w:t xml:space="preserve">Asignavimų dalyje </w:t>
      </w:r>
      <w:r w:rsidR="005936FB">
        <w:t xml:space="preserve">biudžetinėms įstaigoms paskirstomos dotacijos, </w:t>
      </w:r>
      <w:r>
        <w:t xml:space="preserve">švietimo </w:t>
      </w:r>
      <w:r w:rsidRPr="005B04BD">
        <w:t>biudžetinėms</w:t>
      </w:r>
      <w:r>
        <w:t xml:space="preserve"> įstaigoms</w:t>
      </w:r>
      <w:r w:rsidR="003A3146">
        <w:t xml:space="preserve"> </w:t>
      </w:r>
      <w:r w:rsidR="00EC320B">
        <w:t xml:space="preserve">paskirstomos </w:t>
      </w:r>
      <w:r>
        <w:t>priemon</w:t>
      </w:r>
      <w:r w:rsidR="00EC320B">
        <w:t>ės</w:t>
      </w:r>
      <w:r w:rsidRPr="00B610FA">
        <w:t xml:space="preserve"> </w:t>
      </w:r>
      <w:r>
        <w:t>„</w:t>
      </w:r>
      <w:r w:rsidRPr="00B610FA">
        <w:t>Švietimo įstaigų patalpų remontas, mokyklinių autobusų remontas, buitinės, organizacinės technikos, mokymo priemonių įsi</w:t>
      </w:r>
      <w:r w:rsidR="005936FB">
        <w:t xml:space="preserve"> </w:t>
      </w:r>
      <w:r w:rsidRPr="00B610FA">
        <w:t>gijimas</w:t>
      </w:r>
      <w:r>
        <w:t>“</w:t>
      </w:r>
      <w:r w:rsidR="003A3146">
        <w:t xml:space="preserve"> lėšos</w:t>
      </w:r>
      <w:r w:rsidR="005936FB">
        <w:t>.</w:t>
      </w:r>
      <w:r w:rsidR="00984910">
        <w:t xml:space="preserve"> </w:t>
      </w:r>
      <w:r w:rsidR="001112CA">
        <w:t>Pagal laukiamo 2023 metų įvykdymo duomenis patikslinami biudžetinių įstaigų asignavimai.</w:t>
      </w:r>
      <w:r w:rsidR="005744C5">
        <w:t xml:space="preserve"> </w:t>
      </w:r>
      <w:r w:rsidRPr="00F87810">
        <w:t xml:space="preserve">Savivaldybės administracijos asignavimų pakeitimai pateikti </w:t>
      </w:r>
      <w:r w:rsidR="00B955D5">
        <w:t>pridedamoje lentelėje</w:t>
      </w:r>
      <w:r w:rsidRPr="00F87810">
        <w:t>.</w:t>
      </w:r>
    </w:p>
    <w:p w14:paraId="7A25820E" w14:textId="77777777" w:rsidR="001112CA" w:rsidRDefault="001112CA" w:rsidP="004B5DB8">
      <w:pPr>
        <w:pStyle w:val="Pagrindiniotekstotrauka2"/>
        <w:tabs>
          <w:tab w:val="left" w:pos="540"/>
          <w:tab w:val="left" w:pos="851"/>
        </w:tabs>
        <w:ind w:left="0" w:right="-81"/>
        <w:rPr>
          <w:bCs/>
        </w:rPr>
      </w:pPr>
    </w:p>
    <w:p w14:paraId="405F00FB" w14:textId="50DBB05A" w:rsidR="004C5DA4" w:rsidRDefault="004C5DA4" w:rsidP="004B5DB8">
      <w:pPr>
        <w:pStyle w:val="Pagrindiniotekstotrauka2"/>
        <w:tabs>
          <w:tab w:val="left" w:pos="540"/>
          <w:tab w:val="left" w:pos="851"/>
        </w:tabs>
        <w:ind w:left="0" w:right="-81"/>
        <w:rPr>
          <w:bCs/>
        </w:rPr>
      </w:pPr>
      <w:r>
        <w:rPr>
          <w:bCs/>
        </w:rPr>
        <w:lastRenderedPageBreak/>
        <w:t>9. Kiti, autoriaus nuomone, reikalingi pagrindimai, skaičiavimai ir paaiškinimai:</w:t>
      </w:r>
      <w:r w:rsidR="004B429A">
        <w:rPr>
          <w:bCs/>
        </w:rPr>
        <w:t xml:space="preserve"> </w:t>
      </w:r>
      <w:r w:rsidR="00282AA8" w:rsidRPr="002C40C0">
        <w:rPr>
          <w:bCs/>
        </w:rPr>
        <w:t>Lentelė ,,Klaipėdos rajono savivaldybės administracijos asignavimų patikslinimas pagal programas, priemones, funkcinę ir ekonominę klasifikaciją“, 20</w:t>
      </w:r>
      <w:r w:rsidR="00282AA8">
        <w:rPr>
          <w:bCs/>
        </w:rPr>
        <w:t xml:space="preserve">23 m. </w:t>
      </w:r>
      <w:r w:rsidR="00017C8D">
        <w:rPr>
          <w:bCs/>
        </w:rPr>
        <w:t>lapkričio</w:t>
      </w:r>
      <w:r w:rsidR="004B0707">
        <w:rPr>
          <w:bCs/>
        </w:rPr>
        <w:t xml:space="preserve"> </w:t>
      </w:r>
      <w:r w:rsidR="00271CE7">
        <w:rPr>
          <w:bCs/>
        </w:rPr>
        <w:t>20</w:t>
      </w:r>
      <w:r w:rsidR="004B0707">
        <w:rPr>
          <w:bCs/>
        </w:rPr>
        <w:t xml:space="preserve"> d.,</w:t>
      </w:r>
      <w:r w:rsidR="00282AA8">
        <w:rPr>
          <w:bCs/>
        </w:rPr>
        <w:t xml:space="preserve"> </w:t>
      </w:r>
      <w:r w:rsidR="00017C8D">
        <w:rPr>
          <w:bCs/>
        </w:rPr>
        <w:t>22</w:t>
      </w:r>
      <w:r w:rsidR="00282AA8">
        <w:rPr>
          <w:bCs/>
        </w:rPr>
        <w:t xml:space="preserve"> </w:t>
      </w:r>
      <w:r w:rsidR="00282AA8" w:rsidRPr="002C40C0">
        <w:rPr>
          <w:bCs/>
        </w:rPr>
        <w:t>lap</w:t>
      </w:r>
      <w:r w:rsidR="00282AA8">
        <w:rPr>
          <w:bCs/>
        </w:rPr>
        <w:t>ai</w:t>
      </w:r>
      <w:r w:rsidR="00282AA8" w:rsidRPr="002C40C0">
        <w:rPr>
          <w:bCs/>
        </w:rPr>
        <w:t>, 1 egz.</w:t>
      </w:r>
    </w:p>
    <w:p w14:paraId="78067F47" w14:textId="77777777" w:rsidR="00282AA8" w:rsidRDefault="00282AA8" w:rsidP="004B5DB8">
      <w:pPr>
        <w:pStyle w:val="Pagrindiniotekstotrauka2"/>
        <w:tabs>
          <w:tab w:val="left" w:pos="540"/>
          <w:tab w:val="left" w:pos="851"/>
        </w:tabs>
        <w:ind w:left="0" w:right="-81"/>
        <w:rPr>
          <w:bCs/>
        </w:rPr>
      </w:pPr>
    </w:p>
    <w:p w14:paraId="2911026E" w14:textId="77777777" w:rsidR="004C5DA4" w:rsidRDefault="004C5DA4" w:rsidP="004B5DB8">
      <w:pPr>
        <w:pStyle w:val="Pagrindiniotekstotrauka"/>
        <w:tabs>
          <w:tab w:val="left" w:pos="540"/>
          <w:tab w:val="left" w:pos="851"/>
        </w:tabs>
        <w:ind w:right="-81" w:firstLine="0"/>
        <w:rPr>
          <w:bCs/>
        </w:rPr>
      </w:pPr>
      <w:r>
        <w:rPr>
          <w:bCs/>
        </w:rPr>
        <w:t xml:space="preserve">10. </w:t>
      </w:r>
      <w:r>
        <w:rPr>
          <w:bCs/>
          <w:color w:val="000000"/>
        </w:rPr>
        <w:t>Sprendimo projekto iniciatoriai (institucija, asmenys ar piliečių įgalioti atstovai ir kt.) ir rengėjai</w:t>
      </w:r>
      <w:r>
        <w:rPr>
          <w:bCs/>
        </w:rPr>
        <w:t>:</w:t>
      </w:r>
    </w:p>
    <w:p w14:paraId="48E1F51B" w14:textId="371EF0E2" w:rsidR="004B429A" w:rsidRDefault="00A23CFF" w:rsidP="004B5DB8">
      <w:pPr>
        <w:pStyle w:val="Pagrindiniotekstotrauka2"/>
        <w:tabs>
          <w:tab w:val="left" w:pos="284"/>
          <w:tab w:val="left" w:pos="851"/>
        </w:tabs>
        <w:ind w:left="0" w:right="-81" w:firstLine="567"/>
        <w:rPr>
          <w:bCs/>
        </w:rPr>
      </w:pPr>
      <w:r>
        <w:rPr>
          <w:bCs/>
        </w:rPr>
        <w:t>Iniciatorius ir rengėjas – B</w:t>
      </w:r>
      <w:r w:rsidR="004B429A">
        <w:rPr>
          <w:bCs/>
        </w:rPr>
        <w:t>iudžeto ir ekonomikos skyrius.</w:t>
      </w:r>
    </w:p>
    <w:p w14:paraId="47944B5B" w14:textId="77777777" w:rsidR="004B429A" w:rsidRDefault="004B429A" w:rsidP="004B5DB8">
      <w:pPr>
        <w:pStyle w:val="Pagrindiniotekstotrauka2"/>
        <w:tabs>
          <w:tab w:val="left" w:pos="284"/>
          <w:tab w:val="left" w:pos="851"/>
        </w:tabs>
        <w:ind w:left="720" w:right="-81"/>
        <w:rPr>
          <w:bCs/>
        </w:rPr>
      </w:pPr>
    </w:p>
    <w:p w14:paraId="63F44682" w14:textId="77777777" w:rsidR="004B429A" w:rsidRDefault="004B429A" w:rsidP="004B5DB8">
      <w:pPr>
        <w:tabs>
          <w:tab w:val="left" w:pos="851"/>
        </w:tabs>
        <w:jc w:val="both"/>
      </w:pPr>
    </w:p>
    <w:p w14:paraId="5146996E" w14:textId="77777777" w:rsidR="004B429A" w:rsidRDefault="004B429A" w:rsidP="004B5DB8">
      <w:pPr>
        <w:tabs>
          <w:tab w:val="left" w:pos="851"/>
        </w:tabs>
        <w:jc w:val="both"/>
      </w:pPr>
    </w:p>
    <w:p w14:paraId="1278ADD5" w14:textId="77777777" w:rsidR="004B429A" w:rsidRDefault="004B429A" w:rsidP="004B5DB8">
      <w:pPr>
        <w:tabs>
          <w:tab w:val="left" w:pos="851"/>
        </w:tabs>
        <w:jc w:val="both"/>
      </w:pPr>
      <w:r w:rsidRPr="00231FDA">
        <w:t>Biudžeto ir ekonomikos skyriaus vedėja</w:t>
      </w:r>
      <w:r w:rsidRPr="00231FDA">
        <w:tab/>
      </w:r>
      <w:r w:rsidRPr="00231FDA">
        <w:tab/>
      </w:r>
      <w:r w:rsidRPr="00231FDA">
        <w:tab/>
        <w:t xml:space="preserve"> </w:t>
      </w:r>
      <w:r>
        <w:t xml:space="preserve">        </w:t>
      </w:r>
      <w:r w:rsidRPr="00231FDA">
        <w:t xml:space="preserve">                       Irena  Gailiuvienė</w:t>
      </w:r>
    </w:p>
    <w:p w14:paraId="0C96F6B4" w14:textId="77777777" w:rsidR="004C5DA4" w:rsidRDefault="004C5DA4" w:rsidP="004B5DB8">
      <w:pPr>
        <w:pStyle w:val="Pagrindiniotekstotrauka2"/>
        <w:tabs>
          <w:tab w:val="left" w:pos="540"/>
          <w:tab w:val="left" w:pos="851"/>
        </w:tabs>
        <w:ind w:left="0" w:right="-81"/>
        <w:rPr>
          <w:bCs/>
        </w:rPr>
      </w:pPr>
    </w:p>
    <w:sectPr w:rsidR="004C5DA4" w:rsidSect="004B5DB8">
      <w:headerReference w:type="even" r:id="rId8"/>
      <w:headerReference w:type="default" r:id="rId9"/>
      <w:headerReference w:type="first" r:id="rId10"/>
      <w:type w:val="continuous"/>
      <w:pgSz w:w="11907" w:h="16840" w:code="9"/>
      <w:pgMar w:top="1134" w:right="567" w:bottom="1134" w:left="1701" w:header="709" w:footer="709" w:gutter="17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8BD63" w14:textId="77777777" w:rsidR="001837EE" w:rsidRDefault="001837EE">
      <w:r>
        <w:separator/>
      </w:r>
    </w:p>
  </w:endnote>
  <w:endnote w:type="continuationSeparator" w:id="0">
    <w:p w14:paraId="119F5372" w14:textId="77777777" w:rsidR="001837EE" w:rsidRDefault="0018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 New Roman Baltic">
    <w:altName w:val="Times New Roman"/>
    <w:panose1 w:val="02020603050405020304"/>
    <w:charset w:val="BA"/>
    <w:family w:val="roman"/>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6BE0" w14:textId="77777777" w:rsidR="001837EE" w:rsidRDefault="001837EE">
      <w:r>
        <w:separator/>
      </w:r>
    </w:p>
  </w:footnote>
  <w:footnote w:type="continuationSeparator" w:id="0">
    <w:p w14:paraId="309CE32B" w14:textId="77777777" w:rsidR="001837EE" w:rsidRDefault="0018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85E0" w14:textId="77777777" w:rsidR="005E6BBF" w:rsidRDefault="005E6BBF">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D2C475" w14:textId="77777777" w:rsidR="005E6BBF" w:rsidRDefault="005E6BBF">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6F09" w14:textId="77777777" w:rsidR="005E6BBF" w:rsidRDefault="005E6BBF">
    <w:pPr>
      <w:pStyle w:val="Antrats"/>
      <w:jc w:val="center"/>
    </w:pPr>
    <w:r>
      <w:fldChar w:fldCharType="begin"/>
    </w:r>
    <w:r>
      <w:instrText>PAGE   \* MERGEFORMAT</w:instrText>
    </w:r>
    <w:r>
      <w:fldChar w:fldCharType="separate"/>
    </w:r>
    <w:r w:rsidR="009E7142">
      <w:rPr>
        <w:noProof/>
      </w:rP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6E32" w14:textId="77777777" w:rsidR="00C3428C" w:rsidRDefault="00C3428C" w:rsidP="00417F04">
    <w:pPr>
      <w:pStyle w:val="Antrats"/>
      <w:jc w:val="right"/>
      <w:rPr>
        <w:b/>
        <w:bCs/>
        <w:highlight w:val="yellow"/>
      </w:rPr>
    </w:pPr>
  </w:p>
  <w:p w14:paraId="269D2FAE" w14:textId="07D4E57F" w:rsidR="00417F04" w:rsidRPr="00E9328F" w:rsidRDefault="00417F04" w:rsidP="00417F04">
    <w:pPr>
      <w:pStyle w:val="Antrats"/>
      <w:jc w:val="right"/>
      <w:rPr>
        <w:b/>
        <w:bCs/>
      </w:rPr>
    </w:pPr>
    <w:r w:rsidRPr="00E9328F">
      <w:rPr>
        <w:b/>
        <w:bCs/>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02743FA4"/>
    <w:multiLevelType w:val="hybridMultilevel"/>
    <w:tmpl w:val="3BBCF4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0304718"/>
    <w:multiLevelType w:val="hybridMultilevel"/>
    <w:tmpl w:val="A532DE0C"/>
    <w:lvl w:ilvl="0" w:tplc="93E2BC2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1A7B080A"/>
    <w:multiLevelType w:val="hybridMultilevel"/>
    <w:tmpl w:val="E34ED570"/>
    <w:lvl w:ilvl="0" w:tplc="0427000F">
      <w:start w:val="1"/>
      <w:numFmt w:val="decimal"/>
      <w:lvlText w:val="%1."/>
      <w:lvlJc w:val="left"/>
      <w:pPr>
        <w:ind w:left="1429" w:hanging="360"/>
      </w:pPr>
    </w:lvl>
    <w:lvl w:ilvl="1" w:tplc="04270019">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258E01C3"/>
    <w:multiLevelType w:val="hybridMultilevel"/>
    <w:tmpl w:val="8DA6A96A"/>
    <w:lvl w:ilvl="0" w:tplc="A55070E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2B547243"/>
    <w:multiLevelType w:val="hybridMultilevel"/>
    <w:tmpl w:val="AFA6FA84"/>
    <w:lvl w:ilvl="0" w:tplc="29C2815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39C323AF"/>
    <w:multiLevelType w:val="hybridMultilevel"/>
    <w:tmpl w:val="6576EAE0"/>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0DA6F12"/>
    <w:multiLevelType w:val="hybridMultilevel"/>
    <w:tmpl w:val="C4709036"/>
    <w:lvl w:ilvl="0" w:tplc="468E45BC">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8" w15:restartNumberingAfterBreak="0">
    <w:nsid w:val="5E3970FD"/>
    <w:multiLevelType w:val="hybridMultilevel"/>
    <w:tmpl w:val="0E3466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EB03E1F"/>
    <w:multiLevelType w:val="hybridMultilevel"/>
    <w:tmpl w:val="7A385D48"/>
    <w:lvl w:ilvl="0" w:tplc="5FBE8240">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0"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1" w15:restartNumberingAfterBreak="0">
    <w:nsid w:val="741D3AB8"/>
    <w:multiLevelType w:val="hybridMultilevel"/>
    <w:tmpl w:val="E092E7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77D90A58"/>
    <w:multiLevelType w:val="hybridMultilevel"/>
    <w:tmpl w:val="823A88A4"/>
    <w:lvl w:ilvl="0" w:tplc="E2822AE2">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582762784">
    <w:abstractNumId w:val="10"/>
  </w:num>
  <w:num w:numId="2" w16cid:durableId="503786966">
    <w:abstractNumId w:val="0"/>
  </w:num>
  <w:num w:numId="3" w16cid:durableId="131558493">
    <w:abstractNumId w:val="11"/>
  </w:num>
  <w:num w:numId="4" w16cid:durableId="1453669632">
    <w:abstractNumId w:val="7"/>
  </w:num>
  <w:num w:numId="5" w16cid:durableId="796752430">
    <w:abstractNumId w:val="3"/>
  </w:num>
  <w:num w:numId="6" w16cid:durableId="1675766286">
    <w:abstractNumId w:val="1"/>
  </w:num>
  <w:num w:numId="7" w16cid:durableId="648825077">
    <w:abstractNumId w:val="4"/>
  </w:num>
  <w:num w:numId="8" w16cid:durableId="1791703177">
    <w:abstractNumId w:val="9"/>
  </w:num>
  <w:num w:numId="9" w16cid:durableId="1746997704">
    <w:abstractNumId w:val="5"/>
  </w:num>
  <w:num w:numId="10" w16cid:durableId="1981765418">
    <w:abstractNumId w:val="6"/>
  </w:num>
  <w:num w:numId="11" w16cid:durableId="563180177">
    <w:abstractNumId w:val="8"/>
  </w:num>
  <w:num w:numId="12" w16cid:durableId="145126838">
    <w:abstractNumId w:val="12"/>
  </w:num>
  <w:num w:numId="13" w16cid:durableId="1531406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26"/>
    <w:rsid w:val="00000777"/>
    <w:rsid w:val="00000B72"/>
    <w:rsid w:val="00000FF9"/>
    <w:rsid w:val="00001EA6"/>
    <w:rsid w:val="0000211C"/>
    <w:rsid w:val="00002F6E"/>
    <w:rsid w:val="000033C9"/>
    <w:rsid w:val="0000364D"/>
    <w:rsid w:val="00003AAD"/>
    <w:rsid w:val="00004017"/>
    <w:rsid w:val="000043B3"/>
    <w:rsid w:val="00006916"/>
    <w:rsid w:val="00007703"/>
    <w:rsid w:val="00010A17"/>
    <w:rsid w:val="00010C5A"/>
    <w:rsid w:val="000111A1"/>
    <w:rsid w:val="00011DE6"/>
    <w:rsid w:val="0001291E"/>
    <w:rsid w:val="000131D6"/>
    <w:rsid w:val="00014DE3"/>
    <w:rsid w:val="0001588B"/>
    <w:rsid w:val="00015D19"/>
    <w:rsid w:val="0001726B"/>
    <w:rsid w:val="00017C43"/>
    <w:rsid w:val="00017C8D"/>
    <w:rsid w:val="000202EA"/>
    <w:rsid w:val="00020C3F"/>
    <w:rsid w:val="00020CD6"/>
    <w:rsid w:val="0002148B"/>
    <w:rsid w:val="00021614"/>
    <w:rsid w:val="000217B6"/>
    <w:rsid w:val="00021D0A"/>
    <w:rsid w:val="00023652"/>
    <w:rsid w:val="00024083"/>
    <w:rsid w:val="000241E6"/>
    <w:rsid w:val="000244E0"/>
    <w:rsid w:val="00024A34"/>
    <w:rsid w:val="00024C6F"/>
    <w:rsid w:val="00025034"/>
    <w:rsid w:val="000260DE"/>
    <w:rsid w:val="0002719C"/>
    <w:rsid w:val="00027577"/>
    <w:rsid w:val="00030281"/>
    <w:rsid w:val="00030741"/>
    <w:rsid w:val="00031308"/>
    <w:rsid w:val="00031416"/>
    <w:rsid w:val="0003233A"/>
    <w:rsid w:val="0003246F"/>
    <w:rsid w:val="00032B99"/>
    <w:rsid w:val="00033452"/>
    <w:rsid w:val="00033632"/>
    <w:rsid w:val="000341DD"/>
    <w:rsid w:val="00034951"/>
    <w:rsid w:val="0003612E"/>
    <w:rsid w:val="000365BE"/>
    <w:rsid w:val="000365D5"/>
    <w:rsid w:val="00036B3B"/>
    <w:rsid w:val="00037033"/>
    <w:rsid w:val="0003720D"/>
    <w:rsid w:val="00041232"/>
    <w:rsid w:val="000415F8"/>
    <w:rsid w:val="00042AA3"/>
    <w:rsid w:val="00042D06"/>
    <w:rsid w:val="00042D26"/>
    <w:rsid w:val="00043960"/>
    <w:rsid w:val="00043CBD"/>
    <w:rsid w:val="000450D2"/>
    <w:rsid w:val="00045592"/>
    <w:rsid w:val="00045C36"/>
    <w:rsid w:val="00047139"/>
    <w:rsid w:val="000472A3"/>
    <w:rsid w:val="0004775A"/>
    <w:rsid w:val="00050548"/>
    <w:rsid w:val="00051751"/>
    <w:rsid w:val="00052D81"/>
    <w:rsid w:val="00053088"/>
    <w:rsid w:val="0005316B"/>
    <w:rsid w:val="0005336B"/>
    <w:rsid w:val="00055F52"/>
    <w:rsid w:val="00055F9C"/>
    <w:rsid w:val="00057FA8"/>
    <w:rsid w:val="000603ED"/>
    <w:rsid w:val="000610FC"/>
    <w:rsid w:val="000615F7"/>
    <w:rsid w:val="00061841"/>
    <w:rsid w:val="00061B09"/>
    <w:rsid w:val="00062A39"/>
    <w:rsid w:val="0006378D"/>
    <w:rsid w:val="0006465A"/>
    <w:rsid w:val="00064ED8"/>
    <w:rsid w:val="00065AFB"/>
    <w:rsid w:val="00066BD0"/>
    <w:rsid w:val="00066D84"/>
    <w:rsid w:val="00067097"/>
    <w:rsid w:val="0006725A"/>
    <w:rsid w:val="00067934"/>
    <w:rsid w:val="00067AB5"/>
    <w:rsid w:val="0007015E"/>
    <w:rsid w:val="000706B8"/>
    <w:rsid w:val="00070AA7"/>
    <w:rsid w:val="00070C7F"/>
    <w:rsid w:val="0007203E"/>
    <w:rsid w:val="00072523"/>
    <w:rsid w:val="00072C68"/>
    <w:rsid w:val="00072ECC"/>
    <w:rsid w:val="0007436D"/>
    <w:rsid w:val="00074AC7"/>
    <w:rsid w:val="00076CD2"/>
    <w:rsid w:val="00077600"/>
    <w:rsid w:val="00080211"/>
    <w:rsid w:val="0008082F"/>
    <w:rsid w:val="00080BE6"/>
    <w:rsid w:val="000813D8"/>
    <w:rsid w:val="00081EBD"/>
    <w:rsid w:val="00082B0B"/>
    <w:rsid w:val="0008309E"/>
    <w:rsid w:val="000832B4"/>
    <w:rsid w:val="0008357D"/>
    <w:rsid w:val="000840E5"/>
    <w:rsid w:val="00084131"/>
    <w:rsid w:val="000856C4"/>
    <w:rsid w:val="00086001"/>
    <w:rsid w:val="00086EB7"/>
    <w:rsid w:val="00087E7C"/>
    <w:rsid w:val="00090C33"/>
    <w:rsid w:val="00090CF2"/>
    <w:rsid w:val="00090F7E"/>
    <w:rsid w:val="000920AD"/>
    <w:rsid w:val="00092879"/>
    <w:rsid w:val="00092C4C"/>
    <w:rsid w:val="00092DC9"/>
    <w:rsid w:val="0009412B"/>
    <w:rsid w:val="000944AE"/>
    <w:rsid w:val="00094EDD"/>
    <w:rsid w:val="00094FFC"/>
    <w:rsid w:val="00097EE8"/>
    <w:rsid w:val="000A1763"/>
    <w:rsid w:val="000A1CDE"/>
    <w:rsid w:val="000A20A0"/>
    <w:rsid w:val="000A327F"/>
    <w:rsid w:val="000A3A17"/>
    <w:rsid w:val="000A4794"/>
    <w:rsid w:val="000A4BA2"/>
    <w:rsid w:val="000A4C2C"/>
    <w:rsid w:val="000A4EB5"/>
    <w:rsid w:val="000A5F99"/>
    <w:rsid w:val="000A6751"/>
    <w:rsid w:val="000A6A5F"/>
    <w:rsid w:val="000B1599"/>
    <w:rsid w:val="000B3546"/>
    <w:rsid w:val="000B3FA5"/>
    <w:rsid w:val="000B46B3"/>
    <w:rsid w:val="000B5995"/>
    <w:rsid w:val="000B6DF6"/>
    <w:rsid w:val="000C022E"/>
    <w:rsid w:val="000C0460"/>
    <w:rsid w:val="000C133B"/>
    <w:rsid w:val="000C1DED"/>
    <w:rsid w:val="000C27AB"/>
    <w:rsid w:val="000C2C94"/>
    <w:rsid w:val="000C32EF"/>
    <w:rsid w:val="000C3436"/>
    <w:rsid w:val="000C3B27"/>
    <w:rsid w:val="000C5DE2"/>
    <w:rsid w:val="000C6C97"/>
    <w:rsid w:val="000D0354"/>
    <w:rsid w:val="000D17A4"/>
    <w:rsid w:val="000D1BB3"/>
    <w:rsid w:val="000D21D1"/>
    <w:rsid w:val="000D28DF"/>
    <w:rsid w:val="000D2C2A"/>
    <w:rsid w:val="000D3325"/>
    <w:rsid w:val="000D39AC"/>
    <w:rsid w:val="000D4BC4"/>
    <w:rsid w:val="000D653D"/>
    <w:rsid w:val="000D6571"/>
    <w:rsid w:val="000D6BA4"/>
    <w:rsid w:val="000D6C4D"/>
    <w:rsid w:val="000D7A6A"/>
    <w:rsid w:val="000E0A71"/>
    <w:rsid w:val="000E0DD2"/>
    <w:rsid w:val="000E2060"/>
    <w:rsid w:val="000E33C3"/>
    <w:rsid w:val="000E3CD9"/>
    <w:rsid w:val="000E3F48"/>
    <w:rsid w:val="000E4324"/>
    <w:rsid w:val="000E57B5"/>
    <w:rsid w:val="000E5CFA"/>
    <w:rsid w:val="000E7E2E"/>
    <w:rsid w:val="000F0ADA"/>
    <w:rsid w:val="000F1EEA"/>
    <w:rsid w:val="000F1FB1"/>
    <w:rsid w:val="000F251C"/>
    <w:rsid w:val="000F3F23"/>
    <w:rsid w:val="000F533D"/>
    <w:rsid w:val="000F5352"/>
    <w:rsid w:val="000F5483"/>
    <w:rsid w:val="000F5E0D"/>
    <w:rsid w:val="000F5FAE"/>
    <w:rsid w:val="000F6707"/>
    <w:rsid w:val="000F670B"/>
    <w:rsid w:val="000F7133"/>
    <w:rsid w:val="000F74CA"/>
    <w:rsid w:val="000F7A3E"/>
    <w:rsid w:val="00100A2B"/>
    <w:rsid w:val="00101B1E"/>
    <w:rsid w:val="00101BE4"/>
    <w:rsid w:val="00101BEE"/>
    <w:rsid w:val="00102728"/>
    <w:rsid w:val="0010284C"/>
    <w:rsid w:val="00102C41"/>
    <w:rsid w:val="00103CC9"/>
    <w:rsid w:val="00104AD1"/>
    <w:rsid w:val="00104DA6"/>
    <w:rsid w:val="001052A4"/>
    <w:rsid w:val="00105712"/>
    <w:rsid w:val="00106107"/>
    <w:rsid w:val="00107079"/>
    <w:rsid w:val="00110BDF"/>
    <w:rsid w:val="001112CA"/>
    <w:rsid w:val="001116E9"/>
    <w:rsid w:val="00112786"/>
    <w:rsid w:val="00112A8D"/>
    <w:rsid w:val="00112ABF"/>
    <w:rsid w:val="00112EFA"/>
    <w:rsid w:val="00112F46"/>
    <w:rsid w:val="001144A6"/>
    <w:rsid w:val="00114EE5"/>
    <w:rsid w:val="001159D3"/>
    <w:rsid w:val="00117E0A"/>
    <w:rsid w:val="001200E3"/>
    <w:rsid w:val="001205C1"/>
    <w:rsid w:val="00120EE7"/>
    <w:rsid w:val="00121354"/>
    <w:rsid w:val="00121460"/>
    <w:rsid w:val="00121610"/>
    <w:rsid w:val="00121ACB"/>
    <w:rsid w:val="00121B1D"/>
    <w:rsid w:val="001221C8"/>
    <w:rsid w:val="0012265D"/>
    <w:rsid w:val="00123050"/>
    <w:rsid w:val="00123542"/>
    <w:rsid w:val="00125182"/>
    <w:rsid w:val="00125C92"/>
    <w:rsid w:val="00125CEE"/>
    <w:rsid w:val="0012618F"/>
    <w:rsid w:val="0012624D"/>
    <w:rsid w:val="00127123"/>
    <w:rsid w:val="0012774D"/>
    <w:rsid w:val="001277B6"/>
    <w:rsid w:val="00130202"/>
    <w:rsid w:val="00130B08"/>
    <w:rsid w:val="00130F25"/>
    <w:rsid w:val="001337C1"/>
    <w:rsid w:val="001338FD"/>
    <w:rsid w:val="00133ADD"/>
    <w:rsid w:val="00134033"/>
    <w:rsid w:val="001348AD"/>
    <w:rsid w:val="001348C4"/>
    <w:rsid w:val="00135868"/>
    <w:rsid w:val="00135F63"/>
    <w:rsid w:val="00136651"/>
    <w:rsid w:val="00136AED"/>
    <w:rsid w:val="001410EA"/>
    <w:rsid w:val="001411F2"/>
    <w:rsid w:val="001435A6"/>
    <w:rsid w:val="0014489B"/>
    <w:rsid w:val="00144B29"/>
    <w:rsid w:val="00145A08"/>
    <w:rsid w:val="00145A39"/>
    <w:rsid w:val="00147DD2"/>
    <w:rsid w:val="0015006B"/>
    <w:rsid w:val="00151BB3"/>
    <w:rsid w:val="00152A35"/>
    <w:rsid w:val="00152F6B"/>
    <w:rsid w:val="00153AC3"/>
    <w:rsid w:val="00153C4F"/>
    <w:rsid w:val="00153D1A"/>
    <w:rsid w:val="001548D2"/>
    <w:rsid w:val="00154A38"/>
    <w:rsid w:val="00155682"/>
    <w:rsid w:val="00155849"/>
    <w:rsid w:val="001558B1"/>
    <w:rsid w:val="001562C4"/>
    <w:rsid w:val="00156310"/>
    <w:rsid w:val="001567CB"/>
    <w:rsid w:val="00156FC8"/>
    <w:rsid w:val="001570F2"/>
    <w:rsid w:val="00157533"/>
    <w:rsid w:val="00157B30"/>
    <w:rsid w:val="0016062F"/>
    <w:rsid w:val="001609C0"/>
    <w:rsid w:val="00160E83"/>
    <w:rsid w:val="001613FB"/>
    <w:rsid w:val="001614E1"/>
    <w:rsid w:val="001616D8"/>
    <w:rsid w:val="00161C35"/>
    <w:rsid w:val="00161CD4"/>
    <w:rsid w:val="00162577"/>
    <w:rsid w:val="00162A7F"/>
    <w:rsid w:val="00162DAE"/>
    <w:rsid w:val="00163F69"/>
    <w:rsid w:val="001651C3"/>
    <w:rsid w:val="001656D2"/>
    <w:rsid w:val="001657C3"/>
    <w:rsid w:val="00166ADD"/>
    <w:rsid w:val="00166B66"/>
    <w:rsid w:val="0017022D"/>
    <w:rsid w:val="001715DC"/>
    <w:rsid w:val="00171A90"/>
    <w:rsid w:val="00171E72"/>
    <w:rsid w:val="00174FAF"/>
    <w:rsid w:val="00176E67"/>
    <w:rsid w:val="00180A4F"/>
    <w:rsid w:val="00180C7B"/>
    <w:rsid w:val="001811C7"/>
    <w:rsid w:val="00182C44"/>
    <w:rsid w:val="00182F27"/>
    <w:rsid w:val="001837EE"/>
    <w:rsid w:val="00184B50"/>
    <w:rsid w:val="00184C64"/>
    <w:rsid w:val="00184FB1"/>
    <w:rsid w:val="0018650F"/>
    <w:rsid w:val="00187903"/>
    <w:rsid w:val="00190218"/>
    <w:rsid w:val="00191139"/>
    <w:rsid w:val="00193DD0"/>
    <w:rsid w:val="0019457B"/>
    <w:rsid w:val="00194C8B"/>
    <w:rsid w:val="001959C4"/>
    <w:rsid w:val="00197E09"/>
    <w:rsid w:val="001A03B8"/>
    <w:rsid w:val="001A0946"/>
    <w:rsid w:val="001A0B31"/>
    <w:rsid w:val="001A14D7"/>
    <w:rsid w:val="001A3DDF"/>
    <w:rsid w:val="001A5479"/>
    <w:rsid w:val="001A567B"/>
    <w:rsid w:val="001A59A1"/>
    <w:rsid w:val="001A6298"/>
    <w:rsid w:val="001A6BE5"/>
    <w:rsid w:val="001B2D3E"/>
    <w:rsid w:val="001B58C2"/>
    <w:rsid w:val="001B5D00"/>
    <w:rsid w:val="001B6B12"/>
    <w:rsid w:val="001B7EEE"/>
    <w:rsid w:val="001C06F5"/>
    <w:rsid w:val="001C07C1"/>
    <w:rsid w:val="001C0BE8"/>
    <w:rsid w:val="001C198F"/>
    <w:rsid w:val="001C19E2"/>
    <w:rsid w:val="001C311A"/>
    <w:rsid w:val="001C3785"/>
    <w:rsid w:val="001C3944"/>
    <w:rsid w:val="001C3B2F"/>
    <w:rsid w:val="001C591C"/>
    <w:rsid w:val="001C627A"/>
    <w:rsid w:val="001C77CA"/>
    <w:rsid w:val="001D00D7"/>
    <w:rsid w:val="001D171E"/>
    <w:rsid w:val="001D1D12"/>
    <w:rsid w:val="001D1E18"/>
    <w:rsid w:val="001D1EC2"/>
    <w:rsid w:val="001D2BA6"/>
    <w:rsid w:val="001D2C3D"/>
    <w:rsid w:val="001D3FCB"/>
    <w:rsid w:val="001D5C75"/>
    <w:rsid w:val="001D5F0F"/>
    <w:rsid w:val="001D60D0"/>
    <w:rsid w:val="001D618D"/>
    <w:rsid w:val="001D6DCD"/>
    <w:rsid w:val="001E0176"/>
    <w:rsid w:val="001E0CE9"/>
    <w:rsid w:val="001E2479"/>
    <w:rsid w:val="001E2C69"/>
    <w:rsid w:val="001E306F"/>
    <w:rsid w:val="001E34BD"/>
    <w:rsid w:val="001E36FC"/>
    <w:rsid w:val="001E398F"/>
    <w:rsid w:val="001E454B"/>
    <w:rsid w:val="001E7965"/>
    <w:rsid w:val="001E79A6"/>
    <w:rsid w:val="001E7F6E"/>
    <w:rsid w:val="001F050B"/>
    <w:rsid w:val="001F0A8F"/>
    <w:rsid w:val="001F0BCB"/>
    <w:rsid w:val="001F1CB7"/>
    <w:rsid w:val="001F1E70"/>
    <w:rsid w:val="001F2863"/>
    <w:rsid w:val="001F2C39"/>
    <w:rsid w:val="001F2E44"/>
    <w:rsid w:val="001F3705"/>
    <w:rsid w:val="001F38E0"/>
    <w:rsid w:val="001F4085"/>
    <w:rsid w:val="001F5FDF"/>
    <w:rsid w:val="001F69A3"/>
    <w:rsid w:val="001F6BD1"/>
    <w:rsid w:val="001F79E3"/>
    <w:rsid w:val="001F7FDB"/>
    <w:rsid w:val="00200763"/>
    <w:rsid w:val="00200D93"/>
    <w:rsid w:val="00201FB7"/>
    <w:rsid w:val="00203329"/>
    <w:rsid w:val="00203438"/>
    <w:rsid w:val="0020417F"/>
    <w:rsid w:val="002058A2"/>
    <w:rsid w:val="002070A0"/>
    <w:rsid w:val="002071CB"/>
    <w:rsid w:val="0020746A"/>
    <w:rsid w:val="0021080D"/>
    <w:rsid w:val="002109E0"/>
    <w:rsid w:val="0021120E"/>
    <w:rsid w:val="00211C23"/>
    <w:rsid w:val="00212071"/>
    <w:rsid w:val="0021210C"/>
    <w:rsid w:val="00212B7A"/>
    <w:rsid w:val="002156CC"/>
    <w:rsid w:val="00215782"/>
    <w:rsid w:val="00216D85"/>
    <w:rsid w:val="0021792D"/>
    <w:rsid w:val="00221B20"/>
    <w:rsid w:val="00221F62"/>
    <w:rsid w:val="002225C8"/>
    <w:rsid w:val="002228FD"/>
    <w:rsid w:val="00222A68"/>
    <w:rsid w:val="00222D40"/>
    <w:rsid w:val="00222E9A"/>
    <w:rsid w:val="00222FA3"/>
    <w:rsid w:val="00223390"/>
    <w:rsid w:val="0022351F"/>
    <w:rsid w:val="002238CC"/>
    <w:rsid w:val="002240CE"/>
    <w:rsid w:val="002250DF"/>
    <w:rsid w:val="00225F96"/>
    <w:rsid w:val="0022637B"/>
    <w:rsid w:val="00226801"/>
    <w:rsid w:val="00226844"/>
    <w:rsid w:val="0023015A"/>
    <w:rsid w:val="00230792"/>
    <w:rsid w:val="00230F94"/>
    <w:rsid w:val="002330EB"/>
    <w:rsid w:val="00233431"/>
    <w:rsid w:val="0023417F"/>
    <w:rsid w:val="0023455D"/>
    <w:rsid w:val="002347C2"/>
    <w:rsid w:val="002348C8"/>
    <w:rsid w:val="00234919"/>
    <w:rsid w:val="0023572D"/>
    <w:rsid w:val="002359D5"/>
    <w:rsid w:val="00236037"/>
    <w:rsid w:val="00237067"/>
    <w:rsid w:val="00237515"/>
    <w:rsid w:val="00237BCB"/>
    <w:rsid w:val="002403D8"/>
    <w:rsid w:val="00240D95"/>
    <w:rsid w:val="00240EE5"/>
    <w:rsid w:val="00241559"/>
    <w:rsid w:val="002416CE"/>
    <w:rsid w:val="002423FC"/>
    <w:rsid w:val="00242C5F"/>
    <w:rsid w:val="00242D17"/>
    <w:rsid w:val="00243378"/>
    <w:rsid w:val="00243752"/>
    <w:rsid w:val="00243DEE"/>
    <w:rsid w:val="00244F54"/>
    <w:rsid w:val="002457B0"/>
    <w:rsid w:val="00245881"/>
    <w:rsid w:val="00245B06"/>
    <w:rsid w:val="00245B09"/>
    <w:rsid w:val="00245C25"/>
    <w:rsid w:val="00245FF4"/>
    <w:rsid w:val="00246293"/>
    <w:rsid w:val="00246FD0"/>
    <w:rsid w:val="002470F4"/>
    <w:rsid w:val="00247716"/>
    <w:rsid w:val="00247825"/>
    <w:rsid w:val="00250183"/>
    <w:rsid w:val="00251755"/>
    <w:rsid w:val="002519C0"/>
    <w:rsid w:val="002550F0"/>
    <w:rsid w:val="00255485"/>
    <w:rsid w:val="002564F1"/>
    <w:rsid w:val="00256BA9"/>
    <w:rsid w:val="00260DC0"/>
    <w:rsid w:val="00261060"/>
    <w:rsid w:val="00261F8C"/>
    <w:rsid w:val="0026236E"/>
    <w:rsid w:val="002624BB"/>
    <w:rsid w:val="002631F3"/>
    <w:rsid w:val="002639DD"/>
    <w:rsid w:val="00263B4A"/>
    <w:rsid w:val="00266504"/>
    <w:rsid w:val="00271CE7"/>
    <w:rsid w:val="00272684"/>
    <w:rsid w:val="00272A21"/>
    <w:rsid w:val="002736E3"/>
    <w:rsid w:val="00273C18"/>
    <w:rsid w:val="00273FD8"/>
    <w:rsid w:val="00274537"/>
    <w:rsid w:val="00274C16"/>
    <w:rsid w:val="002753D9"/>
    <w:rsid w:val="0027545A"/>
    <w:rsid w:val="00275498"/>
    <w:rsid w:val="00275AA6"/>
    <w:rsid w:val="00275DF3"/>
    <w:rsid w:val="002767C8"/>
    <w:rsid w:val="00276857"/>
    <w:rsid w:val="00276FCA"/>
    <w:rsid w:val="0027714C"/>
    <w:rsid w:val="002775D6"/>
    <w:rsid w:val="002805C3"/>
    <w:rsid w:val="002806A1"/>
    <w:rsid w:val="0028112C"/>
    <w:rsid w:val="0028225E"/>
    <w:rsid w:val="00282AA8"/>
    <w:rsid w:val="00282FC1"/>
    <w:rsid w:val="002834E6"/>
    <w:rsid w:val="002901F5"/>
    <w:rsid w:val="00290B9C"/>
    <w:rsid w:val="002913FF"/>
    <w:rsid w:val="002940F4"/>
    <w:rsid w:val="00294375"/>
    <w:rsid w:val="002947B2"/>
    <w:rsid w:val="00295246"/>
    <w:rsid w:val="00295681"/>
    <w:rsid w:val="00295711"/>
    <w:rsid w:val="00295E93"/>
    <w:rsid w:val="00296E11"/>
    <w:rsid w:val="00297604"/>
    <w:rsid w:val="00297BDA"/>
    <w:rsid w:val="00297FA0"/>
    <w:rsid w:val="002A04C6"/>
    <w:rsid w:val="002A1B55"/>
    <w:rsid w:val="002A36C9"/>
    <w:rsid w:val="002A396F"/>
    <w:rsid w:val="002A487F"/>
    <w:rsid w:val="002A77E9"/>
    <w:rsid w:val="002B081C"/>
    <w:rsid w:val="002B0852"/>
    <w:rsid w:val="002B12EB"/>
    <w:rsid w:val="002B2C58"/>
    <w:rsid w:val="002B36C7"/>
    <w:rsid w:val="002B39AC"/>
    <w:rsid w:val="002B584E"/>
    <w:rsid w:val="002B624E"/>
    <w:rsid w:val="002B6D0E"/>
    <w:rsid w:val="002B6E19"/>
    <w:rsid w:val="002B76D4"/>
    <w:rsid w:val="002B7AFA"/>
    <w:rsid w:val="002C00D8"/>
    <w:rsid w:val="002C0283"/>
    <w:rsid w:val="002C0605"/>
    <w:rsid w:val="002C09AA"/>
    <w:rsid w:val="002C0A76"/>
    <w:rsid w:val="002C0D49"/>
    <w:rsid w:val="002C0ED3"/>
    <w:rsid w:val="002C17D3"/>
    <w:rsid w:val="002C289F"/>
    <w:rsid w:val="002C4ACE"/>
    <w:rsid w:val="002C4E18"/>
    <w:rsid w:val="002C5DD3"/>
    <w:rsid w:val="002C60DB"/>
    <w:rsid w:val="002C64D1"/>
    <w:rsid w:val="002D0810"/>
    <w:rsid w:val="002D13D0"/>
    <w:rsid w:val="002D1E88"/>
    <w:rsid w:val="002D29A3"/>
    <w:rsid w:val="002D2B2B"/>
    <w:rsid w:val="002D45F3"/>
    <w:rsid w:val="002D471E"/>
    <w:rsid w:val="002D4A02"/>
    <w:rsid w:val="002D54BF"/>
    <w:rsid w:val="002D5C7F"/>
    <w:rsid w:val="002D5CAA"/>
    <w:rsid w:val="002D6489"/>
    <w:rsid w:val="002D74CF"/>
    <w:rsid w:val="002D7528"/>
    <w:rsid w:val="002E0425"/>
    <w:rsid w:val="002E0C56"/>
    <w:rsid w:val="002E0FBD"/>
    <w:rsid w:val="002E1EAD"/>
    <w:rsid w:val="002E4790"/>
    <w:rsid w:val="002E513F"/>
    <w:rsid w:val="002E59DB"/>
    <w:rsid w:val="002E5A78"/>
    <w:rsid w:val="002F0F1D"/>
    <w:rsid w:val="002F2E21"/>
    <w:rsid w:val="002F44FB"/>
    <w:rsid w:val="002F5F21"/>
    <w:rsid w:val="002F6750"/>
    <w:rsid w:val="002F6C37"/>
    <w:rsid w:val="002F7699"/>
    <w:rsid w:val="002F7DBD"/>
    <w:rsid w:val="00300588"/>
    <w:rsid w:val="00300A37"/>
    <w:rsid w:val="00301BFF"/>
    <w:rsid w:val="00301DB7"/>
    <w:rsid w:val="00301E9C"/>
    <w:rsid w:val="00301F5F"/>
    <w:rsid w:val="00302D53"/>
    <w:rsid w:val="00302DAF"/>
    <w:rsid w:val="003030DE"/>
    <w:rsid w:val="0030315D"/>
    <w:rsid w:val="003035A0"/>
    <w:rsid w:val="00303E6D"/>
    <w:rsid w:val="003049B6"/>
    <w:rsid w:val="00305003"/>
    <w:rsid w:val="0030523E"/>
    <w:rsid w:val="00306266"/>
    <w:rsid w:val="00307096"/>
    <w:rsid w:val="00307301"/>
    <w:rsid w:val="0031166B"/>
    <w:rsid w:val="00311E6D"/>
    <w:rsid w:val="00312111"/>
    <w:rsid w:val="0031404B"/>
    <w:rsid w:val="00314582"/>
    <w:rsid w:val="00315105"/>
    <w:rsid w:val="00316552"/>
    <w:rsid w:val="00316B74"/>
    <w:rsid w:val="00317D21"/>
    <w:rsid w:val="0032062D"/>
    <w:rsid w:val="00321346"/>
    <w:rsid w:val="00321671"/>
    <w:rsid w:val="0032311B"/>
    <w:rsid w:val="0032465C"/>
    <w:rsid w:val="00324736"/>
    <w:rsid w:val="003253B1"/>
    <w:rsid w:val="0032562B"/>
    <w:rsid w:val="0032605C"/>
    <w:rsid w:val="00326A54"/>
    <w:rsid w:val="00326CAA"/>
    <w:rsid w:val="00327B49"/>
    <w:rsid w:val="00331049"/>
    <w:rsid w:val="003313D4"/>
    <w:rsid w:val="00332A16"/>
    <w:rsid w:val="003342DF"/>
    <w:rsid w:val="00334A9B"/>
    <w:rsid w:val="00335173"/>
    <w:rsid w:val="0033572C"/>
    <w:rsid w:val="00336D22"/>
    <w:rsid w:val="00336D9C"/>
    <w:rsid w:val="0033702E"/>
    <w:rsid w:val="003406ED"/>
    <w:rsid w:val="00340FF6"/>
    <w:rsid w:val="00342459"/>
    <w:rsid w:val="00342DF2"/>
    <w:rsid w:val="00343294"/>
    <w:rsid w:val="003436F1"/>
    <w:rsid w:val="00344BDE"/>
    <w:rsid w:val="00344F79"/>
    <w:rsid w:val="00345B6D"/>
    <w:rsid w:val="00345D88"/>
    <w:rsid w:val="00346572"/>
    <w:rsid w:val="00347657"/>
    <w:rsid w:val="00347E21"/>
    <w:rsid w:val="003502D9"/>
    <w:rsid w:val="00350786"/>
    <w:rsid w:val="00351BAE"/>
    <w:rsid w:val="00351F7B"/>
    <w:rsid w:val="00352040"/>
    <w:rsid w:val="00352931"/>
    <w:rsid w:val="00353080"/>
    <w:rsid w:val="00353ECD"/>
    <w:rsid w:val="0035582F"/>
    <w:rsid w:val="00357BD1"/>
    <w:rsid w:val="00360DDB"/>
    <w:rsid w:val="0036103C"/>
    <w:rsid w:val="00362315"/>
    <w:rsid w:val="003629B0"/>
    <w:rsid w:val="00362E34"/>
    <w:rsid w:val="00363535"/>
    <w:rsid w:val="00363E3B"/>
    <w:rsid w:val="00364095"/>
    <w:rsid w:val="00364219"/>
    <w:rsid w:val="0036425D"/>
    <w:rsid w:val="0036494E"/>
    <w:rsid w:val="00365FD0"/>
    <w:rsid w:val="003663D5"/>
    <w:rsid w:val="003673E9"/>
    <w:rsid w:val="00370BBB"/>
    <w:rsid w:val="00370F87"/>
    <w:rsid w:val="0037122D"/>
    <w:rsid w:val="00371865"/>
    <w:rsid w:val="00371DEF"/>
    <w:rsid w:val="003728D1"/>
    <w:rsid w:val="003735DD"/>
    <w:rsid w:val="00375CAD"/>
    <w:rsid w:val="0037611E"/>
    <w:rsid w:val="00376681"/>
    <w:rsid w:val="003767D2"/>
    <w:rsid w:val="00376916"/>
    <w:rsid w:val="00376B37"/>
    <w:rsid w:val="003775EC"/>
    <w:rsid w:val="00377859"/>
    <w:rsid w:val="00377E79"/>
    <w:rsid w:val="00381D15"/>
    <w:rsid w:val="00382D40"/>
    <w:rsid w:val="003830D5"/>
    <w:rsid w:val="003831E9"/>
    <w:rsid w:val="00383675"/>
    <w:rsid w:val="0038450C"/>
    <w:rsid w:val="0038460C"/>
    <w:rsid w:val="003877E6"/>
    <w:rsid w:val="00390FD8"/>
    <w:rsid w:val="0039148C"/>
    <w:rsid w:val="00392AB8"/>
    <w:rsid w:val="00392C44"/>
    <w:rsid w:val="00392CD6"/>
    <w:rsid w:val="00394026"/>
    <w:rsid w:val="003949DF"/>
    <w:rsid w:val="00394C77"/>
    <w:rsid w:val="00395B08"/>
    <w:rsid w:val="00395B41"/>
    <w:rsid w:val="00396045"/>
    <w:rsid w:val="003962C9"/>
    <w:rsid w:val="003976C2"/>
    <w:rsid w:val="003A029A"/>
    <w:rsid w:val="003A0531"/>
    <w:rsid w:val="003A0DC4"/>
    <w:rsid w:val="003A112A"/>
    <w:rsid w:val="003A12C6"/>
    <w:rsid w:val="003A1577"/>
    <w:rsid w:val="003A1F7E"/>
    <w:rsid w:val="003A2057"/>
    <w:rsid w:val="003A3146"/>
    <w:rsid w:val="003A39BC"/>
    <w:rsid w:val="003A54A3"/>
    <w:rsid w:val="003A6D80"/>
    <w:rsid w:val="003B0414"/>
    <w:rsid w:val="003B0E17"/>
    <w:rsid w:val="003B1062"/>
    <w:rsid w:val="003B1185"/>
    <w:rsid w:val="003B25E1"/>
    <w:rsid w:val="003B2ED3"/>
    <w:rsid w:val="003B3F95"/>
    <w:rsid w:val="003B40C7"/>
    <w:rsid w:val="003B4D0D"/>
    <w:rsid w:val="003B5016"/>
    <w:rsid w:val="003B69FC"/>
    <w:rsid w:val="003B7C75"/>
    <w:rsid w:val="003B7E63"/>
    <w:rsid w:val="003C2EA0"/>
    <w:rsid w:val="003C36D9"/>
    <w:rsid w:val="003C3B02"/>
    <w:rsid w:val="003C4CBD"/>
    <w:rsid w:val="003C5491"/>
    <w:rsid w:val="003C6422"/>
    <w:rsid w:val="003C6436"/>
    <w:rsid w:val="003C65DB"/>
    <w:rsid w:val="003C6C55"/>
    <w:rsid w:val="003C790E"/>
    <w:rsid w:val="003C7DF0"/>
    <w:rsid w:val="003D02AA"/>
    <w:rsid w:val="003D06A1"/>
    <w:rsid w:val="003D1560"/>
    <w:rsid w:val="003D3F05"/>
    <w:rsid w:val="003D43B1"/>
    <w:rsid w:val="003D4D16"/>
    <w:rsid w:val="003D50BA"/>
    <w:rsid w:val="003D53F1"/>
    <w:rsid w:val="003D6B97"/>
    <w:rsid w:val="003D6C6A"/>
    <w:rsid w:val="003D7211"/>
    <w:rsid w:val="003E02F6"/>
    <w:rsid w:val="003E046F"/>
    <w:rsid w:val="003E04B8"/>
    <w:rsid w:val="003E068C"/>
    <w:rsid w:val="003E0B4B"/>
    <w:rsid w:val="003E1691"/>
    <w:rsid w:val="003E1DB9"/>
    <w:rsid w:val="003E2257"/>
    <w:rsid w:val="003E5FF8"/>
    <w:rsid w:val="003E6D72"/>
    <w:rsid w:val="003E6E78"/>
    <w:rsid w:val="003E7BAD"/>
    <w:rsid w:val="003F07C0"/>
    <w:rsid w:val="003F1193"/>
    <w:rsid w:val="003F131A"/>
    <w:rsid w:val="003F2692"/>
    <w:rsid w:val="003F3AD2"/>
    <w:rsid w:val="003F467D"/>
    <w:rsid w:val="003F4AF9"/>
    <w:rsid w:val="003F4F15"/>
    <w:rsid w:val="003F57CF"/>
    <w:rsid w:val="003F613D"/>
    <w:rsid w:val="003F68EA"/>
    <w:rsid w:val="003F6AA2"/>
    <w:rsid w:val="003F701A"/>
    <w:rsid w:val="003F7EE9"/>
    <w:rsid w:val="004006CB"/>
    <w:rsid w:val="00400AED"/>
    <w:rsid w:val="004015BD"/>
    <w:rsid w:val="00402CB2"/>
    <w:rsid w:val="00403176"/>
    <w:rsid w:val="0040325D"/>
    <w:rsid w:val="00404611"/>
    <w:rsid w:val="00406062"/>
    <w:rsid w:val="0040630F"/>
    <w:rsid w:val="00406921"/>
    <w:rsid w:val="00406B6B"/>
    <w:rsid w:val="00406D2C"/>
    <w:rsid w:val="00406D6C"/>
    <w:rsid w:val="00407819"/>
    <w:rsid w:val="004079B0"/>
    <w:rsid w:val="00407E9D"/>
    <w:rsid w:val="00407F54"/>
    <w:rsid w:val="00410977"/>
    <w:rsid w:val="00412396"/>
    <w:rsid w:val="004129E1"/>
    <w:rsid w:val="00413594"/>
    <w:rsid w:val="00413611"/>
    <w:rsid w:val="00413A9F"/>
    <w:rsid w:val="00413B8F"/>
    <w:rsid w:val="004140FF"/>
    <w:rsid w:val="00414FDE"/>
    <w:rsid w:val="00416489"/>
    <w:rsid w:val="00416704"/>
    <w:rsid w:val="00417B97"/>
    <w:rsid w:val="00417CCA"/>
    <w:rsid w:val="00417F04"/>
    <w:rsid w:val="004215DA"/>
    <w:rsid w:val="00422831"/>
    <w:rsid w:val="004235AB"/>
    <w:rsid w:val="00423D06"/>
    <w:rsid w:val="00424422"/>
    <w:rsid w:val="00424DEF"/>
    <w:rsid w:val="0042541C"/>
    <w:rsid w:val="004254BD"/>
    <w:rsid w:val="00426906"/>
    <w:rsid w:val="00426CEA"/>
    <w:rsid w:val="00427974"/>
    <w:rsid w:val="00430F3D"/>
    <w:rsid w:val="0043273E"/>
    <w:rsid w:val="00432F0A"/>
    <w:rsid w:val="00433D8A"/>
    <w:rsid w:val="00433F65"/>
    <w:rsid w:val="004349D3"/>
    <w:rsid w:val="00434D32"/>
    <w:rsid w:val="004352B6"/>
    <w:rsid w:val="0043644D"/>
    <w:rsid w:val="004403BF"/>
    <w:rsid w:val="004421D0"/>
    <w:rsid w:val="00442227"/>
    <w:rsid w:val="00442D8D"/>
    <w:rsid w:val="004438B6"/>
    <w:rsid w:val="00443A38"/>
    <w:rsid w:val="00444CC2"/>
    <w:rsid w:val="00445734"/>
    <w:rsid w:val="004471FB"/>
    <w:rsid w:val="0045043D"/>
    <w:rsid w:val="004506C5"/>
    <w:rsid w:val="004518AB"/>
    <w:rsid w:val="004521B3"/>
    <w:rsid w:val="00452213"/>
    <w:rsid w:val="0045242D"/>
    <w:rsid w:val="00452F12"/>
    <w:rsid w:val="004549A8"/>
    <w:rsid w:val="004552B7"/>
    <w:rsid w:val="00456D6A"/>
    <w:rsid w:val="00457666"/>
    <w:rsid w:val="00460C56"/>
    <w:rsid w:val="00460DD7"/>
    <w:rsid w:val="00461360"/>
    <w:rsid w:val="00461C26"/>
    <w:rsid w:val="00462127"/>
    <w:rsid w:val="00462563"/>
    <w:rsid w:val="00462EB8"/>
    <w:rsid w:val="00463857"/>
    <w:rsid w:val="004651AB"/>
    <w:rsid w:val="00465A35"/>
    <w:rsid w:val="00467127"/>
    <w:rsid w:val="00467A1A"/>
    <w:rsid w:val="00467C5D"/>
    <w:rsid w:val="00471405"/>
    <w:rsid w:val="00472F1B"/>
    <w:rsid w:val="00473659"/>
    <w:rsid w:val="00473892"/>
    <w:rsid w:val="00473909"/>
    <w:rsid w:val="004739EF"/>
    <w:rsid w:val="00473C83"/>
    <w:rsid w:val="004744B1"/>
    <w:rsid w:val="00474D9E"/>
    <w:rsid w:val="0047501C"/>
    <w:rsid w:val="004750B8"/>
    <w:rsid w:val="00475CB8"/>
    <w:rsid w:val="00476517"/>
    <w:rsid w:val="00476671"/>
    <w:rsid w:val="00476845"/>
    <w:rsid w:val="00477896"/>
    <w:rsid w:val="00480439"/>
    <w:rsid w:val="00481569"/>
    <w:rsid w:val="0048287E"/>
    <w:rsid w:val="00482E5C"/>
    <w:rsid w:val="004832A4"/>
    <w:rsid w:val="0048443C"/>
    <w:rsid w:val="0048451A"/>
    <w:rsid w:val="00485C92"/>
    <w:rsid w:val="00486461"/>
    <w:rsid w:val="00487083"/>
    <w:rsid w:val="00487679"/>
    <w:rsid w:val="00487682"/>
    <w:rsid w:val="00490000"/>
    <w:rsid w:val="004904C7"/>
    <w:rsid w:val="00490614"/>
    <w:rsid w:val="00491947"/>
    <w:rsid w:val="00491CF7"/>
    <w:rsid w:val="004920E2"/>
    <w:rsid w:val="004927DE"/>
    <w:rsid w:val="00493158"/>
    <w:rsid w:val="00493FEB"/>
    <w:rsid w:val="004961BF"/>
    <w:rsid w:val="004A07B4"/>
    <w:rsid w:val="004A2621"/>
    <w:rsid w:val="004A262D"/>
    <w:rsid w:val="004A3A7E"/>
    <w:rsid w:val="004A5EE6"/>
    <w:rsid w:val="004A62DE"/>
    <w:rsid w:val="004A6744"/>
    <w:rsid w:val="004A67D4"/>
    <w:rsid w:val="004A6969"/>
    <w:rsid w:val="004A6E21"/>
    <w:rsid w:val="004A7E42"/>
    <w:rsid w:val="004B0617"/>
    <w:rsid w:val="004B0707"/>
    <w:rsid w:val="004B0F90"/>
    <w:rsid w:val="004B19DE"/>
    <w:rsid w:val="004B1CEB"/>
    <w:rsid w:val="004B216D"/>
    <w:rsid w:val="004B38D7"/>
    <w:rsid w:val="004B3B2F"/>
    <w:rsid w:val="004B429A"/>
    <w:rsid w:val="004B56F4"/>
    <w:rsid w:val="004B5DB8"/>
    <w:rsid w:val="004B62AF"/>
    <w:rsid w:val="004B6D03"/>
    <w:rsid w:val="004B711E"/>
    <w:rsid w:val="004B787F"/>
    <w:rsid w:val="004C0186"/>
    <w:rsid w:val="004C1E52"/>
    <w:rsid w:val="004C28E2"/>
    <w:rsid w:val="004C298A"/>
    <w:rsid w:val="004C4A87"/>
    <w:rsid w:val="004C5B18"/>
    <w:rsid w:val="004C5DA4"/>
    <w:rsid w:val="004C61AA"/>
    <w:rsid w:val="004C666E"/>
    <w:rsid w:val="004C7B68"/>
    <w:rsid w:val="004C7C91"/>
    <w:rsid w:val="004D085C"/>
    <w:rsid w:val="004D15D4"/>
    <w:rsid w:val="004D176B"/>
    <w:rsid w:val="004D1DB6"/>
    <w:rsid w:val="004D225F"/>
    <w:rsid w:val="004D2B86"/>
    <w:rsid w:val="004D3079"/>
    <w:rsid w:val="004D3A39"/>
    <w:rsid w:val="004D4A0F"/>
    <w:rsid w:val="004D4B15"/>
    <w:rsid w:val="004D601A"/>
    <w:rsid w:val="004D680A"/>
    <w:rsid w:val="004D72FF"/>
    <w:rsid w:val="004D7C29"/>
    <w:rsid w:val="004E1C36"/>
    <w:rsid w:val="004E30E8"/>
    <w:rsid w:val="004E44BA"/>
    <w:rsid w:val="004E455F"/>
    <w:rsid w:val="004E4635"/>
    <w:rsid w:val="004E5037"/>
    <w:rsid w:val="004F3636"/>
    <w:rsid w:val="004F3891"/>
    <w:rsid w:val="004F3EFC"/>
    <w:rsid w:val="004F415E"/>
    <w:rsid w:val="004F44EC"/>
    <w:rsid w:val="004F4928"/>
    <w:rsid w:val="004F4C45"/>
    <w:rsid w:val="004F4EDD"/>
    <w:rsid w:val="004F549E"/>
    <w:rsid w:val="00500500"/>
    <w:rsid w:val="00500AE6"/>
    <w:rsid w:val="00500EDE"/>
    <w:rsid w:val="00502B85"/>
    <w:rsid w:val="0050415B"/>
    <w:rsid w:val="005042F0"/>
    <w:rsid w:val="00504C86"/>
    <w:rsid w:val="00505C1D"/>
    <w:rsid w:val="005063A3"/>
    <w:rsid w:val="00506CE1"/>
    <w:rsid w:val="00511CB5"/>
    <w:rsid w:val="005128F4"/>
    <w:rsid w:val="00513046"/>
    <w:rsid w:val="00514FBE"/>
    <w:rsid w:val="00514FC6"/>
    <w:rsid w:val="0051594A"/>
    <w:rsid w:val="005162B5"/>
    <w:rsid w:val="005162C5"/>
    <w:rsid w:val="0051674A"/>
    <w:rsid w:val="00516EB7"/>
    <w:rsid w:val="00517063"/>
    <w:rsid w:val="00520783"/>
    <w:rsid w:val="00520DE4"/>
    <w:rsid w:val="00521464"/>
    <w:rsid w:val="005219E6"/>
    <w:rsid w:val="00522AC7"/>
    <w:rsid w:val="005233D9"/>
    <w:rsid w:val="00525372"/>
    <w:rsid w:val="00525D01"/>
    <w:rsid w:val="005272B2"/>
    <w:rsid w:val="00527546"/>
    <w:rsid w:val="005275D2"/>
    <w:rsid w:val="00527DC6"/>
    <w:rsid w:val="0053032B"/>
    <w:rsid w:val="005305CA"/>
    <w:rsid w:val="0053238E"/>
    <w:rsid w:val="00532E89"/>
    <w:rsid w:val="005334DC"/>
    <w:rsid w:val="00533F65"/>
    <w:rsid w:val="00534170"/>
    <w:rsid w:val="005352B7"/>
    <w:rsid w:val="0053599E"/>
    <w:rsid w:val="00535E97"/>
    <w:rsid w:val="00541050"/>
    <w:rsid w:val="005417D3"/>
    <w:rsid w:val="00541ABE"/>
    <w:rsid w:val="00541EBE"/>
    <w:rsid w:val="005425DF"/>
    <w:rsid w:val="00543208"/>
    <w:rsid w:val="00543C06"/>
    <w:rsid w:val="00544CA1"/>
    <w:rsid w:val="0054506D"/>
    <w:rsid w:val="005458B9"/>
    <w:rsid w:val="00546150"/>
    <w:rsid w:val="00546346"/>
    <w:rsid w:val="00546474"/>
    <w:rsid w:val="00546C0D"/>
    <w:rsid w:val="00546F43"/>
    <w:rsid w:val="00547045"/>
    <w:rsid w:val="005500B0"/>
    <w:rsid w:val="0055019E"/>
    <w:rsid w:val="00551742"/>
    <w:rsid w:val="00551C05"/>
    <w:rsid w:val="00552A14"/>
    <w:rsid w:val="00552E5B"/>
    <w:rsid w:val="00553C65"/>
    <w:rsid w:val="00553C68"/>
    <w:rsid w:val="00555CD8"/>
    <w:rsid w:val="00556395"/>
    <w:rsid w:val="00557605"/>
    <w:rsid w:val="0055776B"/>
    <w:rsid w:val="00557C8E"/>
    <w:rsid w:val="00561342"/>
    <w:rsid w:val="00562913"/>
    <w:rsid w:val="00563151"/>
    <w:rsid w:val="005636B7"/>
    <w:rsid w:val="005642F5"/>
    <w:rsid w:val="005644C3"/>
    <w:rsid w:val="0056505C"/>
    <w:rsid w:val="0056627C"/>
    <w:rsid w:val="005669D7"/>
    <w:rsid w:val="00566F21"/>
    <w:rsid w:val="0056710C"/>
    <w:rsid w:val="0056737D"/>
    <w:rsid w:val="0057125E"/>
    <w:rsid w:val="00571563"/>
    <w:rsid w:val="0057178F"/>
    <w:rsid w:val="00571D32"/>
    <w:rsid w:val="0057285D"/>
    <w:rsid w:val="005744C5"/>
    <w:rsid w:val="0057489D"/>
    <w:rsid w:val="00574AD3"/>
    <w:rsid w:val="00576F69"/>
    <w:rsid w:val="005770B2"/>
    <w:rsid w:val="00577651"/>
    <w:rsid w:val="0058014F"/>
    <w:rsid w:val="00581ACC"/>
    <w:rsid w:val="00581C11"/>
    <w:rsid w:val="00581DBE"/>
    <w:rsid w:val="00582F11"/>
    <w:rsid w:val="00583C71"/>
    <w:rsid w:val="00583F7A"/>
    <w:rsid w:val="00584D50"/>
    <w:rsid w:val="005856D7"/>
    <w:rsid w:val="005857DE"/>
    <w:rsid w:val="00586496"/>
    <w:rsid w:val="00586A5C"/>
    <w:rsid w:val="00586BA5"/>
    <w:rsid w:val="00587DE6"/>
    <w:rsid w:val="00590BB0"/>
    <w:rsid w:val="00591B65"/>
    <w:rsid w:val="0059227F"/>
    <w:rsid w:val="00592A7D"/>
    <w:rsid w:val="00592DE6"/>
    <w:rsid w:val="00592EC6"/>
    <w:rsid w:val="005936FB"/>
    <w:rsid w:val="00593CEE"/>
    <w:rsid w:val="00594022"/>
    <w:rsid w:val="00595F13"/>
    <w:rsid w:val="0059682A"/>
    <w:rsid w:val="00596D06"/>
    <w:rsid w:val="00597E0C"/>
    <w:rsid w:val="00597E21"/>
    <w:rsid w:val="005A0365"/>
    <w:rsid w:val="005A0D1E"/>
    <w:rsid w:val="005A1A26"/>
    <w:rsid w:val="005A1B5C"/>
    <w:rsid w:val="005A2D38"/>
    <w:rsid w:val="005A307E"/>
    <w:rsid w:val="005A3702"/>
    <w:rsid w:val="005A4F8E"/>
    <w:rsid w:val="005A6B1B"/>
    <w:rsid w:val="005A6F42"/>
    <w:rsid w:val="005B04BD"/>
    <w:rsid w:val="005B0846"/>
    <w:rsid w:val="005B1103"/>
    <w:rsid w:val="005B1489"/>
    <w:rsid w:val="005B2136"/>
    <w:rsid w:val="005B283E"/>
    <w:rsid w:val="005B2959"/>
    <w:rsid w:val="005B3493"/>
    <w:rsid w:val="005B375C"/>
    <w:rsid w:val="005B3F0A"/>
    <w:rsid w:val="005B5A66"/>
    <w:rsid w:val="005B5C28"/>
    <w:rsid w:val="005B6AB3"/>
    <w:rsid w:val="005B6CBE"/>
    <w:rsid w:val="005B73BF"/>
    <w:rsid w:val="005B77F6"/>
    <w:rsid w:val="005B7D08"/>
    <w:rsid w:val="005C0536"/>
    <w:rsid w:val="005C054A"/>
    <w:rsid w:val="005C0765"/>
    <w:rsid w:val="005C162D"/>
    <w:rsid w:val="005C2565"/>
    <w:rsid w:val="005C2986"/>
    <w:rsid w:val="005C4783"/>
    <w:rsid w:val="005C52B1"/>
    <w:rsid w:val="005C7767"/>
    <w:rsid w:val="005D05AD"/>
    <w:rsid w:val="005D05EC"/>
    <w:rsid w:val="005D1011"/>
    <w:rsid w:val="005D283A"/>
    <w:rsid w:val="005D2BC6"/>
    <w:rsid w:val="005D439C"/>
    <w:rsid w:val="005D5BDB"/>
    <w:rsid w:val="005D611E"/>
    <w:rsid w:val="005D6C3A"/>
    <w:rsid w:val="005D708D"/>
    <w:rsid w:val="005D790F"/>
    <w:rsid w:val="005D7CC6"/>
    <w:rsid w:val="005E032B"/>
    <w:rsid w:val="005E098C"/>
    <w:rsid w:val="005E1234"/>
    <w:rsid w:val="005E244C"/>
    <w:rsid w:val="005E2C78"/>
    <w:rsid w:val="005E3A4C"/>
    <w:rsid w:val="005E42C6"/>
    <w:rsid w:val="005E45D7"/>
    <w:rsid w:val="005E4BE9"/>
    <w:rsid w:val="005E4FFA"/>
    <w:rsid w:val="005E58A2"/>
    <w:rsid w:val="005E59F1"/>
    <w:rsid w:val="005E5EE0"/>
    <w:rsid w:val="005E6270"/>
    <w:rsid w:val="005E64C8"/>
    <w:rsid w:val="005E6BBF"/>
    <w:rsid w:val="005E6DBE"/>
    <w:rsid w:val="005E72E3"/>
    <w:rsid w:val="005E7494"/>
    <w:rsid w:val="005E7C62"/>
    <w:rsid w:val="005F02E4"/>
    <w:rsid w:val="005F107F"/>
    <w:rsid w:val="005F110D"/>
    <w:rsid w:val="005F184A"/>
    <w:rsid w:val="005F247C"/>
    <w:rsid w:val="005F2734"/>
    <w:rsid w:val="005F2A3D"/>
    <w:rsid w:val="005F2BD3"/>
    <w:rsid w:val="005F2E1B"/>
    <w:rsid w:val="005F3042"/>
    <w:rsid w:val="005F36B5"/>
    <w:rsid w:val="005F554D"/>
    <w:rsid w:val="005F55B7"/>
    <w:rsid w:val="005F5B3C"/>
    <w:rsid w:val="005F6C81"/>
    <w:rsid w:val="006007B9"/>
    <w:rsid w:val="00600816"/>
    <w:rsid w:val="006015C9"/>
    <w:rsid w:val="0060196E"/>
    <w:rsid w:val="00601B87"/>
    <w:rsid w:val="00603AE2"/>
    <w:rsid w:val="00604198"/>
    <w:rsid w:val="00604A3F"/>
    <w:rsid w:val="006058B8"/>
    <w:rsid w:val="00605E72"/>
    <w:rsid w:val="0060638D"/>
    <w:rsid w:val="00606DB7"/>
    <w:rsid w:val="00607820"/>
    <w:rsid w:val="00607E7E"/>
    <w:rsid w:val="00607F1A"/>
    <w:rsid w:val="00610684"/>
    <w:rsid w:val="00610B25"/>
    <w:rsid w:val="006116F3"/>
    <w:rsid w:val="00612BE7"/>
    <w:rsid w:val="00613324"/>
    <w:rsid w:val="0061354F"/>
    <w:rsid w:val="006146BC"/>
    <w:rsid w:val="00615336"/>
    <w:rsid w:val="006157D3"/>
    <w:rsid w:val="0061592F"/>
    <w:rsid w:val="0061643D"/>
    <w:rsid w:val="00616731"/>
    <w:rsid w:val="00616A6A"/>
    <w:rsid w:val="00620501"/>
    <w:rsid w:val="00620521"/>
    <w:rsid w:val="0062052B"/>
    <w:rsid w:val="00621A41"/>
    <w:rsid w:val="006230F3"/>
    <w:rsid w:val="00624E28"/>
    <w:rsid w:val="00625D7D"/>
    <w:rsid w:val="006263AD"/>
    <w:rsid w:val="006278EB"/>
    <w:rsid w:val="00630B1D"/>
    <w:rsid w:val="00632927"/>
    <w:rsid w:val="00632940"/>
    <w:rsid w:val="00633742"/>
    <w:rsid w:val="00634E1E"/>
    <w:rsid w:val="006351BA"/>
    <w:rsid w:val="0063576C"/>
    <w:rsid w:val="00637C0D"/>
    <w:rsid w:val="0064059C"/>
    <w:rsid w:val="00640CA7"/>
    <w:rsid w:val="006411BB"/>
    <w:rsid w:val="00641938"/>
    <w:rsid w:val="00643A68"/>
    <w:rsid w:val="00643B76"/>
    <w:rsid w:val="00644917"/>
    <w:rsid w:val="00644F4E"/>
    <w:rsid w:val="0064564D"/>
    <w:rsid w:val="0064571D"/>
    <w:rsid w:val="006461C5"/>
    <w:rsid w:val="00646503"/>
    <w:rsid w:val="00647FFC"/>
    <w:rsid w:val="0065143A"/>
    <w:rsid w:val="00651547"/>
    <w:rsid w:val="006515AC"/>
    <w:rsid w:val="006518B3"/>
    <w:rsid w:val="00651CAD"/>
    <w:rsid w:val="00652479"/>
    <w:rsid w:val="0065348B"/>
    <w:rsid w:val="006554A7"/>
    <w:rsid w:val="00655CA0"/>
    <w:rsid w:val="00656AE4"/>
    <w:rsid w:val="006572A9"/>
    <w:rsid w:val="00657473"/>
    <w:rsid w:val="00657EF5"/>
    <w:rsid w:val="006604DE"/>
    <w:rsid w:val="006609DA"/>
    <w:rsid w:val="00660BD7"/>
    <w:rsid w:val="00660F96"/>
    <w:rsid w:val="0066196D"/>
    <w:rsid w:val="00662283"/>
    <w:rsid w:val="006628ED"/>
    <w:rsid w:val="00662C89"/>
    <w:rsid w:val="0066375C"/>
    <w:rsid w:val="00664BAA"/>
    <w:rsid w:val="006660A1"/>
    <w:rsid w:val="0066621D"/>
    <w:rsid w:val="006667C7"/>
    <w:rsid w:val="006675F2"/>
    <w:rsid w:val="0066777A"/>
    <w:rsid w:val="00667F14"/>
    <w:rsid w:val="006711C9"/>
    <w:rsid w:val="00672AC6"/>
    <w:rsid w:val="0067390F"/>
    <w:rsid w:val="00673A4D"/>
    <w:rsid w:val="006742B4"/>
    <w:rsid w:val="00674AD9"/>
    <w:rsid w:val="006750EA"/>
    <w:rsid w:val="00676403"/>
    <w:rsid w:val="00676CE9"/>
    <w:rsid w:val="00677B46"/>
    <w:rsid w:val="0068075F"/>
    <w:rsid w:val="00681B43"/>
    <w:rsid w:val="00681B5A"/>
    <w:rsid w:val="00681F85"/>
    <w:rsid w:val="00682C20"/>
    <w:rsid w:val="00683DB7"/>
    <w:rsid w:val="00683ECD"/>
    <w:rsid w:val="00685812"/>
    <w:rsid w:val="00687B7E"/>
    <w:rsid w:val="00694EBE"/>
    <w:rsid w:val="00696B44"/>
    <w:rsid w:val="006A092C"/>
    <w:rsid w:val="006A2D34"/>
    <w:rsid w:val="006A30E9"/>
    <w:rsid w:val="006A33E7"/>
    <w:rsid w:val="006A43AC"/>
    <w:rsid w:val="006A43E6"/>
    <w:rsid w:val="006A60F9"/>
    <w:rsid w:val="006A6D2E"/>
    <w:rsid w:val="006A6F5A"/>
    <w:rsid w:val="006A7A2C"/>
    <w:rsid w:val="006B049A"/>
    <w:rsid w:val="006B22F0"/>
    <w:rsid w:val="006B2935"/>
    <w:rsid w:val="006B2A16"/>
    <w:rsid w:val="006B5D9E"/>
    <w:rsid w:val="006B5FAC"/>
    <w:rsid w:val="006B63E7"/>
    <w:rsid w:val="006B6851"/>
    <w:rsid w:val="006B69CB"/>
    <w:rsid w:val="006B7429"/>
    <w:rsid w:val="006C1AF0"/>
    <w:rsid w:val="006C2162"/>
    <w:rsid w:val="006C2353"/>
    <w:rsid w:val="006C269C"/>
    <w:rsid w:val="006C2E09"/>
    <w:rsid w:val="006C30DF"/>
    <w:rsid w:val="006C31D3"/>
    <w:rsid w:val="006C32C8"/>
    <w:rsid w:val="006C3E12"/>
    <w:rsid w:val="006C51B6"/>
    <w:rsid w:val="006C5F00"/>
    <w:rsid w:val="006C6A32"/>
    <w:rsid w:val="006C6D9C"/>
    <w:rsid w:val="006C7B92"/>
    <w:rsid w:val="006D2688"/>
    <w:rsid w:val="006D2905"/>
    <w:rsid w:val="006D2B01"/>
    <w:rsid w:val="006D2E1E"/>
    <w:rsid w:val="006D2E97"/>
    <w:rsid w:val="006D3F48"/>
    <w:rsid w:val="006D52CC"/>
    <w:rsid w:val="006D5F51"/>
    <w:rsid w:val="006D609D"/>
    <w:rsid w:val="006D7468"/>
    <w:rsid w:val="006E03D4"/>
    <w:rsid w:val="006E094A"/>
    <w:rsid w:val="006E14A2"/>
    <w:rsid w:val="006E1D3D"/>
    <w:rsid w:val="006E2B11"/>
    <w:rsid w:val="006E2C78"/>
    <w:rsid w:val="006E3A7A"/>
    <w:rsid w:val="006E3CC3"/>
    <w:rsid w:val="006E47EE"/>
    <w:rsid w:val="006E51A4"/>
    <w:rsid w:val="006E5232"/>
    <w:rsid w:val="006E56F6"/>
    <w:rsid w:val="006E5E4C"/>
    <w:rsid w:val="006E6569"/>
    <w:rsid w:val="006E7D69"/>
    <w:rsid w:val="006F1544"/>
    <w:rsid w:val="006F245B"/>
    <w:rsid w:val="006F2681"/>
    <w:rsid w:val="006F2D5B"/>
    <w:rsid w:val="006F3EEA"/>
    <w:rsid w:val="006F4F52"/>
    <w:rsid w:val="006F5172"/>
    <w:rsid w:val="006F6ACA"/>
    <w:rsid w:val="006F7800"/>
    <w:rsid w:val="006F7CD5"/>
    <w:rsid w:val="0070074C"/>
    <w:rsid w:val="00700DAB"/>
    <w:rsid w:val="00700DD0"/>
    <w:rsid w:val="00701C29"/>
    <w:rsid w:val="00701FDE"/>
    <w:rsid w:val="00702E8C"/>
    <w:rsid w:val="0070379A"/>
    <w:rsid w:val="00704452"/>
    <w:rsid w:val="00704E19"/>
    <w:rsid w:val="00705D47"/>
    <w:rsid w:val="0070641E"/>
    <w:rsid w:val="007101FD"/>
    <w:rsid w:val="0071029C"/>
    <w:rsid w:val="00710474"/>
    <w:rsid w:val="00711157"/>
    <w:rsid w:val="00711E48"/>
    <w:rsid w:val="007123BB"/>
    <w:rsid w:val="00712A7F"/>
    <w:rsid w:val="00713121"/>
    <w:rsid w:val="00713A26"/>
    <w:rsid w:val="00713B40"/>
    <w:rsid w:val="00713D39"/>
    <w:rsid w:val="00713F98"/>
    <w:rsid w:val="007145DE"/>
    <w:rsid w:val="00714D3C"/>
    <w:rsid w:val="00714E5F"/>
    <w:rsid w:val="00714F3E"/>
    <w:rsid w:val="007155EC"/>
    <w:rsid w:val="0071561B"/>
    <w:rsid w:val="00715E01"/>
    <w:rsid w:val="007177F9"/>
    <w:rsid w:val="00717B46"/>
    <w:rsid w:val="00717C12"/>
    <w:rsid w:val="0072078E"/>
    <w:rsid w:val="00720C92"/>
    <w:rsid w:val="00720CCE"/>
    <w:rsid w:val="0072175F"/>
    <w:rsid w:val="0072235D"/>
    <w:rsid w:val="00722D9B"/>
    <w:rsid w:val="00723115"/>
    <w:rsid w:val="007244FF"/>
    <w:rsid w:val="00725629"/>
    <w:rsid w:val="00726CFD"/>
    <w:rsid w:val="00727994"/>
    <w:rsid w:val="00727BDC"/>
    <w:rsid w:val="00727D00"/>
    <w:rsid w:val="0073059D"/>
    <w:rsid w:val="00730B3D"/>
    <w:rsid w:val="00730C78"/>
    <w:rsid w:val="00730C92"/>
    <w:rsid w:val="00731176"/>
    <w:rsid w:val="007335CF"/>
    <w:rsid w:val="0073372C"/>
    <w:rsid w:val="00733E38"/>
    <w:rsid w:val="00734993"/>
    <w:rsid w:val="007372DE"/>
    <w:rsid w:val="007377A0"/>
    <w:rsid w:val="00740572"/>
    <w:rsid w:val="007405FC"/>
    <w:rsid w:val="007406C2"/>
    <w:rsid w:val="007414D5"/>
    <w:rsid w:val="00741699"/>
    <w:rsid w:val="00741C79"/>
    <w:rsid w:val="007423E7"/>
    <w:rsid w:val="00743716"/>
    <w:rsid w:val="00743D65"/>
    <w:rsid w:val="00744A1A"/>
    <w:rsid w:val="0074533B"/>
    <w:rsid w:val="007462FA"/>
    <w:rsid w:val="0074662D"/>
    <w:rsid w:val="007469D7"/>
    <w:rsid w:val="00746FAC"/>
    <w:rsid w:val="007523C0"/>
    <w:rsid w:val="007523F3"/>
    <w:rsid w:val="0075290E"/>
    <w:rsid w:val="00752B43"/>
    <w:rsid w:val="0075357A"/>
    <w:rsid w:val="007537EF"/>
    <w:rsid w:val="00754F31"/>
    <w:rsid w:val="0075560A"/>
    <w:rsid w:val="0075645C"/>
    <w:rsid w:val="0075658F"/>
    <w:rsid w:val="00756C73"/>
    <w:rsid w:val="0075777D"/>
    <w:rsid w:val="0076077E"/>
    <w:rsid w:val="00760EFE"/>
    <w:rsid w:val="00761250"/>
    <w:rsid w:val="00761BC5"/>
    <w:rsid w:val="00762BD7"/>
    <w:rsid w:val="00762D1F"/>
    <w:rsid w:val="007644FC"/>
    <w:rsid w:val="00765FAC"/>
    <w:rsid w:val="0076630F"/>
    <w:rsid w:val="00766B99"/>
    <w:rsid w:val="007679A0"/>
    <w:rsid w:val="00767EFF"/>
    <w:rsid w:val="007708EB"/>
    <w:rsid w:val="0077165F"/>
    <w:rsid w:val="00771D57"/>
    <w:rsid w:val="00771F8B"/>
    <w:rsid w:val="0077213B"/>
    <w:rsid w:val="00772CE0"/>
    <w:rsid w:val="00773B5F"/>
    <w:rsid w:val="007745C2"/>
    <w:rsid w:val="00775A3F"/>
    <w:rsid w:val="0077674C"/>
    <w:rsid w:val="00777904"/>
    <w:rsid w:val="00777BAF"/>
    <w:rsid w:val="0078152B"/>
    <w:rsid w:val="00781A18"/>
    <w:rsid w:val="007843EA"/>
    <w:rsid w:val="007848A5"/>
    <w:rsid w:val="00784C5A"/>
    <w:rsid w:val="00786207"/>
    <w:rsid w:val="00786D25"/>
    <w:rsid w:val="007871B6"/>
    <w:rsid w:val="0079218F"/>
    <w:rsid w:val="007921FB"/>
    <w:rsid w:val="00792395"/>
    <w:rsid w:val="00792556"/>
    <w:rsid w:val="0079270D"/>
    <w:rsid w:val="007932EB"/>
    <w:rsid w:val="007944CE"/>
    <w:rsid w:val="00794747"/>
    <w:rsid w:val="007952D3"/>
    <w:rsid w:val="0079605A"/>
    <w:rsid w:val="00796079"/>
    <w:rsid w:val="00797066"/>
    <w:rsid w:val="0079771D"/>
    <w:rsid w:val="00797B20"/>
    <w:rsid w:val="007A00E5"/>
    <w:rsid w:val="007A091A"/>
    <w:rsid w:val="007A0A02"/>
    <w:rsid w:val="007A12E0"/>
    <w:rsid w:val="007A2F07"/>
    <w:rsid w:val="007A35EB"/>
    <w:rsid w:val="007A367E"/>
    <w:rsid w:val="007A3704"/>
    <w:rsid w:val="007A45B3"/>
    <w:rsid w:val="007A55F2"/>
    <w:rsid w:val="007A5623"/>
    <w:rsid w:val="007A5A29"/>
    <w:rsid w:val="007A5C90"/>
    <w:rsid w:val="007A6297"/>
    <w:rsid w:val="007A7CBD"/>
    <w:rsid w:val="007B0354"/>
    <w:rsid w:val="007B04D5"/>
    <w:rsid w:val="007B0CBC"/>
    <w:rsid w:val="007B0D5F"/>
    <w:rsid w:val="007B119E"/>
    <w:rsid w:val="007B141B"/>
    <w:rsid w:val="007B1B81"/>
    <w:rsid w:val="007B2869"/>
    <w:rsid w:val="007B2998"/>
    <w:rsid w:val="007B3C9A"/>
    <w:rsid w:val="007B3FFA"/>
    <w:rsid w:val="007B42DA"/>
    <w:rsid w:val="007B44EB"/>
    <w:rsid w:val="007B4AF8"/>
    <w:rsid w:val="007B7290"/>
    <w:rsid w:val="007B78C7"/>
    <w:rsid w:val="007C0E9F"/>
    <w:rsid w:val="007C12BD"/>
    <w:rsid w:val="007C224D"/>
    <w:rsid w:val="007C33E6"/>
    <w:rsid w:val="007C486E"/>
    <w:rsid w:val="007C5F39"/>
    <w:rsid w:val="007C6171"/>
    <w:rsid w:val="007C62B5"/>
    <w:rsid w:val="007C7277"/>
    <w:rsid w:val="007C755B"/>
    <w:rsid w:val="007C78DA"/>
    <w:rsid w:val="007D005C"/>
    <w:rsid w:val="007D1042"/>
    <w:rsid w:val="007D13D5"/>
    <w:rsid w:val="007D1411"/>
    <w:rsid w:val="007D1E0A"/>
    <w:rsid w:val="007D1EBA"/>
    <w:rsid w:val="007D2FD3"/>
    <w:rsid w:val="007D2FE4"/>
    <w:rsid w:val="007D4120"/>
    <w:rsid w:val="007D56C8"/>
    <w:rsid w:val="007D6BAD"/>
    <w:rsid w:val="007D70EA"/>
    <w:rsid w:val="007E140F"/>
    <w:rsid w:val="007E1626"/>
    <w:rsid w:val="007E2156"/>
    <w:rsid w:val="007E36AA"/>
    <w:rsid w:val="007E3FFB"/>
    <w:rsid w:val="007E562D"/>
    <w:rsid w:val="007E5FBF"/>
    <w:rsid w:val="007E691F"/>
    <w:rsid w:val="007E7DB4"/>
    <w:rsid w:val="007F0051"/>
    <w:rsid w:val="007F005C"/>
    <w:rsid w:val="007F0142"/>
    <w:rsid w:val="007F08AA"/>
    <w:rsid w:val="007F0A7A"/>
    <w:rsid w:val="007F1462"/>
    <w:rsid w:val="007F1BEB"/>
    <w:rsid w:val="007F1FBE"/>
    <w:rsid w:val="007F3684"/>
    <w:rsid w:val="007F54D6"/>
    <w:rsid w:val="007F58F8"/>
    <w:rsid w:val="007F6A61"/>
    <w:rsid w:val="007F7F3F"/>
    <w:rsid w:val="00801499"/>
    <w:rsid w:val="00801B52"/>
    <w:rsid w:val="00801C8C"/>
    <w:rsid w:val="00803FC7"/>
    <w:rsid w:val="00805542"/>
    <w:rsid w:val="008056BF"/>
    <w:rsid w:val="008056F5"/>
    <w:rsid w:val="008068BF"/>
    <w:rsid w:val="00806C59"/>
    <w:rsid w:val="00807A1A"/>
    <w:rsid w:val="00807B3B"/>
    <w:rsid w:val="0081011F"/>
    <w:rsid w:val="0081065D"/>
    <w:rsid w:val="008129F7"/>
    <w:rsid w:val="00812DBF"/>
    <w:rsid w:val="00812FA7"/>
    <w:rsid w:val="0081345F"/>
    <w:rsid w:val="0081380A"/>
    <w:rsid w:val="0081420F"/>
    <w:rsid w:val="00814F62"/>
    <w:rsid w:val="008150A6"/>
    <w:rsid w:val="00816809"/>
    <w:rsid w:val="00816A11"/>
    <w:rsid w:val="00817853"/>
    <w:rsid w:val="008208FA"/>
    <w:rsid w:val="00822B7A"/>
    <w:rsid w:val="008242E8"/>
    <w:rsid w:val="00827EFF"/>
    <w:rsid w:val="00830B4E"/>
    <w:rsid w:val="00830C66"/>
    <w:rsid w:val="00830D31"/>
    <w:rsid w:val="00830D9E"/>
    <w:rsid w:val="00831079"/>
    <w:rsid w:val="008310A2"/>
    <w:rsid w:val="008312B1"/>
    <w:rsid w:val="008313A0"/>
    <w:rsid w:val="0083201B"/>
    <w:rsid w:val="00833F72"/>
    <w:rsid w:val="0083615C"/>
    <w:rsid w:val="00840CF5"/>
    <w:rsid w:val="00841D85"/>
    <w:rsid w:val="0084297F"/>
    <w:rsid w:val="00843D89"/>
    <w:rsid w:val="008441FA"/>
    <w:rsid w:val="00844C20"/>
    <w:rsid w:val="00845485"/>
    <w:rsid w:val="008454E5"/>
    <w:rsid w:val="00846133"/>
    <w:rsid w:val="008464B9"/>
    <w:rsid w:val="00847515"/>
    <w:rsid w:val="0085149C"/>
    <w:rsid w:val="00852D37"/>
    <w:rsid w:val="00852DC6"/>
    <w:rsid w:val="00853507"/>
    <w:rsid w:val="00854E4B"/>
    <w:rsid w:val="008562A0"/>
    <w:rsid w:val="00856D1B"/>
    <w:rsid w:val="00856F55"/>
    <w:rsid w:val="008573A4"/>
    <w:rsid w:val="008575FE"/>
    <w:rsid w:val="00860719"/>
    <w:rsid w:val="00860D3B"/>
    <w:rsid w:val="00861645"/>
    <w:rsid w:val="00861756"/>
    <w:rsid w:val="00861982"/>
    <w:rsid w:val="00861CDD"/>
    <w:rsid w:val="00862FD3"/>
    <w:rsid w:val="00863FB3"/>
    <w:rsid w:val="008649D5"/>
    <w:rsid w:val="00866273"/>
    <w:rsid w:val="00866E85"/>
    <w:rsid w:val="00866F28"/>
    <w:rsid w:val="008708DC"/>
    <w:rsid w:val="00870A56"/>
    <w:rsid w:val="00872EB7"/>
    <w:rsid w:val="00872EC3"/>
    <w:rsid w:val="00873D0A"/>
    <w:rsid w:val="0087425D"/>
    <w:rsid w:val="00874AE8"/>
    <w:rsid w:val="00874E1D"/>
    <w:rsid w:val="00874EEE"/>
    <w:rsid w:val="008751D3"/>
    <w:rsid w:val="00875B13"/>
    <w:rsid w:val="00876A12"/>
    <w:rsid w:val="008773E1"/>
    <w:rsid w:val="008774DD"/>
    <w:rsid w:val="00877CAC"/>
    <w:rsid w:val="00877DE7"/>
    <w:rsid w:val="0088061D"/>
    <w:rsid w:val="008807B2"/>
    <w:rsid w:val="008808A2"/>
    <w:rsid w:val="008816E5"/>
    <w:rsid w:val="00881C6C"/>
    <w:rsid w:val="00881CA7"/>
    <w:rsid w:val="00881F72"/>
    <w:rsid w:val="00883173"/>
    <w:rsid w:val="0088397B"/>
    <w:rsid w:val="008845E2"/>
    <w:rsid w:val="0088486F"/>
    <w:rsid w:val="008852C0"/>
    <w:rsid w:val="00885DBB"/>
    <w:rsid w:val="00885E93"/>
    <w:rsid w:val="00886549"/>
    <w:rsid w:val="00887449"/>
    <w:rsid w:val="0088769B"/>
    <w:rsid w:val="008876A6"/>
    <w:rsid w:val="008900BC"/>
    <w:rsid w:val="0089068A"/>
    <w:rsid w:val="008906EB"/>
    <w:rsid w:val="00890948"/>
    <w:rsid w:val="00890EA0"/>
    <w:rsid w:val="00892468"/>
    <w:rsid w:val="0089278F"/>
    <w:rsid w:val="008943EA"/>
    <w:rsid w:val="00894D73"/>
    <w:rsid w:val="00895B18"/>
    <w:rsid w:val="008960F5"/>
    <w:rsid w:val="0089676B"/>
    <w:rsid w:val="00896D51"/>
    <w:rsid w:val="008A073F"/>
    <w:rsid w:val="008A1928"/>
    <w:rsid w:val="008A1AC3"/>
    <w:rsid w:val="008A2A4B"/>
    <w:rsid w:val="008A343B"/>
    <w:rsid w:val="008A45A7"/>
    <w:rsid w:val="008A4DFF"/>
    <w:rsid w:val="008A51A6"/>
    <w:rsid w:val="008A51B7"/>
    <w:rsid w:val="008A5440"/>
    <w:rsid w:val="008A6E21"/>
    <w:rsid w:val="008A70FB"/>
    <w:rsid w:val="008A7236"/>
    <w:rsid w:val="008A7370"/>
    <w:rsid w:val="008A7820"/>
    <w:rsid w:val="008B0593"/>
    <w:rsid w:val="008B0B1B"/>
    <w:rsid w:val="008B3FC0"/>
    <w:rsid w:val="008B450D"/>
    <w:rsid w:val="008B5EAE"/>
    <w:rsid w:val="008B666A"/>
    <w:rsid w:val="008B6EA9"/>
    <w:rsid w:val="008C0D5A"/>
    <w:rsid w:val="008C18EC"/>
    <w:rsid w:val="008C2C67"/>
    <w:rsid w:val="008C33D9"/>
    <w:rsid w:val="008C4211"/>
    <w:rsid w:val="008C435C"/>
    <w:rsid w:val="008C46D2"/>
    <w:rsid w:val="008C4EF7"/>
    <w:rsid w:val="008C51D7"/>
    <w:rsid w:val="008C5B08"/>
    <w:rsid w:val="008C62D8"/>
    <w:rsid w:val="008C7611"/>
    <w:rsid w:val="008D06A0"/>
    <w:rsid w:val="008D0DF8"/>
    <w:rsid w:val="008D161F"/>
    <w:rsid w:val="008D37F2"/>
    <w:rsid w:val="008D3A5F"/>
    <w:rsid w:val="008D4541"/>
    <w:rsid w:val="008D50C1"/>
    <w:rsid w:val="008D5129"/>
    <w:rsid w:val="008D53EE"/>
    <w:rsid w:val="008D55A0"/>
    <w:rsid w:val="008D6144"/>
    <w:rsid w:val="008D741F"/>
    <w:rsid w:val="008D74FD"/>
    <w:rsid w:val="008D7EE7"/>
    <w:rsid w:val="008E03C2"/>
    <w:rsid w:val="008E0C93"/>
    <w:rsid w:val="008E1F25"/>
    <w:rsid w:val="008E2D7D"/>
    <w:rsid w:val="008E3F8E"/>
    <w:rsid w:val="008E4672"/>
    <w:rsid w:val="008E5476"/>
    <w:rsid w:val="008E5AE4"/>
    <w:rsid w:val="008E62DB"/>
    <w:rsid w:val="008E69C1"/>
    <w:rsid w:val="008F027C"/>
    <w:rsid w:val="008F04F2"/>
    <w:rsid w:val="008F086C"/>
    <w:rsid w:val="008F1EE4"/>
    <w:rsid w:val="008F2498"/>
    <w:rsid w:val="008F2D17"/>
    <w:rsid w:val="008F3356"/>
    <w:rsid w:val="008F38B8"/>
    <w:rsid w:val="008F4604"/>
    <w:rsid w:val="00900695"/>
    <w:rsid w:val="00901C6C"/>
    <w:rsid w:val="00901FEC"/>
    <w:rsid w:val="00902602"/>
    <w:rsid w:val="00902832"/>
    <w:rsid w:val="009038C0"/>
    <w:rsid w:val="0090451C"/>
    <w:rsid w:val="00904905"/>
    <w:rsid w:val="00904EE4"/>
    <w:rsid w:val="00905D2E"/>
    <w:rsid w:val="00906894"/>
    <w:rsid w:val="00907EAA"/>
    <w:rsid w:val="00911102"/>
    <w:rsid w:val="00911DCD"/>
    <w:rsid w:val="00913264"/>
    <w:rsid w:val="00913839"/>
    <w:rsid w:val="00914AAE"/>
    <w:rsid w:val="00914ADB"/>
    <w:rsid w:val="00914C74"/>
    <w:rsid w:val="00914DFD"/>
    <w:rsid w:val="00915322"/>
    <w:rsid w:val="00917386"/>
    <w:rsid w:val="00917663"/>
    <w:rsid w:val="00917AEC"/>
    <w:rsid w:val="00917AF6"/>
    <w:rsid w:val="00917EDE"/>
    <w:rsid w:val="00920C83"/>
    <w:rsid w:val="00920FD4"/>
    <w:rsid w:val="00921005"/>
    <w:rsid w:val="00921791"/>
    <w:rsid w:val="0092222E"/>
    <w:rsid w:val="00923255"/>
    <w:rsid w:val="00923F46"/>
    <w:rsid w:val="00924723"/>
    <w:rsid w:val="00924AAE"/>
    <w:rsid w:val="009258CF"/>
    <w:rsid w:val="00925AB5"/>
    <w:rsid w:val="009275C9"/>
    <w:rsid w:val="0093095A"/>
    <w:rsid w:val="00934038"/>
    <w:rsid w:val="009344B2"/>
    <w:rsid w:val="00934A50"/>
    <w:rsid w:val="00935459"/>
    <w:rsid w:val="00936A1F"/>
    <w:rsid w:val="00936B9F"/>
    <w:rsid w:val="00936CDF"/>
    <w:rsid w:val="00936E01"/>
    <w:rsid w:val="00937150"/>
    <w:rsid w:val="00937827"/>
    <w:rsid w:val="00940235"/>
    <w:rsid w:val="00940ADA"/>
    <w:rsid w:val="00941291"/>
    <w:rsid w:val="00942712"/>
    <w:rsid w:val="0094271B"/>
    <w:rsid w:val="009436D3"/>
    <w:rsid w:val="00944165"/>
    <w:rsid w:val="00944B86"/>
    <w:rsid w:val="00946064"/>
    <w:rsid w:val="009469AE"/>
    <w:rsid w:val="00946E83"/>
    <w:rsid w:val="00947B32"/>
    <w:rsid w:val="00950260"/>
    <w:rsid w:val="0095096D"/>
    <w:rsid w:val="00952B1C"/>
    <w:rsid w:val="0095379B"/>
    <w:rsid w:val="00954167"/>
    <w:rsid w:val="009549F1"/>
    <w:rsid w:val="00954A53"/>
    <w:rsid w:val="00954FE1"/>
    <w:rsid w:val="00955D36"/>
    <w:rsid w:val="009560EB"/>
    <w:rsid w:val="0095684E"/>
    <w:rsid w:val="009571E5"/>
    <w:rsid w:val="00960EA5"/>
    <w:rsid w:val="009612FC"/>
    <w:rsid w:val="0096377D"/>
    <w:rsid w:val="009644DD"/>
    <w:rsid w:val="009645B7"/>
    <w:rsid w:val="00965DE8"/>
    <w:rsid w:val="0096635B"/>
    <w:rsid w:val="009663BC"/>
    <w:rsid w:val="00966402"/>
    <w:rsid w:val="00966A38"/>
    <w:rsid w:val="009677E7"/>
    <w:rsid w:val="00970225"/>
    <w:rsid w:val="00970A3D"/>
    <w:rsid w:val="00970CA6"/>
    <w:rsid w:val="00971F8A"/>
    <w:rsid w:val="00972569"/>
    <w:rsid w:val="009725CE"/>
    <w:rsid w:val="00972F04"/>
    <w:rsid w:val="00973439"/>
    <w:rsid w:val="00973705"/>
    <w:rsid w:val="00973AA7"/>
    <w:rsid w:val="00973D21"/>
    <w:rsid w:val="009751E9"/>
    <w:rsid w:val="009753A3"/>
    <w:rsid w:val="00975666"/>
    <w:rsid w:val="00975D62"/>
    <w:rsid w:val="00977267"/>
    <w:rsid w:val="009774D1"/>
    <w:rsid w:val="00977957"/>
    <w:rsid w:val="00982075"/>
    <w:rsid w:val="00983869"/>
    <w:rsid w:val="00983E6E"/>
    <w:rsid w:val="00984606"/>
    <w:rsid w:val="00984910"/>
    <w:rsid w:val="00984AD3"/>
    <w:rsid w:val="00984D44"/>
    <w:rsid w:val="00986F61"/>
    <w:rsid w:val="00987971"/>
    <w:rsid w:val="00987B5F"/>
    <w:rsid w:val="00990922"/>
    <w:rsid w:val="009911D9"/>
    <w:rsid w:val="00991639"/>
    <w:rsid w:val="0099287A"/>
    <w:rsid w:val="009942D4"/>
    <w:rsid w:val="00994328"/>
    <w:rsid w:val="009959D6"/>
    <w:rsid w:val="00995BD3"/>
    <w:rsid w:val="00995C96"/>
    <w:rsid w:val="00995EE0"/>
    <w:rsid w:val="0099730B"/>
    <w:rsid w:val="0099784E"/>
    <w:rsid w:val="00997851"/>
    <w:rsid w:val="009A0197"/>
    <w:rsid w:val="009A01A5"/>
    <w:rsid w:val="009A031E"/>
    <w:rsid w:val="009A0AE7"/>
    <w:rsid w:val="009A2D3A"/>
    <w:rsid w:val="009A3FFC"/>
    <w:rsid w:val="009A40D6"/>
    <w:rsid w:val="009A483E"/>
    <w:rsid w:val="009A4863"/>
    <w:rsid w:val="009A4B18"/>
    <w:rsid w:val="009A54B7"/>
    <w:rsid w:val="009A709F"/>
    <w:rsid w:val="009B033E"/>
    <w:rsid w:val="009B0C5D"/>
    <w:rsid w:val="009B0D3C"/>
    <w:rsid w:val="009B0E3F"/>
    <w:rsid w:val="009B0EE0"/>
    <w:rsid w:val="009B1230"/>
    <w:rsid w:val="009B1C92"/>
    <w:rsid w:val="009B254B"/>
    <w:rsid w:val="009B2B15"/>
    <w:rsid w:val="009B42F3"/>
    <w:rsid w:val="009B50F0"/>
    <w:rsid w:val="009B5E8F"/>
    <w:rsid w:val="009B6579"/>
    <w:rsid w:val="009B6BEF"/>
    <w:rsid w:val="009B6F08"/>
    <w:rsid w:val="009B72E9"/>
    <w:rsid w:val="009B7E69"/>
    <w:rsid w:val="009B7EE3"/>
    <w:rsid w:val="009C20CC"/>
    <w:rsid w:val="009C2516"/>
    <w:rsid w:val="009C47C3"/>
    <w:rsid w:val="009C59BB"/>
    <w:rsid w:val="009C5A7C"/>
    <w:rsid w:val="009D1434"/>
    <w:rsid w:val="009D14D8"/>
    <w:rsid w:val="009D2313"/>
    <w:rsid w:val="009D2612"/>
    <w:rsid w:val="009D30BC"/>
    <w:rsid w:val="009D3106"/>
    <w:rsid w:val="009D4BEF"/>
    <w:rsid w:val="009D56B5"/>
    <w:rsid w:val="009D61A9"/>
    <w:rsid w:val="009D629F"/>
    <w:rsid w:val="009D7961"/>
    <w:rsid w:val="009E039D"/>
    <w:rsid w:val="009E0536"/>
    <w:rsid w:val="009E11C3"/>
    <w:rsid w:val="009E2167"/>
    <w:rsid w:val="009E28FF"/>
    <w:rsid w:val="009E2FCA"/>
    <w:rsid w:val="009E4F38"/>
    <w:rsid w:val="009E52EF"/>
    <w:rsid w:val="009E537C"/>
    <w:rsid w:val="009E6374"/>
    <w:rsid w:val="009E6912"/>
    <w:rsid w:val="009E6A57"/>
    <w:rsid w:val="009E7142"/>
    <w:rsid w:val="009E7C04"/>
    <w:rsid w:val="009E7FFC"/>
    <w:rsid w:val="009F0E38"/>
    <w:rsid w:val="009F27BE"/>
    <w:rsid w:val="009F3705"/>
    <w:rsid w:val="009F49F9"/>
    <w:rsid w:val="009F5A06"/>
    <w:rsid w:val="009F5C27"/>
    <w:rsid w:val="009F605E"/>
    <w:rsid w:val="009F6C43"/>
    <w:rsid w:val="009F6D84"/>
    <w:rsid w:val="009F6ED7"/>
    <w:rsid w:val="009F734D"/>
    <w:rsid w:val="009F74CA"/>
    <w:rsid w:val="009F7901"/>
    <w:rsid w:val="009F7C6D"/>
    <w:rsid w:val="00A0054D"/>
    <w:rsid w:val="00A015ED"/>
    <w:rsid w:val="00A034C5"/>
    <w:rsid w:val="00A03835"/>
    <w:rsid w:val="00A0394A"/>
    <w:rsid w:val="00A04700"/>
    <w:rsid w:val="00A0513A"/>
    <w:rsid w:val="00A05704"/>
    <w:rsid w:val="00A061DB"/>
    <w:rsid w:val="00A078D2"/>
    <w:rsid w:val="00A104E0"/>
    <w:rsid w:val="00A11BD0"/>
    <w:rsid w:val="00A122B3"/>
    <w:rsid w:val="00A12FBA"/>
    <w:rsid w:val="00A144DE"/>
    <w:rsid w:val="00A1462D"/>
    <w:rsid w:val="00A14A48"/>
    <w:rsid w:val="00A14CD5"/>
    <w:rsid w:val="00A14EA1"/>
    <w:rsid w:val="00A15614"/>
    <w:rsid w:val="00A161F0"/>
    <w:rsid w:val="00A16699"/>
    <w:rsid w:val="00A16B6D"/>
    <w:rsid w:val="00A2018C"/>
    <w:rsid w:val="00A20826"/>
    <w:rsid w:val="00A21516"/>
    <w:rsid w:val="00A22C99"/>
    <w:rsid w:val="00A22E3B"/>
    <w:rsid w:val="00A236FC"/>
    <w:rsid w:val="00A23A83"/>
    <w:rsid w:val="00A23CFF"/>
    <w:rsid w:val="00A24F90"/>
    <w:rsid w:val="00A2577F"/>
    <w:rsid w:val="00A26963"/>
    <w:rsid w:val="00A26F1E"/>
    <w:rsid w:val="00A27B42"/>
    <w:rsid w:val="00A27C6B"/>
    <w:rsid w:val="00A30BC7"/>
    <w:rsid w:val="00A310C2"/>
    <w:rsid w:val="00A31E65"/>
    <w:rsid w:val="00A330F5"/>
    <w:rsid w:val="00A331F2"/>
    <w:rsid w:val="00A33289"/>
    <w:rsid w:val="00A33578"/>
    <w:rsid w:val="00A3461A"/>
    <w:rsid w:val="00A34E62"/>
    <w:rsid w:val="00A34EA5"/>
    <w:rsid w:val="00A35D40"/>
    <w:rsid w:val="00A36256"/>
    <w:rsid w:val="00A37208"/>
    <w:rsid w:val="00A37F9C"/>
    <w:rsid w:val="00A40164"/>
    <w:rsid w:val="00A40704"/>
    <w:rsid w:val="00A41871"/>
    <w:rsid w:val="00A41940"/>
    <w:rsid w:val="00A42592"/>
    <w:rsid w:val="00A42FDD"/>
    <w:rsid w:val="00A43010"/>
    <w:rsid w:val="00A4468F"/>
    <w:rsid w:val="00A44A54"/>
    <w:rsid w:val="00A44EF7"/>
    <w:rsid w:val="00A45454"/>
    <w:rsid w:val="00A46EF4"/>
    <w:rsid w:val="00A50752"/>
    <w:rsid w:val="00A50989"/>
    <w:rsid w:val="00A512B4"/>
    <w:rsid w:val="00A51EB2"/>
    <w:rsid w:val="00A52C56"/>
    <w:rsid w:val="00A52ED7"/>
    <w:rsid w:val="00A534B6"/>
    <w:rsid w:val="00A539F2"/>
    <w:rsid w:val="00A54FF2"/>
    <w:rsid w:val="00A551F9"/>
    <w:rsid w:val="00A5636C"/>
    <w:rsid w:val="00A5659C"/>
    <w:rsid w:val="00A56AE5"/>
    <w:rsid w:val="00A57122"/>
    <w:rsid w:val="00A572F8"/>
    <w:rsid w:val="00A57AC8"/>
    <w:rsid w:val="00A6032E"/>
    <w:rsid w:val="00A6073B"/>
    <w:rsid w:val="00A6370D"/>
    <w:rsid w:val="00A63C24"/>
    <w:rsid w:val="00A64864"/>
    <w:rsid w:val="00A65EAD"/>
    <w:rsid w:val="00A664C1"/>
    <w:rsid w:val="00A66B07"/>
    <w:rsid w:val="00A706BC"/>
    <w:rsid w:val="00A70BD6"/>
    <w:rsid w:val="00A71367"/>
    <w:rsid w:val="00A71B21"/>
    <w:rsid w:val="00A7215D"/>
    <w:rsid w:val="00A7219D"/>
    <w:rsid w:val="00A726C7"/>
    <w:rsid w:val="00A730F8"/>
    <w:rsid w:val="00A73A1F"/>
    <w:rsid w:val="00A73EB3"/>
    <w:rsid w:val="00A743CC"/>
    <w:rsid w:val="00A76490"/>
    <w:rsid w:val="00A76D04"/>
    <w:rsid w:val="00A7758E"/>
    <w:rsid w:val="00A7765F"/>
    <w:rsid w:val="00A803E0"/>
    <w:rsid w:val="00A81465"/>
    <w:rsid w:val="00A815A3"/>
    <w:rsid w:val="00A817B0"/>
    <w:rsid w:val="00A821C8"/>
    <w:rsid w:val="00A82D87"/>
    <w:rsid w:val="00A8397D"/>
    <w:rsid w:val="00A84378"/>
    <w:rsid w:val="00A84966"/>
    <w:rsid w:val="00A852D3"/>
    <w:rsid w:val="00A852EC"/>
    <w:rsid w:val="00A858AD"/>
    <w:rsid w:val="00A85A59"/>
    <w:rsid w:val="00A86BCB"/>
    <w:rsid w:val="00A86ED3"/>
    <w:rsid w:val="00A86F01"/>
    <w:rsid w:val="00A913D7"/>
    <w:rsid w:val="00A916EC"/>
    <w:rsid w:val="00A93762"/>
    <w:rsid w:val="00A93FDA"/>
    <w:rsid w:val="00A94424"/>
    <w:rsid w:val="00A948A1"/>
    <w:rsid w:val="00A94F69"/>
    <w:rsid w:val="00A95E55"/>
    <w:rsid w:val="00AA001A"/>
    <w:rsid w:val="00AA021C"/>
    <w:rsid w:val="00AA1A9D"/>
    <w:rsid w:val="00AA2758"/>
    <w:rsid w:val="00AA2E29"/>
    <w:rsid w:val="00AA36B6"/>
    <w:rsid w:val="00AA3927"/>
    <w:rsid w:val="00AA4A10"/>
    <w:rsid w:val="00AA4F1F"/>
    <w:rsid w:val="00AA779A"/>
    <w:rsid w:val="00AB03D7"/>
    <w:rsid w:val="00AB071B"/>
    <w:rsid w:val="00AB0B0A"/>
    <w:rsid w:val="00AB0D77"/>
    <w:rsid w:val="00AB17D6"/>
    <w:rsid w:val="00AB261F"/>
    <w:rsid w:val="00AB368F"/>
    <w:rsid w:val="00AB3FF6"/>
    <w:rsid w:val="00AB4600"/>
    <w:rsid w:val="00AB46FF"/>
    <w:rsid w:val="00AB4843"/>
    <w:rsid w:val="00AB6B4C"/>
    <w:rsid w:val="00AB74D7"/>
    <w:rsid w:val="00AB7E6D"/>
    <w:rsid w:val="00AB7FF6"/>
    <w:rsid w:val="00AC1BA7"/>
    <w:rsid w:val="00AC26A2"/>
    <w:rsid w:val="00AC37CA"/>
    <w:rsid w:val="00AC37D6"/>
    <w:rsid w:val="00AC3BA0"/>
    <w:rsid w:val="00AC3DF5"/>
    <w:rsid w:val="00AC4142"/>
    <w:rsid w:val="00AC41D0"/>
    <w:rsid w:val="00AC43A0"/>
    <w:rsid w:val="00AC4454"/>
    <w:rsid w:val="00AC4481"/>
    <w:rsid w:val="00AC4B10"/>
    <w:rsid w:val="00AC4B1B"/>
    <w:rsid w:val="00AC55BC"/>
    <w:rsid w:val="00AC6BD9"/>
    <w:rsid w:val="00AD07AE"/>
    <w:rsid w:val="00AD1660"/>
    <w:rsid w:val="00AD207B"/>
    <w:rsid w:val="00AD2269"/>
    <w:rsid w:val="00AD23B3"/>
    <w:rsid w:val="00AD2C23"/>
    <w:rsid w:val="00AD3399"/>
    <w:rsid w:val="00AD3E7E"/>
    <w:rsid w:val="00AD40DC"/>
    <w:rsid w:val="00AD413F"/>
    <w:rsid w:val="00AD4566"/>
    <w:rsid w:val="00AD4FA9"/>
    <w:rsid w:val="00AD525F"/>
    <w:rsid w:val="00AD530B"/>
    <w:rsid w:val="00AD58CA"/>
    <w:rsid w:val="00AD5A19"/>
    <w:rsid w:val="00AD6232"/>
    <w:rsid w:val="00AD62CF"/>
    <w:rsid w:val="00AD6C3A"/>
    <w:rsid w:val="00AD7197"/>
    <w:rsid w:val="00AD7955"/>
    <w:rsid w:val="00AD7BD7"/>
    <w:rsid w:val="00AD7BDF"/>
    <w:rsid w:val="00AD7C57"/>
    <w:rsid w:val="00AE0544"/>
    <w:rsid w:val="00AE0BE9"/>
    <w:rsid w:val="00AE0E5A"/>
    <w:rsid w:val="00AE137F"/>
    <w:rsid w:val="00AE1397"/>
    <w:rsid w:val="00AE140D"/>
    <w:rsid w:val="00AE1E17"/>
    <w:rsid w:val="00AE4029"/>
    <w:rsid w:val="00AE4B26"/>
    <w:rsid w:val="00AE4D61"/>
    <w:rsid w:val="00AE50D4"/>
    <w:rsid w:val="00AE76EE"/>
    <w:rsid w:val="00AF02FA"/>
    <w:rsid w:val="00AF0521"/>
    <w:rsid w:val="00AF3A7A"/>
    <w:rsid w:val="00AF5C97"/>
    <w:rsid w:val="00AF60FE"/>
    <w:rsid w:val="00AF726A"/>
    <w:rsid w:val="00AF7AC0"/>
    <w:rsid w:val="00B013BD"/>
    <w:rsid w:val="00B02403"/>
    <w:rsid w:val="00B045FA"/>
    <w:rsid w:val="00B0500B"/>
    <w:rsid w:val="00B05793"/>
    <w:rsid w:val="00B05D24"/>
    <w:rsid w:val="00B05EF2"/>
    <w:rsid w:val="00B06252"/>
    <w:rsid w:val="00B063C5"/>
    <w:rsid w:val="00B06467"/>
    <w:rsid w:val="00B11A4F"/>
    <w:rsid w:val="00B11F19"/>
    <w:rsid w:val="00B12579"/>
    <w:rsid w:val="00B12665"/>
    <w:rsid w:val="00B13162"/>
    <w:rsid w:val="00B13988"/>
    <w:rsid w:val="00B145A0"/>
    <w:rsid w:val="00B154E0"/>
    <w:rsid w:val="00B20ACE"/>
    <w:rsid w:val="00B20D20"/>
    <w:rsid w:val="00B22D03"/>
    <w:rsid w:val="00B230AD"/>
    <w:rsid w:val="00B2411F"/>
    <w:rsid w:val="00B2451A"/>
    <w:rsid w:val="00B24EAF"/>
    <w:rsid w:val="00B25266"/>
    <w:rsid w:val="00B2535D"/>
    <w:rsid w:val="00B25878"/>
    <w:rsid w:val="00B27595"/>
    <w:rsid w:val="00B27930"/>
    <w:rsid w:val="00B27F73"/>
    <w:rsid w:val="00B31433"/>
    <w:rsid w:val="00B327A3"/>
    <w:rsid w:val="00B32B7E"/>
    <w:rsid w:val="00B3321F"/>
    <w:rsid w:val="00B338AA"/>
    <w:rsid w:val="00B33D06"/>
    <w:rsid w:val="00B34609"/>
    <w:rsid w:val="00B3543A"/>
    <w:rsid w:val="00B358DF"/>
    <w:rsid w:val="00B35978"/>
    <w:rsid w:val="00B35A72"/>
    <w:rsid w:val="00B36174"/>
    <w:rsid w:val="00B36F47"/>
    <w:rsid w:val="00B375C9"/>
    <w:rsid w:val="00B428DE"/>
    <w:rsid w:val="00B434A6"/>
    <w:rsid w:val="00B435AE"/>
    <w:rsid w:val="00B43C23"/>
    <w:rsid w:val="00B44892"/>
    <w:rsid w:val="00B4504D"/>
    <w:rsid w:val="00B455D9"/>
    <w:rsid w:val="00B45936"/>
    <w:rsid w:val="00B45C5D"/>
    <w:rsid w:val="00B45F1A"/>
    <w:rsid w:val="00B46D60"/>
    <w:rsid w:val="00B4759C"/>
    <w:rsid w:val="00B47A91"/>
    <w:rsid w:val="00B47AE5"/>
    <w:rsid w:val="00B5085D"/>
    <w:rsid w:val="00B51981"/>
    <w:rsid w:val="00B521E4"/>
    <w:rsid w:val="00B535E2"/>
    <w:rsid w:val="00B54998"/>
    <w:rsid w:val="00B57E2D"/>
    <w:rsid w:val="00B60EC0"/>
    <w:rsid w:val="00B610FA"/>
    <w:rsid w:val="00B612A8"/>
    <w:rsid w:val="00B61F97"/>
    <w:rsid w:val="00B6210E"/>
    <w:rsid w:val="00B6401D"/>
    <w:rsid w:val="00B64060"/>
    <w:rsid w:val="00B64BF7"/>
    <w:rsid w:val="00B663D9"/>
    <w:rsid w:val="00B66B9D"/>
    <w:rsid w:val="00B66ECB"/>
    <w:rsid w:val="00B67CDF"/>
    <w:rsid w:val="00B7026C"/>
    <w:rsid w:val="00B70582"/>
    <w:rsid w:val="00B70B6B"/>
    <w:rsid w:val="00B713A6"/>
    <w:rsid w:val="00B731C0"/>
    <w:rsid w:val="00B731EE"/>
    <w:rsid w:val="00B732EB"/>
    <w:rsid w:val="00B7421E"/>
    <w:rsid w:val="00B74550"/>
    <w:rsid w:val="00B754CF"/>
    <w:rsid w:val="00B75535"/>
    <w:rsid w:val="00B75978"/>
    <w:rsid w:val="00B7643F"/>
    <w:rsid w:val="00B76AD6"/>
    <w:rsid w:val="00B77573"/>
    <w:rsid w:val="00B77B36"/>
    <w:rsid w:val="00B80258"/>
    <w:rsid w:val="00B808B4"/>
    <w:rsid w:val="00B80D36"/>
    <w:rsid w:val="00B80EE7"/>
    <w:rsid w:val="00B817D6"/>
    <w:rsid w:val="00B81D4C"/>
    <w:rsid w:val="00B81F67"/>
    <w:rsid w:val="00B82453"/>
    <w:rsid w:val="00B845C5"/>
    <w:rsid w:val="00B8585A"/>
    <w:rsid w:val="00B85A6D"/>
    <w:rsid w:val="00B85C8C"/>
    <w:rsid w:val="00B90831"/>
    <w:rsid w:val="00B90D26"/>
    <w:rsid w:val="00B912CF"/>
    <w:rsid w:val="00B919B4"/>
    <w:rsid w:val="00B91BFA"/>
    <w:rsid w:val="00B920F5"/>
    <w:rsid w:val="00B92E68"/>
    <w:rsid w:val="00B93543"/>
    <w:rsid w:val="00B936C3"/>
    <w:rsid w:val="00B937A0"/>
    <w:rsid w:val="00B94629"/>
    <w:rsid w:val="00B94D19"/>
    <w:rsid w:val="00B955D5"/>
    <w:rsid w:val="00B95656"/>
    <w:rsid w:val="00B97326"/>
    <w:rsid w:val="00B97ABB"/>
    <w:rsid w:val="00BA153A"/>
    <w:rsid w:val="00BA1B70"/>
    <w:rsid w:val="00BA1FA0"/>
    <w:rsid w:val="00BA2817"/>
    <w:rsid w:val="00BA31C8"/>
    <w:rsid w:val="00BA352C"/>
    <w:rsid w:val="00BA391A"/>
    <w:rsid w:val="00BA4613"/>
    <w:rsid w:val="00BA4BB8"/>
    <w:rsid w:val="00BA5269"/>
    <w:rsid w:val="00BA6399"/>
    <w:rsid w:val="00BA6416"/>
    <w:rsid w:val="00BA6D07"/>
    <w:rsid w:val="00BA6FC9"/>
    <w:rsid w:val="00BB0144"/>
    <w:rsid w:val="00BB035D"/>
    <w:rsid w:val="00BB10E5"/>
    <w:rsid w:val="00BB15D7"/>
    <w:rsid w:val="00BB301F"/>
    <w:rsid w:val="00BB31D7"/>
    <w:rsid w:val="00BB367C"/>
    <w:rsid w:val="00BB47E1"/>
    <w:rsid w:val="00BB4A15"/>
    <w:rsid w:val="00BB64D1"/>
    <w:rsid w:val="00BC0307"/>
    <w:rsid w:val="00BC063A"/>
    <w:rsid w:val="00BC0C40"/>
    <w:rsid w:val="00BC0F23"/>
    <w:rsid w:val="00BC1714"/>
    <w:rsid w:val="00BC176E"/>
    <w:rsid w:val="00BC1A4D"/>
    <w:rsid w:val="00BC1BD9"/>
    <w:rsid w:val="00BC1F86"/>
    <w:rsid w:val="00BC3EA6"/>
    <w:rsid w:val="00BC4825"/>
    <w:rsid w:val="00BC5741"/>
    <w:rsid w:val="00BC6A01"/>
    <w:rsid w:val="00BC7A5C"/>
    <w:rsid w:val="00BD0072"/>
    <w:rsid w:val="00BD06F1"/>
    <w:rsid w:val="00BD07E2"/>
    <w:rsid w:val="00BD0A6C"/>
    <w:rsid w:val="00BD14D1"/>
    <w:rsid w:val="00BD16DD"/>
    <w:rsid w:val="00BD30D8"/>
    <w:rsid w:val="00BD30E5"/>
    <w:rsid w:val="00BD56DD"/>
    <w:rsid w:val="00BD5A05"/>
    <w:rsid w:val="00BD79B2"/>
    <w:rsid w:val="00BE124A"/>
    <w:rsid w:val="00BE158D"/>
    <w:rsid w:val="00BE222D"/>
    <w:rsid w:val="00BE2CDA"/>
    <w:rsid w:val="00BE2D3B"/>
    <w:rsid w:val="00BE4879"/>
    <w:rsid w:val="00BE5521"/>
    <w:rsid w:val="00BE64FB"/>
    <w:rsid w:val="00BE66B1"/>
    <w:rsid w:val="00BE7ADD"/>
    <w:rsid w:val="00BF0054"/>
    <w:rsid w:val="00BF1B8A"/>
    <w:rsid w:val="00BF2732"/>
    <w:rsid w:val="00BF2E10"/>
    <w:rsid w:val="00BF333E"/>
    <w:rsid w:val="00BF3575"/>
    <w:rsid w:val="00BF36D3"/>
    <w:rsid w:val="00BF4E59"/>
    <w:rsid w:val="00BF5F55"/>
    <w:rsid w:val="00BF70C5"/>
    <w:rsid w:val="00BF723D"/>
    <w:rsid w:val="00BF7D12"/>
    <w:rsid w:val="00BF7D73"/>
    <w:rsid w:val="00C011E4"/>
    <w:rsid w:val="00C02222"/>
    <w:rsid w:val="00C02584"/>
    <w:rsid w:val="00C0265C"/>
    <w:rsid w:val="00C03052"/>
    <w:rsid w:val="00C03223"/>
    <w:rsid w:val="00C03433"/>
    <w:rsid w:val="00C0363C"/>
    <w:rsid w:val="00C0409D"/>
    <w:rsid w:val="00C040BF"/>
    <w:rsid w:val="00C0410B"/>
    <w:rsid w:val="00C044E4"/>
    <w:rsid w:val="00C04814"/>
    <w:rsid w:val="00C04C3E"/>
    <w:rsid w:val="00C05666"/>
    <w:rsid w:val="00C05869"/>
    <w:rsid w:val="00C05C0F"/>
    <w:rsid w:val="00C05F5F"/>
    <w:rsid w:val="00C06496"/>
    <w:rsid w:val="00C06F66"/>
    <w:rsid w:val="00C108A6"/>
    <w:rsid w:val="00C116CA"/>
    <w:rsid w:val="00C11CF5"/>
    <w:rsid w:val="00C11E7B"/>
    <w:rsid w:val="00C12363"/>
    <w:rsid w:val="00C130BB"/>
    <w:rsid w:val="00C13775"/>
    <w:rsid w:val="00C13FC0"/>
    <w:rsid w:val="00C13FFF"/>
    <w:rsid w:val="00C146E6"/>
    <w:rsid w:val="00C158C5"/>
    <w:rsid w:val="00C15963"/>
    <w:rsid w:val="00C17CE9"/>
    <w:rsid w:val="00C21355"/>
    <w:rsid w:val="00C22D23"/>
    <w:rsid w:val="00C23045"/>
    <w:rsid w:val="00C2315F"/>
    <w:rsid w:val="00C246AF"/>
    <w:rsid w:val="00C25558"/>
    <w:rsid w:val="00C26A23"/>
    <w:rsid w:val="00C26CB5"/>
    <w:rsid w:val="00C2726D"/>
    <w:rsid w:val="00C27618"/>
    <w:rsid w:val="00C2796B"/>
    <w:rsid w:val="00C30441"/>
    <w:rsid w:val="00C30B56"/>
    <w:rsid w:val="00C332E6"/>
    <w:rsid w:val="00C3375E"/>
    <w:rsid w:val="00C340E8"/>
    <w:rsid w:val="00C3428C"/>
    <w:rsid w:val="00C36183"/>
    <w:rsid w:val="00C36796"/>
    <w:rsid w:val="00C368CE"/>
    <w:rsid w:val="00C372A7"/>
    <w:rsid w:val="00C378E1"/>
    <w:rsid w:val="00C37D66"/>
    <w:rsid w:val="00C401CA"/>
    <w:rsid w:val="00C41F8E"/>
    <w:rsid w:val="00C42AD5"/>
    <w:rsid w:val="00C42E91"/>
    <w:rsid w:val="00C465B2"/>
    <w:rsid w:val="00C4673D"/>
    <w:rsid w:val="00C476EE"/>
    <w:rsid w:val="00C477D1"/>
    <w:rsid w:val="00C50BD5"/>
    <w:rsid w:val="00C511BB"/>
    <w:rsid w:val="00C51D70"/>
    <w:rsid w:val="00C51E1F"/>
    <w:rsid w:val="00C52648"/>
    <w:rsid w:val="00C547A8"/>
    <w:rsid w:val="00C54FE9"/>
    <w:rsid w:val="00C55168"/>
    <w:rsid w:val="00C5530D"/>
    <w:rsid w:val="00C56849"/>
    <w:rsid w:val="00C577ED"/>
    <w:rsid w:val="00C6020F"/>
    <w:rsid w:val="00C6043E"/>
    <w:rsid w:val="00C606BC"/>
    <w:rsid w:val="00C60BFA"/>
    <w:rsid w:val="00C61738"/>
    <w:rsid w:val="00C61AB7"/>
    <w:rsid w:val="00C62323"/>
    <w:rsid w:val="00C627DE"/>
    <w:rsid w:val="00C62C34"/>
    <w:rsid w:val="00C637DD"/>
    <w:rsid w:val="00C63AAF"/>
    <w:rsid w:val="00C63E7B"/>
    <w:rsid w:val="00C64395"/>
    <w:rsid w:val="00C64E77"/>
    <w:rsid w:val="00C65258"/>
    <w:rsid w:val="00C65EAB"/>
    <w:rsid w:val="00C6634A"/>
    <w:rsid w:val="00C67B50"/>
    <w:rsid w:val="00C67E17"/>
    <w:rsid w:val="00C67F09"/>
    <w:rsid w:val="00C7166C"/>
    <w:rsid w:val="00C71CB9"/>
    <w:rsid w:val="00C73DFE"/>
    <w:rsid w:val="00C74700"/>
    <w:rsid w:val="00C76514"/>
    <w:rsid w:val="00C77906"/>
    <w:rsid w:val="00C80F1E"/>
    <w:rsid w:val="00C83658"/>
    <w:rsid w:val="00C843E4"/>
    <w:rsid w:val="00C848C0"/>
    <w:rsid w:val="00C85AD4"/>
    <w:rsid w:val="00C85CA9"/>
    <w:rsid w:val="00C8648F"/>
    <w:rsid w:val="00C86937"/>
    <w:rsid w:val="00C875D0"/>
    <w:rsid w:val="00C91710"/>
    <w:rsid w:val="00C91C5F"/>
    <w:rsid w:val="00C936CD"/>
    <w:rsid w:val="00C951CE"/>
    <w:rsid w:val="00C954C0"/>
    <w:rsid w:val="00C95D77"/>
    <w:rsid w:val="00C9671B"/>
    <w:rsid w:val="00C9676A"/>
    <w:rsid w:val="00C96BE2"/>
    <w:rsid w:val="00C97041"/>
    <w:rsid w:val="00C9732D"/>
    <w:rsid w:val="00CA0E33"/>
    <w:rsid w:val="00CA1716"/>
    <w:rsid w:val="00CA1CA8"/>
    <w:rsid w:val="00CA23C6"/>
    <w:rsid w:val="00CA43AD"/>
    <w:rsid w:val="00CA571D"/>
    <w:rsid w:val="00CA5752"/>
    <w:rsid w:val="00CA6158"/>
    <w:rsid w:val="00CA64F9"/>
    <w:rsid w:val="00CA65C1"/>
    <w:rsid w:val="00CA69E2"/>
    <w:rsid w:val="00CA6B40"/>
    <w:rsid w:val="00CA7E21"/>
    <w:rsid w:val="00CB0660"/>
    <w:rsid w:val="00CB1333"/>
    <w:rsid w:val="00CB193A"/>
    <w:rsid w:val="00CB1C02"/>
    <w:rsid w:val="00CB230F"/>
    <w:rsid w:val="00CB28CA"/>
    <w:rsid w:val="00CB392F"/>
    <w:rsid w:val="00CB3ECC"/>
    <w:rsid w:val="00CB680A"/>
    <w:rsid w:val="00CC0100"/>
    <w:rsid w:val="00CC0180"/>
    <w:rsid w:val="00CC06FA"/>
    <w:rsid w:val="00CC0875"/>
    <w:rsid w:val="00CC3111"/>
    <w:rsid w:val="00CC3609"/>
    <w:rsid w:val="00CC3F0E"/>
    <w:rsid w:val="00CC5704"/>
    <w:rsid w:val="00CC71E0"/>
    <w:rsid w:val="00CC758C"/>
    <w:rsid w:val="00CD0578"/>
    <w:rsid w:val="00CD2081"/>
    <w:rsid w:val="00CD2E00"/>
    <w:rsid w:val="00CD37E5"/>
    <w:rsid w:val="00CD4D51"/>
    <w:rsid w:val="00CD4E23"/>
    <w:rsid w:val="00CD6257"/>
    <w:rsid w:val="00CE030E"/>
    <w:rsid w:val="00CE17E4"/>
    <w:rsid w:val="00CE254F"/>
    <w:rsid w:val="00CE2DA2"/>
    <w:rsid w:val="00CE3247"/>
    <w:rsid w:val="00CE38E5"/>
    <w:rsid w:val="00CE4623"/>
    <w:rsid w:val="00CE5D46"/>
    <w:rsid w:val="00CE6947"/>
    <w:rsid w:val="00CE71DE"/>
    <w:rsid w:val="00CE7C5E"/>
    <w:rsid w:val="00CE7CCA"/>
    <w:rsid w:val="00CF0061"/>
    <w:rsid w:val="00CF007E"/>
    <w:rsid w:val="00CF0998"/>
    <w:rsid w:val="00CF1E13"/>
    <w:rsid w:val="00CF2C48"/>
    <w:rsid w:val="00CF3830"/>
    <w:rsid w:val="00CF4623"/>
    <w:rsid w:val="00CF4B9F"/>
    <w:rsid w:val="00CF5183"/>
    <w:rsid w:val="00CF6936"/>
    <w:rsid w:val="00CF722C"/>
    <w:rsid w:val="00CF729F"/>
    <w:rsid w:val="00CF791C"/>
    <w:rsid w:val="00CF7AA8"/>
    <w:rsid w:val="00CF7AF8"/>
    <w:rsid w:val="00CF7BFA"/>
    <w:rsid w:val="00CF7DC7"/>
    <w:rsid w:val="00D0009A"/>
    <w:rsid w:val="00D004A7"/>
    <w:rsid w:val="00D005A5"/>
    <w:rsid w:val="00D01CC1"/>
    <w:rsid w:val="00D02485"/>
    <w:rsid w:val="00D02734"/>
    <w:rsid w:val="00D027EB"/>
    <w:rsid w:val="00D042AD"/>
    <w:rsid w:val="00D052B8"/>
    <w:rsid w:val="00D05837"/>
    <w:rsid w:val="00D06A0C"/>
    <w:rsid w:val="00D07568"/>
    <w:rsid w:val="00D07BE3"/>
    <w:rsid w:val="00D10D23"/>
    <w:rsid w:val="00D11C57"/>
    <w:rsid w:val="00D135B8"/>
    <w:rsid w:val="00D1361C"/>
    <w:rsid w:val="00D13CAC"/>
    <w:rsid w:val="00D13CF2"/>
    <w:rsid w:val="00D14B03"/>
    <w:rsid w:val="00D179CF"/>
    <w:rsid w:val="00D17CED"/>
    <w:rsid w:val="00D20EC6"/>
    <w:rsid w:val="00D20FA1"/>
    <w:rsid w:val="00D2110F"/>
    <w:rsid w:val="00D214B7"/>
    <w:rsid w:val="00D214C0"/>
    <w:rsid w:val="00D21FB8"/>
    <w:rsid w:val="00D226E5"/>
    <w:rsid w:val="00D2357A"/>
    <w:rsid w:val="00D23C77"/>
    <w:rsid w:val="00D24501"/>
    <w:rsid w:val="00D24A3F"/>
    <w:rsid w:val="00D253F7"/>
    <w:rsid w:val="00D254B7"/>
    <w:rsid w:val="00D255A1"/>
    <w:rsid w:val="00D25B24"/>
    <w:rsid w:val="00D27675"/>
    <w:rsid w:val="00D30685"/>
    <w:rsid w:val="00D31503"/>
    <w:rsid w:val="00D31D99"/>
    <w:rsid w:val="00D32E7D"/>
    <w:rsid w:val="00D3316D"/>
    <w:rsid w:val="00D332A8"/>
    <w:rsid w:val="00D33883"/>
    <w:rsid w:val="00D33A66"/>
    <w:rsid w:val="00D33BCF"/>
    <w:rsid w:val="00D34D33"/>
    <w:rsid w:val="00D35B02"/>
    <w:rsid w:val="00D364BB"/>
    <w:rsid w:val="00D36935"/>
    <w:rsid w:val="00D3756D"/>
    <w:rsid w:val="00D37B7B"/>
    <w:rsid w:val="00D40601"/>
    <w:rsid w:val="00D41B7E"/>
    <w:rsid w:val="00D42787"/>
    <w:rsid w:val="00D432E2"/>
    <w:rsid w:val="00D43BCD"/>
    <w:rsid w:val="00D441B2"/>
    <w:rsid w:val="00D44FEC"/>
    <w:rsid w:val="00D459F8"/>
    <w:rsid w:val="00D45C48"/>
    <w:rsid w:val="00D461A5"/>
    <w:rsid w:val="00D46DF4"/>
    <w:rsid w:val="00D4740F"/>
    <w:rsid w:val="00D504BE"/>
    <w:rsid w:val="00D51D35"/>
    <w:rsid w:val="00D52657"/>
    <w:rsid w:val="00D52FAA"/>
    <w:rsid w:val="00D54CC9"/>
    <w:rsid w:val="00D55120"/>
    <w:rsid w:val="00D56016"/>
    <w:rsid w:val="00D56A51"/>
    <w:rsid w:val="00D57D3B"/>
    <w:rsid w:val="00D600D9"/>
    <w:rsid w:val="00D60822"/>
    <w:rsid w:val="00D60C7B"/>
    <w:rsid w:val="00D61C59"/>
    <w:rsid w:val="00D638F6"/>
    <w:rsid w:val="00D64AD4"/>
    <w:rsid w:val="00D6517D"/>
    <w:rsid w:val="00D65360"/>
    <w:rsid w:val="00D653D8"/>
    <w:rsid w:val="00D65DC6"/>
    <w:rsid w:val="00D66528"/>
    <w:rsid w:val="00D667C5"/>
    <w:rsid w:val="00D66FD5"/>
    <w:rsid w:val="00D70B99"/>
    <w:rsid w:val="00D71195"/>
    <w:rsid w:val="00D71882"/>
    <w:rsid w:val="00D71C36"/>
    <w:rsid w:val="00D7270D"/>
    <w:rsid w:val="00D730B6"/>
    <w:rsid w:val="00D7368F"/>
    <w:rsid w:val="00D73EEF"/>
    <w:rsid w:val="00D75087"/>
    <w:rsid w:val="00D750B0"/>
    <w:rsid w:val="00D759C2"/>
    <w:rsid w:val="00D7631C"/>
    <w:rsid w:val="00D80453"/>
    <w:rsid w:val="00D809E7"/>
    <w:rsid w:val="00D80B26"/>
    <w:rsid w:val="00D80CF2"/>
    <w:rsid w:val="00D80EB9"/>
    <w:rsid w:val="00D82815"/>
    <w:rsid w:val="00D830A3"/>
    <w:rsid w:val="00D84D38"/>
    <w:rsid w:val="00D85095"/>
    <w:rsid w:val="00D851E0"/>
    <w:rsid w:val="00D85371"/>
    <w:rsid w:val="00D85A77"/>
    <w:rsid w:val="00D87B25"/>
    <w:rsid w:val="00D90AE8"/>
    <w:rsid w:val="00D92832"/>
    <w:rsid w:val="00D9340C"/>
    <w:rsid w:val="00D9472B"/>
    <w:rsid w:val="00D953B3"/>
    <w:rsid w:val="00D957ED"/>
    <w:rsid w:val="00D970A6"/>
    <w:rsid w:val="00DA03B7"/>
    <w:rsid w:val="00DA03E7"/>
    <w:rsid w:val="00DA03F4"/>
    <w:rsid w:val="00DA0DB8"/>
    <w:rsid w:val="00DA0EB9"/>
    <w:rsid w:val="00DA215C"/>
    <w:rsid w:val="00DA252C"/>
    <w:rsid w:val="00DA286B"/>
    <w:rsid w:val="00DA33D1"/>
    <w:rsid w:val="00DA3972"/>
    <w:rsid w:val="00DA4A91"/>
    <w:rsid w:val="00DA610B"/>
    <w:rsid w:val="00DA6BD8"/>
    <w:rsid w:val="00DA7160"/>
    <w:rsid w:val="00DA71A4"/>
    <w:rsid w:val="00DB0AC0"/>
    <w:rsid w:val="00DB0E7C"/>
    <w:rsid w:val="00DB13F2"/>
    <w:rsid w:val="00DB28CF"/>
    <w:rsid w:val="00DB2E8C"/>
    <w:rsid w:val="00DB327A"/>
    <w:rsid w:val="00DB3EC8"/>
    <w:rsid w:val="00DB4106"/>
    <w:rsid w:val="00DB5A9A"/>
    <w:rsid w:val="00DB7046"/>
    <w:rsid w:val="00DB76FC"/>
    <w:rsid w:val="00DC0ADB"/>
    <w:rsid w:val="00DC0FD3"/>
    <w:rsid w:val="00DC10AC"/>
    <w:rsid w:val="00DC28C7"/>
    <w:rsid w:val="00DC4893"/>
    <w:rsid w:val="00DC4E30"/>
    <w:rsid w:val="00DC5503"/>
    <w:rsid w:val="00DC5559"/>
    <w:rsid w:val="00DC585F"/>
    <w:rsid w:val="00DC6F8B"/>
    <w:rsid w:val="00DC7CF7"/>
    <w:rsid w:val="00DD17D4"/>
    <w:rsid w:val="00DD2366"/>
    <w:rsid w:val="00DD2405"/>
    <w:rsid w:val="00DD31B6"/>
    <w:rsid w:val="00DD32D1"/>
    <w:rsid w:val="00DD3804"/>
    <w:rsid w:val="00DD3A21"/>
    <w:rsid w:val="00DD3BF3"/>
    <w:rsid w:val="00DD47CA"/>
    <w:rsid w:val="00DD48F0"/>
    <w:rsid w:val="00DD493D"/>
    <w:rsid w:val="00DD62A3"/>
    <w:rsid w:val="00DD69D0"/>
    <w:rsid w:val="00DD7026"/>
    <w:rsid w:val="00DE039E"/>
    <w:rsid w:val="00DE1522"/>
    <w:rsid w:val="00DE3DC6"/>
    <w:rsid w:val="00DE437E"/>
    <w:rsid w:val="00DE5E0A"/>
    <w:rsid w:val="00DF1071"/>
    <w:rsid w:val="00DF1509"/>
    <w:rsid w:val="00DF1A84"/>
    <w:rsid w:val="00DF5BD1"/>
    <w:rsid w:val="00DF6E8D"/>
    <w:rsid w:val="00DF7789"/>
    <w:rsid w:val="00DF785A"/>
    <w:rsid w:val="00DF7A7B"/>
    <w:rsid w:val="00E008EF"/>
    <w:rsid w:val="00E009D0"/>
    <w:rsid w:val="00E00E49"/>
    <w:rsid w:val="00E00F54"/>
    <w:rsid w:val="00E00F86"/>
    <w:rsid w:val="00E01DFE"/>
    <w:rsid w:val="00E0252F"/>
    <w:rsid w:val="00E02B51"/>
    <w:rsid w:val="00E034A1"/>
    <w:rsid w:val="00E03942"/>
    <w:rsid w:val="00E03C0C"/>
    <w:rsid w:val="00E06E5D"/>
    <w:rsid w:val="00E0724B"/>
    <w:rsid w:val="00E07BFB"/>
    <w:rsid w:val="00E12C5F"/>
    <w:rsid w:val="00E13125"/>
    <w:rsid w:val="00E1441F"/>
    <w:rsid w:val="00E144E3"/>
    <w:rsid w:val="00E15AF3"/>
    <w:rsid w:val="00E15D29"/>
    <w:rsid w:val="00E15F13"/>
    <w:rsid w:val="00E16267"/>
    <w:rsid w:val="00E1633A"/>
    <w:rsid w:val="00E1784E"/>
    <w:rsid w:val="00E17A77"/>
    <w:rsid w:val="00E20D7A"/>
    <w:rsid w:val="00E22BEA"/>
    <w:rsid w:val="00E22D72"/>
    <w:rsid w:val="00E2346B"/>
    <w:rsid w:val="00E23F16"/>
    <w:rsid w:val="00E24DA0"/>
    <w:rsid w:val="00E25CA1"/>
    <w:rsid w:val="00E25D6A"/>
    <w:rsid w:val="00E25E27"/>
    <w:rsid w:val="00E26309"/>
    <w:rsid w:val="00E30122"/>
    <w:rsid w:val="00E30B34"/>
    <w:rsid w:val="00E32674"/>
    <w:rsid w:val="00E326E8"/>
    <w:rsid w:val="00E32BC5"/>
    <w:rsid w:val="00E33655"/>
    <w:rsid w:val="00E354F9"/>
    <w:rsid w:val="00E36A21"/>
    <w:rsid w:val="00E3738E"/>
    <w:rsid w:val="00E3785E"/>
    <w:rsid w:val="00E37D2E"/>
    <w:rsid w:val="00E4029A"/>
    <w:rsid w:val="00E422EF"/>
    <w:rsid w:val="00E42DD8"/>
    <w:rsid w:val="00E4416F"/>
    <w:rsid w:val="00E44251"/>
    <w:rsid w:val="00E44C2E"/>
    <w:rsid w:val="00E4563F"/>
    <w:rsid w:val="00E45772"/>
    <w:rsid w:val="00E46468"/>
    <w:rsid w:val="00E46D1A"/>
    <w:rsid w:val="00E46D67"/>
    <w:rsid w:val="00E46DA5"/>
    <w:rsid w:val="00E46F2F"/>
    <w:rsid w:val="00E47CD2"/>
    <w:rsid w:val="00E5003B"/>
    <w:rsid w:val="00E504C1"/>
    <w:rsid w:val="00E505F8"/>
    <w:rsid w:val="00E52457"/>
    <w:rsid w:val="00E5299F"/>
    <w:rsid w:val="00E53AFB"/>
    <w:rsid w:val="00E54F0B"/>
    <w:rsid w:val="00E5623D"/>
    <w:rsid w:val="00E56B55"/>
    <w:rsid w:val="00E608E0"/>
    <w:rsid w:val="00E6164A"/>
    <w:rsid w:val="00E6317A"/>
    <w:rsid w:val="00E636F1"/>
    <w:rsid w:val="00E64B74"/>
    <w:rsid w:val="00E65046"/>
    <w:rsid w:val="00E65A4B"/>
    <w:rsid w:val="00E65DA6"/>
    <w:rsid w:val="00E66340"/>
    <w:rsid w:val="00E66E7A"/>
    <w:rsid w:val="00E672CE"/>
    <w:rsid w:val="00E678D1"/>
    <w:rsid w:val="00E70212"/>
    <w:rsid w:val="00E7197E"/>
    <w:rsid w:val="00E73076"/>
    <w:rsid w:val="00E74C00"/>
    <w:rsid w:val="00E75439"/>
    <w:rsid w:val="00E779F8"/>
    <w:rsid w:val="00E816DE"/>
    <w:rsid w:val="00E81BF0"/>
    <w:rsid w:val="00E83544"/>
    <w:rsid w:val="00E83E52"/>
    <w:rsid w:val="00E84148"/>
    <w:rsid w:val="00E8493E"/>
    <w:rsid w:val="00E84F10"/>
    <w:rsid w:val="00E85093"/>
    <w:rsid w:val="00E856A4"/>
    <w:rsid w:val="00E85A2E"/>
    <w:rsid w:val="00E85EA5"/>
    <w:rsid w:val="00E86030"/>
    <w:rsid w:val="00E86146"/>
    <w:rsid w:val="00E87DBE"/>
    <w:rsid w:val="00E90684"/>
    <w:rsid w:val="00E90EED"/>
    <w:rsid w:val="00E91D7D"/>
    <w:rsid w:val="00E91FC2"/>
    <w:rsid w:val="00E9328F"/>
    <w:rsid w:val="00E95731"/>
    <w:rsid w:val="00E959EE"/>
    <w:rsid w:val="00E95A5A"/>
    <w:rsid w:val="00E95B1C"/>
    <w:rsid w:val="00E95CB8"/>
    <w:rsid w:val="00E97147"/>
    <w:rsid w:val="00EA09A9"/>
    <w:rsid w:val="00EA10C2"/>
    <w:rsid w:val="00EA2483"/>
    <w:rsid w:val="00EA30FC"/>
    <w:rsid w:val="00EA357A"/>
    <w:rsid w:val="00EA3DD9"/>
    <w:rsid w:val="00EA420C"/>
    <w:rsid w:val="00EA421B"/>
    <w:rsid w:val="00EA45F6"/>
    <w:rsid w:val="00EA5422"/>
    <w:rsid w:val="00EA6D34"/>
    <w:rsid w:val="00EA7504"/>
    <w:rsid w:val="00EA7EF5"/>
    <w:rsid w:val="00EB0250"/>
    <w:rsid w:val="00EB3F35"/>
    <w:rsid w:val="00EB4202"/>
    <w:rsid w:val="00EB42C6"/>
    <w:rsid w:val="00EB4A0A"/>
    <w:rsid w:val="00EB4FF3"/>
    <w:rsid w:val="00EB6187"/>
    <w:rsid w:val="00EB6313"/>
    <w:rsid w:val="00EB6F40"/>
    <w:rsid w:val="00EB747F"/>
    <w:rsid w:val="00EB7D7F"/>
    <w:rsid w:val="00EC06DA"/>
    <w:rsid w:val="00EC0ABE"/>
    <w:rsid w:val="00EC1EBD"/>
    <w:rsid w:val="00EC21B8"/>
    <w:rsid w:val="00EC320B"/>
    <w:rsid w:val="00EC3349"/>
    <w:rsid w:val="00EC3C27"/>
    <w:rsid w:val="00EC3EBE"/>
    <w:rsid w:val="00EC4C8A"/>
    <w:rsid w:val="00EC4F90"/>
    <w:rsid w:val="00EC5936"/>
    <w:rsid w:val="00EC5CF7"/>
    <w:rsid w:val="00EC6836"/>
    <w:rsid w:val="00ED01B6"/>
    <w:rsid w:val="00ED1AFC"/>
    <w:rsid w:val="00ED288E"/>
    <w:rsid w:val="00ED383A"/>
    <w:rsid w:val="00ED39EB"/>
    <w:rsid w:val="00ED4690"/>
    <w:rsid w:val="00ED4B4C"/>
    <w:rsid w:val="00ED504F"/>
    <w:rsid w:val="00ED551C"/>
    <w:rsid w:val="00ED5B2C"/>
    <w:rsid w:val="00ED611B"/>
    <w:rsid w:val="00ED6681"/>
    <w:rsid w:val="00ED678C"/>
    <w:rsid w:val="00ED69C7"/>
    <w:rsid w:val="00ED6D71"/>
    <w:rsid w:val="00EE13A0"/>
    <w:rsid w:val="00EE1613"/>
    <w:rsid w:val="00EE1905"/>
    <w:rsid w:val="00EE1A33"/>
    <w:rsid w:val="00EE1E14"/>
    <w:rsid w:val="00EE20F0"/>
    <w:rsid w:val="00EE33BC"/>
    <w:rsid w:val="00EE3DA2"/>
    <w:rsid w:val="00EE456C"/>
    <w:rsid w:val="00EE5212"/>
    <w:rsid w:val="00EE6AB1"/>
    <w:rsid w:val="00EE7493"/>
    <w:rsid w:val="00EE7772"/>
    <w:rsid w:val="00EE7D27"/>
    <w:rsid w:val="00EE7DCF"/>
    <w:rsid w:val="00EF0942"/>
    <w:rsid w:val="00EF14FD"/>
    <w:rsid w:val="00EF26DF"/>
    <w:rsid w:val="00EF33E3"/>
    <w:rsid w:val="00EF6523"/>
    <w:rsid w:val="00EF7108"/>
    <w:rsid w:val="00EF7299"/>
    <w:rsid w:val="00F00389"/>
    <w:rsid w:val="00F00E92"/>
    <w:rsid w:val="00F014B8"/>
    <w:rsid w:val="00F015ED"/>
    <w:rsid w:val="00F017D8"/>
    <w:rsid w:val="00F02418"/>
    <w:rsid w:val="00F02925"/>
    <w:rsid w:val="00F02C47"/>
    <w:rsid w:val="00F02E1B"/>
    <w:rsid w:val="00F03A0C"/>
    <w:rsid w:val="00F05446"/>
    <w:rsid w:val="00F0577B"/>
    <w:rsid w:val="00F05C80"/>
    <w:rsid w:val="00F07451"/>
    <w:rsid w:val="00F077F5"/>
    <w:rsid w:val="00F079EA"/>
    <w:rsid w:val="00F100A3"/>
    <w:rsid w:val="00F1064C"/>
    <w:rsid w:val="00F10E27"/>
    <w:rsid w:val="00F14438"/>
    <w:rsid w:val="00F144E1"/>
    <w:rsid w:val="00F14825"/>
    <w:rsid w:val="00F14D33"/>
    <w:rsid w:val="00F16577"/>
    <w:rsid w:val="00F17274"/>
    <w:rsid w:val="00F176A8"/>
    <w:rsid w:val="00F17844"/>
    <w:rsid w:val="00F17A11"/>
    <w:rsid w:val="00F20251"/>
    <w:rsid w:val="00F205B6"/>
    <w:rsid w:val="00F21175"/>
    <w:rsid w:val="00F21410"/>
    <w:rsid w:val="00F216B0"/>
    <w:rsid w:val="00F22447"/>
    <w:rsid w:val="00F231C6"/>
    <w:rsid w:val="00F245D7"/>
    <w:rsid w:val="00F277AC"/>
    <w:rsid w:val="00F313E4"/>
    <w:rsid w:val="00F319FD"/>
    <w:rsid w:val="00F320A2"/>
    <w:rsid w:val="00F320DA"/>
    <w:rsid w:val="00F330B5"/>
    <w:rsid w:val="00F3409B"/>
    <w:rsid w:val="00F340F6"/>
    <w:rsid w:val="00F341F2"/>
    <w:rsid w:val="00F37B69"/>
    <w:rsid w:val="00F37EAE"/>
    <w:rsid w:val="00F40380"/>
    <w:rsid w:val="00F40396"/>
    <w:rsid w:val="00F40C35"/>
    <w:rsid w:val="00F40F66"/>
    <w:rsid w:val="00F4175B"/>
    <w:rsid w:val="00F41AC8"/>
    <w:rsid w:val="00F423F1"/>
    <w:rsid w:val="00F42B74"/>
    <w:rsid w:val="00F440D3"/>
    <w:rsid w:val="00F44E0A"/>
    <w:rsid w:val="00F44EAC"/>
    <w:rsid w:val="00F454EE"/>
    <w:rsid w:val="00F45C8F"/>
    <w:rsid w:val="00F45E52"/>
    <w:rsid w:val="00F47058"/>
    <w:rsid w:val="00F470B0"/>
    <w:rsid w:val="00F47716"/>
    <w:rsid w:val="00F50FFA"/>
    <w:rsid w:val="00F512A0"/>
    <w:rsid w:val="00F51479"/>
    <w:rsid w:val="00F5190D"/>
    <w:rsid w:val="00F52605"/>
    <w:rsid w:val="00F52C46"/>
    <w:rsid w:val="00F53892"/>
    <w:rsid w:val="00F53A05"/>
    <w:rsid w:val="00F53C15"/>
    <w:rsid w:val="00F53F41"/>
    <w:rsid w:val="00F5663C"/>
    <w:rsid w:val="00F57578"/>
    <w:rsid w:val="00F575D6"/>
    <w:rsid w:val="00F5791C"/>
    <w:rsid w:val="00F579D1"/>
    <w:rsid w:val="00F6036D"/>
    <w:rsid w:val="00F60B4A"/>
    <w:rsid w:val="00F615DD"/>
    <w:rsid w:val="00F61CBE"/>
    <w:rsid w:val="00F62DD7"/>
    <w:rsid w:val="00F631C6"/>
    <w:rsid w:val="00F6404F"/>
    <w:rsid w:val="00F6509E"/>
    <w:rsid w:val="00F65A21"/>
    <w:rsid w:val="00F65A41"/>
    <w:rsid w:val="00F66244"/>
    <w:rsid w:val="00F67777"/>
    <w:rsid w:val="00F70994"/>
    <w:rsid w:val="00F71CD8"/>
    <w:rsid w:val="00F72509"/>
    <w:rsid w:val="00F72E17"/>
    <w:rsid w:val="00F76CFA"/>
    <w:rsid w:val="00F80859"/>
    <w:rsid w:val="00F808B9"/>
    <w:rsid w:val="00F80C6F"/>
    <w:rsid w:val="00F8220F"/>
    <w:rsid w:val="00F82808"/>
    <w:rsid w:val="00F8305B"/>
    <w:rsid w:val="00F83254"/>
    <w:rsid w:val="00F870A4"/>
    <w:rsid w:val="00F87477"/>
    <w:rsid w:val="00F87810"/>
    <w:rsid w:val="00F907EB"/>
    <w:rsid w:val="00F908F7"/>
    <w:rsid w:val="00F91A99"/>
    <w:rsid w:val="00F9239E"/>
    <w:rsid w:val="00F92574"/>
    <w:rsid w:val="00F93081"/>
    <w:rsid w:val="00F93478"/>
    <w:rsid w:val="00F93F98"/>
    <w:rsid w:val="00F95784"/>
    <w:rsid w:val="00F96197"/>
    <w:rsid w:val="00F964B9"/>
    <w:rsid w:val="00F97E04"/>
    <w:rsid w:val="00FA3826"/>
    <w:rsid w:val="00FA3C69"/>
    <w:rsid w:val="00FA3EEA"/>
    <w:rsid w:val="00FA46AE"/>
    <w:rsid w:val="00FA4B38"/>
    <w:rsid w:val="00FA4B3F"/>
    <w:rsid w:val="00FA4BF6"/>
    <w:rsid w:val="00FB157E"/>
    <w:rsid w:val="00FB1595"/>
    <w:rsid w:val="00FB1B76"/>
    <w:rsid w:val="00FB3702"/>
    <w:rsid w:val="00FB4950"/>
    <w:rsid w:val="00FB4E49"/>
    <w:rsid w:val="00FB6FF7"/>
    <w:rsid w:val="00FB7550"/>
    <w:rsid w:val="00FC18F7"/>
    <w:rsid w:val="00FC1CAC"/>
    <w:rsid w:val="00FC1CDE"/>
    <w:rsid w:val="00FC4DDA"/>
    <w:rsid w:val="00FC568C"/>
    <w:rsid w:val="00FC5789"/>
    <w:rsid w:val="00FC57F6"/>
    <w:rsid w:val="00FC5F14"/>
    <w:rsid w:val="00FC600F"/>
    <w:rsid w:val="00FC731E"/>
    <w:rsid w:val="00FC7AC3"/>
    <w:rsid w:val="00FC7EBA"/>
    <w:rsid w:val="00FD0349"/>
    <w:rsid w:val="00FD111B"/>
    <w:rsid w:val="00FD237B"/>
    <w:rsid w:val="00FD2A95"/>
    <w:rsid w:val="00FD2FD3"/>
    <w:rsid w:val="00FD320A"/>
    <w:rsid w:val="00FD68AF"/>
    <w:rsid w:val="00FE4C17"/>
    <w:rsid w:val="00FE6122"/>
    <w:rsid w:val="00FE6D72"/>
    <w:rsid w:val="00FE7894"/>
    <w:rsid w:val="00FF0583"/>
    <w:rsid w:val="00FF1771"/>
    <w:rsid w:val="00FF17F3"/>
    <w:rsid w:val="00FF1A62"/>
    <w:rsid w:val="00FF1CC4"/>
    <w:rsid w:val="00FF1D1B"/>
    <w:rsid w:val="00FF27F7"/>
    <w:rsid w:val="00FF3CD6"/>
    <w:rsid w:val="00FF4D0F"/>
    <w:rsid w:val="00FF4FF3"/>
    <w:rsid w:val="00FF58D1"/>
    <w:rsid w:val="00FF6835"/>
    <w:rsid w:val="00FF69B1"/>
    <w:rsid w:val="00FF6FAE"/>
    <w:rsid w:val="00FF766D"/>
    <w:rsid w:val="00FF7A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78A7"/>
  <w15:docId w15:val="{28CCBFF8-AD1A-4538-891A-0B6D4C33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F5F21"/>
    <w:rPr>
      <w:sz w:val="24"/>
      <w:szCs w:val="24"/>
      <w:lang w:eastAsia="en-US"/>
    </w:rPr>
  </w:style>
  <w:style w:type="paragraph" w:styleId="Antrat1">
    <w:name w:val="heading 1"/>
    <w:basedOn w:val="prastasis"/>
    <w:next w:val="prastasis"/>
    <w:link w:val="Antrat1Diagrama"/>
    <w:qFormat/>
    <w:rsid w:val="0081065D"/>
    <w:pPr>
      <w:keepNext/>
      <w:jc w:val="center"/>
      <w:outlineLvl w:val="0"/>
    </w:pPr>
    <w:rPr>
      <w:rFonts w:ascii="TimesLT" w:hAnsi="TimesLT"/>
      <w:b/>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link w:val="AntratsDiagrama"/>
    <w:uiPriority w:val="99"/>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E46F2F"/>
    <w:pPr>
      <w:spacing w:before="100" w:beforeAutospacing="1" w:after="100" w:afterAutospacing="1"/>
    </w:pPr>
    <w:rPr>
      <w:lang w:eastAsia="lt-LT"/>
    </w:rPr>
  </w:style>
  <w:style w:type="paragraph" w:styleId="Pagrindiniotekstotrauka">
    <w:name w:val="Body Text Indent"/>
    <w:basedOn w:val="prastasis"/>
    <w:link w:val="PagrindiniotekstotraukaDiagrama"/>
    <w:rsid w:val="00F52C46"/>
    <w:pPr>
      <w:tabs>
        <w:tab w:val="right" w:pos="9639"/>
      </w:tabs>
      <w:ind w:firstLine="1080"/>
      <w:jc w:val="both"/>
    </w:pPr>
  </w:style>
  <w:style w:type="character" w:customStyle="1" w:styleId="PagrindiniotekstotraukaDiagrama">
    <w:name w:val="Pagrindinio teksto įtrauka Diagrama"/>
    <w:link w:val="Pagrindiniotekstotrauka"/>
    <w:rsid w:val="00F52C46"/>
    <w:rPr>
      <w:sz w:val="24"/>
      <w:szCs w:val="24"/>
      <w:lang w:eastAsia="en-US"/>
    </w:rPr>
  </w:style>
  <w:style w:type="paragraph" w:styleId="Pagrindiniotekstotrauka2">
    <w:name w:val="Body Text Indent 2"/>
    <w:basedOn w:val="prastasis"/>
    <w:link w:val="Pagrindiniotekstotrauka2Diagrama"/>
    <w:rsid w:val="00F52C46"/>
    <w:pPr>
      <w:tabs>
        <w:tab w:val="right" w:pos="9639"/>
      </w:tabs>
      <w:ind w:left="1080"/>
      <w:jc w:val="both"/>
    </w:pPr>
  </w:style>
  <w:style w:type="character" w:customStyle="1" w:styleId="Pagrindiniotekstotrauka2Diagrama">
    <w:name w:val="Pagrindinio teksto įtrauka 2 Diagrama"/>
    <w:link w:val="Pagrindiniotekstotrauka2"/>
    <w:rsid w:val="00F52C46"/>
    <w:rPr>
      <w:sz w:val="24"/>
      <w:szCs w:val="24"/>
      <w:lang w:eastAsia="en-US"/>
    </w:rPr>
  </w:style>
  <w:style w:type="paragraph" w:styleId="Pagrindinistekstas">
    <w:name w:val="Body Text"/>
    <w:basedOn w:val="prastasis"/>
    <w:link w:val="PagrindinistekstasDiagrama"/>
    <w:rsid w:val="00383675"/>
    <w:pPr>
      <w:spacing w:after="120"/>
    </w:pPr>
  </w:style>
  <w:style w:type="character" w:customStyle="1" w:styleId="PagrindinistekstasDiagrama">
    <w:name w:val="Pagrindinis tekstas Diagrama"/>
    <w:link w:val="Pagrindinistekstas"/>
    <w:rsid w:val="00383675"/>
    <w:rPr>
      <w:sz w:val="24"/>
      <w:szCs w:val="24"/>
      <w:lang w:eastAsia="en-US"/>
    </w:rPr>
  </w:style>
  <w:style w:type="character" w:customStyle="1" w:styleId="FontStyle150">
    <w:name w:val="Font Style150"/>
    <w:rsid w:val="00383675"/>
    <w:rPr>
      <w:rFonts w:ascii="Times New Roman" w:hAnsi="Times New Roman" w:cs="Times New Roman"/>
      <w:sz w:val="18"/>
      <w:szCs w:val="18"/>
    </w:rPr>
  </w:style>
  <w:style w:type="paragraph" w:styleId="Pagrindinistekstas2">
    <w:name w:val="Body Text 2"/>
    <w:basedOn w:val="prastasis"/>
    <w:link w:val="Pagrindinistekstas2Diagrama"/>
    <w:rsid w:val="0081065D"/>
    <w:pPr>
      <w:spacing w:after="120" w:line="480" w:lineRule="auto"/>
    </w:pPr>
  </w:style>
  <w:style w:type="character" w:customStyle="1" w:styleId="Pagrindinistekstas2Diagrama">
    <w:name w:val="Pagrindinis tekstas 2 Diagrama"/>
    <w:link w:val="Pagrindinistekstas2"/>
    <w:rsid w:val="0081065D"/>
    <w:rPr>
      <w:sz w:val="24"/>
      <w:szCs w:val="24"/>
      <w:lang w:eastAsia="en-US"/>
    </w:rPr>
  </w:style>
  <w:style w:type="character" w:customStyle="1" w:styleId="Antrat1Diagrama">
    <w:name w:val="Antraštė 1 Diagrama"/>
    <w:link w:val="Antrat1"/>
    <w:rsid w:val="0081065D"/>
    <w:rPr>
      <w:rFonts w:ascii="TimesLT" w:hAnsi="TimesLT"/>
      <w:b/>
      <w:sz w:val="24"/>
    </w:rPr>
  </w:style>
  <w:style w:type="paragraph" w:customStyle="1" w:styleId="DiagramaDiagramaDiagrama">
    <w:name w:val="Diagrama Diagrama Diagrama"/>
    <w:basedOn w:val="prastasis"/>
    <w:rsid w:val="00AC26A2"/>
    <w:pPr>
      <w:spacing w:after="160" w:line="240" w:lineRule="exact"/>
    </w:pPr>
    <w:rPr>
      <w:rFonts w:ascii="Tahoma" w:hAnsi="Tahoma"/>
      <w:sz w:val="20"/>
      <w:szCs w:val="20"/>
      <w:lang w:val="en-US"/>
    </w:rPr>
  </w:style>
  <w:style w:type="character" w:customStyle="1" w:styleId="AntratsDiagrama">
    <w:name w:val="Antraštės Diagrama"/>
    <w:link w:val="Antrats"/>
    <w:uiPriority w:val="99"/>
    <w:rsid w:val="00A46EF4"/>
    <w:rPr>
      <w:sz w:val="24"/>
      <w:szCs w:val="24"/>
      <w:lang w:eastAsia="en-US"/>
    </w:rPr>
  </w:style>
  <w:style w:type="paragraph" w:styleId="Pavadinimas">
    <w:name w:val="Title"/>
    <w:basedOn w:val="prastasis"/>
    <w:link w:val="PavadinimasDiagrama"/>
    <w:qFormat/>
    <w:rsid w:val="00936CDF"/>
    <w:pPr>
      <w:spacing w:before="60"/>
      <w:ind w:firstLine="720"/>
      <w:jc w:val="center"/>
    </w:pPr>
    <w:rPr>
      <w:b/>
      <w:szCs w:val="20"/>
      <w:lang w:eastAsia="lt-LT"/>
    </w:rPr>
  </w:style>
  <w:style w:type="character" w:customStyle="1" w:styleId="PavadinimasDiagrama">
    <w:name w:val="Pavadinimas Diagrama"/>
    <w:basedOn w:val="Numatytasispastraiposriftas"/>
    <w:link w:val="Pavadinimas"/>
    <w:rsid w:val="00936CDF"/>
    <w:rPr>
      <w:b/>
      <w:sz w:val="24"/>
    </w:rPr>
  </w:style>
  <w:style w:type="paragraph" w:customStyle="1" w:styleId="CharCharDiagramaCharChar">
    <w:name w:val="Char Char Diagrama Char Char"/>
    <w:basedOn w:val="prastasis"/>
    <w:rsid w:val="00936CDF"/>
    <w:pPr>
      <w:widowControl w:val="0"/>
      <w:adjustRightInd w:val="0"/>
      <w:spacing w:after="160" w:line="240" w:lineRule="exact"/>
      <w:jc w:val="both"/>
      <w:textAlignment w:val="baseline"/>
    </w:pPr>
    <w:rPr>
      <w:rFonts w:ascii="Tahoma" w:hAnsi="Tahoma"/>
      <w:sz w:val="20"/>
      <w:szCs w:val="20"/>
      <w:lang w:val="en-US"/>
    </w:rPr>
  </w:style>
  <w:style w:type="paragraph" w:customStyle="1" w:styleId="Default">
    <w:name w:val="Default"/>
    <w:rsid w:val="004C0186"/>
    <w:pPr>
      <w:autoSpaceDE w:val="0"/>
      <w:autoSpaceDN w:val="0"/>
      <w:adjustRightInd w:val="0"/>
    </w:pPr>
    <w:rPr>
      <w:color w:val="000000"/>
      <w:sz w:val="24"/>
      <w:szCs w:val="24"/>
    </w:rPr>
  </w:style>
  <w:style w:type="character" w:styleId="Hipersaitas">
    <w:name w:val="Hyperlink"/>
    <w:basedOn w:val="Numatytasispastraiposriftas"/>
    <w:uiPriority w:val="99"/>
    <w:semiHidden/>
    <w:unhideWhenUsed/>
    <w:rsid w:val="0003233A"/>
    <w:rPr>
      <w:color w:val="0000FF"/>
      <w:u w:val="single"/>
    </w:rPr>
  </w:style>
  <w:style w:type="character" w:styleId="Perirtashipersaitas">
    <w:name w:val="FollowedHyperlink"/>
    <w:basedOn w:val="Numatytasispastraiposriftas"/>
    <w:uiPriority w:val="99"/>
    <w:semiHidden/>
    <w:unhideWhenUsed/>
    <w:rsid w:val="0003233A"/>
    <w:rPr>
      <w:color w:val="800080"/>
      <w:u w:val="single"/>
    </w:rPr>
  </w:style>
  <w:style w:type="paragraph" w:customStyle="1" w:styleId="xl66">
    <w:name w:val="xl66"/>
    <w:basedOn w:val="prastasis"/>
    <w:rsid w:val="0003233A"/>
    <w:pPr>
      <w:shd w:val="clear" w:color="000000" w:fill="FFFFFF"/>
      <w:spacing w:before="100" w:beforeAutospacing="1" w:after="100" w:afterAutospacing="1"/>
    </w:pPr>
    <w:rPr>
      <w:lang w:eastAsia="lt-LT"/>
    </w:rPr>
  </w:style>
  <w:style w:type="paragraph" w:customStyle="1" w:styleId="xl67">
    <w:name w:val="xl67"/>
    <w:basedOn w:val="prastasis"/>
    <w:rsid w:val="000323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lt-LT"/>
    </w:rPr>
  </w:style>
  <w:style w:type="paragraph" w:customStyle="1" w:styleId="xl68">
    <w:name w:val="xl68"/>
    <w:basedOn w:val="prastasis"/>
    <w:rsid w:val="000323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t-LT"/>
    </w:rPr>
  </w:style>
  <w:style w:type="paragraph" w:customStyle="1" w:styleId="xl69">
    <w:name w:val="xl69"/>
    <w:basedOn w:val="prastasis"/>
    <w:rsid w:val="0003233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t-LT"/>
    </w:rPr>
  </w:style>
  <w:style w:type="paragraph" w:customStyle="1" w:styleId="xl70">
    <w:name w:val="xl70"/>
    <w:basedOn w:val="prastasis"/>
    <w:rsid w:val="0003233A"/>
    <w:pPr>
      <w:pBdr>
        <w:left w:val="single" w:sz="4" w:space="0" w:color="auto"/>
        <w:right w:val="single" w:sz="4" w:space="0" w:color="auto"/>
      </w:pBdr>
      <w:shd w:val="clear" w:color="000000" w:fill="FFFFFF"/>
      <w:spacing w:before="100" w:beforeAutospacing="1" w:after="100" w:afterAutospacing="1"/>
      <w:jc w:val="center"/>
    </w:pPr>
    <w:rPr>
      <w:lang w:eastAsia="lt-LT"/>
    </w:rPr>
  </w:style>
  <w:style w:type="paragraph" w:customStyle="1" w:styleId="xl71">
    <w:name w:val="xl71"/>
    <w:basedOn w:val="prastasis"/>
    <w:rsid w:val="0003233A"/>
    <w:pPr>
      <w:pBdr>
        <w:top w:val="single" w:sz="4" w:space="0" w:color="auto"/>
        <w:left w:val="single" w:sz="4" w:space="0" w:color="auto"/>
      </w:pBdr>
      <w:shd w:val="clear" w:color="000000" w:fill="FFFFFF"/>
      <w:spacing w:before="100" w:beforeAutospacing="1" w:after="100" w:afterAutospacing="1"/>
    </w:pPr>
    <w:rPr>
      <w:rFonts w:ascii="Arial" w:hAnsi="Arial" w:cs="Arial"/>
      <w:b/>
      <w:bCs/>
      <w:sz w:val="18"/>
      <w:szCs w:val="18"/>
      <w:lang w:eastAsia="lt-LT"/>
    </w:rPr>
  </w:style>
  <w:style w:type="paragraph" w:customStyle="1" w:styleId="xl72">
    <w:name w:val="xl72"/>
    <w:basedOn w:val="prastasis"/>
    <w:rsid w:val="0003233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b/>
      <w:bCs/>
      <w:sz w:val="18"/>
      <w:szCs w:val="18"/>
      <w:lang w:eastAsia="lt-LT"/>
    </w:rPr>
  </w:style>
  <w:style w:type="paragraph" w:customStyle="1" w:styleId="xl73">
    <w:name w:val="xl73"/>
    <w:basedOn w:val="prastasis"/>
    <w:rsid w:val="0003233A"/>
    <w:pPr>
      <w:pBdr>
        <w:left w:val="single" w:sz="4" w:space="0" w:color="auto"/>
      </w:pBdr>
      <w:shd w:val="clear" w:color="000000" w:fill="FFFFFF"/>
      <w:spacing w:before="100" w:beforeAutospacing="1" w:after="100" w:afterAutospacing="1"/>
    </w:pPr>
    <w:rPr>
      <w:rFonts w:ascii="Arial" w:hAnsi="Arial" w:cs="Arial"/>
      <w:sz w:val="18"/>
      <w:szCs w:val="18"/>
      <w:lang w:eastAsia="lt-LT"/>
    </w:rPr>
  </w:style>
  <w:style w:type="paragraph" w:customStyle="1" w:styleId="xl74">
    <w:name w:val="xl74"/>
    <w:basedOn w:val="prastasis"/>
    <w:rsid w:val="0003233A"/>
    <w:pPr>
      <w:pBdr>
        <w:left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t-LT"/>
    </w:rPr>
  </w:style>
  <w:style w:type="paragraph" w:customStyle="1" w:styleId="xl75">
    <w:name w:val="xl75"/>
    <w:basedOn w:val="prastasis"/>
    <w:rsid w:val="0003233A"/>
    <w:pPr>
      <w:shd w:val="clear" w:color="000000" w:fill="FFFFFF"/>
      <w:spacing w:before="100" w:beforeAutospacing="1" w:after="100" w:afterAutospacing="1"/>
      <w:jc w:val="center"/>
    </w:pPr>
    <w:rPr>
      <w:rFonts w:ascii="Arial" w:hAnsi="Arial" w:cs="Arial"/>
      <w:sz w:val="18"/>
      <w:szCs w:val="18"/>
      <w:lang w:eastAsia="lt-LT"/>
    </w:rPr>
  </w:style>
  <w:style w:type="paragraph" w:customStyle="1" w:styleId="xl76">
    <w:name w:val="xl76"/>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i/>
      <w:iCs/>
      <w:sz w:val="18"/>
      <w:szCs w:val="18"/>
      <w:lang w:eastAsia="lt-LT"/>
    </w:rPr>
  </w:style>
  <w:style w:type="paragraph" w:customStyle="1" w:styleId="xl77">
    <w:name w:val="xl77"/>
    <w:basedOn w:val="prastasis"/>
    <w:rsid w:val="0003233A"/>
    <w:pPr>
      <w:shd w:val="clear" w:color="000000" w:fill="FFFFFF"/>
      <w:spacing w:before="100" w:beforeAutospacing="1" w:after="100" w:afterAutospacing="1"/>
      <w:jc w:val="center"/>
    </w:pPr>
    <w:rPr>
      <w:rFonts w:ascii="Arial" w:hAnsi="Arial" w:cs="Arial"/>
      <w:i/>
      <w:iCs/>
      <w:sz w:val="18"/>
      <w:szCs w:val="18"/>
      <w:lang w:eastAsia="lt-LT"/>
    </w:rPr>
  </w:style>
  <w:style w:type="paragraph" w:customStyle="1" w:styleId="xl78">
    <w:name w:val="xl78"/>
    <w:basedOn w:val="prastasis"/>
    <w:rsid w:val="0003233A"/>
    <w:pPr>
      <w:pBdr>
        <w:left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eastAsia="lt-LT"/>
    </w:rPr>
  </w:style>
  <w:style w:type="paragraph" w:customStyle="1" w:styleId="xl79">
    <w:name w:val="xl79"/>
    <w:basedOn w:val="prastasis"/>
    <w:rsid w:val="0003233A"/>
    <w:pPr>
      <w:pBdr>
        <w:left w:val="single" w:sz="4" w:space="0" w:color="auto"/>
      </w:pBdr>
      <w:shd w:val="clear" w:color="000000" w:fill="FFFFFF"/>
      <w:spacing w:before="100" w:beforeAutospacing="1" w:after="100" w:afterAutospacing="1"/>
      <w:textAlignment w:val="center"/>
    </w:pPr>
    <w:rPr>
      <w:rFonts w:ascii="Arial" w:hAnsi="Arial" w:cs="Arial"/>
      <w:sz w:val="18"/>
      <w:szCs w:val="18"/>
      <w:lang w:eastAsia="lt-LT"/>
    </w:rPr>
  </w:style>
  <w:style w:type="paragraph" w:customStyle="1" w:styleId="xl80">
    <w:name w:val="xl80"/>
    <w:basedOn w:val="prastasis"/>
    <w:rsid w:val="0003233A"/>
    <w:pPr>
      <w:pBdr>
        <w:left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eastAsia="lt-LT"/>
    </w:rPr>
  </w:style>
  <w:style w:type="paragraph" w:customStyle="1" w:styleId="xl81">
    <w:name w:val="xl81"/>
    <w:basedOn w:val="prastasis"/>
    <w:rsid w:val="0003233A"/>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eastAsia="lt-LT"/>
    </w:rPr>
  </w:style>
  <w:style w:type="paragraph" w:customStyle="1" w:styleId="xl82">
    <w:name w:val="xl82"/>
    <w:basedOn w:val="prastasis"/>
    <w:rsid w:val="0003233A"/>
    <w:pPr>
      <w:pBdr>
        <w:top w:val="single" w:sz="4" w:space="0" w:color="auto"/>
      </w:pBdr>
      <w:shd w:val="clear" w:color="000000" w:fill="FFFFFF"/>
      <w:spacing w:before="100" w:beforeAutospacing="1" w:after="100" w:afterAutospacing="1"/>
    </w:pPr>
    <w:rPr>
      <w:rFonts w:ascii="Arial" w:hAnsi="Arial" w:cs="Arial"/>
      <w:b/>
      <w:bCs/>
      <w:sz w:val="18"/>
      <w:szCs w:val="18"/>
      <w:lang w:eastAsia="lt-LT"/>
    </w:rPr>
  </w:style>
  <w:style w:type="paragraph" w:customStyle="1" w:styleId="xl83">
    <w:name w:val="xl83"/>
    <w:basedOn w:val="prastasis"/>
    <w:rsid w:val="0003233A"/>
    <w:pPr>
      <w:spacing w:before="100" w:beforeAutospacing="1" w:after="100" w:afterAutospacing="1"/>
    </w:pPr>
    <w:rPr>
      <w:rFonts w:ascii="Arial" w:hAnsi="Arial" w:cs="Arial"/>
      <w:b/>
      <w:bCs/>
      <w:lang w:eastAsia="lt-LT"/>
    </w:rPr>
  </w:style>
  <w:style w:type="paragraph" w:customStyle="1" w:styleId="xl84">
    <w:name w:val="xl84"/>
    <w:basedOn w:val="prastasis"/>
    <w:rsid w:val="0003233A"/>
    <w:pPr>
      <w:pBdr>
        <w:left w:val="single" w:sz="4" w:space="0" w:color="auto"/>
        <w:right w:val="single" w:sz="4" w:space="0" w:color="auto"/>
      </w:pBdr>
      <w:shd w:val="clear" w:color="000000" w:fill="FFFFFF"/>
      <w:spacing w:before="100" w:beforeAutospacing="1" w:after="100" w:afterAutospacing="1"/>
      <w:jc w:val="center"/>
    </w:pPr>
    <w:rPr>
      <w:rFonts w:ascii="Arial" w:hAnsi="Arial" w:cs="Arial"/>
      <w:i/>
      <w:iCs/>
      <w:sz w:val="18"/>
      <w:szCs w:val="18"/>
      <w:lang w:eastAsia="lt-LT"/>
    </w:rPr>
  </w:style>
  <w:style w:type="paragraph" w:customStyle="1" w:styleId="xl85">
    <w:name w:val="xl85"/>
    <w:basedOn w:val="prastasis"/>
    <w:rsid w:val="0003233A"/>
    <w:pPr>
      <w:shd w:val="clear" w:color="000000" w:fill="FFFFFF"/>
      <w:spacing w:before="100" w:beforeAutospacing="1" w:after="100" w:afterAutospacing="1"/>
    </w:pPr>
    <w:rPr>
      <w:rFonts w:ascii="Arial" w:hAnsi="Arial" w:cs="Arial"/>
      <w:sz w:val="18"/>
      <w:szCs w:val="18"/>
      <w:lang w:eastAsia="lt-LT"/>
    </w:rPr>
  </w:style>
  <w:style w:type="paragraph" w:customStyle="1" w:styleId="xl86">
    <w:name w:val="xl86"/>
    <w:basedOn w:val="prastasis"/>
    <w:rsid w:val="0003233A"/>
    <w:pPr>
      <w:pBdr>
        <w:left w:val="single" w:sz="4" w:space="0" w:color="auto"/>
      </w:pBdr>
      <w:shd w:val="clear" w:color="000000" w:fill="FFFFFF"/>
      <w:spacing w:before="100" w:beforeAutospacing="1" w:after="100" w:afterAutospacing="1"/>
    </w:pPr>
    <w:rPr>
      <w:rFonts w:ascii="Arial" w:hAnsi="Arial" w:cs="Arial"/>
      <w:b/>
      <w:bCs/>
      <w:sz w:val="18"/>
      <w:szCs w:val="18"/>
      <w:lang w:eastAsia="lt-LT"/>
    </w:rPr>
  </w:style>
  <w:style w:type="paragraph" w:customStyle="1" w:styleId="xl87">
    <w:name w:val="xl87"/>
    <w:basedOn w:val="prastasis"/>
    <w:rsid w:val="0003233A"/>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b/>
      <w:bCs/>
      <w:sz w:val="18"/>
      <w:szCs w:val="18"/>
      <w:lang w:eastAsia="lt-LT"/>
    </w:rPr>
  </w:style>
  <w:style w:type="paragraph" w:customStyle="1" w:styleId="xl88">
    <w:name w:val="xl88"/>
    <w:basedOn w:val="prastasis"/>
    <w:rsid w:val="0003233A"/>
    <w:pPr>
      <w:pBdr>
        <w:top w:val="single" w:sz="4" w:space="0" w:color="auto"/>
        <w:left w:val="single" w:sz="4" w:space="0" w:color="auto"/>
      </w:pBdr>
      <w:shd w:val="clear" w:color="000000" w:fill="FFFFFF"/>
      <w:spacing w:before="100" w:beforeAutospacing="1" w:after="100" w:afterAutospacing="1"/>
    </w:pPr>
    <w:rPr>
      <w:rFonts w:ascii="Arial" w:hAnsi="Arial" w:cs="Arial"/>
      <w:b/>
      <w:bCs/>
      <w:sz w:val="18"/>
      <w:szCs w:val="18"/>
      <w:lang w:eastAsia="lt-LT"/>
    </w:rPr>
  </w:style>
  <w:style w:type="paragraph" w:customStyle="1" w:styleId="xl89">
    <w:name w:val="xl89"/>
    <w:basedOn w:val="prastasis"/>
    <w:rsid w:val="0003233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eastAsia="lt-LT"/>
    </w:rPr>
  </w:style>
  <w:style w:type="paragraph" w:customStyle="1" w:styleId="xl90">
    <w:name w:val="xl90"/>
    <w:basedOn w:val="prastasis"/>
    <w:rsid w:val="0003233A"/>
    <w:pPr>
      <w:pBdr>
        <w:top w:val="single" w:sz="4" w:space="0" w:color="auto"/>
      </w:pBdr>
      <w:shd w:val="clear" w:color="000000" w:fill="FFFFFF"/>
      <w:spacing w:before="100" w:beforeAutospacing="1" w:after="100" w:afterAutospacing="1"/>
      <w:textAlignment w:val="center"/>
    </w:pPr>
    <w:rPr>
      <w:rFonts w:ascii="Arial" w:hAnsi="Arial" w:cs="Arial"/>
      <w:b/>
      <w:bCs/>
      <w:sz w:val="18"/>
      <w:szCs w:val="18"/>
      <w:lang w:eastAsia="lt-LT"/>
    </w:rPr>
  </w:style>
  <w:style w:type="paragraph" w:customStyle="1" w:styleId="xl91">
    <w:name w:val="xl91"/>
    <w:basedOn w:val="prastasis"/>
    <w:rsid w:val="0003233A"/>
    <w:pPr>
      <w:pBdr>
        <w:left w:val="single" w:sz="4" w:space="0" w:color="auto"/>
      </w:pBdr>
      <w:shd w:val="clear" w:color="000000" w:fill="FFFFFF"/>
      <w:spacing w:before="100" w:beforeAutospacing="1" w:after="100" w:afterAutospacing="1"/>
      <w:jc w:val="center"/>
    </w:pPr>
    <w:rPr>
      <w:rFonts w:ascii="Arial" w:hAnsi="Arial" w:cs="Arial"/>
      <w:sz w:val="18"/>
      <w:szCs w:val="18"/>
      <w:lang w:eastAsia="lt-LT"/>
    </w:rPr>
  </w:style>
  <w:style w:type="paragraph" w:customStyle="1" w:styleId="xl92">
    <w:name w:val="xl92"/>
    <w:basedOn w:val="prastasis"/>
    <w:rsid w:val="0003233A"/>
    <w:pPr>
      <w:pBdr>
        <w:left w:val="single" w:sz="4" w:space="0" w:color="auto"/>
      </w:pBdr>
      <w:shd w:val="clear" w:color="000000" w:fill="FFFFFF"/>
      <w:spacing w:before="100" w:beforeAutospacing="1" w:after="100" w:afterAutospacing="1"/>
    </w:pPr>
    <w:rPr>
      <w:rFonts w:ascii="Arial" w:hAnsi="Arial" w:cs="Arial"/>
      <w:sz w:val="18"/>
      <w:szCs w:val="18"/>
      <w:lang w:eastAsia="lt-LT"/>
    </w:rPr>
  </w:style>
  <w:style w:type="paragraph" w:customStyle="1" w:styleId="xl93">
    <w:name w:val="xl93"/>
    <w:basedOn w:val="prastasis"/>
    <w:rsid w:val="0003233A"/>
    <w:pPr>
      <w:shd w:val="clear" w:color="000000" w:fill="FFFFFF"/>
      <w:spacing w:before="100" w:beforeAutospacing="1" w:after="100" w:afterAutospacing="1"/>
      <w:jc w:val="center"/>
    </w:pPr>
    <w:rPr>
      <w:rFonts w:ascii="Arial" w:hAnsi="Arial" w:cs="Arial"/>
      <w:i/>
      <w:iCs/>
      <w:sz w:val="18"/>
      <w:szCs w:val="18"/>
      <w:lang w:eastAsia="lt-LT"/>
    </w:rPr>
  </w:style>
  <w:style w:type="paragraph" w:customStyle="1" w:styleId="xl94">
    <w:name w:val="xl94"/>
    <w:basedOn w:val="prastasis"/>
    <w:rsid w:val="0003233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b/>
      <w:bCs/>
      <w:sz w:val="18"/>
      <w:szCs w:val="18"/>
      <w:lang w:eastAsia="lt-LT"/>
    </w:rPr>
  </w:style>
  <w:style w:type="paragraph" w:customStyle="1" w:styleId="xl95">
    <w:name w:val="xl95"/>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sz w:val="18"/>
      <w:szCs w:val="18"/>
      <w:lang w:eastAsia="lt-LT"/>
    </w:rPr>
  </w:style>
  <w:style w:type="paragraph" w:customStyle="1" w:styleId="xl96">
    <w:name w:val="xl96"/>
    <w:basedOn w:val="prastasis"/>
    <w:rsid w:val="0003233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eastAsia="lt-LT"/>
    </w:rPr>
  </w:style>
  <w:style w:type="paragraph" w:customStyle="1" w:styleId="xl97">
    <w:name w:val="xl97"/>
    <w:basedOn w:val="prastasis"/>
    <w:rsid w:val="0003233A"/>
    <w:pPr>
      <w:pBdr>
        <w:top w:val="single" w:sz="4" w:space="0" w:color="auto"/>
      </w:pBdr>
      <w:shd w:val="clear" w:color="000000" w:fill="FFFFFF"/>
      <w:spacing w:before="100" w:beforeAutospacing="1" w:after="100" w:afterAutospacing="1"/>
    </w:pPr>
    <w:rPr>
      <w:rFonts w:ascii="Arial" w:hAnsi="Arial" w:cs="Arial"/>
      <w:sz w:val="18"/>
      <w:szCs w:val="18"/>
      <w:lang w:eastAsia="lt-LT"/>
    </w:rPr>
  </w:style>
  <w:style w:type="paragraph" w:customStyle="1" w:styleId="xl98">
    <w:name w:val="xl98"/>
    <w:basedOn w:val="prastasis"/>
    <w:rsid w:val="0003233A"/>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b/>
      <w:bCs/>
      <w:sz w:val="18"/>
      <w:szCs w:val="18"/>
      <w:lang w:eastAsia="lt-LT"/>
    </w:rPr>
  </w:style>
  <w:style w:type="paragraph" w:customStyle="1" w:styleId="xl99">
    <w:name w:val="xl99"/>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b/>
      <w:bCs/>
      <w:sz w:val="18"/>
      <w:szCs w:val="18"/>
      <w:lang w:eastAsia="lt-LT"/>
    </w:rPr>
  </w:style>
  <w:style w:type="paragraph" w:customStyle="1" w:styleId="xl100">
    <w:name w:val="xl100"/>
    <w:basedOn w:val="prastasis"/>
    <w:rsid w:val="0003233A"/>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8"/>
      <w:szCs w:val="18"/>
      <w:lang w:eastAsia="lt-LT"/>
    </w:rPr>
  </w:style>
  <w:style w:type="paragraph" w:customStyle="1" w:styleId="xl101">
    <w:name w:val="xl101"/>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102">
    <w:name w:val="xl102"/>
    <w:basedOn w:val="prastasis"/>
    <w:rsid w:val="0003233A"/>
    <w:pPr>
      <w:shd w:val="clear" w:color="000000" w:fill="FFFFFF"/>
      <w:spacing w:before="100" w:beforeAutospacing="1" w:after="100" w:afterAutospacing="1"/>
    </w:pPr>
    <w:rPr>
      <w:rFonts w:ascii="Arial" w:hAnsi="Arial" w:cs="Arial"/>
      <w:b/>
      <w:bCs/>
      <w:sz w:val="18"/>
      <w:szCs w:val="18"/>
      <w:lang w:eastAsia="lt-LT"/>
    </w:rPr>
  </w:style>
  <w:style w:type="paragraph" w:customStyle="1" w:styleId="xl103">
    <w:name w:val="xl103"/>
    <w:basedOn w:val="prastasis"/>
    <w:rsid w:val="0003233A"/>
    <w:pPr>
      <w:pBdr>
        <w:left w:val="single" w:sz="4" w:space="0" w:color="auto"/>
      </w:pBdr>
      <w:shd w:val="clear" w:color="000000" w:fill="FFFFFF"/>
      <w:spacing w:before="100" w:beforeAutospacing="1" w:after="100" w:afterAutospacing="1"/>
    </w:pPr>
    <w:rPr>
      <w:rFonts w:ascii="Arial" w:hAnsi="Arial" w:cs="Arial"/>
      <w:i/>
      <w:iCs/>
      <w:sz w:val="18"/>
      <w:szCs w:val="18"/>
      <w:lang w:eastAsia="lt-LT"/>
    </w:rPr>
  </w:style>
  <w:style w:type="paragraph" w:customStyle="1" w:styleId="xl104">
    <w:name w:val="xl104"/>
    <w:basedOn w:val="prastasis"/>
    <w:rsid w:val="0003233A"/>
    <w:pPr>
      <w:shd w:val="clear" w:color="000000" w:fill="FFFFFF"/>
      <w:spacing w:before="100" w:beforeAutospacing="1" w:after="100" w:afterAutospacing="1"/>
      <w:jc w:val="right"/>
    </w:pPr>
    <w:rPr>
      <w:rFonts w:ascii="Arial" w:hAnsi="Arial" w:cs="Arial"/>
      <w:sz w:val="18"/>
      <w:szCs w:val="18"/>
      <w:lang w:eastAsia="lt-LT"/>
    </w:rPr>
  </w:style>
  <w:style w:type="paragraph" w:customStyle="1" w:styleId="xl105">
    <w:name w:val="xl105"/>
    <w:basedOn w:val="prastasis"/>
    <w:rsid w:val="0003233A"/>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eastAsia="lt-LT"/>
    </w:rPr>
  </w:style>
  <w:style w:type="paragraph" w:customStyle="1" w:styleId="xl106">
    <w:name w:val="xl106"/>
    <w:basedOn w:val="prastasis"/>
    <w:rsid w:val="0003233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t-LT"/>
    </w:rPr>
  </w:style>
  <w:style w:type="paragraph" w:customStyle="1" w:styleId="xl107">
    <w:name w:val="xl107"/>
    <w:basedOn w:val="prastasis"/>
    <w:rsid w:val="0003233A"/>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eastAsia="lt-LT"/>
    </w:rPr>
  </w:style>
  <w:style w:type="paragraph" w:customStyle="1" w:styleId="xl108">
    <w:name w:val="xl108"/>
    <w:basedOn w:val="prastasis"/>
    <w:rsid w:val="000323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8"/>
      <w:szCs w:val="18"/>
      <w:lang w:eastAsia="lt-LT"/>
    </w:rPr>
  </w:style>
  <w:style w:type="paragraph" w:customStyle="1" w:styleId="xl109">
    <w:name w:val="xl109"/>
    <w:basedOn w:val="prastasis"/>
    <w:rsid w:val="0003233A"/>
    <w:pPr>
      <w:pBdr>
        <w:top w:val="single" w:sz="4" w:space="0" w:color="auto"/>
      </w:pBdr>
      <w:shd w:val="clear" w:color="000000" w:fill="FFFFFF"/>
      <w:spacing w:before="100" w:beforeAutospacing="1" w:after="100" w:afterAutospacing="1"/>
    </w:pPr>
    <w:rPr>
      <w:rFonts w:ascii="Arial" w:hAnsi="Arial" w:cs="Arial"/>
      <w:b/>
      <w:bCs/>
      <w:sz w:val="18"/>
      <w:szCs w:val="18"/>
      <w:lang w:eastAsia="lt-LT"/>
    </w:rPr>
  </w:style>
  <w:style w:type="paragraph" w:customStyle="1" w:styleId="xl110">
    <w:name w:val="xl110"/>
    <w:basedOn w:val="prastasis"/>
    <w:rsid w:val="0003233A"/>
    <w:pPr>
      <w:pBdr>
        <w:left w:val="single" w:sz="4" w:space="0" w:color="auto"/>
      </w:pBdr>
      <w:shd w:val="clear" w:color="000000" w:fill="FFFFFF"/>
      <w:spacing w:before="100" w:beforeAutospacing="1" w:after="100" w:afterAutospacing="1"/>
      <w:textAlignment w:val="top"/>
    </w:pPr>
    <w:rPr>
      <w:rFonts w:ascii="Arial" w:hAnsi="Arial" w:cs="Arial"/>
      <w:i/>
      <w:iCs/>
      <w:sz w:val="18"/>
      <w:szCs w:val="18"/>
      <w:lang w:eastAsia="lt-LT"/>
    </w:rPr>
  </w:style>
  <w:style w:type="paragraph" w:customStyle="1" w:styleId="xl111">
    <w:name w:val="xl111"/>
    <w:basedOn w:val="prastasis"/>
    <w:rsid w:val="0003233A"/>
    <w:pPr>
      <w:pBdr>
        <w:left w:val="single" w:sz="4" w:space="0" w:color="auto"/>
      </w:pBdr>
      <w:shd w:val="clear" w:color="000000" w:fill="FFFFFF"/>
      <w:spacing w:before="100" w:beforeAutospacing="1" w:after="100" w:afterAutospacing="1"/>
      <w:jc w:val="right"/>
    </w:pPr>
    <w:rPr>
      <w:rFonts w:ascii="Arial" w:hAnsi="Arial" w:cs="Arial"/>
      <w:sz w:val="18"/>
      <w:szCs w:val="18"/>
      <w:lang w:eastAsia="lt-LT"/>
    </w:rPr>
  </w:style>
  <w:style w:type="paragraph" w:customStyle="1" w:styleId="xl112">
    <w:name w:val="xl112"/>
    <w:basedOn w:val="prastasis"/>
    <w:rsid w:val="0003233A"/>
    <w:pPr>
      <w:pBdr>
        <w:left w:val="single" w:sz="4" w:space="0" w:color="auto"/>
      </w:pBdr>
      <w:shd w:val="clear" w:color="000000" w:fill="FFFFFF"/>
      <w:spacing w:before="100" w:beforeAutospacing="1" w:after="100" w:afterAutospacing="1"/>
      <w:jc w:val="center"/>
    </w:pPr>
    <w:rPr>
      <w:rFonts w:ascii="Arial" w:hAnsi="Arial" w:cs="Arial"/>
      <w:i/>
      <w:iCs/>
      <w:sz w:val="18"/>
      <w:szCs w:val="18"/>
      <w:lang w:eastAsia="lt-LT"/>
    </w:rPr>
  </w:style>
  <w:style w:type="paragraph" w:customStyle="1" w:styleId="xl113">
    <w:name w:val="xl113"/>
    <w:basedOn w:val="prastasis"/>
    <w:rsid w:val="0003233A"/>
    <w:pPr>
      <w:pBdr>
        <w:left w:val="single" w:sz="4" w:space="0" w:color="auto"/>
      </w:pBdr>
      <w:shd w:val="clear" w:color="000000" w:fill="FFFFFF"/>
      <w:spacing w:before="100" w:beforeAutospacing="1" w:after="100" w:afterAutospacing="1"/>
      <w:jc w:val="right"/>
    </w:pPr>
    <w:rPr>
      <w:rFonts w:ascii="Arial" w:hAnsi="Arial" w:cs="Arial"/>
      <w:sz w:val="18"/>
      <w:szCs w:val="18"/>
      <w:lang w:eastAsia="lt-LT"/>
    </w:rPr>
  </w:style>
  <w:style w:type="paragraph" w:customStyle="1" w:styleId="xl114">
    <w:name w:val="xl114"/>
    <w:basedOn w:val="prastasis"/>
    <w:rsid w:val="0003233A"/>
    <w:pPr>
      <w:pBdr>
        <w:left w:val="single" w:sz="4" w:space="0" w:color="auto"/>
        <w:bottom w:val="single" w:sz="4" w:space="0" w:color="auto"/>
      </w:pBdr>
      <w:shd w:val="clear" w:color="000000" w:fill="FFFFFF"/>
      <w:spacing w:before="100" w:beforeAutospacing="1" w:after="100" w:afterAutospacing="1"/>
    </w:pPr>
    <w:rPr>
      <w:rFonts w:ascii="Arial" w:hAnsi="Arial" w:cs="Arial"/>
      <w:sz w:val="18"/>
      <w:szCs w:val="18"/>
      <w:lang w:eastAsia="lt-LT"/>
    </w:rPr>
  </w:style>
  <w:style w:type="paragraph" w:customStyle="1" w:styleId="xl115">
    <w:name w:val="xl115"/>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i/>
      <w:iCs/>
      <w:sz w:val="18"/>
      <w:szCs w:val="18"/>
      <w:lang w:eastAsia="lt-LT"/>
    </w:rPr>
  </w:style>
  <w:style w:type="paragraph" w:customStyle="1" w:styleId="xl116">
    <w:name w:val="xl116"/>
    <w:basedOn w:val="prastasis"/>
    <w:rsid w:val="0003233A"/>
    <w:pPr>
      <w:pBdr>
        <w:left w:val="single" w:sz="4" w:space="0" w:color="auto"/>
        <w:bottom w:val="single" w:sz="4" w:space="0" w:color="auto"/>
      </w:pBdr>
      <w:shd w:val="clear" w:color="000000" w:fill="FFFFFF"/>
      <w:spacing w:before="100" w:beforeAutospacing="1" w:after="100" w:afterAutospacing="1"/>
      <w:jc w:val="center"/>
    </w:pPr>
    <w:rPr>
      <w:rFonts w:ascii="Arial" w:hAnsi="Arial" w:cs="Arial"/>
      <w:sz w:val="18"/>
      <w:szCs w:val="18"/>
      <w:lang w:eastAsia="lt-LT"/>
    </w:rPr>
  </w:style>
  <w:style w:type="paragraph" w:customStyle="1" w:styleId="xl117">
    <w:name w:val="xl117"/>
    <w:basedOn w:val="prastasis"/>
    <w:rsid w:val="0003233A"/>
    <w:pPr>
      <w:pBdr>
        <w:left w:val="single" w:sz="4" w:space="0" w:color="auto"/>
      </w:pBdr>
      <w:shd w:val="clear" w:color="000000" w:fill="FFFFFF"/>
      <w:spacing w:before="100" w:beforeAutospacing="1" w:after="100" w:afterAutospacing="1"/>
    </w:pPr>
    <w:rPr>
      <w:rFonts w:ascii="Arial" w:hAnsi="Arial" w:cs="Arial"/>
      <w:i/>
      <w:iCs/>
      <w:sz w:val="18"/>
      <w:szCs w:val="18"/>
      <w:lang w:eastAsia="lt-LT"/>
    </w:rPr>
  </w:style>
  <w:style w:type="paragraph" w:customStyle="1" w:styleId="xl118">
    <w:name w:val="xl118"/>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b/>
      <w:bCs/>
      <w:sz w:val="18"/>
      <w:szCs w:val="18"/>
      <w:lang w:eastAsia="lt-LT"/>
    </w:rPr>
  </w:style>
  <w:style w:type="paragraph" w:customStyle="1" w:styleId="xl119">
    <w:name w:val="xl119"/>
    <w:basedOn w:val="prastasis"/>
    <w:rsid w:val="0003233A"/>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eastAsia="lt-LT"/>
    </w:rPr>
  </w:style>
  <w:style w:type="paragraph" w:customStyle="1" w:styleId="xl120">
    <w:name w:val="xl120"/>
    <w:basedOn w:val="prastasis"/>
    <w:rsid w:val="0003233A"/>
    <w:pPr>
      <w:shd w:val="clear" w:color="000000" w:fill="FFFFFF"/>
      <w:spacing w:before="100" w:beforeAutospacing="1" w:after="100" w:afterAutospacing="1"/>
      <w:jc w:val="right"/>
    </w:pPr>
    <w:rPr>
      <w:rFonts w:ascii="Arial" w:hAnsi="Arial" w:cs="Arial"/>
      <w:sz w:val="18"/>
      <w:szCs w:val="18"/>
      <w:lang w:eastAsia="lt-LT"/>
    </w:rPr>
  </w:style>
  <w:style w:type="paragraph" w:customStyle="1" w:styleId="xl121">
    <w:name w:val="xl121"/>
    <w:basedOn w:val="prastasis"/>
    <w:rsid w:val="0003233A"/>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sz w:val="18"/>
      <w:szCs w:val="18"/>
      <w:lang w:eastAsia="lt-LT"/>
    </w:rPr>
  </w:style>
  <w:style w:type="paragraph" w:customStyle="1" w:styleId="xl122">
    <w:name w:val="xl122"/>
    <w:basedOn w:val="prastasis"/>
    <w:rsid w:val="0003233A"/>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eastAsia="lt-LT"/>
    </w:rPr>
  </w:style>
  <w:style w:type="paragraph" w:customStyle="1" w:styleId="xl123">
    <w:name w:val="xl123"/>
    <w:basedOn w:val="prastasis"/>
    <w:rsid w:val="0003233A"/>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t-LT"/>
    </w:rPr>
  </w:style>
  <w:style w:type="paragraph" w:customStyle="1" w:styleId="xl124">
    <w:name w:val="xl124"/>
    <w:basedOn w:val="prastasis"/>
    <w:rsid w:val="0003233A"/>
    <w:pPr>
      <w:pBdr>
        <w:left w:val="single" w:sz="4" w:space="0" w:color="auto"/>
      </w:pBdr>
      <w:shd w:val="clear" w:color="000000" w:fill="FFFFFF"/>
      <w:spacing w:before="100" w:beforeAutospacing="1" w:after="100" w:afterAutospacing="1"/>
    </w:pPr>
    <w:rPr>
      <w:rFonts w:ascii="Arial" w:hAnsi="Arial" w:cs="Arial"/>
      <w:i/>
      <w:iCs/>
      <w:sz w:val="18"/>
      <w:szCs w:val="18"/>
      <w:lang w:eastAsia="lt-LT"/>
    </w:rPr>
  </w:style>
  <w:style w:type="paragraph" w:customStyle="1" w:styleId="xl125">
    <w:name w:val="xl125"/>
    <w:basedOn w:val="prastasis"/>
    <w:rsid w:val="0003233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t-LT"/>
    </w:rPr>
  </w:style>
  <w:style w:type="paragraph" w:customStyle="1" w:styleId="xl126">
    <w:name w:val="xl126"/>
    <w:basedOn w:val="prastasis"/>
    <w:rsid w:val="0003233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18"/>
      <w:szCs w:val="18"/>
      <w:lang w:eastAsia="lt-LT"/>
    </w:rPr>
  </w:style>
  <w:style w:type="paragraph" w:customStyle="1" w:styleId="xl127">
    <w:name w:val="xl127"/>
    <w:basedOn w:val="prastasis"/>
    <w:rsid w:val="0003233A"/>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eastAsia="lt-LT"/>
    </w:rPr>
  </w:style>
  <w:style w:type="paragraph" w:customStyle="1" w:styleId="xl128">
    <w:name w:val="xl128"/>
    <w:basedOn w:val="prastasis"/>
    <w:rsid w:val="0003233A"/>
    <w:pPr>
      <w:pBdr>
        <w:left w:val="single" w:sz="4" w:space="0" w:color="auto"/>
      </w:pBdr>
      <w:shd w:val="clear" w:color="000000" w:fill="FFFFFF"/>
      <w:spacing w:before="100" w:beforeAutospacing="1" w:after="100" w:afterAutospacing="1"/>
      <w:textAlignment w:val="center"/>
    </w:pPr>
    <w:rPr>
      <w:rFonts w:ascii="Arial" w:hAnsi="Arial" w:cs="Arial"/>
      <w:i/>
      <w:iCs/>
      <w:sz w:val="18"/>
      <w:szCs w:val="18"/>
      <w:lang w:eastAsia="lt-LT"/>
    </w:rPr>
  </w:style>
  <w:style w:type="paragraph" w:customStyle="1" w:styleId="xl129">
    <w:name w:val="xl129"/>
    <w:basedOn w:val="prastasis"/>
    <w:rsid w:val="0003233A"/>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8"/>
      <w:szCs w:val="18"/>
      <w:lang w:eastAsia="lt-LT"/>
    </w:rPr>
  </w:style>
  <w:style w:type="paragraph" w:customStyle="1" w:styleId="xl130">
    <w:name w:val="xl130"/>
    <w:basedOn w:val="prastasis"/>
    <w:rsid w:val="0003233A"/>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eastAsia="lt-LT"/>
    </w:rPr>
  </w:style>
  <w:style w:type="paragraph" w:customStyle="1" w:styleId="xl131">
    <w:name w:val="xl131"/>
    <w:basedOn w:val="prastasis"/>
    <w:rsid w:val="0003233A"/>
    <w:pPr>
      <w:pBdr>
        <w:top w:val="single" w:sz="8" w:space="0" w:color="auto"/>
        <w:left w:val="single" w:sz="8" w:space="0" w:color="auto"/>
        <w:right w:val="single" w:sz="4" w:space="0" w:color="auto"/>
      </w:pBdr>
      <w:shd w:val="clear" w:color="000000" w:fill="FFFFFF"/>
      <w:spacing w:before="100" w:beforeAutospacing="1" w:after="100" w:afterAutospacing="1"/>
    </w:pPr>
    <w:rPr>
      <w:rFonts w:ascii="Arial" w:hAnsi="Arial" w:cs="Arial"/>
      <w:sz w:val="18"/>
      <w:szCs w:val="18"/>
      <w:lang w:eastAsia="lt-LT"/>
    </w:rPr>
  </w:style>
  <w:style w:type="paragraph" w:customStyle="1" w:styleId="xl132">
    <w:name w:val="xl132"/>
    <w:basedOn w:val="prastasis"/>
    <w:rsid w:val="0003233A"/>
    <w:pPr>
      <w:pBdr>
        <w:top w:val="single" w:sz="8" w:space="0" w:color="auto"/>
        <w:right w:val="single" w:sz="4" w:space="0" w:color="auto"/>
      </w:pBdr>
      <w:shd w:val="clear" w:color="000000" w:fill="FFFFFF"/>
      <w:spacing w:before="100" w:beforeAutospacing="1" w:after="100" w:afterAutospacing="1"/>
    </w:pPr>
    <w:rPr>
      <w:rFonts w:ascii="Arial" w:hAnsi="Arial" w:cs="Arial"/>
      <w:b/>
      <w:bCs/>
      <w:sz w:val="18"/>
      <w:szCs w:val="18"/>
      <w:lang w:eastAsia="lt-LT"/>
    </w:rPr>
  </w:style>
  <w:style w:type="paragraph" w:customStyle="1" w:styleId="xl133">
    <w:name w:val="xl133"/>
    <w:basedOn w:val="prastasis"/>
    <w:rsid w:val="0003233A"/>
    <w:pPr>
      <w:pBdr>
        <w:top w:val="single" w:sz="8"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t-LT"/>
    </w:rPr>
  </w:style>
  <w:style w:type="paragraph" w:customStyle="1" w:styleId="xl134">
    <w:name w:val="xl134"/>
    <w:basedOn w:val="prastasis"/>
    <w:rsid w:val="0003233A"/>
    <w:pPr>
      <w:pBdr>
        <w:top w:val="single" w:sz="8" w:space="0" w:color="auto"/>
        <w:lef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135">
    <w:name w:val="xl135"/>
    <w:basedOn w:val="prastasis"/>
    <w:rsid w:val="0003233A"/>
    <w:pPr>
      <w:pBdr>
        <w:top w:val="single" w:sz="8" w:space="0" w:color="auto"/>
      </w:pBdr>
      <w:shd w:val="clear" w:color="000000" w:fill="FFFFFF"/>
      <w:spacing w:before="100" w:beforeAutospacing="1" w:after="100" w:afterAutospacing="1"/>
      <w:jc w:val="center"/>
    </w:pPr>
    <w:rPr>
      <w:rFonts w:ascii="Arial" w:hAnsi="Arial" w:cs="Arial"/>
      <w:sz w:val="18"/>
      <w:szCs w:val="18"/>
      <w:lang w:eastAsia="lt-LT"/>
    </w:rPr>
  </w:style>
  <w:style w:type="paragraph" w:customStyle="1" w:styleId="xl136">
    <w:name w:val="xl136"/>
    <w:basedOn w:val="prastasis"/>
    <w:rsid w:val="0003233A"/>
    <w:pPr>
      <w:pBdr>
        <w:left w:val="single" w:sz="8" w:space="0" w:color="auto"/>
        <w:right w:val="single" w:sz="4" w:space="0" w:color="auto"/>
      </w:pBdr>
      <w:shd w:val="clear" w:color="000000" w:fill="FFFFFF"/>
      <w:spacing w:before="100" w:beforeAutospacing="1" w:after="100" w:afterAutospacing="1"/>
    </w:pPr>
    <w:rPr>
      <w:rFonts w:ascii="Arial" w:hAnsi="Arial" w:cs="Arial"/>
      <w:sz w:val="18"/>
      <w:szCs w:val="18"/>
      <w:lang w:eastAsia="lt-LT"/>
    </w:rPr>
  </w:style>
  <w:style w:type="paragraph" w:customStyle="1" w:styleId="xl137">
    <w:name w:val="xl137"/>
    <w:basedOn w:val="prastasis"/>
    <w:rsid w:val="0003233A"/>
    <w:pPr>
      <w:pBdr>
        <w:left w:val="single" w:sz="4" w:space="0" w:color="auto"/>
      </w:pBdr>
      <w:shd w:val="clear" w:color="000000" w:fill="FFFFFF"/>
      <w:spacing w:before="100" w:beforeAutospacing="1" w:after="100" w:afterAutospacing="1"/>
      <w:jc w:val="center"/>
    </w:pPr>
    <w:rPr>
      <w:rFonts w:ascii="Arial" w:hAnsi="Arial" w:cs="Arial"/>
      <w:b/>
      <w:bCs/>
      <w:sz w:val="18"/>
      <w:szCs w:val="18"/>
      <w:lang w:eastAsia="lt-LT"/>
    </w:rPr>
  </w:style>
  <w:style w:type="paragraph" w:customStyle="1" w:styleId="xl138">
    <w:name w:val="xl138"/>
    <w:basedOn w:val="prastasis"/>
    <w:rsid w:val="0003233A"/>
    <w:pPr>
      <w:pBdr>
        <w:left w:val="single" w:sz="8"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eastAsia="lt-LT"/>
    </w:rPr>
  </w:style>
  <w:style w:type="paragraph" w:customStyle="1" w:styleId="xl139">
    <w:name w:val="xl139"/>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b/>
      <w:bCs/>
      <w:sz w:val="18"/>
      <w:szCs w:val="18"/>
      <w:lang w:eastAsia="lt-LT"/>
    </w:rPr>
  </w:style>
  <w:style w:type="paragraph" w:customStyle="1" w:styleId="xl140">
    <w:name w:val="xl140"/>
    <w:basedOn w:val="prastasis"/>
    <w:rsid w:val="0003233A"/>
    <w:pPr>
      <w:pBdr>
        <w:left w:val="single" w:sz="4" w:space="0" w:color="auto"/>
      </w:pBdr>
      <w:shd w:val="clear" w:color="000000" w:fill="FFFFFF"/>
      <w:spacing w:before="100" w:beforeAutospacing="1" w:after="100" w:afterAutospacing="1"/>
    </w:pPr>
    <w:rPr>
      <w:rFonts w:ascii="Arial" w:hAnsi="Arial" w:cs="Arial"/>
      <w:b/>
      <w:bCs/>
      <w:sz w:val="18"/>
      <w:szCs w:val="18"/>
      <w:lang w:eastAsia="lt-LT"/>
    </w:rPr>
  </w:style>
  <w:style w:type="paragraph" w:customStyle="1" w:styleId="xl141">
    <w:name w:val="xl141"/>
    <w:basedOn w:val="prastasis"/>
    <w:rsid w:val="0003233A"/>
    <w:pPr>
      <w:pBdr>
        <w:right w:val="single" w:sz="4" w:space="0" w:color="auto"/>
      </w:pBdr>
      <w:shd w:val="clear" w:color="000000" w:fill="FFFFFF"/>
      <w:spacing w:before="100" w:beforeAutospacing="1" w:after="100" w:afterAutospacing="1"/>
    </w:pPr>
    <w:rPr>
      <w:rFonts w:ascii="Arial" w:hAnsi="Arial" w:cs="Arial"/>
      <w:i/>
      <w:iCs/>
      <w:sz w:val="18"/>
      <w:szCs w:val="18"/>
      <w:lang w:eastAsia="lt-LT"/>
    </w:rPr>
  </w:style>
  <w:style w:type="paragraph" w:customStyle="1" w:styleId="xl142">
    <w:name w:val="xl142"/>
    <w:basedOn w:val="prastasis"/>
    <w:rsid w:val="0003233A"/>
    <w:pPr>
      <w:pBdr>
        <w:right w:val="single" w:sz="4" w:space="0" w:color="auto"/>
      </w:pBdr>
      <w:shd w:val="clear" w:color="000000" w:fill="FFFFFF"/>
      <w:spacing w:before="100" w:beforeAutospacing="1" w:after="100" w:afterAutospacing="1"/>
      <w:jc w:val="center"/>
    </w:pPr>
    <w:rPr>
      <w:rFonts w:ascii="Arial" w:hAnsi="Arial" w:cs="Arial"/>
      <w:sz w:val="18"/>
      <w:szCs w:val="18"/>
      <w:lang w:eastAsia="lt-LT"/>
    </w:rPr>
  </w:style>
  <w:style w:type="paragraph" w:customStyle="1" w:styleId="xl143">
    <w:name w:val="xl143"/>
    <w:basedOn w:val="prastasis"/>
    <w:rsid w:val="0003233A"/>
    <w:pPr>
      <w:pBdr>
        <w:right w:val="single" w:sz="4" w:space="0" w:color="auto"/>
      </w:pBdr>
      <w:shd w:val="clear" w:color="000000" w:fill="FFFFFF"/>
      <w:spacing w:before="100" w:beforeAutospacing="1" w:after="100" w:afterAutospacing="1"/>
      <w:textAlignment w:val="top"/>
    </w:pPr>
    <w:rPr>
      <w:rFonts w:ascii="Arial" w:hAnsi="Arial" w:cs="Arial"/>
      <w:sz w:val="18"/>
      <w:szCs w:val="18"/>
      <w:lang w:eastAsia="lt-LT"/>
    </w:rPr>
  </w:style>
  <w:style w:type="paragraph" w:customStyle="1" w:styleId="xl144">
    <w:name w:val="xl144"/>
    <w:basedOn w:val="prastasis"/>
    <w:rsid w:val="0003233A"/>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i/>
      <w:iCs/>
      <w:sz w:val="18"/>
      <w:szCs w:val="18"/>
      <w:lang w:eastAsia="lt-LT"/>
    </w:rPr>
  </w:style>
  <w:style w:type="paragraph" w:customStyle="1" w:styleId="xl145">
    <w:name w:val="xl145"/>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i/>
      <w:iCs/>
      <w:sz w:val="18"/>
      <w:szCs w:val="18"/>
      <w:lang w:eastAsia="lt-LT"/>
    </w:rPr>
  </w:style>
  <w:style w:type="paragraph" w:customStyle="1" w:styleId="xl146">
    <w:name w:val="xl146"/>
    <w:basedOn w:val="prastasis"/>
    <w:rsid w:val="0003233A"/>
    <w:pPr>
      <w:pBdr>
        <w:left w:val="single" w:sz="4" w:space="0" w:color="auto"/>
        <w:right w:val="single" w:sz="4" w:space="0" w:color="auto"/>
      </w:pBdr>
      <w:shd w:val="clear" w:color="000000" w:fill="FFFFFF"/>
      <w:spacing w:before="100" w:beforeAutospacing="1" w:after="100" w:afterAutospacing="1"/>
      <w:jc w:val="center"/>
    </w:pPr>
    <w:rPr>
      <w:rFonts w:ascii="Arial" w:hAnsi="Arial" w:cs="Arial"/>
      <w:i/>
      <w:iCs/>
      <w:sz w:val="18"/>
      <w:szCs w:val="18"/>
      <w:lang w:eastAsia="lt-LT"/>
    </w:rPr>
  </w:style>
  <w:style w:type="paragraph" w:customStyle="1" w:styleId="xl147">
    <w:name w:val="xl147"/>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148">
    <w:name w:val="xl148"/>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149">
    <w:name w:val="xl149"/>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150">
    <w:name w:val="xl150"/>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151">
    <w:name w:val="xl151"/>
    <w:basedOn w:val="prastasis"/>
    <w:rsid w:val="0003233A"/>
    <w:pPr>
      <w:shd w:val="clear" w:color="000000" w:fill="FFFFFF"/>
      <w:spacing w:before="100" w:beforeAutospacing="1" w:after="100" w:afterAutospacing="1"/>
    </w:pPr>
    <w:rPr>
      <w:rFonts w:ascii="Arial" w:hAnsi="Arial" w:cs="Arial"/>
      <w:sz w:val="16"/>
      <w:szCs w:val="16"/>
      <w:lang w:eastAsia="lt-LT"/>
    </w:rPr>
  </w:style>
  <w:style w:type="paragraph" w:customStyle="1" w:styleId="xl152">
    <w:name w:val="xl152"/>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153">
    <w:name w:val="xl153"/>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i/>
      <w:iCs/>
      <w:sz w:val="16"/>
      <w:szCs w:val="16"/>
      <w:lang w:eastAsia="lt-LT"/>
    </w:rPr>
  </w:style>
  <w:style w:type="paragraph" w:customStyle="1" w:styleId="xl154">
    <w:name w:val="xl154"/>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i/>
      <w:iCs/>
      <w:sz w:val="16"/>
      <w:szCs w:val="16"/>
      <w:lang w:eastAsia="lt-LT"/>
    </w:rPr>
  </w:style>
  <w:style w:type="paragraph" w:customStyle="1" w:styleId="xl155">
    <w:name w:val="xl155"/>
    <w:basedOn w:val="prastasis"/>
    <w:rsid w:val="0003233A"/>
    <w:pPr>
      <w:pBdr>
        <w:lef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156">
    <w:name w:val="xl156"/>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i/>
      <w:iCs/>
      <w:sz w:val="16"/>
      <w:szCs w:val="16"/>
      <w:lang w:eastAsia="lt-LT"/>
    </w:rPr>
  </w:style>
  <w:style w:type="paragraph" w:customStyle="1" w:styleId="xl157">
    <w:name w:val="xl157"/>
    <w:basedOn w:val="prastasis"/>
    <w:rsid w:val="0003233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158">
    <w:name w:val="xl158"/>
    <w:basedOn w:val="prastasis"/>
    <w:rsid w:val="0003233A"/>
    <w:pPr>
      <w:pBdr>
        <w:top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159">
    <w:name w:val="xl159"/>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160">
    <w:name w:val="xl160"/>
    <w:basedOn w:val="prastasis"/>
    <w:rsid w:val="0003233A"/>
    <w:pPr>
      <w:pBdr>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161">
    <w:name w:val="xl161"/>
    <w:basedOn w:val="prastasis"/>
    <w:rsid w:val="0003233A"/>
    <w:pPr>
      <w:shd w:val="clear" w:color="000000" w:fill="FFFFFF"/>
      <w:spacing w:before="100" w:beforeAutospacing="1" w:after="100" w:afterAutospacing="1"/>
    </w:pPr>
    <w:rPr>
      <w:rFonts w:ascii="Arial" w:hAnsi="Arial" w:cs="Arial"/>
      <w:sz w:val="16"/>
      <w:szCs w:val="16"/>
      <w:lang w:eastAsia="lt-LT"/>
    </w:rPr>
  </w:style>
  <w:style w:type="paragraph" w:customStyle="1" w:styleId="xl162">
    <w:name w:val="xl162"/>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i/>
      <w:iCs/>
      <w:sz w:val="16"/>
      <w:szCs w:val="16"/>
      <w:lang w:eastAsia="lt-LT"/>
    </w:rPr>
  </w:style>
  <w:style w:type="paragraph" w:customStyle="1" w:styleId="xl163">
    <w:name w:val="xl163"/>
    <w:basedOn w:val="prastasis"/>
    <w:rsid w:val="0003233A"/>
    <w:pPr>
      <w:pBdr>
        <w:right w:val="single" w:sz="4" w:space="0" w:color="auto"/>
      </w:pBdr>
      <w:shd w:val="clear" w:color="000000" w:fill="FFFFFF"/>
      <w:spacing w:before="100" w:beforeAutospacing="1" w:after="100" w:afterAutospacing="1"/>
    </w:pPr>
    <w:rPr>
      <w:rFonts w:ascii="Arial" w:hAnsi="Arial" w:cs="Arial"/>
      <w:i/>
      <w:iCs/>
      <w:sz w:val="16"/>
      <w:szCs w:val="16"/>
      <w:lang w:eastAsia="lt-LT"/>
    </w:rPr>
  </w:style>
  <w:style w:type="paragraph" w:customStyle="1" w:styleId="xl164">
    <w:name w:val="xl164"/>
    <w:basedOn w:val="prastasis"/>
    <w:rsid w:val="0003233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165">
    <w:name w:val="xl165"/>
    <w:basedOn w:val="prastasis"/>
    <w:rsid w:val="0003233A"/>
    <w:pPr>
      <w:pBdr>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166">
    <w:name w:val="xl166"/>
    <w:basedOn w:val="prastasis"/>
    <w:rsid w:val="0003233A"/>
    <w:pPr>
      <w:pBdr>
        <w:bottom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167">
    <w:name w:val="xl167"/>
    <w:basedOn w:val="prastasis"/>
    <w:rsid w:val="0003233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168">
    <w:name w:val="xl168"/>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169">
    <w:name w:val="xl169"/>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170">
    <w:name w:val="xl170"/>
    <w:basedOn w:val="prastasis"/>
    <w:rsid w:val="0003233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171">
    <w:name w:val="xl171"/>
    <w:basedOn w:val="prastasis"/>
    <w:rsid w:val="0003233A"/>
    <w:pPr>
      <w:pBdr>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172">
    <w:name w:val="xl172"/>
    <w:basedOn w:val="prastasis"/>
    <w:rsid w:val="0003233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173">
    <w:name w:val="xl173"/>
    <w:basedOn w:val="prastasis"/>
    <w:rsid w:val="0003233A"/>
    <w:pPr>
      <w:pBdr>
        <w:top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174">
    <w:name w:val="xl174"/>
    <w:basedOn w:val="prastasis"/>
    <w:rsid w:val="0003233A"/>
    <w:pPr>
      <w:pBdr>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175">
    <w:name w:val="xl175"/>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i/>
      <w:iCs/>
      <w:sz w:val="16"/>
      <w:szCs w:val="16"/>
      <w:lang w:eastAsia="lt-LT"/>
    </w:rPr>
  </w:style>
  <w:style w:type="paragraph" w:customStyle="1" w:styleId="xl176">
    <w:name w:val="xl176"/>
    <w:basedOn w:val="prastasis"/>
    <w:rsid w:val="0003233A"/>
    <w:pPr>
      <w:pBdr>
        <w:right w:val="single" w:sz="4" w:space="0" w:color="auto"/>
      </w:pBdr>
      <w:shd w:val="clear" w:color="000000" w:fill="FFFFFF"/>
      <w:spacing w:before="100" w:beforeAutospacing="1" w:after="100" w:afterAutospacing="1"/>
    </w:pPr>
    <w:rPr>
      <w:rFonts w:ascii="Arial" w:hAnsi="Arial" w:cs="Arial"/>
      <w:i/>
      <w:iCs/>
      <w:sz w:val="16"/>
      <w:szCs w:val="16"/>
      <w:lang w:eastAsia="lt-LT"/>
    </w:rPr>
  </w:style>
  <w:style w:type="paragraph" w:customStyle="1" w:styleId="xl177">
    <w:name w:val="xl177"/>
    <w:basedOn w:val="prastasis"/>
    <w:rsid w:val="0003233A"/>
    <w:pPr>
      <w:shd w:val="clear" w:color="000000" w:fill="FFFFFF"/>
      <w:spacing w:before="100" w:beforeAutospacing="1" w:after="100" w:afterAutospacing="1"/>
    </w:pPr>
    <w:rPr>
      <w:rFonts w:ascii="Arial" w:hAnsi="Arial" w:cs="Arial"/>
      <w:i/>
      <w:iCs/>
      <w:sz w:val="16"/>
      <w:szCs w:val="16"/>
      <w:lang w:eastAsia="lt-LT"/>
    </w:rPr>
  </w:style>
  <w:style w:type="paragraph" w:customStyle="1" w:styleId="xl178">
    <w:name w:val="xl178"/>
    <w:basedOn w:val="prastasis"/>
    <w:rsid w:val="0003233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179">
    <w:name w:val="xl179"/>
    <w:basedOn w:val="prastasis"/>
    <w:rsid w:val="0003233A"/>
    <w:pPr>
      <w:pBdr>
        <w:top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180">
    <w:name w:val="xl180"/>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181">
    <w:name w:val="xl181"/>
    <w:basedOn w:val="prastasis"/>
    <w:rsid w:val="0003233A"/>
    <w:pPr>
      <w:pBdr>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182">
    <w:name w:val="xl182"/>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i/>
      <w:iCs/>
      <w:sz w:val="16"/>
      <w:szCs w:val="16"/>
      <w:lang w:eastAsia="lt-LT"/>
    </w:rPr>
  </w:style>
  <w:style w:type="paragraph" w:customStyle="1" w:styleId="xl183">
    <w:name w:val="xl183"/>
    <w:basedOn w:val="prastasis"/>
    <w:rsid w:val="0003233A"/>
    <w:pPr>
      <w:pBdr>
        <w:right w:val="single" w:sz="4" w:space="0" w:color="auto"/>
      </w:pBdr>
      <w:shd w:val="clear" w:color="000000" w:fill="FFFFFF"/>
      <w:spacing w:before="100" w:beforeAutospacing="1" w:after="100" w:afterAutospacing="1"/>
    </w:pPr>
    <w:rPr>
      <w:rFonts w:ascii="Arial" w:hAnsi="Arial" w:cs="Arial"/>
      <w:i/>
      <w:iCs/>
      <w:sz w:val="16"/>
      <w:szCs w:val="16"/>
      <w:lang w:eastAsia="lt-LT"/>
    </w:rPr>
  </w:style>
  <w:style w:type="paragraph" w:customStyle="1" w:styleId="xl184">
    <w:name w:val="xl184"/>
    <w:basedOn w:val="prastasis"/>
    <w:rsid w:val="0003233A"/>
    <w:pPr>
      <w:pBdr>
        <w:lef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185">
    <w:name w:val="xl185"/>
    <w:basedOn w:val="prastasis"/>
    <w:rsid w:val="0003233A"/>
    <w:pPr>
      <w:pBdr>
        <w:left w:val="single" w:sz="4" w:space="0" w:color="auto"/>
      </w:pBdr>
      <w:shd w:val="clear" w:color="000000" w:fill="FFFFFF"/>
      <w:spacing w:before="100" w:beforeAutospacing="1" w:after="100" w:afterAutospacing="1"/>
    </w:pPr>
    <w:rPr>
      <w:rFonts w:ascii="Arial" w:hAnsi="Arial" w:cs="Arial"/>
      <w:i/>
      <w:iCs/>
      <w:sz w:val="16"/>
      <w:szCs w:val="16"/>
      <w:lang w:eastAsia="lt-LT"/>
    </w:rPr>
  </w:style>
  <w:style w:type="paragraph" w:customStyle="1" w:styleId="xl186">
    <w:name w:val="xl186"/>
    <w:basedOn w:val="prastasis"/>
    <w:rsid w:val="0003233A"/>
    <w:pPr>
      <w:pBdr>
        <w:lef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187">
    <w:name w:val="xl187"/>
    <w:basedOn w:val="prastasis"/>
    <w:rsid w:val="0003233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188">
    <w:name w:val="xl188"/>
    <w:basedOn w:val="prastasis"/>
    <w:rsid w:val="0003233A"/>
    <w:pPr>
      <w:shd w:val="clear" w:color="000000" w:fill="FFFFFF"/>
      <w:spacing w:before="100" w:beforeAutospacing="1" w:after="100" w:afterAutospacing="1"/>
    </w:pPr>
    <w:rPr>
      <w:rFonts w:ascii="Arial" w:hAnsi="Arial" w:cs="Arial"/>
      <w:sz w:val="16"/>
      <w:szCs w:val="16"/>
      <w:lang w:eastAsia="lt-LT"/>
    </w:rPr>
  </w:style>
  <w:style w:type="paragraph" w:customStyle="1" w:styleId="xl189">
    <w:name w:val="xl189"/>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190">
    <w:name w:val="xl190"/>
    <w:basedOn w:val="prastasis"/>
    <w:rsid w:val="0003233A"/>
    <w:pPr>
      <w:pBdr>
        <w:lef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191">
    <w:name w:val="xl191"/>
    <w:basedOn w:val="prastasis"/>
    <w:rsid w:val="0003233A"/>
    <w:pPr>
      <w:pBdr>
        <w:top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192">
    <w:name w:val="xl192"/>
    <w:basedOn w:val="prastasis"/>
    <w:rsid w:val="0003233A"/>
    <w:pPr>
      <w:shd w:val="clear" w:color="000000" w:fill="FFFFFF"/>
      <w:spacing w:before="100" w:beforeAutospacing="1" w:after="100" w:afterAutospacing="1"/>
    </w:pPr>
    <w:rPr>
      <w:rFonts w:ascii="Arial" w:hAnsi="Arial" w:cs="Arial"/>
      <w:sz w:val="16"/>
      <w:szCs w:val="16"/>
      <w:lang w:eastAsia="lt-LT"/>
    </w:rPr>
  </w:style>
  <w:style w:type="paragraph" w:customStyle="1" w:styleId="xl193">
    <w:name w:val="xl193"/>
    <w:basedOn w:val="prastasis"/>
    <w:rsid w:val="0003233A"/>
    <w:pPr>
      <w:pBdr>
        <w:right w:val="single" w:sz="4" w:space="0" w:color="auto"/>
      </w:pBdr>
      <w:shd w:val="clear" w:color="000000" w:fill="FFFFFF"/>
      <w:spacing w:before="100" w:beforeAutospacing="1" w:after="100" w:afterAutospacing="1"/>
    </w:pPr>
    <w:rPr>
      <w:rFonts w:ascii="Arial" w:hAnsi="Arial" w:cs="Arial"/>
      <w:i/>
      <w:iCs/>
      <w:sz w:val="16"/>
      <w:szCs w:val="16"/>
      <w:lang w:eastAsia="lt-LT"/>
    </w:rPr>
  </w:style>
  <w:style w:type="paragraph" w:customStyle="1" w:styleId="xl194">
    <w:name w:val="xl194"/>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195">
    <w:name w:val="xl195"/>
    <w:basedOn w:val="prastasis"/>
    <w:rsid w:val="0003233A"/>
    <w:pPr>
      <w:pBdr>
        <w:top w:val="single" w:sz="4" w:space="0" w:color="auto"/>
        <w:lef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196">
    <w:name w:val="xl196"/>
    <w:basedOn w:val="prastasis"/>
    <w:rsid w:val="0003233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197">
    <w:name w:val="xl197"/>
    <w:basedOn w:val="prastasis"/>
    <w:rsid w:val="0003233A"/>
    <w:pPr>
      <w:pBdr>
        <w:bottom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198">
    <w:name w:val="xl198"/>
    <w:basedOn w:val="prastasis"/>
    <w:rsid w:val="0003233A"/>
    <w:pPr>
      <w:pBdr>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199">
    <w:name w:val="xl199"/>
    <w:basedOn w:val="prastasis"/>
    <w:rsid w:val="0003233A"/>
    <w:pPr>
      <w:shd w:val="clear" w:color="000000" w:fill="FFFFFF"/>
      <w:spacing w:before="100" w:beforeAutospacing="1" w:after="100" w:afterAutospacing="1"/>
    </w:pPr>
    <w:rPr>
      <w:rFonts w:ascii="Arial" w:hAnsi="Arial" w:cs="Arial"/>
      <w:sz w:val="16"/>
      <w:szCs w:val="16"/>
      <w:lang w:eastAsia="lt-LT"/>
    </w:rPr>
  </w:style>
  <w:style w:type="paragraph" w:customStyle="1" w:styleId="xl200">
    <w:name w:val="xl200"/>
    <w:basedOn w:val="prastasis"/>
    <w:rsid w:val="0003233A"/>
    <w:pPr>
      <w:pBdr>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201">
    <w:name w:val="xl201"/>
    <w:basedOn w:val="prastasis"/>
    <w:rsid w:val="0003233A"/>
    <w:pPr>
      <w:pBdr>
        <w:righ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202">
    <w:name w:val="xl202"/>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203">
    <w:name w:val="xl203"/>
    <w:basedOn w:val="prastasis"/>
    <w:rsid w:val="0003233A"/>
    <w:pPr>
      <w:pBdr>
        <w:top w:val="single" w:sz="8"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204">
    <w:name w:val="xl204"/>
    <w:basedOn w:val="prastasis"/>
    <w:rsid w:val="0003233A"/>
    <w:pPr>
      <w:pBdr>
        <w:top w:val="single" w:sz="8"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205">
    <w:name w:val="xl205"/>
    <w:basedOn w:val="prastasis"/>
    <w:rsid w:val="0003233A"/>
    <w:pPr>
      <w:pBdr>
        <w:top w:val="single" w:sz="8" w:space="0" w:color="auto"/>
        <w:right w:val="single" w:sz="8"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206">
    <w:name w:val="xl206"/>
    <w:basedOn w:val="prastasis"/>
    <w:rsid w:val="0003233A"/>
    <w:pPr>
      <w:pBdr>
        <w:left w:val="single" w:sz="4" w:space="0" w:color="auto"/>
        <w:right w:val="single" w:sz="8"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207">
    <w:name w:val="xl207"/>
    <w:basedOn w:val="prastasis"/>
    <w:rsid w:val="0003233A"/>
    <w:pPr>
      <w:pBdr>
        <w:right w:val="single" w:sz="4" w:space="0" w:color="auto"/>
      </w:pBdr>
      <w:shd w:val="clear" w:color="000000" w:fill="FFFFFF"/>
      <w:spacing w:before="100" w:beforeAutospacing="1" w:after="100" w:afterAutospacing="1"/>
    </w:pPr>
    <w:rPr>
      <w:rFonts w:ascii="Arial" w:hAnsi="Arial" w:cs="Arial"/>
      <w:i/>
      <w:iCs/>
      <w:sz w:val="16"/>
      <w:szCs w:val="16"/>
      <w:lang w:eastAsia="lt-LT"/>
    </w:rPr>
  </w:style>
  <w:style w:type="paragraph" w:customStyle="1" w:styleId="xl208">
    <w:name w:val="xl208"/>
    <w:basedOn w:val="prastasis"/>
    <w:rsid w:val="0003233A"/>
    <w:pPr>
      <w:pBdr>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209">
    <w:name w:val="xl209"/>
    <w:basedOn w:val="prastasis"/>
    <w:rsid w:val="0003233A"/>
    <w:pPr>
      <w:shd w:val="clear" w:color="000000" w:fill="FFFFFF"/>
      <w:spacing w:before="100" w:beforeAutospacing="1" w:after="100" w:afterAutospacing="1"/>
    </w:pPr>
    <w:rPr>
      <w:rFonts w:ascii="Arial" w:hAnsi="Arial" w:cs="Arial"/>
      <w:sz w:val="16"/>
      <w:szCs w:val="16"/>
      <w:lang w:eastAsia="lt-LT"/>
    </w:rPr>
  </w:style>
  <w:style w:type="paragraph" w:customStyle="1" w:styleId="xl210">
    <w:name w:val="xl210"/>
    <w:basedOn w:val="prastasis"/>
    <w:rsid w:val="0003233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211">
    <w:name w:val="xl211"/>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212">
    <w:name w:val="xl212"/>
    <w:basedOn w:val="prastasis"/>
    <w:rsid w:val="0003233A"/>
    <w:pPr>
      <w:shd w:val="clear" w:color="000000" w:fill="FFFFFF"/>
      <w:spacing w:before="100" w:beforeAutospacing="1" w:after="100" w:afterAutospacing="1"/>
    </w:pPr>
    <w:rPr>
      <w:rFonts w:ascii="Arial" w:hAnsi="Arial" w:cs="Arial"/>
      <w:b/>
      <w:bCs/>
      <w:sz w:val="16"/>
      <w:szCs w:val="16"/>
      <w:lang w:eastAsia="lt-LT"/>
    </w:rPr>
  </w:style>
  <w:style w:type="paragraph" w:customStyle="1" w:styleId="xl213">
    <w:name w:val="xl213"/>
    <w:basedOn w:val="prastasis"/>
    <w:rsid w:val="0003233A"/>
    <w:pPr>
      <w:pBdr>
        <w:righ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214">
    <w:name w:val="xl214"/>
    <w:basedOn w:val="prastasis"/>
    <w:rsid w:val="0003233A"/>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sz w:val="18"/>
      <w:szCs w:val="18"/>
      <w:lang w:eastAsia="lt-LT"/>
    </w:rPr>
  </w:style>
  <w:style w:type="paragraph" w:customStyle="1" w:styleId="xl215">
    <w:name w:val="xl215"/>
    <w:basedOn w:val="prastasis"/>
    <w:rsid w:val="0003233A"/>
    <w:pPr>
      <w:shd w:val="clear" w:color="000000" w:fill="FFFFFF"/>
      <w:spacing w:before="100" w:beforeAutospacing="1" w:after="100" w:afterAutospacing="1"/>
    </w:pPr>
    <w:rPr>
      <w:rFonts w:ascii="Arial" w:hAnsi="Arial" w:cs="Arial"/>
      <w:b/>
      <w:bCs/>
      <w:sz w:val="16"/>
      <w:szCs w:val="16"/>
      <w:lang w:eastAsia="lt-LT"/>
    </w:rPr>
  </w:style>
  <w:style w:type="paragraph" w:customStyle="1" w:styleId="xl216">
    <w:name w:val="xl216"/>
    <w:basedOn w:val="prastasis"/>
    <w:rsid w:val="0003233A"/>
    <w:pPr>
      <w:pBdr>
        <w:bottom w:val="single" w:sz="4" w:space="0" w:color="auto"/>
      </w:pBdr>
      <w:shd w:val="clear" w:color="000000" w:fill="FFFFFF"/>
      <w:spacing w:before="100" w:beforeAutospacing="1" w:after="100" w:afterAutospacing="1"/>
      <w:jc w:val="center"/>
    </w:pPr>
    <w:rPr>
      <w:rFonts w:ascii="Arial" w:hAnsi="Arial" w:cs="Arial"/>
      <w:i/>
      <w:iCs/>
      <w:sz w:val="18"/>
      <w:szCs w:val="18"/>
      <w:lang w:eastAsia="lt-LT"/>
    </w:rPr>
  </w:style>
  <w:style w:type="paragraph" w:customStyle="1" w:styleId="xl217">
    <w:name w:val="xl217"/>
    <w:basedOn w:val="prastasis"/>
    <w:rsid w:val="0003233A"/>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8"/>
      <w:szCs w:val="18"/>
      <w:lang w:eastAsia="lt-LT"/>
    </w:rPr>
  </w:style>
  <w:style w:type="paragraph" w:customStyle="1" w:styleId="xl218">
    <w:name w:val="xl218"/>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219">
    <w:name w:val="xl219"/>
    <w:basedOn w:val="prastasis"/>
    <w:rsid w:val="0003233A"/>
    <w:pPr>
      <w:pBdr>
        <w:top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220">
    <w:name w:val="xl220"/>
    <w:basedOn w:val="prastasis"/>
    <w:rsid w:val="0003233A"/>
    <w:pPr>
      <w:shd w:val="clear" w:color="000000" w:fill="FFFFFF"/>
      <w:spacing w:before="100" w:beforeAutospacing="1" w:after="100" w:afterAutospacing="1"/>
    </w:pPr>
    <w:rPr>
      <w:rFonts w:ascii="Arial" w:hAnsi="Arial" w:cs="Arial"/>
      <w:b/>
      <w:bCs/>
      <w:sz w:val="16"/>
      <w:szCs w:val="16"/>
      <w:lang w:eastAsia="lt-LT"/>
    </w:rPr>
  </w:style>
  <w:style w:type="paragraph" w:customStyle="1" w:styleId="xl221">
    <w:name w:val="xl221"/>
    <w:basedOn w:val="prastasis"/>
    <w:rsid w:val="0003233A"/>
    <w:pPr>
      <w:shd w:val="clear" w:color="000000" w:fill="FFFFFF"/>
      <w:spacing w:before="100" w:beforeAutospacing="1" w:after="100" w:afterAutospacing="1"/>
    </w:pPr>
    <w:rPr>
      <w:rFonts w:ascii="Arial" w:hAnsi="Arial" w:cs="Arial"/>
      <w:i/>
      <w:iCs/>
      <w:sz w:val="16"/>
      <w:szCs w:val="16"/>
      <w:lang w:eastAsia="lt-LT"/>
    </w:rPr>
  </w:style>
  <w:style w:type="paragraph" w:customStyle="1" w:styleId="xl222">
    <w:name w:val="xl222"/>
    <w:basedOn w:val="prastasis"/>
    <w:rsid w:val="0003233A"/>
    <w:pPr>
      <w:pBdr>
        <w:righ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223">
    <w:name w:val="xl223"/>
    <w:basedOn w:val="prastasis"/>
    <w:rsid w:val="0003233A"/>
    <w:pPr>
      <w:pBdr>
        <w:top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224">
    <w:name w:val="xl224"/>
    <w:basedOn w:val="prastasis"/>
    <w:rsid w:val="0003233A"/>
    <w:pPr>
      <w:shd w:val="clear" w:color="000000" w:fill="FFFFFF"/>
      <w:spacing w:before="100" w:beforeAutospacing="1" w:after="100" w:afterAutospacing="1"/>
    </w:pPr>
    <w:rPr>
      <w:rFonts w:ascii="Arial" w:hAnsi="Arial" w:cs="Arial"/>
      <w:sz w:val="16"/>
      <w:szCs w:val="16"/>
      <w:lang w:eastAsia="lt-LT"/>
    </w:rPr>
  </w:style>
  <w:style w:type="paragraph" w:customStyle="1" w:styleId="xl225">
    <w:name w:val="xl225"/>
    <w:basedOn w:val="prastasis"/>
    <w:rsid w:val="0003233A"/>
    <w:pPr>
      <w:pBdr>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226">
    <w:name w:val="xl226"/>
    <w:basedOn w:val="prastasis"/>
    <w:rsid w:val="0003233A"/>
    <w:pPr>
      <w:pBdr>
        <w:bottom w:val="single" w:sz="8" w:space="0" w:color="auto"/>
        <w:right w:val="single" w:sz="8"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227">
    <w:name w:val="xl227"/>
    <w:basedOn w:val="prastasis"/>
    <w:rsid w:val="0003233A"/>
    <w:pPr>
      <w:pBdr>
        <w:right w:val="single" w:sz="8"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228">
    <w:name w:val="xl228"/>
    <w:basedOn w:val="prastasis"/>
    <w:rsid w:val="0003233A"/>
    <w:pPr>
      <w:shd w:val="clear" w:color="000000" w:fill="FFFFFF"/>
      <w:spacing w:before="100" w:beforeAutospacing="1" w:after="100" w:afterAutospacing="1"/>
    </w:pPr>
    <w:rPr>
      <w:rFonts w:ascii="Arial" w:hAnsi="Arial" w:cs="Arial"/>
      <w:i/>
      <w:iCs/>
      <w:sz w:val="16"/>
      <w:szCs w:val="16"/>
      <w:lang w:eastAsia="lt-LT"/>
    </w:rPr>
  </w:style>
  <w:style w:type="paragraph" w:customStyle="1" w:styleId="xl229">
    <w:name w:val="xl229"/>
    <w:basedOn w:val="prastasis"/>
    <w:rsid w:val="000323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t-LT"/>
    </w:rPr>
  </w:style>
  <w:style w:type="paragraph" w:customStyle="1" w:styleId="xl230">
    <w:name w:val="xl230"/>
    <w:basedOn w:val="prastasis"/>
    <w:rsid w:val="0003233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231">
    <w:name w:val="xl231"/>
    <w:basedOn w:val="prastasis"/>
    <w:rsid w:val="0003233A"/>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lang w:eastAsia="lt-LT"/>
    </w:rPr>
  </w:style>
  <w:style w:type="paragraph" w:customStyle="1" w:styleId="xl232">
    <w:name w:val="xl232"/>
    <w:basedOn w:val="prastasis"/>
    <w:rsid w:val="0003233A"/>
    <w:pPr>
      <w:pBdr>
        <w:left w:val="single" w:sz="4" w:space="0" w:color="auto"/>
        <w:bottom w:val="single" w:sz="4" w:space="0" w:color="auto"/>
      </w:pBdr>
      <w:shd w:val="clear" w:color="000000" w:fill="FFFFFF"/>
      <w:spacing w:before="100" w:beforeAutospacing="1" w:after="100" w:afterAutospacing="1"/>
      <w:jc w:val="right"/>
    </w:pPr>
    <w:rPr>
      <w:rFonts w:ascii="Arial" w:hAnsi="Arial" w:cs="Arial"/>
      <w:sz w:val="18"/>
      <w:szCs w:val="18"/>
      <w:lang w:eastAsia="lt-LT"/>
    </w:rPr>
  </w:style>
  <w:style w:type="paragraph" w:customStyle="1" w:styleId="xl233">
    <w:name w:val="xl233"/>
    <w:basedOn w:val="prastasis"/>
    <w:rsid w:val="0003233A"/>
    <w:pPr>
      <w:pBdr>
        <w:left w:val="single" w:sz="4" w:space="0" w:color="auto"/>
        <w:bottom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234">
    <w:name w:val="xl234"/>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i/>
      <w:iCs/>
      <w:sz w:val="18"/>
      <w:szCs w:val="18"/>
      <w:lang w:eastAsia="lt-LT"/>
    </w:rPr>
  </w:style>
  <w:style w:type="paragraph" w:customStyle="1" w:styleId="xl235">
    <w:name w:val="xl235"/>
    <w:basedOn w:val="prastasis"/>
    <w:rsid w:val="0003233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i/>
      <w:iCs/>
      <w:sz w:val="18"/>
      <w:szCs w:val="18"/>
      <w:lang w:eastAsia="lt-LT"/>
    </w:rPr>
  </w:style>
  <w:style w:type="paragraph" w:customStyle="1" w:styleId="xl236">
    <w:name w:val="xl236"/>
    <w:basedOn w:val="prastasis"/>
    <w:rsid w:val="0003233A"/>
    <w:pPr>
      <w:pBdr>
        <w:left w:val="single" w:sz="4" w:space="0" w:color="auto"/>
      </w:pBdr>
      <w:shd w:val="clear" w:color="000000" w:fill="FFFFFF"/>
      <w:spacing w:before="100" w:beforeAutospacing="1" w:after="100" w:afterAutospacing="1"/>
      <w:textAlignment w:val="center"/>
    </w:pPr>
    <w:rPr>
      <w:rFonts w:ascii="Arial" w:hAnsi="Arial" w:cs="Arial"/>
      <w:sz w:val="18"/>
      <w:szCs w:val="18"/>
      <w:lang w:eastAsia="lt-LT"/>
    </w:rPr>
  </w:style>
  <w:style w:type="paragraph" w:customStyle="1" w:styleId="xl237">
    <w:name w:val="xl237"/>
    <w:basedOn w:val="prastasis"/>
    <w:rsid w:val="0003233A"/>
    <w:pPr>
      <w:pBdr>
        <w:left w:val="single" w:sz="4" w:space="0" w:color="auto"/>
        <w:bottom w:val="single" w:sz="4" w:space="0" w:color="auto"/>
      </w:pBdr>
      <w:shd w:val="clear" w:color="000000" w:fill="FFFFFF"/>
      <w:spacing w:before="100" w:beforeAutospacing="1" w:after="100" w:afterAutospacing="1"/>
      <w:jc w:val="center"/>
    </w:pPr>
    <w:rPr>
      <w:rFonts w:ascii="Arial" w:hAnsi="Arial" w:cs="Arial"/>
      <w:i/>
      <w:iCs/>
      <w:sz w:val="18"/>
      <w:szCs w:val="18"/>
      <w:lang w:eastAsia="lt-LT"/>
    </w:rPr>
  </w:style>
  <w:style w:type="paragraph" w:customStyle="1" w:styleId="xl238">
    <w:name w:val="xl238"/>
    <w:basedOn w:val="prastasis"/>
    <w:rsid w:val="0003233A"/>
    <w:pPr>
      <w:pBdr>
        <w:left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239">
    <w:name w:val="xl239"/>
    <w:basedOn w:val="prastasis"/>
    <w:rsid w:val="0003233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8"/>
      <w:szCs w:val="18"/>
      <w:lang w:eastAsia="lt-LT"/>
    </w:rPr>
  </w:style>
  <w:style w:type="paragraph" w:customStyle="1" w:styleId="xl240">
    <w:name w:val="xl240"/>
    <w:basedOn w:val="prastasis"/>
    <w:rsid w:val="0003233A"/>
    <w:pPr>
      <w:pBdr>
        <w:right w:val="single" w:sz="4" w:space="0" w:color="auto"/>
      </w:pBdr>
      <w:shd w:val="clear" w:color="000000" w:fill="FFFFFF"/>
      <w:spacing w:before="100" w:beforeAutospacing="1" w:after="100" w:afterAutospacing="1"/>
    </w:pPr>
    <w:rPr>
      <w:rFonts w:ascii="Arial" w:hAnsi="Arial" w:cs="Arial"/>
      <w:b/>
      <w:bCs/>
      <w:sz w:val="18"/>
      <w:szCs w:val="18"/>
      <w:lang w:eastAsia="lt-LT"/>
    </w:rPr>
  </w:style>
  <w:style w:type="paragraph" w:customStyle="1" w:styleId="xl241">
    <w:name w:val="xl241"/>
    <w:basedOn w:val="prastasis"/>
    <w:rsid w:val="0003233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8"/>
      <w:szCs w:val="18"/>
      <w:lang w:eastAsia="lt-LT"/>
    </w:rPr>
  </w:style>
  <w:style w:type="paragraph" w:customStyle="1" w:styleId="xl242">
    <w:name w:val="xl242"/>
    <w:basedOn w:val="prastasis"/>
    <w:rsid w:val="0003233A"/>
    <w:pPr>
      <w:pBdr>
        <w:bottom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243">
    <w:name w:val="xl243"/>
    <w:basedOn w:val="prastasis"/>
    <w:rsid w:val="0003233A"/>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eastAsia="lt-LT"/>
    </w:rPr>
  </w:style>
  <w:style w:type="paragraph" w:customStyle="1" w:styleId="xl244">
    <w:name w:val="xl244"/>
    <w:basedOn w:val="prastasis"/>
    <w:rsid w:val="0003233A"/>
    <w:pPr>
      <w:pBdr>
        <w:top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245">
    <w:name w:val="xl245"/>
    <w:basedOn w:val="prastasis"/>
    <w:rsid w:val="0003233A"/>
    <w:pPr>
      <w:shd w:val="clear" w:color="000000" w:fill="FFFFFF"/>
      <w:spacing w:before="100" w:beforeAutospacing="1" w:after="100" w:afterAutospacing="1"/>
    </w:pPr>
    <w:rPr>
      <w:rFonts w:ascii="Arial" w:hAnsi="Arial" w:cs="Arial"/>
      <w:i/>
      <w:iCs/>
      <w:sz w:val="16"/>
      <w:szCs w:val="16"/>
      <w:lang w:eastAsia="lt-LT"/>
    </w:rPr>
  </w:style>
  <w:style w:type="paragraph" w:customStyle="1" w:styleId="xl246">
    <w:name w:val="xl246"/>
    <w:basedOn w:val="prastasis"/>
    <w:rsid w:val="0003233A"/>
    <w:pPr>
      <w:pBdr>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247">
    <w:name w:val="xl247"/>
    <w:basedOn w:val="prastasis"/>
    <w:rsid w:val="0003233A"/>
    <w:pPr>
      <w:pBdr>
        <w:top w:val="single" w:sz="4" w:space="0" w:color="auto"/>
        <w:lef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248">
    <w:name w:val="xl248"/>
    <w:basedOn w:val="prastasis"/>
    <w:rsid w:val="0003233A"/>
    <w:pPr>
      <w:pBdr>
        <w:left w:val="single" w:sz="4"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249">
    <w:name w:val="xl249"/>
    <w:basedOn w:val="prastasis"/>
    <w:rsid w:val="0003233A"/>
    <w:pPr>
      <w:pBdr>
        <w:left w:val="single" w:sz="4" w:space="0" w:color="auto"/>
      </w:pBdr>
      <w:shd w:val="clear" w:color="000000" w:fill="FFFFFF"/>
      <w:spacing w:before="100" w:beforeAutospacing="1" w:after="100" w:afterAutospacing="1"/>
    </w:pPr>
    <w:rPr>
      <w:rFonts w:ascii="Arial" w:hAnsi="Arial" w:cs="Arial"/>
      <w:i/>
      <w:iCs/>
      <w:sz w:val="16"/>
      <w:szCs w:val="16"/>
      <w:lang w:eastAsia="lt-LT"/>
    </w:rPr>
  </w:style>
  <w:style w:type="paragraph" w:customStyle="1" w:styleId="xl250">
    <w:name w:val="xl250"/>
    <w:basedOn w:val="prastasis"/>
    <w:rsid w:val="0003233A"/>
    <w:pPr>
      <w:pBdr>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251">
    <w:name w:val="xl251"/>
    <w:basedOn w:val="prastasis"/>
    <w:rsid w:val="0003233A"/>
    <w:pPr>
      <w:pBdr>
        <w:left w:val="single" w:sz="8" w:space="0" w:color="auto"/>
        <w:bottom w:val="single" w:sz="8" w:space="0" w:color="auto"/>
      </w:pBdr>
      <w:shd w:val="clear" w:color="000000" w:fill="FFFFFF"/>
      <w:spacing w:before="100" w:beforeAutospacing="1" w:after="100" w:afterAutospacing="1"/>
      <w:textAlignment w:val="center"/>
    </w:pPr>
    <w:rPr>
      <w:rFonts w:ascii="Arial" w:hAnsi="Arial" w:cs="Arial"/>
      <w:sz w:val="18"/>
      <w:szCs w:val="18"/>
      <w:lang w:eastAsia="lt-LT"/>
    </w:rPr>
  </w:style>
  <w:style w:type="paragraph" w:customStyle="1" w:styleId="xl252">
    <w:name w:val="xl252"/>
    <w:basedOn w:val="prastasis"/>
    <w:rsid w:val="0003233A"/>
    <w:pPr>
      <w:pBdr>
        <w:left w:val="single" w:sz="4" w:space="0" w:color="auto"/>
        <w:bottom w:val="single" w:sz="8" w:space="0" w:color="auto"/>
      </w:pBdr>
      <w:spacing w:before="100" w:beforeAutospacing="1" w:after="100" w:afterAutospacing="1"/>
      <w:jc w:val="right"/>
      <w:textAlignment w:val="center"/>
    </w:pPr>
    <w:rPr>
      <w:rFonts w:ascii="Arial" w:hAnsi="Arial" w:cs="Arial"/>
      <w:sz w:val="18"/>
      <w:szCs w:val="18"/>
      <w:lang w:eastAsia="lt-LT"/>
    </w:rPr>
  </w:style>
  <w:style w:type="paragraph" w:customStyle="1" w:styleId="xl253">
    <w:name w:val="xl253"/>
    <w:basedOn w:val="prastasis"/>
    <w:rsid w:val="0003233A"/>
    <w:pPr>
      <w:pBdr>
        <w:left w:val="single" w:sz="4" w:space="0" w:color="auto"/>
        <w:bottom w:val="single" w:sz="8" w:space="0" w:color="auto"/>
      </w:pBdr>
      <w:shd w:val="clear" w:color="000000" w:fill="FFFFFF"/>
      <w:spacing w:before="100" w:beforeAutospacing="1" w:after="100" w:afterAutospacing="1"/>
    </w:pPr>
    <w:rPr>
      <w:rFonts w:ascii="Arial" w:hAnsi="Arial" w:cs="Arial"/>
      <w:b/>
      <w:bCs/>
      <w:sz w:val="18"/>
      <w:szCs w:val="18"/>
      <w:lang w:eastAsia="lt-LT"/>
    </w:rPr>
  </w:style>
  <w:style w:type="paragraph" w:customStyle="1" w:styleId="xl254">
    <w:name w:val="xl254"/>
    <w:basedOn w:val="prastasis"/>
    <w:rsid w:val="0003233A"/>
    <w:pPr>
      <w:pBdr>
        <w:left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8"/>
      <w:szCs w:val="18"/>
      <w:lang w:eastAsia="lt-LT"/>
    </w:rPr>
  </w:style>
  <w:style w:type="paragraph" w:customStyle="1" w:styleId="xl255">
    <w:name w:val="xl255"/>
    <w:basedOn w:val="prastasis"/>
    <w:rsid w:val="0003233A"/>
    <w:pPr>
      <w:pBdr>
        <w:left w:val="single" w:sz="4" w:space="0" w:color="auto"/>
        <w:right w:val="single" w:sz="4" w:space="0" w:color="auto"/>
      </w:pBdr>
      <w:spacing w:before="100" w:beforeAutospacing="1" w:after="100" w:afterAutospacing="1"/>
      <w:jc w:val="right"/>
      <w:textAlignment w:val="center"/>
    </w:pPr>
    <w:rPr>
      <w:rFonts w:ascii="Arial" w:hAnsi="Arial" w:cs="Arial"/>
      <w:sz w:val="18"/>
      <w:szCs w:val="18"/>
      <w:lang w:eastAsia="lt-LT"/>
    </w:rPr>
  </w:style>
  <w:style w:type="paragraph" w:customStyle="1" w:styleId="xl256">
    <w:name w:val="xl256"/>
    <w:basedOn w:val="prastasis"/>
    <w:rsid w:val="0003233A"/>
    <w:pPr>
      <w:pBdr>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t-LT"/>
    </w:rPr>
  </w:style>
  <w:style w:type="paragraph" w:customStyle="1" w:styleId="xl257">
    <w:name w:val="xl257"/>
    <w:basedOn w:val="prastasis"/>
    <w:rsid w:val="0003233A"/>
    <w:pPr>
      <w:pBdr>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258">
    <w:name w:val="xl258"/>
    <w:basedOn w:val="prastasis"/>
    <w:rsid w:val="0003233A"/>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t-LT"/>
    </w:rPr>
  </w:style>
  <w:style w:type="paragraph" w:customStyle="1" w:styleId="xl259">
    <w:name w:val="xl259"/>
    <w:basedOn w:val="prastasis"/>
    <w:rsid w:val="0003233A"/>
    <w:pPr>
      <w:pBdr>
        <w:left w:val="single" w:sz="4" w:space="0" w:color="auto"/>
        <w:bottom w:val="single" w:sz="4" w:space="0" w:color="auto"/>
      </w:pBdr>
      <w:shd w:val="clear" w:color="000000" w:fill="FFFFFF"/>
      <w:spacing w:before="100" w:beforeAutospacing="1" w:after="100" w:afterAutospacing="1"/>
      <w:jc w:val="right"/>
    </w:pPr>
    <w:rPr>
      <w:rFonts w:ascii="Arial" w:hAnsi="Arial" w:cs="Arial"/>
      <w:sz w:val="18"/>
      <w:szCs w:val="18"/>
      <w:lang w:eastAsia="lt-LT"/>
    </w:rPr>
  </w:style>
  <w:style w:type="paragraph" w:customStyle="1" w:styleId="xl260">
    <w:name w:val="xl260"/>
    <w:basedOn w:val="prastasis"/>
    <w:rsid w:val="0003233A"/>
    <w:pPr>
      <w:pBdr>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261">
    <w:name w:val="xl261"/>
    <w:basedOn w:val="prastasis"/>
    <w:rsid w:val="0003233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lt-LT"/>
    </w:rPr>
  </w:style>
  <w:style w:type="paragraph" w:customStyle="1" w:styleId="xl262">
    <w:name w:val="xl262"/>
    <w:basedOn w:val="prastasis"/>
    <w:rsid w:val="0003233A"/>
    <w:pPr>
      <w:pBdr>
        <w:top w:val="single" w:sz="8" w:space="0" w:color="auto"/>
        <w:left w:val="single" w:sz="4" w:space="0" w:color="auto"/>
        <w:right w:val="single" w:sz="8" w:space="0" w:color="auto"/>
      </w:pBdr>
      <w:shd w:val="clear" w:color="000000" w:fill="FFFFFF"/>
      <w:spacing w:before="100" w:beforeAutospacing="1" w:after="100" w:afterAutospacing="1"/>
    </w:pPr>
    <w:rPr>
      <w:rFonts w:ascii="Arial" w:hAnsi="Arial" w:cs="Arial"/>
      <w:b/>
      <w:bCs/>
      <w:sz w:val="16"/>
      <w:szCs w:val="16"/>
      <w:lang w:eastAsia="lt-LT"/>
    </w:rPr>
  </w:style>
  <w:style w:type="paragraph" w:customStyle="1" w:styleId="xl263">
    <w:name w:val="xl263"/>
    <w:basedOn w:val="prastasis"/>
    <w:rsid w:val="000323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lt-LT"/>
    </w:rPr>
  </w:style>
  <w:style w:type="paragraph" w:customStyle="1" w:styleId="xl264">
    <w:name w:val="xl264"/>
    <w:basedOn w:val="prastasis"/>
    <w:rsid w:val="0003233A"/>
    <w:pPr>
      <w:pBdr>
        <w:left w:val="single" w:sz="4" w:space="0" w:color="auto"/>
        <w:right w:val="single" w:sz="4" w:space="0" w:color="auto"/>
      </w:pBdr>
      <w:shd w:val="clear" w:color="000000" w:fill="FFFFFF"/>
      <w:spacing w:before="100" w:beforeAutospacing="1" w:after="100" w:afterAutospacing="1"/>
      <w:jc w:val="center"/>
      <w:textAlignment w:val="center"/>
    </w:pPr>
    <w:rPr>
      <w:lang w:eastAsia="lt-LT"/>
    </w:rPr>
  </w:style>
  <w:style w:type="paragraph" w:customStyle="1" w:styleId="xl265">
    <w:name w:val="xl265"/>
    <w:basedOn w:val="prastasis"/>
    <w:rsid w:val="000323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t-LT"/>
    </w:rPr>
  </w:style>
  <w:style w:type="paragraph" w:customStyle="1" w:styleId="xl266">
    <w:name w:val="xl266"/>
    <w:basedOn w:val="prastasis"/>
    <w:rsid w:val="000323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lt-LT"/>
    </w:rPr>
  </w:style>
  <w:style w:type="paragraph" w:customStyle="1" w:styleId="xl267">
    <w:name w:val="xl267"/>
    <w:basedOn w:val="prastasis"/>
    <w:rsid w:val="0003233A"/>
    <w:pPr>
      <w:pBdr>
        <w:left w:val="single" w:sz="4" w:space="0" w:color="auto"/>
        <w:right w:val="single" w:sz="4" w:space="0" w:color="auto"/>
      </w:pBdr>
      <w:shd w:val="clear" w:color="000000" w:fill="FFFFFF"/>
      <w:spacing w:before="100" w:beforeAutospacing="1" w:after="100" w:afterAutospacing="1"/>
      <w:jc w:val="center"/>
      <w:textAlignment w:val="center"/>
    </w:pPr>
    <w:rPr>
      <w:lang w:eastAsia="lt-LT"/>
    </w:rPr>
  </w:style>
  <w:style w:type="paragraph" w:customStyle="1" w:styleId="xl268">
    <w:name w:val="xl268"/>
    <w:basedOn w:val="prastasis"/>
    <w:rsid w:val="000323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t-LT"/>
    </w:rPr>
  </w:style>
  <w:style w:type="paragraph" w:customStyle="1" w:styleId="xl269">
    <w:name w:val="xl269"/>
    <w:basedOn w:val="prastasis"/>
    <w:rsid w:val="0003233A"/>
    <w:pPr>
      <w:pBdr>
        <w:bottom w:val="single" w:sz="4" w:space="0" w:color="auto"/>
      </w:pBdr>
      <w:shd w:val="clear" w:color="000000" w:fill="FFFFFF"/>
      <w:spacing w:before="100" w:beforeAutospacing="1" w:after="100" w:afterAutospacing="1"/>
      <w:jc w:val="right"/>
    </w:pPr>
    <w:rPr>
      <w:rFonts w:ascii="Arial" w:hAnsi="Arial" w:cs="Arial"/>
      <w:sz w:val="16"/>
      <w:szCs w:val="16"/>
      <w:lang w:eastAsia="lt-LT"/>
    </w:rPr>
  </w:style>
  <w:style w:type="paragraph" w:customStyle="1" w:styleId="xl270">
    <w:name w:val="xl270"/>
    <w:basedOn w:val="prastasis"/>
    <w:rsid w:val="000323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lt-LT"/>
    </w:rPr>
  </w:style>
  <w:style w:type="paragraph" w:customStyle="1" w:styleId="xl271">
    <w:name w:val="xl271"/>
    <w:basedOn w:val="prastasis"/>
    <w:rsid w:val="0003233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lt-LT"/>
    </w:rPr>
  </w:style>
  <w:style w:type="paragraph" w:customStyle="1" w:styleId="xl272">
    <w:name w:val="xl272"/>
    <w:basedOn w:val="prastasis"/>
    <w:rsid w:val="000323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lt-LT"/>
    </w:rPr>
  </w:style>
  <w:style w:type="paragraph" w:customStyle="1" w:styleId="xl273">
    <w:name w:val="xl273"/>
    <w:basedOn w:val="prastasis"/>
    <w:rsid w:val="000323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lt-LT"/>
    </w:rPr>
  </w:style>
  <w:style w:type="paragraph" w:customStyle="1" w:styleId="xl274">
    <w:name w:val="xl274"/>
    <w:basedOn w:val="prastasis"/>
    <w:rsid w:val="0003233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lt-LT"/>
    </w:rPr>
  </w:style>
  <w:style w:type="paragraph" w:customStyle="1" w:styleId="xl275">
    <w:name w:val="xl275"/>
    <w:basedOn w:val="prastasis"/>
    <w:rsid w:val="000323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lt-LT"/>
    </w:rPr>
  </w:style>
  <w:style w:type="paragraph" w:customStyle="1" w:styleId="xl276">
    <w:name w:val="xl276"/>
    <w:basedOn w:val="prastasis"/>
    <w:rsid w:val="0003233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lt-LT"/>
    </w:rPr>
  </w:style>
  <w:style w:type="paragraph" w:customStyle="1" w:styleId="xl277">
    <w:name w:val="xl277"/>
    <w:basedOn w:val="prastasis"/>
    <w:rsid w:val="0003233A"/>
    <w:pPr>
      <w:pBdr>
        <w:right w:val="single" w:sz="4" w:space="0" w:color="auto"/>
      </w:pBdr>
      <w:shd w:val="clear" w:color="000000" w:fill="FFFFFF"/>
      <w:spacing w:before="100" w:beforeAutospacing="1" w:after="100" w:afterAutospacing="1"/>
      <w:textAlignment w:val="center"/>
    </w:pPr>
    <w:rPr>
      <w:lang w:eastAsia="lt-LT"/>
    </w:rPr>
  </w:style>
  <w:style w:type="paragraph" w:customStyle="1" w:styleId="xl278">
    <w:name w:val="xl278"/>
    <w:basedOn w:val="prastasis"/>
    <w:rsid w:val="0003233A"/>
    <w:pPr>
      <w:pBdr>
        <w:bottom w:val="single" w:sz="4" w:space="0" w:color="auto"/>
        <w:right w:val="single" w:sz="4" w:space="0" w:color="auto"/>
      </w:pBdr>
      <w:shd w:val="clear" w:color="000000" w:fill="FFFFFF"/>
      <w:spacing w:before="100" w:beforeAutospacing="1" w:after="100" w:afterAutospacing="1"/>
      <w:textAlignment w:val="center"/>
    </w:pPr>
    <w:rPr>
      <w:lang w:eastAsia="lt-LT"/>
    </w:rPr>
  </w:style>
  <w:style w:type="paragraph" w:customStyle="1" w:styleId="xl279">
    <w:name w:val="xl279"/>
    <w:basedOn w:val="prastasis"/>
    <w:rsid w:val="0003233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lang w:eastAsia="lt-LT"/>
    </w:rPr>
  </w:style>
  <w:style w:type="paragraph" w:customStyle="1" w:styleId="xl280">
    <w:name w:val="xl280"/>
    <w:basedOn w:val="prastasis"/>
    <w:rsid w:val="0003233A"/>
    <w:pPr>
      <w:pBdr>
        <w:top w:val="single" w:sz="4" w:space="0" w:color="auto"/>
        <w:bottom w:val="single" w:sz="4" w:space="0" w:color="auto"/>
      </w:pBdr>
      <w:shd w:val="clear" w:color="000000" w:fill="FFFFFF"/>
      <w:spacing w:before="100" w:beforeAutospacing="1" w:after="100" w:afterAutospacing="1"/>
      <w:jc w:val="center"/>
      <w:textAlignment w:val="center"/>
    </w:pPr>
    <w:rPr>
      <w:lang w:eastAsia="lt-LT"/>
    </w:rPr>
  </w:style>
  <w:style w:type="paragraph" w:customStyle="1" w:styleId="xl281">
    <w:name w:val="xl281"/>
    <w:basedOn w:val="prastasis"/>
    <w:rsid w:val="0003233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t-LT"/>
    </w:rPr>
  </w:style>
  <w:style w:type="paragraph" w:customStyle="1" w:styleId="xl64">
    <w:name w:val="xl64"/>
    <w:basedOn w:val="prastasis"/>
    <w:rsid w:val="006A6F5A"/>
    <w:pPr>
      <w:shd w:val="clear" w:color="000000" w:fill="FFFFFF"/>
      <w:spacing w:before="100" w:beforeAutospacing="1" w:after="100" w:afterAutospacing="1"/>
    </w:pPr>
    <w:rPr>
      <w:lang w:eastAsia="lt-LT"/>
    </w:rPr>
  </w:style>
  <w:style w:type="paragraph" w:customStyle="1" w:styleId="xl65">
    <w:name w:val="xl65"/>
    <w:basedOn w:val="prastasis"/>
    <w:rsid w:val="006A6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lt-LT"/>
    </w:rPr>
  </w:style>
  <w:style w:type="paragraph" w:customStyle="1" w:styleId="msonormal0">
    <w:name w:val="msonormal"/>
    <w:basedOn w:val="prastasis"/>
    <w:rsid w:val="003C7DF0"/>
    <w:pPr>
      <w:spacing w:before="100" w:beforeAutospacing="1" w:after="100" w:afterAutospacing="1"/>
    </w:pPr>
    <w:rPr>
      <w:lang w:eastAsia="lt-LT"/>
    </w:rPr>
  </w:style>
  <w:style w:type="paragraph" w:customStyle="1" w:styleId="xl282">
    <w:name w:val="xl282"/>
    <w:basedOn w:val="prastasis"/>
    <w:rsid w:val="003C7DF0"/>
    <w:pPr>
      <w:pBdr>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8"/>
      <w:szCs w:val="18"/>
      <w:lang w:eastAsia="lt-LT"/>
    </w:rPr>
  </w:style>
  <w:style w:type="paragraph" w:customStyle="1" w:styleId="xl283">
    <w:name w:val="xl283"/>
    <w:basedOn w:val="prastasis"/>
    <w:rsid w:val="003C7DF0"/>
    <w:pPr>
      <w:pBdr>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sz w:val="18"/>
      <w:szCs w:val="18"/>
      <w:lang w:eastAsia="lt-LT"/>
    </w:rPr>
  </w:style>
  <w:style w:type="paragraph" w:customStyle="1" w:styleId="xl284">
    <w:name w:val="xl284"/>
    <w:basedOn w:val="prastasis"/>
    <w:rsid w:val="003C7DF0"/>
    <w:pPr>
      <w:pBdr>
        <w:left w:val="single" w:sz="4" w:space="0" w:color="auto"/>
        <w:right w:val="single" w:sz="8" w:space="0" w:color="auto"/>
      </w:pBdr>
      <w:shd w:val="clear" w:color="000000" w:fill="FFFFFF"/>
      <w:spacing w:before="100" w:beforeAutospacing="1" w:after="100" w:afterAutospacing="1"/>
    </w:pPr>
    <w:rPr>
      <w:rFonts w:ascii="Arial" w:hAnsi="Arial" w:cs="Arial"/>
      <w:sz w:val="18"/>
      <w:szCs w:val="18"/>
      <w:lang w:eastAsia="lt-LT"/>
    </w:rPr>
  </w:style>
  <w:style w:type="paragraph" w:customStyle="1" w:styleId="xl285">
    <w:name w:val="xl285"/>
    <w:basedOn w:val="prastasis"/>
    <w:rsid w:val="003C7DF0"/>
    <w:pPr>
      <w:pBdr>
        <w:left w:val="single" w:sz="4" w:space="0" w:color="auto"/>
        <w:right w:val="single" w:sz="4" w:space="0" w:color="auto"/>
      </w:pBdr>
      <w:spacing w:before="100" w:beforeAutospacing="1" w:after="100" w:afterAutospacing="1"/>
    </w:pPr>
    <w:rPr>
      <w:rFonts w:ascii="Arial" w:hAnsi="Arial" w:cs="Arial"/>
      <w:i/>
      <w:iCs/>
      <w:sz w:val="18"/>
      <w:szCs w:val="18"/>
      <w:lang w:eastAsia="lt-LT"/>
    </w:rPr>
  </w:style>
  <w:style w:type="paragraph" w:customStyle="1" w:styleId="xl286">
    <w:name w:val="xl286"/>
    <w:basedOn w:val="prastasis"/>
    <w:rsid w:val="003C7DF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eastAsia="lt-LT"/>
    </w:rPr>
  </w:style>
  <w:style w:type="paragraph" w:customStyle="1" w:styleId="xl287">
    <w:name w:val="xl287"/>
    <w:basedOn w:val="prastasis"/>
    <w:rsid w:val="003C7DF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t-LT"/>
    </w:rPr>
  </w:style>
  <w:style w:type="paragraph" w:customStyle="1" w:styleId="xl288">
    <w:name w:val="xl288"/>
    <w:basedOn w:val="prastasis"/>
    <w:rsid w:val="003C7DF0"/>
    <w:pPr>
      <w:pBdr>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eastAsia="lt-LT"/>
    </w:rPr>
  </w:style>
  <w:style w:type="paragraph" w:customStyle="1" w:styleId="xl289">
    <w:name w:val="xl289"/>
    <w:basedOn w:val="prastasis"/>
    <w:rsid w:val="003C7DF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lt-LT"/>
    </w:rPr>
  </w:style>
  <w:style w:type="paragraph" w:customStyle="1" w:styleId="xl290">
    <w:name w:val="xl290"/>
    <w:basedOn w:val="prastasis"/>
    <w:rsid w:val="003C7DF0"/>
    <w:pPr>
      <w:pBdr>
        <w:left w:val="single" w:sz="4" w:space="0" w:color="auto"/>
        <w:right w:val="single" w:sz="4" w:space="0" w:color="auto"/>
      </w:pBdr>
      <w:shd w:val="clear" w:color="000000" w:fill="FFFFFF"/>
      <w:spacing w:before="100" w:beforeAutospacing="1" w:after="100" w:afterAutospacing="1"/>
      <w:jc w:val="center"/>
      <w:textAlignment w:val="center"/>
    </w:pPr>
    <w:rPr>
      <w:lang w:eastAsia="lt-LT"/>
    </w:rPr>
  </w:style>
  <w:style w:type="paragraph" w:customStyle="1" w:styleId="xl291">
    <w:name w:val="xl291"/>
    <w:basedOn w:val="prastasis"/>
    <w:rsid w:val="003C7DF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t-LT"/>
    </w:rPr>
  </w:style>
  <w:style w:type="paragraph" w:customStyle="1" w:styleId="xl292">
    <w:name w:val="xl292"/>
    <w:basedOn w:val="prastasis"/>
    <w:rsid w:val="003C7DF0"/>
    <w:pPr>
      <w:pBdr>
        <w:bottom w:val="single" w:sz="4" w:space="0" w:color="auto"/>
      </w:pBdr>
      <w:shd w:val="clear" w:color="000000" w:fill="FFFFFF"/>
      <w:spacing w:before="100" w:beforeAutospacing="1" w:after="100" w:afterAutospacing="1"/>
      <w:jc w:val="right"/>
    </w:pPr>
    <w:rPr>
      <w:rFonts w:ascii="Arial" w:hAnsi="Arial" w:cs="Arial"/>
      <w:sz w:val="16"/>
      <w:szCs w:val="16"/>
      <w:lang w:eastAsia="lt-LT"/>
    </w:rPr>
  </w:style>
  <w:style w:type="paragraph" w:customStyle="1" w:styleId="xl293">
    <w:name w:val="xl293"/>
    <w:basedOn w:val="prastasis"/>
    <w:rsid w:val="003C7DF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lt-LT"/>
    </w:rPr>
  </w:style>
  <w:style w:type="paragraph" w:customStyle="1" w:styleId="xl294">
    <w:name w:val="xl294"/>
    <w:basedOn w:val="prastasis"/>
    <w:rsid w:val="003C7DF0"/>
    <w:pPr>
      <w:pBdr>
        <w:left w:val="single" w:sz="4" w:space="0" w:color="auto"/>
        <w:right w:val="single" w:sz="4" w:space="0" w:color="auto"/>
      </w:pBdr>
      <w:shd w:val="clear" w:color="000000" w:fill="FFFFFF"/>
      <w:spacing w:before="100" w:beforeAutospacing="1" w:after="100" w:afterAutospacing="1"/>
      <w:jc w:val="center"/>
      <w:textAlignment w:val="center"/>
    </w:pPr>
    <w:rPr>
      <w:lang w:eastAsia="lt-LT"/>
    </w:rPr>
  </w:style>
  <w:style w:type="paragraph" w:customStyle="1" w:styleId="xl295">
    <w:name w:val="xl295"/>
    <w:basedOn w:val="prastasis"/>
    <w:rsid w:val="003C7DF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t-LT"/>
    </w:rPr>
  </w:style>
  <w:style w:type="paragraph" w:customStyle="1" w:styleId="xl296">
    <w:name w:val="xl296"/>
    <w:basedOn w:val="prastasis"/>
    <w:rsid w:val="003C7DF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lt-LT"/>
    </w:rPr>
  </w:style>
  <w:style w:type="paragraph" w:customStyle="1" w:styleId="xl297">
    <w:name w:val="xl297"/>
    <w:basedOn w:val="prastasis"/>
    <w:rsid w:val="003C7DF0"/>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lt-LT"/>
    </w:rPr>
  </w:style>
  <w:style w:type="paragraph" w:customStyle="1" w:styleId="xl298">
    <w:name w:val="xl298"/>
    <w:basedOn w:val="prastasis"/>
    <w:rsid w:val="003C7DF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lt-LT"/>
    </w:rPr>
  </w:style>
  <w:style w:type="paragraph" w:customStyle="1" w:styleId="xl299">
    <w:name w:val="xl299"/>
    <w:basedOn w:val="prastasis"/>
    <w:rsid w:val="003C7DF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lt-LT"/>
    </w:rPr>
  </w:style>
  <w:style w:type="paragraph" w:customStyle="1" w:styleId="xl300">
    <w:name w:val="xl300"/>
    <w:basedOn w:val="prastasis"/>
    <w:rsid w:val="003C7DF0"/>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lt-LT"/>
    </w:rPr>
  </w:style>
  <w:style w:type="paragraph" w:customStyle="1" w:styleId="xl301">
    <w:name w:val="xl301"/>
    <w:basedOn w:val="prastasis"/>
    <w:rsid w:val="003C7DF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lt-LT"/>
    </w:rPr>
  </w:style>
  <w:style w:type="paragraph" w:customStyle="1" w:styleId="xl302">
    <w:name w:val="xl302"/>
    <w:basedOn w:val="prastasis"/>
    <w:rsid w:val="003C7DF0"/>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lt-LT"/>
    </w:rPr>
  </w:style>
  <w:style w:type="paragraph" w:customStyle="1" w:styleId="xl303">
    <w:name w:val="xl303"/>
    <w:basedOn w:val="prastasis"/>
    <w:rsid w:val="003C7DF0"/>
    <w:pPr>
      <w:pBdr>
        <w:right w:val="single" w:sz="4" w:space="0" w:color="auto"/>
      </w:pBdr>
      <w:shd w:val="clear" w:color="000000" w:fill="FFFFFF"/>
      <w:spacing w:before="100" w:beforeAutospacing="1" w:after="100" w:afterAutospacing="1"/>
      <w:textAlignment w:val="center"/>
    </w:pPr>
    <w:rPr>
      <w:lang w:eastAsia="lt-LT"/>
    </w:rPr>
  </w:style>
  <w:style w:type="paragraph" w:customStyle="1" w:styleId="xl304">
    <w:name w:val="xl304"/>
    <w:basedOn w:val="prastasis"/>
    <w:rsid w:val="003C7DF0"/>
    <w:pPr>
      <w:pBdr>
        <w:bottom w:val="single" w:sz="4" w:space="0" w:color="auto"/>
        <w:right w:val="single" w:sz="4" w:space="0" w:color="auto"/>
      </w:pBdr>
      <w:shd w:val="clear" w:color="000000" w:fill="FFFFFF"/>
      <w:spacing w:before="100" w:beforeAutospacing="1" w:after="100" w:afterAutospacing="1"/>
      <w:textAlignment w:val="center"/>
    </w:pPr>
    <w:rPr>
      <w:lang w:eastAsia="lt-LT"/>
    </w:rPr>
  </w:style>
  <w:style w:type="paragraph" w:customStyle="1" w:styleId="xl305">
    <w:name w:val="xl305"/>
    <w:basedOn w:val="prastasis"/>
    <w:rsid w:val="003C7D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lang w:eastAsia="lt-LT"/>
    </w:rPr>
  </w:style>
  <w:style w:type="paragraph" w:customStyle="1" w:styleId="xl306">
    <w:name w:val="xl306"/>
    <w:basedOn w:val="prastasis"/>
    <w:rsid w:val="003C7DF0"/>
    <w:pPr>
      <w:pBdr>
        <w:top w:val="single" w:sz="4" w:space="0" w:color="auto"/>
        <w:bottom w:val="single" w:sz="4" w:space="0" w:color="auto"/>
      </w:pBdr>
      <w:shd w:val="clear" w:color="000000" w:fill="FFFFFF"/>
      <w:spacing w:before="100" w:beforeAutospacing="1" w:after="100" w:afterAutospacing="1"/>
      <w:jc w:val="center"/>
      <w:textAlignment w:val="center"/>
    </w:pPr>
    <w:rPr>
      <w:lang w:eastAsia="lt-LT"/>
    </w:rPr>
  </w:style>
  <w:style w:type="paragraph" w:customStyle="1" w:styleId="xl307">
    <w:name w:val="xl307"/>
    <w:basedOn w:val="prastasis"/>
    <w:rsid w:val="003C7DF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t-LT"/>
    </w:rPr>
  </w:style>
  <w:style w:type="paragraph" w:customStyle="1" w:styleId="xl308">
    <w:name w:val="xl308"/>
    <w:basedOn w:val="prastasis"/>
    <w:rsid w:val="003C7DF0"/>
    <w:pPr>
      <w:pBdr>
        <w:top w:val="single" w:sz="8" w:space="0" w:color="auto"/>
      </w:pBdr>
      <w:shd w:val="clear" w:color="000000" w:fill="FFFFFF"/>
      <w:spacing w:before="100" w:beforeAutospacing="1" w:after="100" w:afterAutospacing="1"/>
      <w:jc w:val="center"/>
    </w:pPr>
    <w:rPr>
      <w:rFonts w:ascii="Arial" w:hAnsi="Arial" w:cs="Arial"/>
      <w:sz w:val="18"/>
      <w:szCs w:val="18"/>
      <w:lang w:eastAsia="lt-LT"/>
    </w:rPr>
  </w:style>
  <w:style w:type="paragraph" w:customStyle="1" w:styleId="xl309">
    <w:name w:val="xl309"/>
    <w:basedOn w:val="prastasis"/>
    <w:rsid w:val="003C7DF0"/>
    <w:pPr>
      <w:shd w:val="clear" w:color="000000" w:fill="FFFFFF"/>
      <w:spacing w:before="100" w:beforeAutospacing="1" w:after="100" w:afterAutospacing="1"/>
      <w:jc w:val="right"/>
    </w:pPr>
    <w:rPr>
      <w:rFonts w:ascii="Arial" w:hAnsi="Arial" w:cs="Arial"/>
      <w:sz w:val="18"/>
      <w:szCs w:val="18"/>
      <w:lang w:eastAsia="lt-LT"/>
    </w:rPr>
  </w:style>
  <w:style w:type="paragraph" w:customStyle="1" w:styleId="xl310">
    <w:name w:val="xl310"/>
    <w:basedOn w:val="prastasis"/>
    <w:rsid w:val="003C7DF0"/>
    <w:pPr>
      <w:pBdr>
        <w:left w:val="single" w:sz="4" w:space="0" w:color="auto"/>
      </w:pBdr>
      <w:shd w:val="clear" w:color="000000" w:fill="FFFFFF"/>
      <w:spacing w:before="100" w:beforeAutospacing="1" w:after="100" w:afterAutospacing="1"/>
      <w:jc w:val="right"/>
    </w:pPr>
    <w:rPr>
      <w:rFonts w:ascii="Arial" w:hAnsi="Arial" w:cs="Arial"/>
      <w:sz w:val="18"/>
      <w:szCs w:val="18"/>
      <w:lang w:eastAsia="lt-LT"/>
    </w:rPr>
  </w:style>
  <w:style w:type="paragraph" w:styleId="Sraopastraipa">
    <w:name w:val="List Paragraph"/>
    <w:basedOn w:val="prastasis"/>
    <w:uiPriority w:val="34"/>
    <w:qFormat/>
    <w:rsid w:val="009D30BC"/>
    <w:pPr>
      <w:spacing w:after="200" w:line="276" w:lineRule="auto"/>
      <w:ind w:left="720"/>
      <w:contextualSpacing/>
    </w:pPr>
    <w:rPr>
      <w:rFonts w:ascii="Calibri" w:eastAsia="Calibri" w:hAnsi="Calibri"/>
      <w:sz w:val="22"/>
      <w:szCs w:val="22"/>
    </w:rPr>
  </w:style>
  <w:style w:type="paragraph" w:customStyle="1" w:styleId="xl63">
    <w:name w:val="xl63"/>
    <w:basedOn w:val="prastasis"/>
    <w:rsid w:val="00ED69C7"/>
    <w:pPr>
      <w:spacing w:before="100" w:beforeAutospacing="1" w:after="100" w:afterAutospacing="1"/>
    </w:pPr>
    <w:rPr>
      <w:rFonts w:ascii="Arial" w:hAnsi="Arial" w:cs="Arial"/>
      <w:sz w:val="18"/>
      <w:szCs w:val="18"/>
      <w:lang w:eastAsia="lt-LT"/>
    </w:rPr>
  </w:style>
  <w:style w:type="paragraph" w:customStyle="1" w:styleId="xl311">
    <w:name w:val="xl311"/>
    <w:basedOn w:val="prastasis"/>
    <w:rsid w:val="00BB31D7"/>
    <w:pPr>
      <w:pBdr>
        <w:bottom w:val="single" w:sz="8" w:space="0" w:color="auto"/>
        <w:right w:val="single" w:sz="8" w:space="0" w:color="auto"/>
      </w:pBdr>
      <w:spacing w:before="100" w:beforeAutospacing="1" w:after="100" w:afterAutospacing="1"/>
    </w:pPr>
    <w:rPr>
      <w:sz w:val="18"/>
      <w:szCs w:val="18"/>
      <w:lang w:eastAsia="lt-LT"/>
    </w:rPr>
  </w:style>
  <w:style w:type="paragraph" w:customStyle="1" w:styleId="xl312">
    <w:name w:val="xl312"/>
    <w:basedOn w:val="prastasis"/>
    <w:rsid w:val="00BB31D7"/>
    <w:pPr>
      <w:pBdr>
        <w:left w:val="single" w:sz="4" w:space="0" w:color="auto"/>
        <w:bottom w:val="single" w:sz="8" w:space="0" w:color="auto"/>
        <w:right w:val="single" w:sz="4" w:space="0" w:color="auto"/>
      </w:pBdr>
      <w:spacing w:before="100" w:beforeAutospacing="1" w:after="100" w:afterAutospacing="1"/>
    </w:pPr>
    <w:rPr>
      <w:sz w:val="18"/>
      <w:szCs w:val="18"/>
      <w:lang w:eastAsia="lt-LT"/>
    </w:rPr>
  </w:style>
  <w:style w:type="paragraph" w:customStyle="1" w:styleId="xl313">
    <w:name w:val="xl313"/>
    <w:basedOn w:val="prastasis"/>
    <w:rsid w:val="00BB31D7"/>
    <w:pPr>
      <w:pBdr>
        <w:left w:val="single" w:sz="8" w:space="0" w:color="auto"/>
      </w:pBdr>
      <w:spacing w:before="100" w:beforeAutospacing="1" w:after="100" w:afterAutospacing="1"/>
      <w:textAlignment w:val="center"/>
    </w:pPr>
    <w:rPr>
      <w:sz w:val="18"/>
      <w:szCs w:val="18"/>
      <w:lang w:eastAsia="lt-LT"/>
    </w:rPr>
  </w:style>
  <w:style w:type="paragraph" w:customStyle="1" w:styleId="xl314">
    <w:name w:val="xl314"/>
    <w:basedOn w:val="prastasis"/>
    <w:rsid w:val="00BB31D7"/>
    <w:pPr>
      <w:pBdr>
        <w:left w:val="single" w:sz="8" w:space="0" w:color="auto"/>
        <w:bottom w:val="single" w:sz="8" w:space="0" w:color="auto"/>
      </w:pBdr>
      <w:spacing w:before="100" w:beforeAutospacing="1" w:after="100" w:afterAutospacing="1"/>
      <w:textAlignment w:val="center"/>
    </w:pPr>
    <w:rPr>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37">
      <w:bodyDiv w:val="1"/>
      <w:marLeft w:val="0"/>
      <w:marRight w:val="0"/>
      <w:marTop w:val="0"/>
      <w:marBottom w:val="0"/>
      <w:divBdr>
        <w:top w:val="none" w:sz="0" w:space="0" w:color="auto"/>
        <w:left w:val="none" w:sz="0" w:space="0" w:color="auto"/>
        <w:bottom w:val="none" w:sz="0" w:space="0" w:color="auto"/>
        <w:right w:val="none" w:sz="0" w:space="0" w:color="auto"/>
      </w:divBdr>
    </w:div>
    <w:div w:id="3629517">
      <w:bodyDiv w:val="1"/>
      <w:marLeft w:val="0"/>
      <w:marRight w:val="0"/>
      <w:marTop w:val="0"/>
      <w:marBottom w:val="0"/>
      <w:divBdr>
        <w:top w:val="none" w:sz="0" w:space="0" w:color="auto"/>
        <w:left w:val="none" w:sz="0" w:space="0" w:color="auto"/>
        <w:bottom w:val="none" w:sz="0" w:space="0" w:color="auto"/>
        <w:right w:val="none" w:sz="0" w:space="0" w:color="auto"/>
      </w:divBdr>
    </w:div>
    <w:div w:id="10381811">
      <w:bodyDiv w:val="1"/>
      <w:marLeft w:val="0"/>
      <w:marRight w:val="0"/>
      <w:marTop w:val="0"/>
      <w:marBottom w:val="0"/>
      <w:divBdr>
        <w:top w:val="none" w:sz="0" w:space="0" w:color="auto"/>
        <w:left w:val="none" w:sz="0" w:space="0" w:color="auto"/>
        <w:bottom w:val="none" w:sz="0" w:space="0" w:color="auto"/>
        <w:right w:val="none" w:sz="0" w:space="0" w:color="auto"/>
      </w:divBdr>
    </w:div>
    <w:div w:id="10688274">
      <w:bodyDiv w:val="1"/>
      <w:marLeft w:val="0"/>
      <w:marRight w:val="0"/>
      <w:marTop w:val="0"/>
      <w:marBottom w:val="0"/>
      <w:divBdr>
        <w:top w:val="none" w:sz="0" w:space="0" w:color="auto"/>
        <w:left w:val="none" w:sz="0" w:space="0" w:color="auto"/>
        <w:bottom w:val="none" w:sz="0" w:space="0" w:color="auto"/>
        <w:right w:val="none" w:sz="0" w:space="0" w:color="auto"/>
      </w:divBdr>
    </w:div>
    <w:div w:id="25178685">
      <w:bodyDiv w:val="1"/>
      <w:marLeft w:val="0"/>
      <w:marRight w:val="0"/>
      <w:marTop w:val="0"/>
      <w:marBottom w:val="0"/>
      <w:divBdr>
        <w:top w:val="none" w:sz="0" w:space="0" w:color="auto"/>
        <w:left w:val="none" w:sz="0" w:space="0" w:color="auto"/>
        <w:bottom w:val="none" w:sz="0" w:space="0" w:color="auto"/>
        <w:right w:val="none" w:sz="0" w:space="0" w:color="auto"/>
      </w:divBdr>
    </w:div>
    <w:div w:id="28652698">
      <w:bodyDiv w:val="1"/>
      <w:marLeft w:val="0"/>
      <w:marRight w:val="0"/>
      <w:marTop w:val="0"/>
      <w:marBottom w:val="0"/>
      <w:divBdr>
        <w:top w:val="none" w:sz="0" w:space="0" w:color="auto"/>
        <w:left w:val="none" w:sz="0" w:space="0" w:color="auto"/>
        <w:bottom w:val="none" w:sz="0" w:space="0" w:color="auto"/>
        <w:right w:val="none" w:sz="0" w:space="0" w:color="auto"/>
      </w:divBdr>
    </w:div>
    <w:div w:id="35547136">
      <w:bodyDiv w:val="1"/>
      <w:marLeft w:val="0"/>
      <w:marRight w:val="0"/>
      <w:marTop w:val="0"/>
      <w:marBottom w:val="0"/>
      <w:divBdr>
        <w:top w:val="none" w:sz="0" w:space="0" w:color="auto"/>
        <w:left w:val="none" w:sz="0" w:space="0" w:color="auto"/>
        <w:bottom w:val="none" w:sz="0" w:space="0" w:color="auto"/>
        <w:right w:val="none" w:sz="0" w:space="0" w:color="auto"/>
      </w:divBdr>
    </w:div>
    <w:div w:id="40792144">
      <w:bodyDiv w:val="1"/>
      <w:marLeft w:val="0"/>
      <w:marRight w:val="0"/>
      <w:marTop w:val="0"/>
      <w:marBottom w:val="0"/>
      <w:divBdr>
        <w:top w:val="none" w:sz="0" w:space="0" w:color="auto"/>
        <w:left w:val="none" w:sz="0" w:space="0" w:color="auto"/>
        <w:bottom w:val="none" w:sz="0" w:space="0" w:color="auto"/>
        <w:right w:val="none" w:sz="0" w:space="0" w:color="auto"/>
      </w:divBdr>
    </w:div>
    <w:div w:id="52001581">
      <w:bodyDiv w:val="1"/>
      <w:marLeft w:val="0"/>
      <w:marRight w:val="0"/>
      <w:marTop w:val="0"/>
      <w:marBottom w:val="0"/>
      <w:divBdr>
        <w:top w:val="none" w:sz="0" w:space="0" w:color="auto"/>
        <w:left w:val="none" w:sz="0" w:space="0" w:color="auto"/>
        <w:bottom w:val="none" w:sz="0" w:space="0" w:color="auto"/>
        <w:right w:val="none" w:sz="0" w:space="0" w:color="auto"/>
      </w:divBdr>
    </w:div>
    <w:div w:id="55007199">
      <w:bodyDiv w:val="1"/>
      <w:marLeft w:val="0"/>
      <w:marRight w:val="0"/>
      <w:marTop w:val="0"/>
      <w:marBottom w:val="0"/>
      <w:divBdr>
        <w:top w:val="none" w:sz="0" w:space="0" w:color="auto"/>
        <w:left w:val="none" w:sz="0" w:space="0" w:color="auto"/>
        <w:bottom w:val="none" w:sz="0" w:space="0" w:color="auto"/>
        <w:right w:val="none" w:sz="0" w:space="0" w:color="auto"/>
      </w:divBdr>
    </w:div>
    <w:div w:id="56055810">
      <w:bodyDiv w:val="1"/>
      <w:marLeft w:val="0"/>
      <w:marRight w:val="0"/>
      <w:marTop w:val="0"/>
      <w:marBottom w:val="0"/>
      <w:divBdr>
        <w:top w:val="none" w:sz="0" w:space="0" w:color="auto"/>
        <w:left w:val="none" w:sz="0" w:space="0" w:color="auto"/>
        <w:bottom w:val="none" w:sz="0" w:space="0" w:color="auto"/>
        <w:right w:val="none" w:sz="0" w:space="0" w:color="auto"/>
      </w:divBdr>
    </w:div>
    <w:div w:id="64648218">
      <w:bodyDiv w:val="1"/>
      <w:marLeft w:val="0"/>
      <w:marRight w:val="0"/>
      <w:marTop w:val="0"/>
      <w:marBottom w:val="0"/>
      <w:divBdr>
        <w:top w:val="none" w:sz="0" w:space="0" w:color="auto"/>
        <w:left w:val="none" w:sz="0" w:space="0" w:color="auto"/>
        <w:bottom w:val="none" w:sz="0" w:space="0" w:color="auto"/>
        <w:right w:val="none" w:sz="0" w:space="0" w:color="auto"/>
      </w:divBdr>
    </w:div>
    <w:div w:id="70662510">
      <w:bodyDiv w:val="1"/>
      <w:marLeft w:val="0"/>
      <w:marRight w:val="0"/>
      <w:marTop w:val="0"/>
      <w:marBottom w:val="0"/>
      <w:divBdr>
        <w:top w:val="none" w:sz="0" w:space="0" w:color="auto"/>
        <w:left w:val="none" w:sz="0" w:space="0" w:color="auto"/>
        <w:bottom w:val="none" w:sz="0" w:space="0" w:color="auto"/>
        <w:right w:val="none" w:sz="0" w:space="0" w:color="auto"/>
      </w:divBdr>
    </w:div>
    <w:div w:id="72052934">
      <w:bodyDiv w:val="1"/>
      <w:marLeft w:val="0"/>
      <w:marRight w:val="0"/>
      <w:marTop w:val="0"/>
      <w:marBottom w:val="0"/>
      <w:divBdr>
        <w:top w:val="none" w:sz="0" w:space="0" w:color="auto"/>
        <w:left w:val="none" w:sz="0" w:space="0" w:color="auto"/>
        <w:bottom w:val="none" w:sz="0" w:space="0" w:color="auto"/>
        <w:right w:val="none" w:sz="0" w:space="0" w:color="auto"/>
      </w:divBdr>
    </w:div>
    <w:div w:id="73161414">
      <w:bodyDiv w:val="1"/>
      <w:marLeft w:val="0"/>
      <w:marRight w:val="0"/>
      <w:marTop w:val="0"/>
      <w:marBottom w:val="0"/>
      <w:divBdr>
        <w:top w:val="none" w:sz="0" w:space="0" w:color="auto"/>
        <w:left w:val="none" w:sz="0" w:space="0" w:color="auto"/>
        <w:bottom w:val="none" w:sz="0" w:space="0" w:color="auto"/>
        <w:right w:val="none" w:sz="0" w:space="0" w:color="auto"/>
      </w:divBdr>
    </w:div>
    <w:div w:id="80026225">
      <w:bodyDiv w:val="1"/>
      <w:marLeft w:val="0"/>
      <w:marRight w:val="0"/>
      <w:marTop w:val="0"/>
      <w:marBottom w:val="0"/>
      <w:divBdr>
        <w:top w:val="none" w:sz="0" w:space="0" w:color="auto"/>
        <w:left w:val="none" w:sz="0" w:space="0" w:color="auto"/>
        <w:bottom w:val="none" w:sz="0" w:space="0" w:color="auto"/>
        <w:right w:val="none" w:sz="0" w:space="0" w:color="auto"/>
      </w:divBdr>
    </w:div>
    <w:div w:id="81875145">
      <w:bodyDiv w:val="1"/>
      <w:marLeft w:val="0"/>
      <w:marRight w:val="0"/>
      <w:marTop w:val="0"/>
      <w:marBottom w:val="0"/>
      <w:divBdr>
        <w:top w:val="none" w:sz="0" w:space="0" w:color="auto"/>
        <w:left w:val="none" w:sz="0" w:space="0" w:color="auto"/>
        <w:bottom w:val="none" w:sz="0" w:space="0" w:color="auto"/>
        <w:right w:val="none" w:sz="0" w:space="0" w:color="auto"/>
      </w:divBdr>
    </w:div>
    <w:div w:id="85536403">
      <w:bodyDiv w:val="1"/>
      <w:marLeft w:val="0"/>
      <w:marRight w:val="0"/>
      <w:marTop w:val="0"/>
      <w:marBottom w:val="0"/>
      <w:divBdr>
        <w:top w:val="none" w:sz="0" w:space="0" w:color="auto"/>
        <w:left w:val="none" w:sz="0" w:space="0" w:color="auto"/>
        <w:bottom w:val="none" w:sz="0" w:space="0" w:color="auto"/>
        <w:right w:val="none" w:sz="0" w:space="0" w:color="auto"/>
      </w:divBdr>
    </w:div>
    <w:div w:id="125971377">
      <w:bodyDiv w:val="1"/>
      <w:marLeft w:val="0"/>
      <w:marRight w:val="0"/>
      <w:marTop w:val="0"/>
      <w:marBottom w:val="0"/>
      <w:divBdr>
        <w:top w:val="none" w:sz="0" w:space="0" w:color="auto"/>
        <w:left w:val="none" w:sz="0" w:space="0" w:color="auto"/>
        <w:bottom w:val="none" w:sz="0" w:space="0" w:color="auto"/>
        <w:right w:val="none" w:sz="0" w:space="0" w:color="auto"/>
      </w:divBdr>
    </w:div>
    <w:div w:id="131562671">
      <w:bodyDiv w:val="1"/>
      <w:marLeft w:val="0"/>
      <w:marRight w:val="0"/>
      <w:marTop w:val="0"/>
      <w:marBottom w:val="0"/>
      <w:divBdr>
        <w:top w:val="none" w:sz="0" w:space="0" w:color="auto"/>
        <w:left w:val="none" w:sz="0" w:space="0" w:color="auto"/>
        <w:bottom w:val="none" w:sz="0" w:space="0" w:color="auto"/>
        <w:right w:val="none" w:sz="0" w:space="0" w:color="auto"/>
      </w:divBdr>
    </w:div>
    <w:div w:id="155070652">
      <w:bodyDiv w:val="1"/>
      <w:marLeft w:val="0"/>
      <w:marRight w:val="0"/>
      <w:marTop w:val="0"/>
      <w:marBottom w:val="0"/>
      <w:divBdr>
        <w:top w:val="none" w:sz="0" w:space="0" w:color="auto"/>
        <w:left w:val="none" w:sz="0" w:space="0" w:color="auto"/>
        <w:bottom w:val="none" w:sz="0" w:space="0" w:color="auto"/>
        <w:right w:val="none" w:sz="0" w:space="0" w:color="auto"/>
      </w:divBdr>
    </w:div>
    <w:div w:id="166990698">
      <w:bodyDiv w:val="1"/>
      <w:marLeft w:val="0"/>
      <w:marRight w:val="0"/>
      <w:marTop w:val="0"/>
      <w:marBottom w:val="0"/>
      <w:divBdr>
        <w:top w:val="none" w:sz="0" w:space="0" w:color="auto"/>
        <w:left w:val="none" w:sz="0" w:space="0" w:color="auto"/>
        <w:bottom w:val="none" w:sz="0" w:space="0" w:color="auto"/>
        <w:right w:val="none" w:sz="0" w:space="0" w:color="auto"/>
      </w:divBdr>
    </w:div>
    <w:div w:id="173157241">
      <w:bodyDiv w:val="1"/>
      <w:marLeft w:val="0"/>
      <w:marRight w:val="0"/>
      <w:marTop w:val="0"/>
      <w:marBottom w:val="0"/>
      <w:divBdr>
        <w:top w:val="none" w:sz="0" w:space="0" w:color="auto"/>
        <w:left w:val="none" w:sz="0" w:space="0" w:color="auto"/>
        <w:bottom w:val="none" w:sz="0" w:space="0" w:color="auto"/>
        <w:right w:val="none" w:sz="0" w:space="0" w:color="auto"/>
      </w:divBdr>
    </w:div>
    <w:div w:id="177742411">
      <w:bodyDiv w:val="1"/>
      <w:marLeft w:val="0"/>
      <w:marRight w:val="0"/>
      <w:marTop w:val="0"/>
      <w:marBottom w:val="0"/>
      <w:divBdr>
        <w:top w:val="none" w:sz="0" w:space="0" w:color="auto"/>
        <w:left w:val="none" w:sz="0" w:space="0" w:color="auto"/>
        <w:bottom w:val="none" w:sz="0" w:space="0" w:color="auto"/>
        <w:right w:val="none" w:sz="0" w:space="0" w:color="auto"/>
      </w:divBdr>
    </w:div>
    <w:div w:id="178274815">
      <w:bodyDiv w:val="1"/>
      <w:marLeft w:val="0"/>
      <w:marRight w:val="0"/>
      <w:marTop w:val="0"/>
      <w:marBottom w:val="0"/>
      <w:divBdr>
        <w:top w:val="none" w:sz="0" w:space="0" w:color="auto"/>
        <w:left w:val="none" w:sz="0" w:space="0" w:color="auto"/>
        <w:bottom w:val="none" w:sz="0" w:space="0" w:color="auto"/>
        <w:right w:val="none" w:sz="0" w:space="0" w:color="auto"/>
      </w:divBdr>
    </w:div>
    <w:div w:id="199903483">
      <w:bodyDiv w:val="1"/>
      <w:marLeft w:val="0"/>
      <w:marRight w:val="0"/>
      <w:marTop w:val="0"/>
      <w:marBottom w:val="0"/>
      <w:divBdr>
        <w:top w:val="none" w:sz="0" w:space="0" w:color="auto"/>
        <w:left w:val="none" w:sz="0" w:space="0" w:color="auto"/>
        <w:bottom w:val="none" w:sz="0" w:space="0" w:color="auto"/>
        <w:right w:val="none" w:sz="0" w:space="0" w:color="auto"/>
      </w:divBdr>
    </w:div>
    <w:div w:id="214853895">
      <w:bodyDiv w:val="1"/>
      <w:marLeft w:val="0"/>
      <w:marRight w:val="0"/>
      <w:marTop w:val="0"/>
      <w:marBottom w:val="0"/>
      <w:divBdr>
        <w:top w:val="none" w:sz="0" w:space="0" w:color="auto"/>
        <w:left w:val="none" w:sz="0" w:space="0" w:color="auto"/>
        <w:bottom w:val="none" w:sz="0" w:space="0" w:color="auto"/>
        <w:right w:val="none" w:sz="0" w:space="0" w:color="auto"/>
      </w:divBdr>
    </w:div>
    <w:div w:id="300892355">
      <w:bodyDiv w:val="1"/>
      <w:marLeft w:val="0"/>
      <w:marRight w:val="0"/>
      <w:marTop w:val="0"/>
      <w:marBottom w:val="0"/>
      <w:divBdr>
        <w:top w:val="none" w:sz="0" w:space="0" w:color="auto"/>
        <w:left w:val="none" w:sz="0" w:space="0" w:color="auto"/>
        <w:bottom w:val="none" w:sz="0" w:space="0" w:color="auto"/>
        <w:right w:val="none" w:sz="0" w:space="0" w:color="auto"/>
      </w:divBdr>
    </w:div>
    <w:div w:id="311715596">
      <w:bodyDiv w:val="1"/>
      <w:marLeft w:val="0"/>
      <w:marRight w:val="0"/>
      <w:marTop w:val="0"/>
      <w:marBottom w:val="0"/>
      <w:divBdr>
        <w:top w:val="none" w:sz="0" w:space="0" w:color="auto"/>
        <w:left w:val="none" w:sz="0" w:space="0" w:color="auto"/>
        <w:bottom w:val="none" w:sz="0" w:space="0" w:color="auto"/>
        <w:right w:val="none" w:sz="0" w:space="0" w:color="auto"/>
      </w:divBdr>
    </w:div>
    <w:div w:id="326786433">
      <w:bodyDiv w:val="1"/>
      <w:marLeft w:val="0"/>
      <w:marRight w:val="0"/>
      <w:marTop w:val="0"/>
      <w:marBottom w:val="0"/>
      <w:divBdr>
        <w:top w:val="none" w:sz="0" w:space="0" w:color="auto"/>
        <w:left w:val="none" w:sz="0" w:space="0" w:color="auto"/>
        <w:bottom w:val="none" w:sz="0" w:space="0" w:color="auto"/>
        <w:right w:val="none" w:sz="0" w:space="0" w:color="auto"/>
      </w:divBdr>
    </w:div>
    <w:div w:id="347296074">
      <w:bodyDiv w:val="1"/>
      <w:marLeft w:val="0"/>
      <w:marRight w:val="0"/>
      <w:marTop w:val="0"/>
      <w:marBottom w:val="0"/>
      <w:divBdr>
        <w:top w:val="none" w:sz="0" w:space="0" w:color="auto"/>
        <w:left w:val="none" w:sz="0" w:space="0" w:color="auto"/>
        <w:bottom w:val="none" w:sz="0" w:space="0" w:color="auto"/>
        <w:right w:val="none" w:sz="0" w:space="0" w:color="auto"/>
      </w:divBdr>
    </w:div>
    <w:div w:id="348679631">
      <w:bodyDiv w:val="1"/>
      <w:marLeft w:val="0"/>
      <w:marRight w:val="0"/>
      <w:marTop w:val="0"/>
      <w:marBottom w:val="0"/>
      <w:divBdr>
        <w:top w:val="none" w:sz="0" w:space="0" w:color="auto"/>
        <w:left w:val="none" w:sz="0" w:space="0" w:color="auto"/>
        <w:bottom w:val="none" w:sz="0" w:space="0" w:color="auto"/>
        <w:right w:val="none" w:sz="0" w:space="0" w:color="auto"/>
      </w:divBdr>
    </w:div>
    <w:div w:id="354700450">
      <w:bodyDiv w:val="1"/>
      <w:marLeft w:val="0"/>
      <w:marRight w:val="0"/>
      <w:marTop w:val="0"/>
      <w:marBottom w:val="0"/>
      <w:divBdr>
        <w:top w:val="none" w:sz="0" w:space="0" w:color="auto"/>
        <w:left w:val="none" w:sz="0" w:space="0" w:color="auto"/>
        <w:bottom w:val="none" w:sz="0" w:space="0" w:color="auto"/>
        <w:right w:val="none" w:sz="0" w:space="0" w:color="auto"/>
      </w:divBdr>
    </w:div>
    <w:div w:id="356272529">
      <w:bodyDiv w:val="1"/>
      <w:marLeft w:val="0"/>
      <w:marRight w:val="0"/>
      <w:marTop w:val="0"/>
      <w:marBottom w:val="0"/>
      <w:divBdr>
        <w:top w:val="none" w:sz="0" w:space="0" w:color="auto"/>
        <w:left w:val="none" w:sz="0" w:space="0" w:color="auto"/>
        <w:bottom w:val="none" w:sz="0" w:space="0" w:color="auto"/>
        <w:right w:val="none" w:sz="0" w:space="0" w:color="auto"/>
      </w:divBdr>
    </w:div>
    <w:div w:id="356463602">
      <w:bodyDiv w:val="1"/>
      <w:marLeft w:val="0"/>
      <w:marRight w:val="0"/>
      <w:marTop w:val="0"/>
      <w:marBottom w:val="0"/>
      <w:divBdr>
        <w:top w:val="none" w:sz="0" w:space="0" w:color="auto"/>
        <w:left w:val="none" w:sz="0" w:space="0" w:color="auto"/>
        <w:bottom w:val="none" w:sz="0" w:space="0" w:color="auto"/>
        <w:right w:val="none" w:sz="0" w:space="0" w:color="auto"/>
      </w:divBdr>
    </w:div>
    <w:div w:id="367489702">
      <w:bodyDiv w:val="1"/>
      <w:marLeft w:val="0"/>
      <w:marRight w:val="0"/>
      <w:marTop w:val="0"/>
      <w:marBottom w:val="0"/>
      <w:divBdr>
        <w:top w:val="none" w:sz="0" w:space="0" w:color="auto"/>
        <w:left w:val="none" w:sz="0" w:space="0" w:color="auto"/>
        <w:bottom w:val="none" w:sz="0" w:space="0" w:color="auto"/>
        <w:right w:val="none" w:sz="0" w:space="0" w:color="auto"/>
      </w:divBdr>
    </w:div>
    <w:div w:id="385304683">
      <w:bodyDiv w:val="1"/>
      <w:marLeft w:val="0"/>
      <w:marRight w:val="0"/>
      <w:marTop w:val="0"/>
      <w:marBottom w:val="0"/>
      <w:divBdr>
        <w:top w:val="none" w:sz="0" w:space="0" w:color="auto"/>
        <w:left w:val="none" w:sz="0" w:space="0" w:color="auto"/>
        <w:bottom w:val="none" w:sz="0" w:space="0" w:color="auto"/>
        <w:right w:val="none" w:sz="0" w:space="0" w:color="auto"/>
      </w:divBdr>
    </w:div>
    <w:div w:id="388918654">
      <w:bodyDiv w:val="1"/>
      <w:marLeft w:val="0"/>
      <w:marRight w:val="0"/>
      <w:marTop w:val="0"/>
      <w:marBottom w:val="0"/>
      <w:divBdr>
        <w:top w:val="none" w:sz="0" w:space="0" w:color="auto"/>
        <w:left w:val="none" w:sz="0" w:space="0" w:color="auto"/>
        <w:bottom w:val="none" w:sz="0" w:space="0" w:color="auto"/>
        <w:right w:val="none" w:sz="0" w:space="0" w:color="auto"/>
      </w:divBdr>
    </w:div>
    <w:div w:id="392198572">
      <w:bodyDiv w:val="1"/>
      <w:marLeft w:val="0"/>
      <w:marRight w:val="0"/>
      <w:marTop w:val="0"/>
      <w:marBottom w:val="0"/>
      <w:divBdr>
        <w:top w:val="none" w:sz="0" w:space="0" w:color="auto"/>
        <w:left w:val="none" w:sz="0" w:space="0" w:color="auto"/>
        <w:bottom w:val="none" w:sz="0" w:space="0" w:color="auto"/>
        <w:right w:val="none" w:sz="0" w:space="0" w:color="auto"/>
      </w:divBdr>
    </w:div>
    <w:div w:id="397559661">
      <w:bodyDiv w:val="1"/>
      <w:marLeft w:val="0"/>
      <w:marRight w:val="0"/>
      <w:marTop w:val="0"/>
      <w:marBottom w:val="0"/>
      <w:divBdr>
        <w:top w:val="none" w:sz="0" w:space="0" w:color="auto"/>
        <w:left w:val="none" w:sz="0" w:space="0" w:color="auto"/>
        <w:bottom w:val="none" w:sz="0" w:space="0" w:color="auto"/>
        <w:right w:val="none" w:sz="0" w:space="0" w:color="auto"/>
      </w:divBdr>
    </w:div>
    <w:div w:id="424883982">
      <w:bodyDiv w:val="1"/>
      <w:marLeft w:val="0"/>
      <w:marRight w:val="0"/>
      <w:marTop w:val="0"/>
      <w:marBottom w:val="0"/>
      <w:divBdr>
        <w:top w:val="none" w:sz="0" w:space="0" w:color="auto"/>
        <w:left w:val="none" w:sz="0" w:space="0" w:color="auto"/>
        <w:bottom w:val="none" w:sz="0" w:space="0" w:color="auto"/>
        <w:right w:val="none" w:sz="0" w:space="0" w:color="auto"/>
      </w:divBdr>
    </w:div>
    <w:div w:id="426653480">
      <w:bodyDiv w:val="1"/>
      <w:marLeft w:val="0"/>
      <w:marRight w:val="0"/>
      <w:marTop w:val="0"/>
      <w:marBottom w:val="0"/>
      <w:divBdr>
        <w:top w:val="none" w:sz="0" w:space="0" w:color="auto"/>
        <w:left w:val="none" w:sz="0" w:space="0" w:color="auto"/>
        <w:bottom w:val="none" w:sz="0" w:space="0" w:color="auto"/>
        <w:right w:val="none" w:sz="0" w:space="0" w:color="auto"/>
      </w:divBdr>
    </w:div>
    <w:div w:id="429352737">
      <w:bodyDiv w:val="1"/>
      <w:marLeft w:val="0"/>
      <w:marRight w:val="0"/>
      <w:marTop w:val="0"/>
      <w:marBottom w:val="0"/>
      <w:divBdr>
        <w:top w:val="none" w:sz="0" w:space="0" w:color="auto"/>
        <w:left w:val="none" w:sz="0" w:space="0" w:color="auto"/>
        <w:bottom w:val="none" w:sz="0" w:space="0" w:color="auto"/>
        <w:right w:val="none" w:sz="0" w:space="0" w:color="auto"/>
      </w:divBdr>
    </w:div>
    <w:div w:id="434909094">
      <w:bodyDiv w:val="1"/>
      <w:marLeft w:val="0"/>
      <w:marRight w:val="0"/>
      <w:marTop w:val="0"/>
      <w:marBottom w:val="0"/>
      <w:divBdr>
        <w:top w:val="none" w:sz="0" w:space="0" w:color="auto"/>
        <w:left w:val="none" w:sz="0" w:space="0" w:color="auto"/>
        <w:bottom w:val="none" w:sz="0" w:space="0" w:color="auto"/>
        <w:right w:val="none" w:sz="0" w:space="0" w:color="auto"/>
      </w:divBdr>
    </w:div>
    <w:div w:id="449251232">
      <w:bodyDiv w:val="1"/>
      <w:marLeft w:val="0"/>
      <w:marRight w:val="0"/>
      <w:marTop w:val="0"/>
      <w:marBottom w:val="0"/>
      <w:divBdr>
        <w:top w:val="none" w:sz="0" w:space="0" w:color="auto"/>
        <w:left w:val="none" w:sz="0" w:space="0" w:color="auto"/>
        <w:bottom w:val="none" w:sz="0" w:space="0" w:color="auto"/>
        <w:right w:val="none" w:sz="0" w:space="0" w:color="auto"/>
      </w:divBdr>
    </w:div>
    <w:div w:id="449781817">
      <w:bodyDiv w:val="1"/>
      <w:marLeft w:val="0"/>
      <w:marRight w:val="0"/>
      <w:marTop w:val="0"/>
      <w:marBottom w:val="0"/>
      <w:divBdr>
        <w:top w:val="none" w:sz="0" w:space="0" w:color="auto"/>
        <w:left w:val="none" w:sz="0" w:space="0" w:color="auto"/>
        <w:bottom w:val="none" w:sz="0" w:space="0" w:color="auto"/>
        <w:right w:val="none" w:sz="0" w:space="0" w:color="auto"/>
      </w:divBdr>
    </w:div>
    <w:div w:id="450905434">
      <w:bodyDiv w:val="1"/>
      <w:marLeft w:val="0"/>
      <w:marRight w:val="0"/>
      <w:marTop w:val="0"/>
      <w:marBottom w:val="0"/>
      <w:divBdr>
        <w:top w:val="none" w:sz="0" w:space="0" w:color="auto"/>
        <w:left w:val="none" w:sz="0" w:space="0" w:color="auto"/>
        <w:bottom w:val="none" w:sz="0" w:space="0" w:color="auto"/>
        <w:right w:val="none" w:sz="0" w:space="0" w:color="auto"/>
      </w:divBdr>
    </w:div>
    <w:div w:id="465973488">
      <w:bodyDiv w:val="1"/>
      <w:marLeft w:val="0"/>
      <w:marRight w:val="0"/>
      <w:marTop w:val="0"/>
      <w:marBottom w:val="0"/>
      <w:divBdr>
        <w:top w:val="none" w:sz="0" w:space="0" w:color="auto"/>
        <w:left w:val="none" w:sz="0" w:space="0" w:color="auto"/>
        <w:bottom w:val="none" w:sz="0" w:space="0" w:color="auto"/>
        <w:right w:val="none" w:sz="0" w:space="0" w:color="auto"/>
      </w:divBdr>
    </w:div>
    <w:div w:id="469833056">
      <w:bodyDiv w:val="1"/>
      <w:marLeft w:val="0"/>
      <w:marRight w:val="0"/>
      <w:marTop w:val="0"/>
      <w:marBottom w:val="0"/>
      <w:divBdr>
        <w:top w:val="none" w:sz="0" w:space="0" w:color="auto"/>
        <w:left w:val="none" w:sz="0" w:space="0" w:color="auto"/>
        <w:bottom w:val="none" w:sz="0" w:space="0" w:color="auto"/>
        <w:right w:val="none" w:sz="0" w:space="0" w:color="auto"/>
      </w:divBdr>
    </w:div>
    <w:div w:id="475804626">
      <w:bodyDiv w:val="1"/>
      <w:marLeft w:val="0"/>
      <w:marRight w:val="0"/>
      <w:marTop w:val="0"/>
      <w:marBottom w:val="0"/>
      <w:divBdr>
        <w:top w:val="none" w:sz="0" w:space="0" w:color="auto"/>
        <w:left w:val="none" w:sz="0" w:space="0" w:color="auto"/>
        <w:bottom w:val="none" w:sz="0" w:space="0" w:color="auto"/>
        <w:right w:val="none" w:sz="0" w:space="0" w:color="auto"/>
      </w:divBdr>
    </w:div>
    <w:div w:id="502740585">
      <w:bodyDiv w:val="1"/>
      <w:marLeft w:val="0"/>
      <w:marRight w:val="0"/>
      <w:marTop w:val="0"/>
      <w:marBottom w:val="0"/>
      <w:divBdr>
        <w:top w:val="none" w:sz="0" w:space="0" w:color="auto"/>
        <w:left w:val="none" w:sz="0" w:space="0" w:color="auto"/>
        <w:bottom w:val="none" w:sz="0" w:space="0" w:color="auto"/>
        <w:right w:val="none" w:sz="0" w:space="0" w:color="auto"/>
      </w:divBdr>
    </w:div>
    <w:div w:id="505170644">
      <w:bodyDiv w:val="1"/>
      <w:marLeft w:val="0"/>
      <w:marRight w:val="0"/>
      <w:marTop w:val="0"/>
      <w:marBottom w:val="0"/>
      <w:divBdr>
        <w:top w:val="none" w:sz="0" w:space="0" w:color="auto"/>
        <w:left w:val="none" w:sz="0" w:space="0" w:color="auto"/>
        <w:bottom w:val="none" w:sz="0" w:space="0" w:color="auto"/>
        <w:right w:val="none" w:sz="0" w:space="0" w:color="auto"/>
      </w:divBdr>
    </w:div>
    <w:div w:id="505704805">
      <w:bodyDiv w:val="1"/>
      <w:marLeft w:val="0"/>
      <w:marRight w:val="0"/>
      <w:marTop w:val="0"/>
      <w:marBottom w:val="0"/>
      <w:divBdr>
        <w:top w:val="none" w:sz="0" w:space="0" w:color="auto"/>
        <w:left w:val="none" w:sz="0" w:space="0" w:color="auto"/>
        <w:bottom w:val="none" w:sz="0" w:space="0" w:color="auto"/>
        <w:right w:val="none" w:sz="0" w:space="0" w:color="auto"/>
      </w:divBdr>
    </w:div>
    <w:div w:id="505829771">
      <w:bodyDiv w:val="1"/>
      <w:marLeft w:val="0"/>
      <w:marRight w:val="0"/>
      <w:marTop w:val="0"/>
      <w:marBottom w:val="0"/>
      <w:divBdr>
        <w:top w:val="none" w:sz="0" w:space="0" w:color="auto"/>
        <w:left w:val="none" w:sz="0" w:space="0" w:color="auto"/>
        <w:bottom w:val="none" w:sz="0" w:space="0" w:color="auto"/>
        <w:right w:val="none" w:sz="0" w:space="0" w:color="auto"/>
      </w:divBdr>
    </w:div>
    <w:div w:id="513806253">
      <w:bodyDiv w:val="1"/>
      <w:marLeft w:val="0"/>
      <w:marRight w:val="0"/>
      <w:marTop w:val="0"/>
      <w:marBottom w:val="0"/>
      <w:divBdr>
        <w:top w:val="none" w:sz="0" w:space="0" w:color="auto"/>
        <w:left w:val="none" w:sz="0" w:space="0" w:color="auto"/>
        <w:bottom w:val="none" w:sz="0" w:space="0" w:color="auto"/>
        <w:right w:val="none" w:sz="0" w:space="0" w:color="auto"/>
      </w:divBdr>
    </w:div>
    <w:div w:id="519902054">
      <w:bodyDiv w:val="1"/>
      <w:marLeft w:val="0"/>
      <w:marRight w:val="0"/>
      <w:marTop w:val="0"/>
      <w:marBottom w:val="0"/>
      <w:divBdr>
        <w:top w:val="none" w:sz="0" w:space="0" w:color="auto"/>
        <w:left w:val="none" w:sz="0" w:space="0" w:color="auto"/>
        <w:bottom w:val="none" w:sz="0" w:space="0" w:color="auto"/>
        <w:right w:val="none" w:sz="0" w:space="0" w:color="auto"/>
      </w:divBdr>
    </w:div>
    <w:div w:id="529732480">
      <w:bodyDiv w:val="1"/>
      <w:marLeft w:val="0"/>
      <w:marRight w:val="0"/>
      <w:marTop w:val="0"/>
      <w:marBottom w:val="0"/>
      <w:divBdr>
        <w:top w:val="none" w:sz="0" w:space="0" w:color="auto"/>
        <w:left w:val="none" w:sz="0" w:space="0" w:color="auto"/>
        <w:bottom w:val="none" w:sz="0" w:space="0" w:color="auto"/>
        <w:right w:val="none" w:sz="0" w:space="0" w:color="auto"/>
      </w:divBdr>
    </w:div>
    <w:div w:id="538472417">
      <w:bodyDiv w:val="1"/>
      <w:marLeft w:val="0"/>
      <w:marRight w:val="0"/>
      <w:marTop w:val="0"/>
      <w:marBottom w:val="0"/>
      <w:divBdr>
        <w:top w:val="none" w:sz="0" w:space="0" w:color="auto"/>
        <w:left w:val="none" w:sz="0" w:space="0" w:color="auto"/>
        <w:bottom w:val="none" w:sz="0" w:space="0" w:color="auto"/>
        <w:right w:val="none" w:sz="0" w:space="0" w:color="auto"/>
      </w:divBdr>
    </w:div>
    <w:div w:id="542328789">
      <w:bodyDiv w:val="1"/>
      <w:marLeft w:val="0"/>
      <w:marRight w:val="0"/>
      <w:marTop w:val="0"/>
      <w:marBottom w:val="0"/>
      <w:divBdr>
        <w:top w:val="none" w:sz="0" w:space="0" w:color="auto"/>
        <w:left w:val="none" w:sz="0" w:space="0" w:color="auto"/>
        <w:bottom w:val="none" w:sz="0" w:space="0" w:color="auto"/>
        <w:right w:val="none" w:sz="0" w:space="0" w:color="auto"/>
      </w:divBdr>
    </w:div>
    <w:div w:id="543829082">
      <w:bodyDiv w:val="1"/>
      <w:marLeft w:val="0"/>
      <w:marRight w:val="0"/>
      <w:marTop w:val="0"/>
      <w:marBottom w:val="0"/>
      <w:divBdr>
        <w:top w:val="none" w:sz="0" w:space="0" w:color="auto"/>
        <w:left w:val="none" w:sz="0" w:space="0" w:color="auto"/>
        <w:bottom w:val="none" w:sz="0" w:space="0" w:color="auto"/>
        <w:right w:val="none" w:sz="0" w:space="0" w:color="auto"/>
      </w:divBdr>
    </w:div>
    <w:div w:id="545876479">
      <w:bodyDiv w:val="1"/>
      <w:marLeft w:val="0"/>
      <w:marRight w:val="0"/>
      <w:marTop w:val="0"/>
      <w:marBottom w:val="0"/>
      <w:divBdr>
        <w:top w:val="none" w:sz="0" w:space="0" w:color="auto"/>
        <w:left w:val="none" w:sz="0" w:space="0" w:color="auto"/>
        <w:bottom w:val="none" w:sz="0" w:space="0" w:color="auto"/>
        <w:right w:val="none" w:sz="0" w:space="0" w:color="auto"/>
      </w:divBdr>
    </w:div>
    <w:div w:id="549652330">
      <w:bodyDiv w:val="1"/>
      <w:marLeft w:val="0"/>
      <w:marRight w:val="0"/>
      <w:marTop w:val="0"/>
      <w:marBottom w:val="0"/>
      <w:divBdr>
        <w:top w:val="none" w:sz="0" w:space="0" w:color="auto"/>
        <w:left w:val="none" w:sz="0" w:space="0" w:color="auto"/>
        <w:bottom w:val="none" w:sz="0" w:space="0" w:color="auto"/>
        <w:right w:val="none" w:sz="0" w:space="0" w:color="auto"/>
      </w:divBdr>
    </w:div>
    <w:div w:id="568804439">
      <w:bodyDiv w:val="1"/>
      <w:marLeft w:val="0"/>
      <w:marRight w:val="0"/>
      <w:marTop w:val="0"/>
      <w:marBottom w:val="0"/>
      <w:divBdr>
        <w:top w:val="none" w:sz="0" w:space="0" w:color="auto"/>
        <w:left w:val="none" w:sz="0" w:space="0" w:color="auto"/>
        <w:bottom w:val="none" w:sz="0" w:space="0" w:color="auto"/>
        <w:right w:val="none" w:sz="0" w:space="0" w:color="auto"/>
      </w:divBdr>
    </w:div>
    <w:div w:id="568855279">
      <w:bodyDiv w:val="1"/>
      <w:marLeft w:val="0"/>
      <w:marRight w:val="0"/>
      <w:marTop w:val="0"/>
      <w:marBottom w:val="0"/>
      <w:divBdr>
        <w:top w:val="none" w:sz="0" w:space="0" w:color="auto"/>
        <w:left w:val="none" w:sz="0" w:space="0" w:color="auto"/>
        <w:bottom w:val="none" w:sz="0" w:space="0" w:color="auto"/>
        <w:right w:val="none" w:sz="0" w:space="0" w:color="auto"/>
      </w:divBdr>
    </w:div>
    <w:div w:id="570888803">
      <w:bodyDiv w:val="1"/>
      <w:marLeft w:val="0"/>
      <w:marRight w:val="0"/>
      <w:marTop w:val="0"/>
      <w:marBottom w:val="0"/>
      <w:divBdr>
        <w:top w:val="none" w:sz="0" w:space="0" w:color="auto"/>
        <w:left w:val="none" w:sz="0" w:space="0" w:color="auto"/>
        <w:bottom w:val="none" w:sz="0" w:space="0" w:color="auto"/>
        <w:right w:val="none" w:sz="0" w:space="0" w:color="auto"/>
      </w:divBdr>
    </w:div>
    <w:div w:id="584191352">
      <w:bodyDiv w:val="1"/>
      <w:marLeft w:val="0"/>
      <w:marRight w:val="0"/>
      <w:marTop w:val="0"/>
      <w:marBottom w:val="0"/>
      <w:divBdr>
        <w:top w:val="none" w:sz="0" w:space="0" w:color="auto"/>
        <w:left w:val="none" w:sz="0" w:space="0" w:color="auto"/>
        <w:bottom w:val="none" w:sz="0" w:space="0" w:color="auto"/>
        <w:right w:val="none" w:sz="0" w:space="0" w:color="auto"/>
      </w:divBdr>
    </w:div>
    <w:div w:id="584262435">
      <w:bodyDiv w:val="1"/>
      <w:marLeft w:val="0"/>
      <w:marRight w:val="0"/>
      <w:marTop w:val="0"/>
      <w:marBottom w:val="0"/>
      <w:divBdr>
        <w:top w:val="none" w:sz="0" w:space="0" w:color="auto"/>
        <w:left w:val="none" w:sz="0" w:space="0" w:color="auto"/>
        <w:bottom w:val="none" w:sz="0" w:space="0" w:color="auto"/>
        <w:right w:val="none" w:sz="0" w:space="0" w:color="auto"/>
      </w:divBdr>
    </w:div>
    <w:div w:id="585500218">
      <w:bodyDiv w:val="1"/>
      <w:marLeft w:val="0"/>
      <w:marRight w:val="0"/>
      <w:marTop w:val="0"/>
      <w:marBottom w:val="0"/>
      <w:divBdr>
        <w:top w:val="none" w:sz="0" w:space="0" w:color="auto"/>
        <w:left w:val="none" w:sz="0" w:space="0" w:color="auto"/>
        <w:bottom w:val="none" w:sz="0" w:space="0" w:color="auto"/>
        <w:right w:val="none" w:sz="0" w:space="0" w:color="auto"/>
      </w:divBdr>
    </w:div>
    <w:div w:id="598175681">
      <w:bodyDiv w:val="1"/>
      <w:marLeft w:val="0"/>
      <w:marRight w:val="0"/>
      <w:marTop w:val="0"/>
      <w:marBottom w:val="0"/>
      <w:divBdr>
        <w:top w:val="none" w:sz="0" w:space="0" w:color="auto"/>
        <w:left w:val="none" w:sz="0" w:space="0" w:color="auto"/>
        <w:bottom w:val="none" w:sz="0" w:space="0" w:color="auto"/>
        <w:right w:val="none" w:sz="0" w:space="0" w:color="auto"/>
      </w:divBdr>
    </w:div>
    <w:div w:id="617877921">
      <w:bodyDiv w:val="1"/>
      <w:marLeft w:val="0"/>
      <w:marRight w:val="0"/>
      <w:marTop w:val="0"/>
      <w:marBottom w:val="0"/>
      <w:divBdr>
        <w:top w:val="none" w:sz="0" w:space="0" w:color="auto"/>
        <w:left w:val="none" w:sz="0" w:space="0" w:color="auto"/>
        <w:bottom w:val="none" w:sz="0" w:space="0" w:color="auto"/>
        <w:right w:val="none" w:sz="0" w:space="0" w:color="auto"/>
      </w:divBdr>
    </w:div>
    <w:div w:id="620040921">
      <w:bodyDiv w:val="1"/>
      <w:marLeft w:val="0"/>
      <w:marRight w:val="0"/>
      <w:marTop w:val="0"/>
      <w:marBottom w:val="0"/>
      <w:divBdr>
        <w:top w:val="none" w:sz="0" w:space="0" w:color="auto"/>
        <w:left w:val="none" w:sz="0" w:space="0" w:color="auto"/>
        <w:bottom w:val="none" w:sz="0" w:space="0" w:color="auto"/>
        <w:right w:val="none" w:sz="0" w:space="0" w:color="auto"/>
      </w:divBdr>
    </w:div>
    <w:div w:id="632058151">
      <w:bodyDiv w:val="1"/>
      <w:marLeft w:val="0"/>
      <w:marRight w:val="0"/>
      <w:marTop w:val="0"/>
      <w:marBottom w:val="0"/>
      <w:divBdr>
        <w:top w:val="none" w:sz="0" w:space="0" w:color="auto"/>
        <w:left w:val="none" w:sz="0" w:space="0" w:color="auto"/>
        <w:bottom w:val="none" w:sz="0" w:space="0" w:color="auto"/>
        <w:right w:val="none" w:sz="0" w:space="0" w:color="auto"/>
      </w:divBdr>
    </w:div>
    <w:div w:id="648554900">
      <w:bodyDiv w:val="1"/>
      <w:marLeft w:val="0"/>
      <w:marRight w:val="0"/>
      <w:marTop w:val="0"/>
      <w:marBottom w:val="0"/>
      <w:divBdr>
        <w:top w:val="none" w:sz="0" w:space="0" w:color="auto"/>
        <w:left w:val="none" w:sz="0" w:space="0" w:color="auto"/>
        <w:bottom w:val="none" w:sz="0" w:space="0" w:color="auto"/>
        <w:right w:val="none" w:sz="0" w:space="0" w:color="auto"/>
      </w:divBdr>
    </w:div>
    <w:div w:id="664935362">
      <w:bodyDiv w:val="1"/>
      <w:marLeft w:val="0"/>
      <w:marRight w:val="0"/>
      <w:marTop w:val="0"/>
      <w:marBottom w:val="0"/>
      <w:divBdr>
        <w:top w:val="none" w:sz="0" w:space="0" w:color="auto"/>
        <w:left w:val="none" w:sz="0" w:space="0" w:color="auto"/>
        <w:bottom w:val="none" w:sz="0" w:space="0" w:color="auto"/>
        <w:right w:val="none" w:sz="0" w:space="0" w:color="auto"/>
      </w:divBdr>
    </w:div>
    <w:div w:id="687295607">
      <w:bodyDiv w:val="1"/>
      <w:marLeft w:val="0"/>
      <w:marRight w:val="0"/>
      <w:marTop w:val="0"/>
      <w:marBottom w:val="0"/>
      <w:divBdr>
        <w:top w:val="none" w:sz="0" w:space="0" w:color="auto"/>
        <w:left w:val="none" w:sz="0" w:space="0" w:color="auto"/>
        <w:bottom w:val="none" w:sz="0" w:space="0" w:color="auto"/>
        <w:right w:val="none" w:sz="0" w:space="0" w:color="auto"/>
      </w:divBdr>
    </w:div>
    <w:div w:id="689526598">
      <w:bodyDiv w:val="1"/>
      <w:marLeft w:val="0"/>
      <w:marRight w:val="0"/>
      <w:marTop w:val="0"/>
      <w:marBottom w:val="0"/>
      <w:divBdr>
        <w:top w:val="none" w:sz="0" w:space="0" w:color="auto"/>
        <w:left w:val="none" w:sz="0" w:space="0" w:color="auto"/>
        <w:bottom w:val="none" w:sz="0" w:space="0" w:color="auto"/>
        <w:right w:val="none" w:sz="0" w:space="0" w:color="auto"/>
      </w:divBdr>
    </w:div>
    <w:div w:id="695228068">
      <w:bodyDiv w:val="1"/>
      <w:marLeft w:val="0"/>
      <w:marRight w:val="0"/>
      <w:marTop w:val="0"/>
      <w:marBottom w:val="0"/>
      <w:divBdr>
        <w:top w:val="none" w:sz="0" w:space="0" w:color="auto"/>
        <w:left w:val="none" w:sz="0" w:space="0" w:color="auto"/>
        <w:bottom w:val="none" w:sz="0" w:space="0" w:color="auto"/>
        <w:right w:val="none" w:sz="0" w:space="0" w:color="auto"/>
      </w:divBdr>
    </w:div>
    <w:div w:id="724835918">
      <w:bodyDiv w:val="1"/>
      <w:marLeft w:val="0"/>
      <w:marRight w:val="0"/>
      <w:marTop w:val="0"/>
      <w:marBottom w:val="0"/>
      <w:divBdr>
        <w:top w:val="none" w:sz="0" w:space="0" w:color="auto"/>
        <w:left w:val="none" w:sz="0" w:space="0" w:color="auto"/>
        <w:bottom w:val="none" w:sz="0" w:space="0" w:color="auto"/>
        <w:right w:val="none" w:sz="0" w:space="0" w:color="auto"/>
      </w:divBdr>
    </w:div>
    <w:div w:id="729503075">
      <w:bodyDiv w:val="1"/>
      <w:marLeft w:val="0"/>
      <w:marRight w:val="0"/>
      <w:marTop w:val="0"/>
      <w:marBottom w:val="0"/>
      <w:divBdr>
        <w:top w:val="none" w:sz="0" w:space="0" w:color="auto"/>
        <w:left w:val="none" w:sz="0" w:space="0" w:color="auto"/>
        <w:bottom w:val="none" w:sz="0" w:space="0" w:color="auto"/>
        <w:right w:val="none" w:sz="0" w:space="0" w:color="auto"/>
      </w:divBdr>
    </w:div>
    <w:div w:id="740716670">
      <w:bodyDiv w:val="1"/>
      <w:marLeft w:val="0"/>
      <w:marRight w:val="0"/>
      <w:marTop w:val="0"/>
      <w:marBottom w:val="0"/>
      <w:divBdr>
        <w:top w:val="none" w:sz="0" w:space="0" w:color="auto"/>
        <w:left w:val="none" w:sz="0" w:space="0" w:color="auto"/>
        <w:bottom w:val="none" w:sz="0" w:space="0" w:color="auto"/>
        <w:right w:val="none" w:sz="0" w:space="0" w:color="auto"/>
      </w:divBdr>
    </w:div>
    <w:div w:id="745346593">
      <w:bodyDiv w:val="1"/>
      <w:marLeft w:val="0"/>
      <w:marRight w:val="0"/>
      <w:marTop w:val="0"/>
      <w:marBottom w:val="0"/>
      <w:divBdr>
        <w:top w:val="none" w:sz="0" w:space="0" w:color="auto"/>
        <w:left w:val="none" w:sz="0" w:space="0" w:color="auto"/>
        <w:bottom w:val="none" w:sz="0" w:space="0" w:color="auto"/>
        <w:right w:val="none" w:sz="0" w:space="0" w:color="auto"/>
      </w:divBdr>
    </w:div>
    <w:div w:id="759646451">
      <w:bodyDiv w:val="1"/>
      <w:marLeft w:val="0"/>
      <w:marRight w:val="0"/>
      <w:marTop w:val="0"/>
      <w:marBottom w:val="0"/>
      <w:divBdr>
        <w:top w:val="none" w:sz="0" w:space="0" w:color="auto"/>
        <w:left w:val="none" w:sz="0" w:space="0" w:color="auto"/>
        <w:bottom w:val="none" w:sz="0" w:space="0" w:color="auto"/>
        <w:right w:val="none" w:sz="0" w:space="0" w:color="auto"/>
      </w:divBdr>
    </w:div>
    <w:div w:id="765929040">
      <w:bodyDiv w:val="1"/>
      <w:marLeft w:val="0"/>
      <w:marRight w:val="0"/>
      <w:marTop w:val="0"/>
      <w:marBottom w:val="0"/>
      <w:divBdr>
        <w:top w:val="none" w:sz="0" w:space="0" w:color="auto"/>
        <w:left w:val="none" w:sz="0" w:space="0" w:color="auto"/>
        <w:bottom w:val="none" w:sz="0" w:space="0" w:color="auto"/>
        <w:right w:val="none" w:sz="0" w:space="0" w:color="auto"/>
      </w:divBdr>
    </w:div>
    <w:div w:id="777138768">
      <w:bodyDiv w:val="1"/>
      <w:marLeft w:val="0"/>
      <w:marRight w:val="0"/>
      <w:marTop w:val="0"/>
      <w:marBottom w:val="0"/>
      <w:divBdr>
        <w:top w:val="none" w:sz="0" w:space="0" w:color="auto"/>
        <w:left w:val="none" w:sz="0" w:space="0" w:color="auto"/>
        <w:bottom w:val="none" w:sz="0" w:space="0" w:color="auto"/>
        <w:right w:val="none" w:sz="0" w:space="0" w:color="auto"/>
      </w:divBdr>
    </w:div>
    <w:div w:id="785975671">
      <w:bodyDiv w:val="1"/>
      <w:marLeft w:val="0"/>
      <w:marRight w:val="0"/>
      <w:marTop w:val="0"/>
      <w:marBottom w:val="0"/>
      <w:divBdr>
        <w:top w:val="none" w:sz="0" w:space="0" w:color="auto"/>
        <w:left w:val="none" w:sz="0" w:space="0" w:color="auto"/>
        <w:bottom w:val="none" w:sz="0" w:space="0" w:color="auto"/>
        <w:right w:val="none" w:sz="0" w:space="0" w:color="auto"/>
      </w:divBdr>
    </w:div>
    <w:div w:id="787238552">
      <w:bodyDiv w:val="1"/>
      <w:marLeft w:val="0"/>
      <w:marRight w:val="0"/>
      <w:marTop w:val="0"/>
      <w:marBottom w:val="0"/>
      <w:divBdr>
        <w:top w:val="none" w:sz="0" w:space="0" w:color="auto"/>
        <w:left w:val="none" w:sz="0" w:space="0" w:color="auto"/>
        <w:bottom w:val="none" w:sz="0" w:space="0" w:color="auto"/>
        <w:right w:val="none" w:sz="0" w:space="0" w:color="auto"/>
      </w:divBdr>
    </w:div>
    <w:div w:id="795637724">
      <w:bodyDiv w:val="1"/>
      <w:marLeft w:val="0"/>
      <w:marRight w:val="0"/>
      <w:marTop w:val="0"/>
      <w:marBottom w:val="0"/>
      <w:divBdr>
        <w:top w:val="none" w:sz="0" w:space="0" w:color="auto"/>
        <w:left w:val="none" w:sz="0" w:space="0" w:color="auto"/>
        <w:bottom w:val="none" w:sz="0" w:space="0" w:color="auto"/>
        <w:right w:val="none" w:sz="0" w:space="0" w:color="auto"/>
      </w:divBdr>
    </w:div>
    <w:div w:id="824396567">
      <w:bodyDiv w:val="1"/>
      <w:marLeft w:val="0"/>
      <w:marRight w:val="0"/>
      <w:marTop w:val="0"/>
      <w:marBottom w:val="0"/>
      <w:divBdr>
        <w:top w:val="none" w:sz="0" w:space="0" w:color="auto"/>
        <w:left w:val="none" w:sz="0" w:space="0" w:color="auto"/>
        <w:bottom w:val="none" w:sz="0" w:space="0" w:color="auto"/>
        <w:right w:val="none" w:sz="0" w:space="0" w:color="auto"/>
      </w:divBdr>
    </w:div>
    <w:div w:id="824785176">
      <w:bodyDiv w:val="1"/>
      <w:marLeft w:val="0"/>
      <w:marRight w:val="0"/>
      <w:marTop w:val="0"/>
      <w:marBottom w:val="0"/>
      <w:divBdr>
        <w:top w:val="none" w:sz="0" w:space="0" w:color="auto"/>
        <w:left w:val="none" w:sz="0" w:space="0" w:color="auto"/>
        <w:bottom w:val="none" w:sz="0" w:space="0" w:color="auto"/>
        <w:right w:val="none" w:sz="0" w:space="0" w:color="auto"/>
      </w:divBdr>
    </w:div>
    <w:div w:id="833376632">
      <w:bodyDiv w:val="1"/>
      <w:marLeft w:val="0"/>
      <w:marRight w:val="0"/>
      <w:marTop w:val="0"/>
      <w:marBottom w:val="0"/>
      <w:divBdr>
        <w:top w:val="none" w:sz="0" w:space="0" w:color="auto"/>
        <w:left w:val="none" w:sz="0" w:space="0" w:color="auto"/>
        <w:bottom w:val="none" w:sz="0" w:space="0" w:color="auto"/>
        <w:right w:val="none" w:sz="0" w:space="0" w:color="auto"/>
      </w:divBdr>
    </w:div>
    <w:div w:id="841355045">
      <w:bodyDiv w:val="1"/>
      <w:marLeft w:val="0"/>
      <w:marRight w:val="0"/>
      <w:marTop w:val="0"/>
      <w:marBottom w:val="0"/>
      <w:divBdr>
        <w:top w:val="none" w:sz="0" w:space="0" w:color="auto"/>
        <w:left w:val="none" w:sz="0" w:space="0" w:color="auto"/>
        <w:bottom w:val="none" w:sz="0" w:space="0" w:color="auto"/>
        <w:right w:val="none" w:sz="0" w:space="0" w:color="auto"/>
      </w:divBdr>
    </w:div>
    <w:div w:id="851071514">
      <w:bodyDiv w:val="1"/>
      <w:marLeft w:val="0"/>
      <w:marRight w:val="0"/>
      <w:marTop w:val="0"/>
      <w:marBottom w:val="0"/>
      <w:divBdr>
        <w:top w:val="none" w:sz="0" w:space="0" w:color="auto"/>
        <w:left w:val="none" w:sz="0" w:space="0" w:color="auto"/>
        <w:bottom w:val="none" w:sz="0" w:space="0" w:color="auto"/>
        <w:right w:val="none" w:sz="0" w:space="0" w:color="auto"/>
      </w:divBdr>
    </w:div>
    <w:div w:id="854465513">
      <w:bodyDiv w:val="1"/>
      <w:marLeft w:val="0"/>
      <w:marRight w:val="0"/>
      <w:marTop w:val="0"/>
      <w:marBottom w:val="0"/>
      <w:divBdr>
        <w:top w:val="none" w:sz="0" w:space="0" w:color="auto"/>
        <w:left w:val="none" w:sz="0" w:space="0" w:color="auto"/>
        <w:bottom w:val="none" w:sz="0" w:space="0" w:color="auto"/>
        <w:right w:val="none" w:sz="0" w:space="0" w:color="auto"/>
      </w:divBdr>
    </w:div>
    <w:div w:id="860630936">
      <w:bodyDiv w:val="1"/>
      <w:marLeft w:val="0"/>
      <w:marRight w:val="0"/>
      <w:marTop w:val="0"/>
      <w:marBottom w:val="0"/>
      <w:divBdr>
        <w:top w:val="none" w:sz="0" w:space="0" w:color="auto"/>
        <w:left w:val="none" w:sz="0" w:space="0" w:color="auto"/>
        <w:bottom w:val="none" w:sz="0" w:space="0" w:color="auto"/>
        <w:right w:val="none" w:sz="0" w:space="0" w:color="auto"/>
      </w:divBdr>
    </w:div>
    <w:div w:id="861868810">
      <w:bodyDiv w:val="1"/>
      <w:marLeft w:val="0"/>
      <w:marRight w:val="0"/>
      <w:marTop w:val="0"/>
      <w:marBottom w:val="0"/>
      <w:divBdr>
        <w:top w:val="none" w:sz="0" w:space="0" w:color="auto"/>
        <w:left w:val="none" w:sz="0" w:space="0" w:color="auto"/>
        <w:bottom w:val="none" w:sz="0" w:space="0" w:color="auto"/>
        <w:right w:val="none" w:sz="0" w:space="0" w:color="auto"/>
      </w:divBdr>
    </w:div>
    <w:div w:id="862549615">
      <w:bodyDiv w:val="1"/>
      <w:marLeft w:val="0"/>
      <w:marRight w:val="0"/>
      <w:marTop w:val="0"/>
      <w:marBottom w:val="0"/>
      <w:divBdr>
        <w:top w:val="none" w:sz="0" w:space="0" w:color="auto"/>
        <w:left w:val="none" w:sz="0" w:space="0" w:color="auto"/>
        <w:bottom w:val="none" w:sz="0" w:space="0" w:color="auto"/>
        <w:right w:val="none" w:sz="0" w:space="0" w:color="auto"/>
      </w:divBdr>
    </w:div>
    <w:div w:id="883522967">
      <w:bodyDiv w:val="1"/>
      <w:marLeft w:val="0"/>
      <w:marRight w:val="0"/>
      <w:marTop w:val="0"/>
      <w:marBottom w:val="0"/>
      <w:divBdr>
        <w:top w:val="none" w:sz="0" w:space="0" w:color="auto"/>
        <w:left w:val="none" w:sz="0" w:space="0" w:color="auto"/>
        <w:bottom w:val="none" w:sz="0" w:space="0" w:color="auto"/>
        <w:right w:val="none" w:sz="0" w:space="0" w:color="auto"/>
      </w:divBdr>
    </w:div>
    <w:div w:id="892697492">
      <w:bodyDiv w:val="1"/>
      <w:marLeft w:val="0"/>
      <w:marRight w:val="0"/>
      <w:marTop w:val="0"/>
      <w:marBottom w:val="0"/>
      <w:divBdr>
        <w:top w:val="none" w:sz="0" w:space="0" w:color="auto"/>
        <w:left w:val="none" w:sz="0" w:space="0" w:color="auto"/>
        <w:bottom w:val="none" w:sz="0" w:space="0" w:color="auto"/>
        <w:right w:val="none" w:sz="0" w:space="0" w:color="auto"/>
      </w:divBdr>
    </w:div>
    <w:div w:id="903178187">
      <w:bodyDiv w:val="1"/>
      <w:marLeft w:val="0"/>
      <w:marRight w:val="0"/>
      <w:marTop w:val="0"/>
      <w:marBottom w:val="0"/>
      <w:divBdr>
        <w:top w:val="none" w:sz="0" w:space="0" w:color="auto"/>
        <w:left w:val="none" w:sz="0" w:space="0" w:color="auto"/>
        <w:bottom w:val="none" w:sz="0" w:space="0" w:color="auto"/>
        <w:right w:val="none" w:sz="0" w:space="0" w:color="auto"/>
      </w:divBdr>
    </w:div>
    <w:div w:id="903956089">
      <w:bodyDiv w:val="1"/>
      <w:marLeft w:val="0"/>
      <w:marRight w:val="0"/>
      <w:marTop w:val="0"/>
      <w:marBottom w:val="0"/>
      <w:divBdr>
        <w:top w:val="none" w:sz="0" w:space="0" w:color="auto"/>
        <w:left w:val="none" w:sz="0" w:space="0" w:color="auto"/>
        <w:bottom w:val="none" w:sz="0" w:space="0" w:color="auto"/>
        <w:right w:val="none" w:sz="0" w:space="0" w:color="auto"/>
      </w:divBdr>
    </w:div>
    <w:div w:id="914508866">
      <w:bodyDiv w:val="1"/>
      <w:marLeft w:val="0"/>
      <w:marRight w:val="0"/>
      <w:marTop w:val="0"/>
      <w:marBottom w:val="0"/>
      <w:divBdr>
        <w:top w:val="none" w:sz="0" w:space="0" w:color="auto"/>
        <w:left w:val="none" w:sz="0" w:space="0" w:color="auto"/>
        <w:bottom w:val="none" w:sz="0" w:space="0" w:color="auto"/>
        <w:right w:val="none" w:sz="0" w:space="0" w:color="auto"/>
      </w:divBdr>
    </w:div>
    <w:div w:id="922884342">
      <w:bodyDiv w:val="1"/>
      <w:marLeft w:val="0"/>
      <w:marRight w:val="0"/>
      <w:marTop w:val="0"/>
      <w:marBottom w:val="0"/>
      <w:divBdr>
        <w:top w:val="none" w:sz="0" w:space="0" w:color="auto"/>
        <w:left w:val="none" w:sz="0" w:space="0" w:color="auto"/>
        <w:bottom w:val="none" w:sz="0" w:space="0" w:color="auto"/>
        <w:right w:val="none" w:sz="0" w:space="0" w:color="auto"/>
      </w:divBdr>
    </w:div>
    <w:div w:id="925384863">
      <w:bodyDiv w:val="1"/>
      <w:marLeft w:val="0"/>
      <w:marRight w:val="0"/>
      <w:marTop w:val="0"/>
      <w:marBottom w:val="0"/>
      <w:divBdr>
        <w:top w:val="none" w:sz="0" w:space="0" w:color="auto"/>
        <w:left w:val="none" w:sz="0" w:space="0" w:color="auto"/>
        <w:bottom w:val="none" w:sz="0" w:space="0" w:color="auto"/>
        <w:right w:val="none" w:sz="0" w:space="0" w:color="auto"/>
      </w:divBdr>
    </w:div>
    <w:div w:id="927620557">
      <w:bodyDiv w:val="1"/>
      <w:marLeft w:val="0"/>
      <w:marRight w:val="0"/>
      <w:marTop w:val="0"/>
      <w:marBottom w:val="0"/>
      <w:divBdr>
        <w:top w:val="none" w:sz="0" w:space="0" w:color="auto"/>
        <w:left w:val="none" w:sz="0" w:space="0" w:color="auto"/>
        <w:bottom w:val="none" w:sz="0" w:space="0" w:color="auto"/>
        <w:right w:val="none" w:sz="0" w:space="0" w:color="auto"/>
      </w:divBdr>
    </w:div>
    <w:div w:id="937980593">
      <w:bodyDiv w:val="1"/>
      <w:marLeft w:val="0"/>
      <w:marRight w:val="0"/>
      <w:marTop w:val="0"/>
      <w:marBottom w:val="0"/>
      <w:divBdr>
        <w:top w:val="none" w:sz="0" w:space="0" w:color="auto"/>
        <w:left w:val="none" w:sz="0" w:space="0" w:color="auto"/>
        <w:bottom w:val="none" w:sz="0" w:space="0" w:color="auto"/>
        <w:right w:val="none" w:sz="0" w:space="0" w:color="auto"/>
      </w:divBdr>
    </w:div>
    <w:div w:id="955870022">
      <w:bodyDiv w:val="1"/>
      <w:marLeft w:val="0"/>
      <w:marRight w:val="0"/>
      <w:marTop w:val="0"/>
      <w:marBottom w:val="0"/>
      <w:divBdr>
        <w:top w:val="none" w:sz="0" w:space="0" w:color="auto"/>
        <w:left w:val="none" w:sz="0" w:space="0" w:color="auto"/>
        <w:bottom w:val="none" w:sz="0" w:space="0" w:color="auto"/>
        <w:right w:val="none" w:sz="0" w:space="0" w:color="auto"/>
      </w:divBdr>
    </w:div>
    <w:div w:id="957175300">
      <w:bodyDiv w:val="1"/>
      <w:marLeft w:val="0"/>
      <w:marRight w:val="0"/>
      <w:marTop w:val="0"/>
      <w:marBottom w:val="0"/>
      <w:divBdr>
        <w:top w:val="none" w:sz="0" w:space="0" w:color="auto"/>
        <w:left w:val="none" w:sz="0" w:space="0" w:color="auto"/>
        <w:bottom w:val="none" w:sz="0" w:space="0" w:color="auto"/>
        <w:right w:val="none" w:sz="0" w:space="0" w:color="auto"/>
      </w:divBdr>
    </w:div>
    <w:div w:id="957224686">
      <w:bodyDiv w:val="1"/>
      <w:marLeft w:val="0"/>
      <w:marRight w:val="0"/>
      <w:marTop w:val="0"/>
      <w:marBottom w:val="0"/>
      <w:divBdr>
        <w:top w:val="none" w:sz="0" w:space="0" w:color="auto"/>
        <w:left w:val="none" w:sz="0" w:space="0" w:color="auto"/>
        <w:bottom w:val="none" w:sz="0" w:space="0" w:color="auto"/>
        <w:right w:val="none" w:sz="0" w:space="0" w:color="auto"/>
      </w:divBdr>
    </w:div>
    <w:div w:id="961569233">
      <w:bodyDiv w:val="1"/>
      <w:marLeft w:val="0"/>
      <w:marRight w:val="0"/>
      <w:marTop w:val="0"/>
      <w:marBottom w:val="0"/>
      <w:divBdr>
        <w:top w:val="none" w:sz="0" w:space="0" w:color="auto"/>
        <w:left w:val="none" w:sz="0" w:space="0" w:color="auto"/>
        <w:bottom w:val="none" w:sz="0" w:space="0" w:color="auto"/>
        <w:right w:val="none" w:sz="0" w:space="0" w:color="auto"/>
      </w:divBdr>
    </w:div>
    <w:div w:id="975067815">
      <w:bodyDiv w:val="1"/>
      <w:marLeft w:val="0"/>
      <w:marRight w:val="0"/>
      <w:marTop w:val="0"/>
      <w:marBottom w:val="0"/>
      <w:divBdr>
        <w:top w:val="none" w:sz="0" w:space="0" w:color="auto"/>
        <w:left w:val="none" w:sz="0" w:space="0" w:color="auto"/>
        <w:bottom w:val="none" w:sz="0" w:space="0" w:color="auto"/>
        <w:right w:val="none" w:sz="0" w:space="0" w:color="auto"/>
      </w:divBdr>
    </w:div>
    <w:div w:id="982008437">
      <w:bodyDiv w:val="1"/>
      <w:marLeft w:val="0"/>
      <w:marRight w:val="0"/>
      <w:marTop w:val="0"/>
      <w:marBottom w:val="0"/>
      <w:divBdr>
        <w:top w:val="none" w:sz="0" w:space="0" w:color="auto"/>
        <w:left w:val="none" w:sz="0" w:space="0" w:color="auto"/>
        <w:bottom w:val="none" w:sz="0" w:space="0" w:color="auto"/>
        <w:right w:val="none" w:sz="0" w:space="0" w:color="auto"/>
      </w:divBdr>
    </w:div>
    <w:div w:id="982201611">
      <w:bodyDiv w:val="1"/>
      <w:marLeft w:val="0"/>
      <w:marRight w:val="0"/>
      <w:marTop w:val="0"/>
      <w:marBottom w:val="0"/>
      <w:divBdr>
        <w:top w:val="none" w:sz="0" w:space="0" w:color="auto"/>
        <w:left w:val="none" w:sz="0" w:space="0" w:color="auto"/>
        <w:bottom w:val="none" w:sz="0" w:space="0" w:color="auto"/>
        <w:right w:val="none" w:sz="0" w:space="0" w:color="auto"/>
      </w:divBdr>
    </w:div>
    <w:div w:id="992878736">
      <w:bodyDiv w:val="1"/>
      <w:marLeft w:val="0"/>
      <w:marRight w:val="0"/>
      <w:marTop w:val="0"/>
      <w:marBottom w:val="0"/>
      <w:divBdr>
        <w:top w:val="none" w:sz="0" w:space="0" w:color="auto"/>
        <w:left w:val="none" w:sz="0" w:space="0" w:color="auto"/>
        <w:bottom w:val="none" w:sz="0" w:space="0" w:color="auto"/>
        <w:right w:val="none" w:sz="0" w:space="0" w:color="auto"/>
      </w:divBdr>
    </w:div>
    <w:div w:id="993950869">
      <w:bodyDiv w:val="1"/>
      <w:marLeft w:val="0"/>
      <w:marRight w:val="0"/>
      <w:marTop w:val="0"/>
      <w:marBottom w:val="0"/>
      <w:divBdr>
        <w:top w:val="none" w:sz="0" w:space="0" w:color="auto"/>
        <w:left w:val="none" w:sz="0" w:space="0" w:color="auto"/>
        <w:bottom w:val="none" w:sz="0" w:space="0" w:color="auto"/>
        <w:right w:val="none" w:sz="0" w:space="0" w:color="auto"/>
      </w:divBdr>
    </w:div>
    <w:div w:id="999849082">
      <w:bodyDiv w:val="1"/>
      <w:marLeft w:val="0"/>
      <w:marRight w:val="0"/>
      <w:marTop w:val="0"/>
      <w:marBottom w:val="0"/>
      <w:divBdr>
        <w:top w:val="none" w:sz="0" w:space="0" w:color="auto"/>
        <w:left w:val="none" w:sz="0" w:space="0" w:color="auto"/>
        <w:bottom w:val="none" w:sz="0" w:space="0" w:color="auto"/>
        <w:right w:val="none" w:sz="0" w:space="0" w:color="auto"/>
      </w:divBdr>
    </w:div>
    <w:div w:id="1000280014">
      <w:bodyDiv w:val="1"/>
      <w:marLeft w:val="0"/>
      <w:marRight w:val="0"/>
      <w:marTop w:val="0"/>
      <w:marBottom w:val="0"/>
      <w:divBdr>
        <w:top w:val="none" w:sz="0" w:space="0" w:color="auto"/>
        <w:left w:val="none" w:sz="0" w:space="0" w:color="auto"/>
        <w:bottom w:val="none" w:sz="0" w:space="0" w:color="auto"/>
        <w:right w:val="none" w:sz="0" w:space="0" w:color="auto"/>
      </w:divBdr>
    </w:div>
    <w:div w:id="1005934289">
      <w:bodyDiv w:val="1"/>
      <w:marLeft w:val="0"/>
      <w:marRight w:val="0"/>
      <w:marTop w:val="0"/>
      <w:marBottom w:val="0"/>
      <w:divBdr>
        <w:top w:val="none" w:sz="0" w:space="0" w:color="auto"/>
        <w:left w:val="none" w:sz="0" w:space="0" w:color="auto"/>
        <w:bottom w:val="none" w:sz="0" w:space="0" w:color="auto"/>
        <w:right w:val="none" w:sz="0" w:space="0" w:color="auto"/>
      </w:divBdr>
    </w:div>
    <w:div w:id="1020621081">
      <w:bodyDiv w:val="1"/>
      <w:marLeft w:val="0"/>
      <w:marRight w:val="0"/>
      <w:marTop w:val="0"/>
      <w:marBottom w:val="0"/>
      <w:divBdr>
        <w:top w:val="none" w:sz="0" w:space="0" w:color="auto"/>
        <w:left w:val="none" w:sz="0" w:space="0" w:color="auto"/>
        <w:bottom w:val="none" w:sz="0" w:space="0" w:color="auto"/>
        <w:right w:val="none" w:sz="0" w:space="0" w:color="auto"/>
      </w:divBdr>
    </w:div>
    <w:div w:id="1022513929">
      <w:bodyDiv w:val="1"/>
      <w:marLeft w:val="0"/>
      <w:marRight w:val="0"/>
      <w:marTop w:val="0"/>
      <w:marBottom w:val="0"/>
      <w:divBdr>
        <w:top w:val="none" w:sz="0" w:space="0" w:color="auto"/>
        <w:left w:val="none" w:sz="0" w:space="0" w:color="auto"/>
        <w:bottom w:val="none" w:sz="0" w:space="0" w:color="auto"/>
        <w:right w:val="none" w:sz="0" w:space="0" w:color="auto"/>
      </w:divBdr>
    </w:div>
    <w:div w:id="1023824813">
      <w:bodyDiv w:val="1"/>
      <w:marLeft w:val="0"/>
      <w:marRight w:val="0"/>
      <w:marTop w:val="0"/>
      <w:marBottom w:val="0"/>
      <w:divBdr>
        <w:top w:val="none" w:sz="0" w:space="0" w:color="auto"/>
        <w:left w:val="none" w:sz="0" w:space="0" w:color="auto"/>
        <w:bottom w:val="none" w:sz="0" w:space="0" w:color="auto"/>
        <w:right w:val="none" w:sz="0" w:space="0" w:color="auto"/>
      </w:divBdr>
    </w:div>
    <w:div w:id="1028915683">
      <w:bodyDiv w:val="1"/>
      <w:marLeft w:val="0"/>
      <w:marRight w:val="0"/>
      <w:marTop w:val="0"/>
      <w:marBottom w:val="0"/>
      <w:divBdr>
        <w:top w:val="none" w:sz="0" w:space="0" w:color="auto"/>
        <w:left w:val="none" w:sz="0" w:space="0" w:color="auto"/>
        <w:bottom w:val="none" w:sz="0" w:space="0" w:color="auto"/>
        <w:right w:val="none" w:sz="0" w:space="0" w:color="auto"/>
      </w:divBdr>
    </w:div>
    <w:div w:id="1032606470">
      <w:bodyDiv w:val="1"/>
      <w:marLeft w:val="0"/>
      <w:marRight w:val="0"/>
      <w:marTop w:val="0"/>
      <w:marBottom w:val="0"/>
      <w:divBdr>
        <w:top w:val="none" w:sz="0" w:space="0" w:color="auto"/>
        <w:left w:val="none" w:sz="0" w:space="0" w:color="auto"/>
        <w:bottom w:val="none" w:sz="0" w:space="0" w:color="auto"/>
        <w:right w:val="none" w:sz="0" w:space="0" w:color="auto"/>
      </w:divBdr>
    </w:div>
    <w:div w:id="1036738356">
      <w:bodyDiv w:val="1"/>
      <w:marLeft w:val="0"/>
      <w:marRight w:val="0"/>
      <w:marTop w:val="0"/>
      <w:marBottom w:val="0"/>
      <w:divBdr>
        <w:top w:val="none" w:sz="0" w:space="0" w:color="auto"/>
        <w:left w:val="none" w:sz="0" w:space="0" w:color="auto"/>
        <w:bottom w:val="none" w:sz="0" w:space="0" w:color="auto"/>
        <w:right w:val="none" w:sz="0" w:space="0" w:color="auto"/>
      </w:divBdr>
    </w:div>
    <w:div w:id="1039816467">
      <w:bodyDiv w:val="1"/>
      <w:marLeft w:val="0"/>
      <w:marRight w:val="0"/>
      <w:marTop w:val="0"/>
      <w:marBottom w:val="0"/>
      <w:divBdr>
        <w:top w:val="none" w:sz="0" w:space="0" w:color="auto"/>
        <w:left w:val="none" w:sz="0" w:space="0" w:color="auto"/>
        <w:bottom w:val="none" w:sz="0" w:space="0" w:color="auto"/>
        <w:right w:val="none" w:sz="0" w:space="0" w:color="auto"/>
      </w:divBdr>
    </w:div>
    <w:div w:id="1050961097">
      <w:bodyDiv w:val="1"/>
      <w:marLeft w:val="0"/>
      <w:marRight w:val="0"/>
      <w:marTop w:val="0"/>
      <w:marBottom w:val="0"/>
      <w:divBdr>
        <w:top w:val="none" w:sz="0" w:space="0" w:color="auto"/>
        <w:left w:val="none" w:sz="0" w:space="0" w:color="auto"/>
        <w:bottom w:val="none" w:sz="0" w:space="0" w:color="auto"/>
        <w:right w:val="none" w:sz="0" w:space="0" w:color="auto"/>
      </w:divBdr>
    </w:div>
    <w:div w:id="1058436728">
      <w:bodyDiv w:val="1"/>
      <w:marLeft w:val="0"/>
      <w:marRight w:val="0"/>
      <w:marTop w:val="0"/>
      <w:marBottom w:val="0"/>
      <w:divBdr>
        <w:top w:val="none" w:sz="0" w:space="0" w:color="auto"/>
        <w:left w:val="none" w:sz="0" w:space="0" w:color="auto"/>
        <w:bottom w:val="none" w:sz="0" w:space="0" w:color="auto"/>
        <w:right w:val="none" w:sz="0" w:space="0" w:color="auto"/>
      </w:divBdr>
    </w:div>
    <w:div w:id="1060011123">
      <w:bodyDiv w:val="1"/>
      <w:marLeft w:val="0"/>
      <w:marRight w:val="0"/>
      <w:marTop w:val="0"/>
      <w:marBottom w:val="0"/>
      <w:divBdr>
        <w:top w:val="none" w:sz="0" w:space="0" w:color="auto"/>
        <w:left w:val="none" w:sz="0" w:space="0" w:color="auto"/>
        <w:bottom w:val="none" w:sz="0" w:space="0" w:color="auto"/>
        <w:right w:val="none" w:sz="0" w:space="0" w:color="auto"/>
      </w:divBdr>
    </w:div>
    <w:div w:id="1062102110">
      <w:bodyDiv w:val="1"/>
      <w:marLeft w:val="0"/>
      <w:marRight w:val="0"/>
      <w:marTop w:val="0"/>
      <w:marBottom w:val="0"/>
      <w:divBdr>
        <w:top w:val="none" w:sz="0" w:space="0" w:color="auto"/>
        <w:left w:val="none" w:sz="0" w:space="0" w:color="auto"/>
        <w:bottom w:val="none" w:sz="0" w:space="0" w:color="auto"/>
        <w:right w:val="none" w:sz="0" w:space="0" w:color="auto"/>
      </w:divBdr>
    </w:div>
    <w:div w:id="1064571393">
      <w:bodyDiv w:val="1"/>
      <w:marLeft w:val="0"/>
      <w:marRight w:val="0"/>
      <w:marTop w:val="0"/>
      <w:marBottom w:val="0"/>
      <w:divBdr>
        <w:top w:val="none" w:sz="0" w:space="0" w:color="auto"/>
        <w:left w:val="none" w:sz="0" w:space="0" w:color="auto"/>
        <w:bottom w:val="none" w:sz="0" w:space="0" w:color="auto"/>
        <w:right w:val="none" w:sz="0" w:space="0" w:color="auto"/>
      </w:divBdr>
    </w:div>
    <w:div w:id="1066219895">
      <w:bodyDiv w:val="1"/>
      <w:marLeft w:val="0"/>
      <w:marRight w:val="0"/>
      <w:marTop w:val="0"/>
      <w:marBottom w:val="0"/>
      <w:divBdr>
        <w:top w:val="none" w:sz="0" w:space="0" w:color="auto"/>
        <w:left w:val="none" w:sz="0" w:space="0" w:color="auto"/>
        <w:bottom w:val="none" w:sz="0" w:space="0" w:color="auto"/>
        <w:right w:val="none" w:sz="0" w:space="0" w:color="auto"/>
      </w:divBdr>
    </w:div>
    <w:div w:id="1069226321">
      <w:bodyDiv w:val="1"/>
      <w:marLeft w:val="0"/>
      <w:marRight w:val="0"/>
      <w:marTop w:val="0"/>
      <w:marBottom w:val="0"/>
      <w:divBdr>
        <w:top w:val="none" w:sz="0" w:space="0" w:color="auto"/>
        <w:left w:val="none" w:sz="0" w:space="0" w:color="auto"/>
        <w:bottom w:val="none" w:sz="0" w:space="0" w:color="auto"/>
        <w:right w:val="none" w:sz="0" w:space="0" w:color="auto"/>
      </w:divBdr>
    </w:div>
    <w:div w:id="1073309063">
      <w:bodyDiv w:val="1"/>
      <w:marLeft w:val="0"/>
      <w:marRight w:val="0"/>
      <w:marTop w:val="0"/>
      <w:marBottom w:val="0"/>
      <w:divBdr>
        <w:top w:val="none" w:sz="0" w:space="0" w:color="auto"/>
        <w:left w:val="none" w:sz="0" w:space="0" w:color="auto"/>
        <w:bottom w:val="none" w:sz="0" w:space="0" w:color="auto"/>
        <w:right w:val="none" w:sz="0" w:space="0" w:color="auto"/>
      </w:divBdr>
    </w:div>
    <w:div w:id="1073694876">
      <w:bodyDiv w:val="1"/>
      <w:marLeft w:val="0"/>
      <w:marRight w:val="0"/>
      <w:marTop w:val="0"/>
      <w:marBottom w:val="0"/>
      <w:divBdr>
        <w:top w:val="none" w:sz="0" w:space="0" w:color="auto"/>
        <w:left w:val="none" w:sz="0" w:space="0" w:color="auto"/>
        <w:bottom w:val="none" w:sz="0" w:space="0" w:color="auto"/>
        <w:right w:val="none" w:sz="0" w:space="0" w:color="auto"/>
      </w:divBdr>
    </w:div>
    <w:div w:id="1082720521">
      <w:bodyDiv w:val="1"/>
      <w:marLeft w:val="0"/>
      <w:marRight w:val="0"/>
      <w:marTop w:val="0"/>
      <w:marBottom w:val="0"/>
      <w:divBdr>
        <w:top w:val="none" w:sz="0" w:space="0" w:color="auto"/>
        <w:left w:val="none" w:sz="0" w:space="0" w:color="auto"/>
        <w:bottom w:val="none" w:sz="0" w:space="0" w:color="auto"/>
        <w:right w:val="none" w:sz="0" w:space="0" w:color="auto"/>
      </w:divBdr>
    </w:div>
    <w:div w:id="1085614175">
      <w:bodyDiv w:val="1"/>
      <w:marLeft w:val="0"/>
      <w:marRight w:val="0"/>
      <w:marTop w:val="0"/>
      <w:marBottom w:val="0"/>
      <w:divBdr>
        <w:top w:val="none" w:sz="0" w:space="0" w:color="auto"/>
        <w:left w:val="none" w:sz="0" w:space="0" w:color="auto"/>
        <w:bottom w:val="none" w:sz="0" w:space="0" w:color="auto"/>
        <w:right w:val="none" w:sz="0" w:space="0" w:color="auto"/>
      </w:divBdr>
    </w:div>
    <w:div w:id="1093621558">
      <w:bodyDiv w:val="1"/>
      <w:marLeft w:val="0"/>
      <w:marRight w:val="0"/>
      <w:marTop w:val="0"/>
      <w:marBottom w:val="0"/>
      <w:divBdr>
        <w:top w:val="none" w:sz="0" w:space="0" w:color="auto"/>
        <w:left w:val="none" w:sz="0" w:space="0" w:color="auto"/>
        <w:bottom w:val="none" w:sz="0" w:space="0" w:color="auto"/>
        <w:right w:val="none" w:sz="0" w:space="0" w:color="auto"/>
      </w:divBdr>
    </w:div>
    <w:div w:id="1098983658">
      <w:bodyDiv w:val="1"/>
      <w:marLeft w:val="0"/>
      <w:marRight w:val="0"/>
      <w:marTop w:val="0"/>
      <w:marBottom w:val="0"/>
      <w:divBdr>
        <w:top w:val="none" w:sz="0" w:space="0" w:color="auto"/>
        <w:left w:val="none" w:sz="0" w:space="0" w:color="auto"/>
        <w:bottom w:val="none" w:sz="0" w:space="0" w:color="auto"/>
        <w:right w:val="none" w:sz="0" w:space="0" w:color="auto"/>
      </w:divBdr>
    </w:div>
    <w:div w:id="1113788678">
      <w:bodyDiv w:val="1"/>
      <w:marLeft w:val="0"/>
      <w:marRight w:val="0"/>
      <w:marTop w:val="0"/>
      <w:marBottom w:val="0"/>
      <w:divBdr>
        <w:top w:val="none" w:sz="0" w:space="0" w:color="auto"/>
        <w:left w:val="none" w:sz="0" w:space="0" w:color="auto"/>
        <w:bottom w:val="none" w:sz="0" w:space="0" w:color="auto"/>
        <w:right w:val="none" w:sz="0" w:space="0" w:color="auto"/>
      </w:divBdr>
    </w:div>
    <w:div w:id="1118990990">
      <w:bodyDiv w:val="1"/>
      <w:marLeft w:val="0"/>
      <w:marRight w:val="0"/>
      <w:marTop w:val="0"/>
      <w:marBottom w:val="0"/>
      <w:divBdr>
        <w:top w:val="none" w:sz="0" w:space="0" w:color="auto"/>
        <w:left w:val="none" w:sz="0" w:space="0" w:color="auto"/>
        <w:bottom w:val="none" w:sz="0" w:space="0" w:color="auto"/>
        <w:right w:val="none" w:sz="0" w:space="0" w:color="auto"/>
      </w:divBdr>
    </w:div>
    <w:div w:id="1126119798">
      <w:bodyDiv w:val="1"/>
      <w:marLeft w:val="0"/>
      <w:marRight w:val="0"/>
      <w:marTop w:val="0"/>
      <w:marBottom w:val="0"/>
      <w:divBdr>
        <w:top w:val="none" w:sz="0" w:space="0" w:color="auto"/>
        <w:left w:val="none" w:sz="0" w:space="0" w:color="auto"/>
        <w:bottom w:val="none" w:sz="0" w:space="0" w:color="auto"/>
        <w:right w:val="none" w:sz="0" w:space="0" w:color="auto"/>
      </w:divBdr>
    </w:div>
    <w:div w:id="1132749369">
      <w:bodyDiv w:val="1"/>
      <w:marLeft w:val="0"/>
      <w:marRight w:val="0"/>
      <w:marTop w:val="0"/>
      <w:marBottom w:val="0"/>
      <w:divBdr>
        <w:top w:val="none" w:sz="0" w:space="0" w:color="auto"/>
        <w:left w:val="none" w:sz="0" w:space="0" w:color="auto"/>
        <w:bottom w:val="none" w:sz="0" w:space="0" w:color="auto"/>
        <w:right w:val="none" w:sz="0" w:space="0" w:color="auto"/>
      </w:divBdr>
    </w:div>
    <w:div w:id="1138186031">
      <w:bodyDiv w:val="1"/>
      <w:marLeft w:val="0"/>
      <w:marRight w:val="0"/>
      <w:marTop w:val="0"/>
      <w:marBottom w:val="0"/>
      <w:divBdr>
        <w:top w:val="none" w:sz="0" w:space="0" w:color="auto"/>
        <w:left w:val="none" w:sz="0" w:space="0" w:color="auto"/>
        <w:bottom w:val="none" w:sz="0" w:space="0" w:color="auto"/>
        <w:right w:val="none" w:sz="0" w:space="0" w:color="auto"/>
      </w:divBdr>
    </w:div>
    <w:div w:id="1141533668">
      <w:bodyDiv w:val="1"/>
      <w:marLeft w:val="0"/>
      <w:marRight w:val="0"/>
      <w:marTop w:val="0"/>
      <w:marBottom w:val="0"/>
      <w:divBdr>
        <w:top w:val="none" w:sz="0" w:space="0" w:color="auto"/>
        <w:left w:val="none" w:sz="0" w:space="0" w:color="auto"/>
        <w:bottom w:val="none" w:sz="0" w:space="0" w:color="auto"/>
        <w:right w:val="none" w:sz="0" w:space="0" w:color="auto"/>
      </w:divBdr>
    </w:div>
    <w:div w:id="1148978045">
      <w:bodyDiv w:val="1"/>
      <w:marLeft w:val="0"/>
      <w:marRight w:val="0"/>
      <w:marTop w:val="0"/>
      <w:marBottom w:val="0"/>
      <w:divBdr>
        <w:top w:val="none" w:sz="0" w:space="0" w:color="auto"/>
        <w:left w:val="none" w:sz="0" w:space="0" w:color="auto"/>
        <w:bottom w:val="none" w:sz="0" w:space="0" w:color="auto"/>
        <w:right w:val="none" w:sz="0" w:space="0" w:color="auto"/>
      </w:divBdr>
    </w:div>
    <w:div w:id="1153717725">
      <w:bodyDiv w:val="1"/>
      <w:marLeft w:val="0"/>
      <w:marRight w:val="0"/>
      <w:marTop w:val="0"/>
      <w:marBottom w:val="0"/>
      <w:divBdr>
        <w:top w:val="none" w:sz="0" w:space="0" w:color="auto"/>
        <w:left w:val="none" w:sz="0" w:space="0" w:color="auto"/>
        <w:bottom w:val="none" w:sz="0" w:space="0" w:color="auto"/>
        <w:right w:val="none" w:sz="0" w:space="0" w:color="auto"/>
      </w:divBdr>
    </w:div>
    <w:div w:id="1155146388">
      <w:bodyDiv w:val="1"/>
      <w:marLeft w:val="0"/>
      <w:marRight w:val="0"/>
      <w:marTop w:val="0"/>
      <w:marBottom w:val="0"/>
      <w:divBdr>
        <w:top w:val="none" w:sz="0" w:space="0" w:color="auto"/>
        <w:left w:val="none" w:sz="0" w:space="0" w:color="auto"/>
        <w:bottom w:val="none" w:sz="0" w:space="0" w:color="auto"/>
        <w:right w:val="none" w:sz="0" w:space="0" w:color="auto"/>
      </w:divBdr>
    </w:div>
    <w:div w:id="1187132692">
      <w:bodyDiv w:val="1"/>
      <w:marLeft w:val="0"/>
      <w:marRight w:val="0"/>
      <w:marTop w:val="0"/>
      <w:marBottom w:val="0"/>
      <w:divBdr>
        <w:top w:val="none" w:sz="0" w:space="0" w:color="auto"/>
        <w:left w:val="none" w:sz="0" w:space="0" w:color="auto"/>
        <w:bottom w:val="none" w:sz="0" w:space="0" w:color="auto"/>
        <w:right w:val="none" w:sz="0" w:space="0" w:color="auto"/>
      </w:divBdr>
    </w:div>
    <w:div w:id="1187327164">
      <w:bodyDiv w:val="1"/>
      <w:marLeft w:val="0"/>
      <w:marRight w:val="0"/>
      <w:marTop w:val="0"/>
      <w:marBottom w:val="0"/>
      <w:divBdr>
        <w:top w:val="none" w:sz="0" w:space="0" w:color="auto"/>
        <w:left w:val="none" w:sz="0" w:space="0" w:color="auto"/>
        <w:bottom w:val="none" w:sz="0" w:space="0" w:color="auto"/>
        <w:right w:val="none" w:sz="0" w:space="0" w:color="auto"/>
      </w:divBdr>
    </w:div>
    <w:div w:id="1198471255">
      <w:bodyDiv w:val="1"/>
      <w:marLeft w:val="0"/>
      <w:marRight w:val="0"/>
      <w:marTop w:val="0"/>
      <w:marBottom w:val="0"/>
      <w:divBdr>
        <w:top w:val="none" w:sz="0" w:space="0" w:color="auto"/>
        <w:left w:val="none" w:sz="0" w:space="0" w:color="auto"/>
        <w:bottom w:val="none" w:sz="0" w:space="0" w:color="auto"/>
        <w:right w:val="none" w:sz="0" w:space="0" w:color="auto"/>
      </w:divBdr>
    </w:div>
    <w:div w:id="1202477778">
      <w:bodyDiv w:val="1"/>
      <w:marLeft w:val="0"/>
      <w:marRight w:val="0"/>
      <w:marTop w:val="0"/>
      <w:marBottom w:val="0"/>
      <w:divBdr>
        <w:top w:val="none" w:sz="0" w:space="0" w:color="auto"/>
        <w:left w:val="none" w:sz="0" w:space="0" w:color="auto"/>
        <w:bottom w:val="none" w:sz="0" w:space="0" w:color="auto"/>
        <w:right w:val="none" w:sz="0" w:space="0" w:color="auto"/>
      </w:divBdr>
    </w:div>
    <w:div w:id="1216039955">
      <w:bodyDiv w:val="1"/>
      <w:marLeft w:val="0"/>
      <w:marRight w:val="0"/>
      <w:marTop w:val="0"/>
      <w:marBottom w:val="0"/>
      <w:divBdr>
        <w:top w:val="none" w:sz="0" w:space="0" w:color="auto"/>
        <w:left w:val="none" w:sz="0" w:space="0" w:color="auto"/>
        <w:bottom w:val="none" w:sz="0" w:space="0" w:color="auto"/>
        <w:right w:val="none" w:sz="0" w:space="0" w:color="auto"/>
      </w:divBdr>
    </w:div>
    <w:div w:id="1217820148">
      <w:bodyDiv w:val="1"/>
      <w:marLeft w:val="0"/>
      <w:marRight w:val="0"/>
      <w:marTop w:val="0"/>
      <w:marBottom w:val="0"/>
      <w:divBdr>
        <w:top w:val="none" w:sz="0" w:space="0" w:color="auto"/>
        <w:left w:val="none" w:sz="0" w:space="0" w:color="auto"/>
        <w:bottom w:val="none" w:sz="0" w:space="0" w:color="auto"/>
        <w:right w:val="none" w:sz="0" w:space="0" w:color="auto"/>
      </w:divBdr>
    </w:div>
    <w:div w:id="1226641516">
      <w:bodyDiv w:val="1"/>
      <w:marLeft w:val="0"/>
      <w:marRight w:val="0"/>
      <w:marTop w:val="0"/>
      <w:marBottom w:val="0"/>
      <w:divBdr>
        <w:top w:val="none" w:sz="0" w:space="0" w:color="auto"/>
        <w:left w:val="none" w:sz="0" w:space="0" w:color="auto"/>
        <w:bottom w:val="none" w:sz="0" w:space="0" w:color="auto"/>
        <w:right w:val="none" w:sz="0" w:space="0" w:color="auto"/>
      </w:divBdr>
    </w:div>
    <w:div w:id="1241135106">
      <w:bodyDiv w:val="1"/>
      <w:marLeft w:val="0"/>
      <w:marRight w:val="0"/>
      <w:marTop w:val="0"/>
      <w:marBottom w:val="0"/>
      <w:divBdr>
        <w:top w:val="none" w:sz="0" w:space="0" w:color="auto"/>
        <w:left w:val="none" w:sz="0" w:space="0" w:color="auto"/>
        <w:bottom w:val="none" w:sz="0" w:space="0" w:color="auto"/>
        <w:right w:val="none" w:sz="0" w:space="0" w:color="auto"/>
      </w:divBdr>
    </w:div>
    <w:div w:id="1245652607">
      <w:bodyDiv w:val="1"/>
      <w:marLeft w:val="0"/>
      <w:marRight w:val="0"/>
      <w:marTop w:val="0"/>
      <w:marBottom w:val="0"/>
      <w:divBdr>
        <w:top w:val="none" w:sz="0" w:space="0" w:color="auto"/>
        <w:left w:val="none" w:sz="0" w:space="0" w:color="auto"/>
        <w:bottom w:val="none" w:sz="0" w:space="0" w:color="auto"/>
        <w:right w:val="none" w:sz="0" w:space="0" w:color="auto"/>
      </w:divBdr>
    </w:div>
    <w:div w:id="1248345567">
      <w:bodyDiv w:val="1"/>
      <w:marLeft w:val="0"/>
      <w:marRight w:val="0"/>
      <w:marTop w:val="0"/>
      <w:marBottom w:val="0"/>
      <w:divBdr>
        <w:top w:val="none" w:sz="0" w:space="0" w:color="auto"/>
        <w:left w:val="none" w:sz="0" w:space="0" w:color="auto"/>
        <w:bottom w:val="none" w:sz="0" w:space="0" w:color="auto"/>
        <w:right w:val="none" w:sz="0" w:space="0" w:color="auto"/>
      </w:divBdr>
    </w:div>
    <w:div w:id="1261256624">
      <w:bodyDiv w:val="1"/>
      <w:marLeft w:val="0"/>
      <w:marRight w:val="0"/>
      <w:marTop w:val="0"/>
      <w:marBottom w:val="0"/>
      <w:divBdr>
        <w:top w:val="none" w:sz="0" w:space="0" w:color="auto"/>
        <w:left w:val="none" w:sz="0" w:space="0" w:color="auto"/>
        <w:bottom w:val="none" w:sz="0" w:space="0" w:color="auto"/>
        <w:right w:val="none" w:sz="0" w:space="0" w:color="auto"/>
      </w:divBdr>
    </w:div>
    <w:div w:id="1266882534">
      <w:bodyDiv w:val="1"/>
      <w:marLeft w:val="0"/>
      <w:marRight w:val="0"/>
      <w:marTop w:val="0"/>
      <w:marBottom w:val="0"/>
      <w:divBdr>
        <w:top w:val="none" w:sz="0" w:space="0" w:color="auto"/>
        <w:left w:val="none" w:sz="0" w:space="0" w:color="auto"/>
        <w:bottom w:val="none" w:sz="0" w:space="0" w:color="auto"/>
        <w:right w:val="none" w:sz="0" w:space="0" w:color="auto"/>
      </w:divBdr>
    </w:div>
    <w:div w:id="1268466931">
      <w:bodyDiv w:val="1"/>
      <w:marLeft w:val="0"/>
      <w:marRight w:val="0"/>
      <w:marTop w:val="0"/>
      <w:marBottom w:val="0"/>
      <w:divBdr>
        <w:top w:val="none" w:sz="0" w:space="0" w:color="auto"/>
        <w:left w:val="none" w:sz="0" w:space="0" w:color="auto"/>
        <w:bottom w:val="none" w:sz="0" w:space="0" w:color="auto"/>
        <w:right w:val="none" w:sz="0" w:space="0" w:color="auto"/>
      </w:divBdr>
    </w:div>
    <w:div w:id="1272667376">
      <w:bodyDiv w:val="1"/>
      <w:marLeft w:val="0"/>
      <w:marRight w:val="0"/>
      <w:marTop w:val="0"/>
      <w:marBottom w:val="0"/>
      <w:divBdr>
        <w:top w:val="none" w:sz="0" w:space="0" w:color="auto"/>
        <w:left w:val="none" w:sz="0" w:space="0" w:color="auto"/>
        <w:bottom w:val="none" w:sz="0" w:space="0" w:color="auto"/>
        <w:right w:val="none" w:sz="0" w:space="0" w:color="auto"/>
      </w:divBdr>
    </w:div>
    <w:div w:id="1276716786">
      <w:bodyDiv w:val="1"/>
      <w:marLeft w:val="0"/>
      <w:marRight w:val="0"/>
      <w:marTop w:val="0"/>
      <w:marBottom w:val="0"/>
      <w:divBdr>
        <w:top w:val="none" w:sz="0" w:space="0" w:color="auto"/>
        <w:left w:val="none" w:sz="0" w:space="0" w:color="auto"/>
        <w:bottom w:val="none" w:sz="0" w:space="0" w:color="auto"/>
        <w:right w:val="none" w:sz="0" w:space="0" w:color="auto"/>
      </w:divBdr>
    </w:div>
    <w:div w:id="1286810254">
      <w:bodyDiv w:val="1"/>
      <w:marLeft w:val="0"/>
      <w:marRight w:val="0"/>
      <w:marTop w:val="0"/>
      <w:marBottom w:val="0"/>
      <w:divBdr>
        <w:top w:val="none" w:sz="0" w:space="0" w:color="auto"/>
        <w:left w:val="none" w:sz="0" w:space="0" w:color="auto"/>
        <w:bottom w:val="none" w:sz="0" w:space="0" w:color="auto"/>
        <w:right w:val="none" w:sz="0" w:space="0" w:color="auto"/>
      </w:divBdr>
    </w:div>
    <w:div w:id="1295134937">
      <w:bodyDiv w:val="1"/>
      <w:marLeft w:val="0"/>
      <w:marRight w:val="0"/>
      <w:marTop w:val="0"/>
      <w:marBottom w:val="0"/>
      <w:divBdr>
        <w:top w:val="none" w:sz="0" w:space="0" w:color="auto"/>
        <w:left w:val="none" w:sz="0" w:space="0" w:color="auto"/>
        <w:bottom w:val="none" w:sz="0" w:space="0" w:color="auto"/>
        <w:right w:val="none" w:sz="0" w:space="0" w:color="auto"/>
      </w:divBdr>
    </w:div>
    <w:div w:id="1331182526">
      <w:bodyDiv w:val="1"/>
      <w:marLeft w:val="0"/>
      <w:marRight w:val="0"/>
      <w:marTop w:val="0"/>
      <w:marBottom w:val="0"/>
      <w:divBdr>
        <w:top w:val="none" w:sz="0" w:space="0" w:color="auto"/>
        <w:left w:val="none" w:sz="0" w:space="0" w:color="auto"/>
        <w:bottom w:val="none" w:sz="0" w:space="0" w:color="auto"/>
        <w:right w:val="none" w:sz="0" w:space="0" w:color="auto"/>
      </w:divBdr>
    </w:div>
    <w:div w:id="1332873948">
      <w:bodyDiv w:val="1"/>
      <w:marLeft w:val="0"/>
      <w:marRight w:val="0"/>
      <w:marTop w:val="0"/>
      <w:marBottom w:val="0"/>
      <w:divBdr>
        <w:top w:val="none" w:sz="0" w:space="0" w:color="auto"/>
        <w:left w:val="none" w:sz="0" w:space="0" w:color="auto"/>
        <w:bottom w:val="none" w:sz="0" w:space="0" w:color="auto"/>
        <w:right w:val="none" w:sz="0" w:space="0" w:color="auto"/>
      </w:divBdr>
    </w:div>
    <w:div w:id="1342976420">
      <w:bodyDiv w:val="1"/>
      <w:marLeft w:val="0"/>
      <w:marRight w:val="0"/>
      <w:marTop w:val="0"/>
      <w:marBottom w:val="0"/>
      <w:divBdr>
        <w:top w:val="none" w:sz="0" w:space="0" w:color="auto"/>
        <w:left w:val="none" w:sz="0" w:space="0" w:color="auto"/>
        <w:bottom w:val="none" w:sz="0" w:space="0" w:color="auto"/>
        <w:right w:val="none" w:sz="0" w:space="0" w:color="auto"/>
      </w:divBdr>
    </w:div>
    <w:div w:id="1358039345">
      <w:bodyDiv w:val="1"/>
      <w:marLeft w:val="0"/>
      <w:marRight w:val="0"/>
      <w:marTop w:val="0"/>
      <w:marBottom w:val="0"/>
      <w:divBdr>
        <w:top w:val="none" w:sz="0" w:space="0" w:color="auto"/>
        <w:left w:val="none" w:sz="0" w:space="0" w:color="auto"/>
        <w:bottom w:val="none" w:sz="0" w:space="0" w:color="auto"/>
        <w:right w:val="none" w:sz="0" w:space="0" w:color="auto"/>
      </w:divBdr>
    </w:div>
    <w:div w:id="1363440986">
      <w:bodyDiv w:val="1"/>
      <w:marLeft w:val="0"/>
      <w:marRight w:val="0"/>
      <w:marTop w:val="0"/>
      <w:marBottom w:val="0"/>
      <w:divBdr>
        <w:top w:val="none" w:sz="0" w:space="0" w:color="auto"/>
        <w:left w:val="none" w:sz="0" w:space="0" w:color="auto"/>
        <w:bottom w:val="none" w:sz="0" w:space="0" w:color="auto"/>
        <w:right w:val="none" w:sz="0" w:space="0" w:color="auto"/>
      </w:divBdr>
    </w:div>
    <w:div w:id="1367482454">
      <w:bodyDiv w:val="1"/>
      <w:marLeft w:val="0"/>
      <w:marRight w:val="0"/>
      <w:marTop w:val="0"/>
      <w:marBottom w:val="0"/>
      <w:divBdr>
        <w:top w:val="none" w:sz="0" w:space="0" w:color="auto"/>
        <w:left w:val="none" w:sz="0" w:space="0" w:color="auto"/>
        <w:bottom w:val="none" w:sz="0" w:space="0" w:color="auto"/>
        <w:right w:val="none" w:sz="0" w:space="0" w:color="auto"/>
      </w:divBdr>
    </w:div>
    <w:div w:id="1370380303">
      <w:bodyDiv w:val="1"/>
      <w:marLeft w:val="0"/>
      <w:marRight w:val="0"/>
      <w:marTop w:val="0"/>
      <w:marBottom w:val="0"/>
      <w:divBdr>
        <w:top w:val="none" w:sz="0" w:space="0" w:color="auto"/>
        <w:left w:val="none" w:sz="0" w:space="0" w:color="auto"/>
        <w:bottom w:val="none" w:sz="0" w:space="0" w:color="auto"/>
        <w:right w:val="none" w:sz="0" w:space="0" w:color="auto"/>
      </w:divBdr>
    </w:div>
    <w:div w:id="1373847344">
      <w:bodyDiv w:val="1"/>
      <w:marLeft w:val="0"/>
      <w:marRight w:val="0"/>
      <w:marTop w:val="0"/>
      <w:marBottom w:val="0"/>
      <w:divBdr>
        <w:top w:val="none" w:sz="0" w:space="0" w:color="auto"/>
        <w:left w:val="none" w:sz="0" w:space="0" w:color="auto"/>
        <w:bottom w:val="none" w:sz="0" w:space="0" w:color="auto"/>
        <w:right w:val="none" w:sz="0" w:space="0" w:color="auto"/>
      </w:divBdr>
    </w:div>
    <w:div w:id="1391926861">
      <w:bodyDiv w:val="1"/>
      <w:marLeft w:val="0"/>
      <w:marRight w:val="0"/>
      <w:marTop w:val="0"/>
      <w:marBottom w:val="0"/>
      <w:divBdr>
        <w:top w:val="none" w:sz="0" w:space="0" w:color="auto"/>
        <w:left w:val="none" w:sz="0" w:space="0" w:color="auto"/>
        <w:bottom w:val="none" w:sz="0" w:space="0" w:color="auto"/>
        <w:right w:val="none" w:sz="0" w:space="0" w:color="auto"/>
      </w:divBdr>
    </w:div>
    <w:div w:id="1400787768">
      <w:bodyDiv w:val="1"/>
      <w:marLeft w:val="0"/>
      <w:marRight w:val="0"/>
      <w:marTop w:val="0"/>
      <w:marBottom w:val="0"/>
      <w:divBdr>
        <w:top w:val="none" w:sz="0" w:space="0" w:color="auto"/>
        <w:left w:val="none" w:sz="0" w:space="0" w:color="auto"/>
        <w:bottom w:val="none" w:sz="0" w:space="0" w:color="auto"/>
        <w:right w:val="none" w:sz="0" w:space="0" w:color="auto"/>
      </w:divBdr>
    </w:div>
    <w:div w:id="1407533192">
      <w:bodyDiv w:val="1"/>
      <w:marLeft w:val="0"/>
      <w:marRight w:val="0"/>
      <w:marTop w:val="0"/>
      <w:marBottom w:val="0"/>
      <w:divBdr>
        <w:top w:val="none" w:sz="0" w:space="0" w:color="auto"/>
        <w:left w:val="none" w:sz="0" w:space="0" w:color="auto"/>
        <w:bottom w:val="none" w:sz="0" w:space="0" w:color="auto"/>
        <w:right w:val="none" w:sz="0" w:space="0" w:color="auto"/>
      </w:divBdr>
    </w:div>
    <w:div w:id="1409769458">
      <w:bodyDiv w:val="1"/>
      <w:marLeft w:val="0"/>
      <w:marRight w:val="0"/>
      <w:marTop w:val="0"/>
      <w:marBottom w:val="0"/>
      <w:divBdr>
        <w:top w:val="none" w:sz="0" w:space="0" w:color="auto"/>
        <w:left w:val="none" w:sz="0" w:space="0" w:color="auto"/>
        <w:bottom w:val="none" w:sz="0" w:space="0" w:color="auto"/>
        <w:right w:val="none" w:sz="0" w:space="0" w:color="auto"/>
      </w:divBdr>
    </w:div>
    <w:div w:id="1411580927">
      <w:bodyDiv w:val="1"/>
      <w:marLeft w:val="0"/>
      <w:marRight w:val="0"/>
      <w:marTop w:val="0"/>
      <w:marBottom w:val="0"/>
      <w:divBdr>
        <w:top w:val="none" w:sz="0" w:space="0" w:color="auto"/>
        <w:left w:val="none" w:sz="0" w:space="0" w:color="auto"/>
        <w:bottom w:val="none" w:sz="0" w:space="0" w:color="auto"/>
        <w:right w:val="none" w:sz="0" w:space="0" w:color="auto"/>
      </w:divBdr>
    </w:div>
    <w:div w:id="1414812319">
      <w:bodyDiv w:val="1"/>
      <w:marLeft w:val="0"/>
      <w:marRight w:val="0"/>
      <w:marTop w:val="0"/>
      <w:marBottom w:val="0"/>
      <w:divBdr>
        <w:top w:val="none" w:sz="0" w:space="0" w:color="auto"/>
        <w:left w:val="none" w:sz="0" w:space="0" w:color="auto"/>
        <w:bottom w:val="none" w:sz="0" w:space="0" w:color="auto"/>
        <w:right w:val="none" w:sz="0" w:space="0" w:color="auto"/>
      </w:divBdr>
    </w:div>
    <w:div w:id="1429040745">
      <w:bodyDiv w:val="1"/>
      <w:marLeft w:val="0"/>
      <w:marRight w:val="0"/>
      <w:marTop w:val="0"/>
      <w:marBottom w:val="0"/>
      <w:divBdr>
        <w:top w:val="none" w:sz="0" w:space="0" w:color="auto"/>
        <w:left w:val="none" w:sz="0" w:space="0" w:color="auto"/>
        <w:bottom w:val="none" w:sz="0" w:space="0" w:color="auto"/>
        <w:right w:val="none" w:sz="0" w:space="0" w:color="auto"/>
      </w:divBdr>
    </w:div>
    <w:div w:id="1429618697">
      <w:bodyDiv w:val="1"/>
      <w:marLeft w:val="0"/>
      <w:marRight w:val="0"/>
      <w:marTop w:val="0"/>
      <w:marBottom w:val="0"/>
      <w:divBdr>
        <w:top w:val="none" w:sz="0" w:space="0" w:color="auto"/>
        <w:left w:val="none" w:sz="0" w:space="0" w:color="auto"/>
        <w:bottom w:val="none" w:sz="0" w:space="0" w:color="auto"/>
        <w:right w:val="none" w:sz="0" w:space="0" w:color="auto"/>
      </w:divBdr>
    </w:div>
    <w:div w:id="1438938525">
      <w:bodyDiv w:val="1"/>
      <w:marLeft w:val="0"/>
      <w:marRight w:val="0"/>
      <w:marTop w:val="0"/>
      <w:marBottom w:val="0"/>
      <w:divBdr>
        <w:top w:val="none" w:sz="0" w:space="0" w:color="auto"/>
        <w:left w:val="none" w:sz="0" w:space="0" w:color="auto"/>
        <w:bottom w:val="none" w:sz="0" w:space="0" w:color="auto"/>
        <w:right w:val="none" w:sz="0" w:space="0" w:color="auto"/>
      </w:divBdr>
    </w:div>
    <w:div w:id="1443110356">
      <w:bodyDiv w:val="1"/>
      <w:marLeft w:val="0"/>
      <w:marRight w:val="0"/>
      <w:marTop w:val="0"/>
      <w:marBottom w:val="0"/>
      <w:divBdr>
        <w:top w:val="none" w:sz="0" w:space="0" w:color="auto"/>
        <w:left w:val="none" w:sz="0" w:space="0" w:color="auto"/>
        <w:bottom w:val="none" w:sz="0" w:space="0" w:color="auto"/>
        <w:right w:val="none" w:sz="0" w:space="0" w:color="auto"/>
      </w:divBdr>
    </w:div>
    <w:div w:id="1447196217">
      <w:bodyDiv w:val="1"/>
      <w:marLeft w:val="0"/>
      <w:marRight w:val="0"/>
      <w:marTop w:val="0"/>
      <w:marBottom w:val="0"/>
      <w:divBdr>
        <w:top w:val="none" w:sz="0" w:space="0" w:color="auto"/>
        <w:left w:val="none" w:sz="0" w:space="0" w:color="auto"/>
        <w:bottom w:val="none" w:sz="0" w:space="0" w:color="auto"/>
        <w:right w:val="none" w:sz="0" w:space="0" w:color="auto"/>
      </w:divBdr>
    </w:div>
    <w:div w:id="1459491315">
      <w:bodyDiv w:val="1"/>
      <w:marLeft w:val="0"/>
      <w:marRight w:val="0"/>
      <w:marTop w:val="0"/>
      <w:marBottom w:val="0"/>
      <w:divBdr>
        <w:top w:val="none" w:sz="0" w:space="0" w:color="auto"/>
        <w:left w:val="none" w:sz="0" w:space="0" w:color="auto"/>
        <w:bottom w:val="none" w:sz="0" w:space="0" w:color="auto"/>
        <w:right w:val="none" w:sz="0" w:space="0" w:color="auto"/>
      </w:divBdr>
    </w:div>
    <w:div w:id="1460802177">
      <w:bodyDiv w:val="1"/>
      <w:marLeft w:val="0"/>
      <w:marRight w:val="0"/>
      <w:marTop w:val="0"/>
      <w:marBottom w:val="0"/>
      <w:divBdr>
        <w:top w:val="none" w:sz="0" w:space="0" w:color="auto"/>
        <w:left w:val="none" w:sz="0" w:space="0" w:color="auto"/>
        <w:bottom w:val="none" w:sz="0" w:space="0" w:color="auto"/>
        <w:right w:val="none" w:sz="0" w:space="0" w:color="auto"/>
      </w:divBdr>
    </w:div>
    <w:div w:id="1466971783">
      <w:bodyDiv w:val="1"/>
      <w:marLeft w:val="0"/>
      <w:marRight w:val="0"/>
      <w:marTop w:val="0"/>
      <w:marBottom w:val="0"/>
      <w:divBdr>
        <w:top w:val="none" w:sz="0" w:space="0" w:color="auto"/>
        <w:left w:val="none" w:sz="0" w:space="0" w:color="auto"/>
        <w:bottom w:val="none" w:sz="0" w:space="0" w:color="auto"/>
        <w:right w:val="none" w:sz="0" w:space="0" w:color="auto"/>
      </w:divBdr>
    </w:div>
    <w:div w:id="1469012429">
      <w:bodyDiv w:val="1"/>
      <w:marLeft w:val="0"/>
      <w:marRight w:val="0"/>
      <w:marTop w:val="0"/>
      <w:marBottom w:val="0"/>
      <w:divBdr>
        <w:top w:val="none" w:sz="0" w:space="0" w:color="auto"/>
        <w:left w:val="none" w:sz="0" w:space="0" w:color="auto"/>
        <w:bottom w:val="none" w:sz="0" w:space="0" w:color="auto"/>
        <w:right w:val="none" w:sz="0" w:space="0" w:color="auto"/>
      </w:divBdr>
    </w:div>
    <w:div w:id="1496453202">
      <w:bodyDiv w:val="1"/>
      <w:marLeft w:val="0"/>
      <w:marRight w:val="0"/>
      <w:marTop w:val="0"/>
      <w:marBottom w:val="0"/>
      <w:divBdr>
        <w:top w:val="none" w:sz="0" w:space="0" w:color="auto"/>
        <w:left w:val="none" w:sz="0" w:space="0" w:color="auto"/>
        <w:bottom w:val="none" w:sz="0" w:space="0" w:color="auto"/>
        <w:right w:val="none" w:sz="0" w:space="0" w:color="auto"/>
      </w:divBdr>
    </w:div>
    <w:div w:id="1496720418">
      <w:bodyDiv w:val="1"/>
      <w:marLeft w:val="0"/>
      <w:marRight w:val="0"/>
      <w:marTop w:val="0"/>
      <w:marBottom w:val="0"/>
      <w:divBdr>
        <w:top w:val="none" w:sz="0" w:space="0" w:color="auto"/>
        <w:left w:val="none" w:sz="0" w:space="0" w:color="auto"/>
        <w:bottom w:val="none" w:sz="0" w:space="0" w:color="auto"/>
        <w:right w:val="none" w:sz="0" w:space="0" w:color="auto"/>
      </w:divBdr>
    </w:div>
    <w:div w:id="1502771161">
      <w:bodyDiv w:val="1"/>
      <w:marLeft w:val="0"/>
      <w:marRight w:val="0"/>
      <w:marTop w:val="0"/>
      <w:marBottom w:val="0"/>
      <w:divBdr>
        <w:top w:val="none" w:sz="0" w:space="0" w:color="auto"/>
        <w:left w:val="none" w:sz="0" w:space="0" w:color="auto"/>
        <w:bottom w:val="none" w:sz="0" w:space="0" w:color="auto"/>
        <w:right w:val="none" w:sz="0" w:space="0" w:color="auto"/>
      </w:divBdr>
    </w:div>
    <w:div w:id="1514417580">
      <w:bodyDiv w:val="1"/>
      <w:marLeft w:val="0"/>
      <w:marRight w:val="0"/>
      <w:marTop w:val="0"/>
      <w:marBottom w:val="0"/>
      <w:divBdr>
        <w:top w:val="none" w:sz="0" w:space="0" w:color="auto"/>
        <w:left w:val="none" w:sz="0" w:space="0" w:color="auto"/>
        <w:bottom w:val="none" w:sz="0" w:space="0" w:color="auto"/>
        <w:right w:val="none" w:sz="0" w:space="0" w:color="auto"/>
      </w:divBdr>
    </w:div>
    <w:div w:id="1541624921">
      <w:bodyDiv w:val="1"/>
      <w:marLeft w:val="0"/>
      <w:marRight w:val="0"/>
      <w:marTop w:val="0"/>
      <w:marBottom w:val="0"/>
      <w:divBdr>
        <w:top w:val="none" w:sz="0" w:space="0" w:color="auto"/>
        <w:left w:val="none" w:sz="0" w:space="0" w:color="auto"/>
        <w:bottom w:val="none" w:sz="0" w:space="0" w:color="auto"/>
        <w:right w:val="none" w:sz="0" w:space="0" w:color="auto"/>
      </w:divBdr>
    </w:div>
    <w:div w:id="1546336429">
      <w:bodyDiv w:val="1"/>
      <w:marLeft w:val="0"/>
      <w:marRight w:val="0"/>
      <w:marTop w:val="0"/>
      <w:marBottom w:val="0"/>
      <w:divBdr>
        <w:top w:val="none" w:sz="0" w:space="0" w:color="auto"/>
        <w:left w:val="none" w:sz="0" w:space="0" w:color="auto"/>
        <w:bottom w:val="none" w:sz="0" w:space="0" w:color="auto"/>
        <w:right w:val="none" w:sz="0" w:space="0" w:color="auto"/>
      </w:divBdr>
    </w:div>
    <w:div w:id="1557278829">
      <w:bodyDiv w:val="1"/>
      <w:marLeft w:val="0"/>
      <w:marRight w:val="0"/>
      <w:marTop w:val="0"/>
      <w:marBottom w:val="0"/>
      <w:divBdr>
        <w:top w:val="none" w:sz="0" w:space="0" w:color="auto"/>
        <w:left w:val="none" w:sz="0" w:space="0" w:color="auto"/>
        <w:bottom w:val="none" w:sz="0" w:space="0" w:color="auto"/>
        <w:right w:val="none" w:sz="0" w:space="0" w:color="auto"/>
      </w:divBdr>
    </w:div>
    <w:div w:id="1568495024">
      <w:bodyDiv w:val="1"/>
      <w:marLeft w:val="0"/>
      <w:marRight w:val="0"/>
      <w:marTop w:val="0"/>
      <w:marBottom w:val="0"/>
      <w:divBdr>
        <w:top w:val="none" w:sz="0" w:space="0" w:color="auto"/>
        <w:left w:val="none" w:sz="0" w:space="0" w:color="auto"/>
        <w:bottom w:val="none" w:sz="0" w:space="0" w:color="auto"/>
        <w:right w:val="none" w:sz="0" w:space="0" w:color="auto"/>
      </w:divBdr>
    </w:div>
    <w:div w:id="1595750285">
      <w:bodyDiv w:val="1"/>
      <w:marLeft w:val="0"/>
      <w:marRight w:val="0"/>
      <w:marTop w:val="0"/>
      <w:marBottom w:val="0"/>
      <w:divBdr>
        <w:top w:val="none" w:sz="0" w:space="0" w:color="auto"/>
        <w:left w:val="none" w:sz="0" w:space="0" w:color="auto"/>
        <w:bottom w:val="none" w:sz="0" w:space="0" w:color="auto"/>
        <w:right w:val="none" w:sz="0" w:space="0" w:color="auto"/>
      </w:divBdr>
    </w:div>
    <w:div w:id="1597051862">
      <w:bodyDiv w:val="1"/>
      <w:marLeft w:val="0"/>
      <w:marRight w:val="0"/>
      <w:marTop w:val="0"/>
      <w:marBottom w:val="0"/>
      <w:divBdr>
        <w:top w:val="none" w:sz="0" w:space="0" w:color="auto"/>
        <w:left w:val="none" w:sz="0" w:space="0" w:color="auto"/>
        <w:bottom w:val="none" w:sz="0" w:space="0" w:color="auto"/>
        <w:right w:val="none" w:sz="0" w:space="0" w:color="auto"/>
      </w:divBdr>
    </w:div>
    <w:div w:id="1597904407">
      <w:bodyDiv w:val="1"/>
      <w:marLeft w:val="0"/>
      <w:marRight w:val="0"/>
      <w:marTop w:val="0"/>
      <w:marBottom w:val="0"/>
      <w:divBdr>
        <w:top w:val="none" w:sz="0" w:space="0" w:color="auto"/>
        <w:left w:val="none" w:sz="0" w:space="0" w:color="auto"/>
        <w:bottom w:val="none" w:sz="0" w:space="0" w:color="auto"/>
        <w:right w:val="none" w:sz="0" w:space="0" w:color="auto"/>
      </w:divBdr>
    </w:div>
    <w:div w:id="1609393330">
      <w:bodyDiv w:val="1"/>
      <w:marLeft w:val="0"/>
      <w:marRight w:val="0"/>
      <w:marTop w:val="0"/>
      <w:marBottom w:val="0"/>
      <w:divBdr>
        <w:top w:val="none" w:sz="0" w:space="0" w:color="auto"/>
        <w:left w:val="none" w:sz="0" w:space="0" w:color="auto"/>
        <w:bottom w:val="none" w:sz="0" w:space="0" w:color="auto"/>
        <w:right w:val="none" w:sz="0" w:space="0" w:color="auto"/>
      </w:divBdr>
    </w:div>
    <w:div w:id="1620263394">
      <w:bodyDiv w:val="1"/>
      <w:marLeft w:val="0"/>
      <w:marRight w:val="0"/>
      <w:marTop w:val="0"/>
      <w:marBottom w:val="0"/>
      <w:divBdr>
        <w:top w:val="none" w:sz="0" w:space="0" w:color="auto"/>
        <w:left w:val="none" w:sz="0" w:space="0" w:color="auto"/>
        <w:bottom w:val="none" w:sz="0" w:space="0" w:color="auto"/>
        <w:right w:val="none" w:sz="0" w:space="0" w:color="auto"/>
      </w:divBdr>
    </w:div>
    <w:div w:id="1622882660">
      <w:bodyDiv w:val="1"/>
      <w:marLeft w:val="0"/>
      <w:marRight w:val="0"/>
      <w:marTop w:val="0"/>
      <w:marBottom w:val="0"/>
      <w:divBdr>
        <w:top w:val="none" w:sz="0" w:space="0" w:color="auto"/>
        <w:left w:val="none" w:sz="0" w:space="0" w:color="auto"/>
        <w:bottom w:val="none" w:sz="0" w:space="0" w:color="auto"/>
        <w:right w:val="none" w:sz="0" w:space="0" w:color="auto"/>
      </w:divBdr>
    </w:div>
    <w:div w:id="1638146329">
      <w:bodyDiv w:val="1"/>
      <w:marLeft w:val="0"/>
      <w:marRight w:val="0"/>
      <w:marTop w:val="0"/>
      <w:marBottom w:val="0"/>
      <w:divBdr>
        <w:top w:val="none" w:sz="0" w:space="0" w:color="auto"/>
        <w:left w:val="none" w:sz="0" w:space="0" w:color="auto"/>
        <w:bottom w:val="none" w:sz="0" w:space="0" w:color="auto"/>
        <w:right w:val="none" w:sz="0" w:space="0" w:color="auto"/>
      </w:divBdr>
    </w:div>
    <w:div w:id="1638492325">
      <w:bodyDiv w:val="1"/>
      <w:marLeft w:val="0"/>
      <w:marRight w:val="0"/>
      <w:marTop w:val="0"/>
      <w:marBottom w:val="0"/>
      <w:divBdr>
        <w:top w:val="none" w:sz="0" w:space="0" w:color="auto"/>
        <w:left w:val="none" w:sz="0" w:space="0" w:color="auto"/>
        <w:bottom w:val="none" w:sz="0" w:space="0" w:color="auto"/>
        <w:right w:val="none" w:sz="0" w:space="0" w:color="auto"/>
      </w:divBdr>
    </w:div>
    <w:div w:id="1638531764">
      <w:bodyDiv w:val="1"/>
      <w:marLeft w:val="0"/>
      <w:marRight w:val="0"/>
      <w:marTop w:val="0"/>
      <w:marBottom w:val="0"/>
      <w:divBdr>
        <w:top w:val="none" w:sz="0" w:space="0" w:color="auto"/>
        <w:left w:val="none" w:sz="0" w:space="0" w:color="auto"/>
        <w:bottom w:val="none" w:sz="0" w:space="0" w:color="auto"/>
        <w:right w:val="none" w:sz="0" w:space="0" w:color="auto"/>
      </w:divBdr>
    </w:div>
    <w:div w:id="1662730525">
      <w:bodyDiv w:val="1"/>
      <w:marLeft w:val="0"/>
      <w:marRight w:val="0"/>
      <w:marTop w:val="0"/>
      <w:marBottom w:val="0"/>
      <w:divBdr>
        <w:top w:val="none" w:sz="0" w:space="0" w:color="auto"/>
        <w:left w:val="none" w:sz="0" w:space="0" w:color="auto"/>
        <w:bottom w:val="none" w:sz="0" w:space="0" w:color="auto"/>
        <w:right w:val="none" w:sz="0" w:space="0" w:color="auto"/>
      </w:divBdr>
    </w:div>
    <w:div w:id="1663269566">
      <w:bodyDiv w:val="1"/>
      <w:marLeft w:val="0"/>
      <w:marRight w:val="0"/>
      <w:marTop w:val="0"/>
      <w:marBottom w:val="0"/>
      <w:divBdr>
        <w:top w:val="none" w:sz="0" w:space="0" w:color="auto"/>
        <w:left w:val="none" w:sz="0" w:space="0" w:color="auto"/>
        <w:bottom w:val="none" w:sz="0" w:space="0" w:color="auto"/>
        <w:right w:val="none" w:sz="0" w:space="0" w:color="auto"/>
      </w:divBdr>
    </w:div>
    <w:div w:id="1672097422">
      <w:bodyDiv w:val="1"/>
      <w:marLeft w:val="0"/>
      <w:marRight w:val="0"/>
      <w:marTop w:val="0"/>
      <w:marBottom w:val="0"/>
      <w:divBdr>
        <w:top w:val="none" w:sz="0" w:space="0" w:color="auto"/>
        <w:left w:val="none" w:sz="0" w:space="0" w:color="auto"/>
        <w:bottom w:val="none" w:sz="0" w:space="0" w:color="auto"/>
        <w:right w:val="none" w:sz="0" w:space="0" w:color="auto"/>
      </w:divBdr>
    </w:div>
    <w:div w:id="1675377666">
      <w:bodyDiv w:val="1"/>
      <w:marLeft w:val="0"/>
      <w:marRight w:val="0"/>
      <w:marTop w:val="0"/>
      <w:marBottom w:val="0"/>
      <w:divBdr>
        <w:top w:val="none" w:sz="0" w:space="0" w:color="auto"/>
        <w:left w:val="none" w:sz="0" w:space="0" w:color="auto"/>
        <w:bottom w:val="none" w:sz="0" w:space="0" w:color="auto"/>
        <w:right w:val="none" w:sz="0" w:space="0" w:color="auto"/>
      </w:divBdr>
    </w:div>
    <w:div w:id="1686594058">
      <w:bodyDiv w:val="1"/>
      <w:marLeft w:val="0"/>
      <w:marRight w:val="0"/>
      <w:marTop w:val="0"/>
      <w:marBottom w:val="0"/>
      <w:divBdr>
        <w:top w:val="none" w:sz="0" w:space="0" w:color="auto"/>
        <w:left w:val="none" w:sz="0" w:space="0" w:color="auto"/>
        <w:bottom w:val="none" w:sz="0" w:space="0" w:color="auto"/>
        <w:right w:val="none" w:sz="0" w:space="0" w:color="auto"/>
      </w:divBdr>
    </w:div>
    <w:div w:id="1708985840">
      <w:bodyDiv w:val="1"/>
      <w:marLeft w:val="0"/>
      <w:marRight w:val="0"/>
      <w:marTop w:val="0"/>
      <w:marBottom w:val="0"/>
      <w:divBdr>
        <w:top w:val="none" w:sz="0" w:space="0" w:color="auto"/>
        <w:left w:val="none" w:sz="0" w:space="0" w:color="auto"/>
        <w:bottom w:val="none" w:sz="0" w:space="0" w:color="auto"/>
        <w:right w:val="none" w:sz="0" w:space="0" w:color="auto"/>
      </w:divBdr>
    </w:div>
    <w:div w:id="1711494674">
      <w:bodyDiv w:val="1"/>
      <w:marLeft w:val="0"/>
      <w:marRight w:val="0"/>
      <w:marTop w:val="0"/>
      <w:marBottom w:val="0"/>
      <w:divBdr>
        <w:top w:val="none" w:sz="0" w:space="0" w:color="auto"/>
        <w:left w:val="none" w:sz="0" w:space="0" w:color="auto"/>
        <w:bottom w:val="none" w:sz="0" w:space="0" w:color="auto"/>
        <w:right w:val="none" w:sz="0" w:space="0" w:color="auto"/>
      </w:divBdr>
    </w:div>
    <w:div w:id="1713730197">
      <w:bodyDiv w:val="1"/>
      <w:marLeft w:val="0"/>
      <w:marRight w:val="0"/>
      <w:marTop w:val="0"/>
      <w:marBottom w:val="0"/>
      <w:divBdr>
        <w:top w:val="none" w:sz="0" w:space="0" w:color="auto"/>
        <w:left w:val="none" w:sz="0" w:space="0" w:color="auto"/>
        <w:bottom w:val="none" w:sz="0" w:space="0" w:color="auto"/>
        <w:right w:val="none" w:sz="0" w:space="0" w:color="auto"/>
      </w:divBdr>
    </w:div>
    <w:div w:id="1715352198">
      <w:bodyDiv w:val="1"/>
      <w:marLeft w:val="0"/>
      <w:marRight w:val="0"/>
      <w:marTop w:val="0"/>
      <w:marBottom w:val="0"/>
      <w:divBdr>
        <w:top w:val="none" w:sz="0" w:space="0" w:color="auto"/>
        <w:left w:val="none" w:sz="0" w:space="0" w:color="auto"/>
        <w:bottom w:val="none" w:sz="0" w:space="0" w:color="auto"/>
        <w:right w:val="none" w:sz="0" w:space="0" w:color="auto"/>
      </w:divBdr>
    </w:div>
    <w:div w:id="1717268761">
      <w:bodyDiv w:val="1"/>
      <w:marLeft w:val="0"/>
      <w:marRight w:val="0"/>
      <w:marTop w:val="0"/>
      <w:marBottom w:val="0"/>
      <w:divBdr>
        <w:top w:val="none" w:sz="0" w:space="0" w:color="auto"/>
        <w:left w:val="none" w:sz="0" w:space="0" w:color="auto"/>
        <w:bottom w:val="none" w:sz="0" w:space="0" w:color="auto"/>
        <w:right w:val="none" w:sz="0" w:space="0" w:color="auto"/>
      </w:divBdr>
    </w:div>
    <w:div w:id="1719209149">
      <w:bodyDiv w:val="1"/>
      <w:marLeft w:val="0"/>
      <w:marRight w:val="0"/>
      <w:marTop w:val="0"/>
      <w:marBottom w:val="0"/>
      <w:divBdr>
        <w:top w:val="none" w:sz="0" w:space="0" w:color="auto"/>
        <w:left w:val="none" w:sz="0" w:space="0" w:color="auto"/>
        <w:bottom w:val="none" w:sz="0" w:space="0" w:color="auto"/>
        <w:right w:val="none" w:sz="0" w:space="0" w:color="auto"/>
      </w:divBdr>
    </w:div>
    <w:div w:id="1722367845">
      <w:bodyDiv w:val="1"/>
      <w:marLeft w:val="0"/>
      <w:marRight w:val="0"/>
      <w:marTop w:val="0"/>
      <w:marBottom w:val="0"/>
      <w:divBdr>
        <w:top w:val="none" w:sz="0" w:space="0" w:color="auto"/>
        <w:left w:val="none" w:sz="0" w:space="0" w:color="auto"/>
        <w:bottom w:val="none" w:sz="0" w:space="0" w:color="auto"/>
        <w:right w:val="none" w:sz="0" w:space="0" w:color="auto"/>
      </w:divBdr>
    </w:div>
    <w:div w:id="1737432252">
      <w:bodyDiv w:val="1"/>
      <w:marLeft w:val="0"/>
      <w:marRight w:val="0"/>
      <w:marTop w:val="0"/>
      <w:marBottom w:val="0"/>
      <w:divBdr>
        <w:top w:val="none" w:sz="0" w:space="0" w:color="auto"/>
        <w:left w:val="none" w:sz="0" w:space="0" w:color="auto"/>
        <w:bottom w:val="none" w:sz="0" w:space="0" w:color="auto"/>
        <w:right w:val="none" w:sz="0" w:space="0" w:color="auto"/>
      </w:divBdr>
    </w:div>
    <w:div w:id="1738894684">
      <w:bodyDiv w:val="1"/>
      <w:marLeft w:val="0"/>
      <w:marRight w:val="0"/>
      <w:marTop w:val="0"/>
      <w:marBottom w:val="0"/>
      <w:divBdr>
        <w:top w:val="none" w:sz="0" w:space="0" w:color="auto"/>
        <w:left w:val="none" w:sz="0" w:space="0" w:color="auto"/>
        <w:bottom w:val="none" w:sz="0" w:space="0" w:color="auto"/>
        <w:right w:val="none" w:sz="0" w:space="0" w:color="auto"/>
      </w:divBdr>
    </w:div>
    <w:div w:id="1743409679">
      <w:bodyDiv w:val="1"/>
      <w:marLeft w:val="0"/>
      <w:marRight w:val="0"/>
      <w:marTop w:val="0"/>
      <w:marBottom w:val="0"/>
      <w:divBdr>
        <w:top w:val="none" w:sz="0" w:space="0" w:color="auto"/>
        <w:left w:val="none" w:sz="0" w:space="0" w:color="auto"/>
        <w:bottom w:val="none" w:sz="0" w:space="0" w:color="auto"/>
        <w:right w:val="none" w:sz="0" w:space="0" w:color="auto"/>
      </w:divBdr>
    </w:div>
    <w:div w:id="1762678874">
      <w:bodyDiv w:val="1"/>
      <w:marLeft w:val="0"/>
      <w:marRight w:val="0"/>
      <w:marTop w:val="0"/>
      <w:marBottom w:val="0"/>
      <w:divBdr>
        <w:top w:val="none" w:sz="0" w:space="0" w:color="auto"/>
        <w:left w:val="none" w:sz="0" w:space="0" w:color="auto"/>
        <w:bottom w:val="none" w:sz="0" w:space="0" w:color="auto"/>
        <w:right w:val="none" w:sz="0" w:space="0" w:color="auto"/>
      </w:divBdr>
    </w:div>
    <w:div w:id="1767991571">
      <w:bodyDiv w:val="1"/>
      <w:marLeft w:val="0"/>
      <w:marRight w:val="0"/>
      <w:marTop w:val="0"/>
      <w:marBottom w:val="0"/>
      <w:divBdr>
        <w:top w:val="none" w:sz="0" w:space="0" w:color="auto"/>
        <w:left w:val="none" w:sz="0" w:space="0" w:color="auto"/>
        <w:bottom w:val="none" w:sz="0" w:space="0" w:color="auto"/>
        <w:right w:val="none" w:sz="0" w:space="0" w:color="auto"/>
      </w:divBdr>
    </w:div>
    <w:div w:id="1794401502">
      <w:bodyDiv w:val="1"/>
      <w:marLeft w:val="0"/>
      <w:marRight w:val="0"/>
      <w:marTop w:val="0"/>
      <w:marBottom w:val="0"/>
      <w:divBdr>
        <w:top w:val="none" w:sz="0" w:space="0" w:color="auto"/>
        <w:left w:val="none" w:sz="0" w:space="0" w:color="auto"/>
        <w:bottom w:val="none" w:sz="0" w:space="0" w:color="auto"/>
        <w:right w:val="none" w:sz="0" w:space="0" w:color="auto"/>
      </w:divBdr>
    </w:div>
    <w:div w:id="1794866924">
      <w:bodyDiv w:val="1"/>
      <w:marLeft w:val="0"/>
      <w:marRight w:val="0"/>
      <w:marTop w:val="0"/>
      <w:marBottom w:val="0"/>
      <w:divBdr>
        <w:top w:val="none" w:sz="0" w:space="0" w:color="auto"/>
        <w:left w:val="none" w:sz="0" w:space="0" w:color="auto"/>
        <w:bottom w:val="none" w:sz="0" w:space="0" w:color="auto"/>
        <w:right w:val="none" w:sz="0" w:space="0" w:color="auto"/>
      </w:divBdr>
    </w:div>
    <w:div w:id="1799029940">
      <w:bodyDiv w:val="1"/>
      <w:marLeft w:val="0"/>
      <w:marRight w:val="0"/>
      <w:marTop w:val="0"/>
      <w:marBottom w:val="0"/>
      <w:divBdr>
        <w:top w:val="none" w:sz="0" w:space="0" w:color="auto"/>
        <w:left w:val="none" w:sz="0" w:space="0" w:color="auto"/>
        <w:bottom w:val="none" w:sz="0" w:space="0" w:color="auto"/>
        <w:right w:val="none" w:sz="0" w:space="0" w:color="auto"/>
      </w:divBdr>
    </w:div>
    <w:div w:id="1799567434">
      <w:bodyDiv w:val="1"/>
      <w:marLeft w:val="0"/>
      <w:marRight w:val="0"/>
      <w:marTop w:val="0"/>
      <w:marBottom w:val="0"/>
      <w:divBdr>
        <w:top w:val="none" w:sz="0" w:space="0" w:color="auto"/>
        <w:left w:val="none" w:sz="0" w:space="0" w:color="auto"/>
        <w:bottom w:val="none" w:sz="0" w:space="0" w:color="auto"/>
        <w:right w:val="none" w:sz="0" w:space="0" w:color="auto"/>
      </w:divBdr>
    </w:div>
    <w:div w:id="1824467665">
      <w:bodyDiv w:val="1"/>
      <w:marLeft w:val="0"/>
      <w:marRight w:val="0"/>
      <w:marTop w:val="0"/>
      <w:marBottom w:val="0"/>
      <w:divBdr>
        <w:top w:val="none" w:sz="0" w:space="0" w:color="auto"/>
        <w:left w:val="none" w:sz="0" w:space="0" w:color="auto"/>
        <w:bottom w:val="none" w:sz="0" w:space="0" w:color="auto"/>
        <w:right w:val="none" w:sz="0" w:space="0" w:color="auto"/>
      </w:divBdr>
    </w:div>
    <w:div w:id="1829514862">
      <w:bodyDiv w:val="1"/>
      <w:marLeft w:val="0"/>
      <w:marRight w:val="0"/>
      <w:marTop w:val="0"/>
      <w:marBottom w:val="0"/>
      <w:divBdr>
        <w:top w:val="none" w:sz="0" w:space="0" w:color="auto"/>
        <w:left w:val="none" w:sz="0" w:space="0" w:color="auto"/>
        <w:bottom w:val="none" w:sz="0" w:space="0" w:color="auto"/>
        <w:right w:val="none" w:sz="0" w:space="0" w:color="auto"/>
      </w:divBdr>
    </w:div>
    <w:div w:id="1847087616">
      <w:bodyDiv w:val="1"/>
      <w:marLeft w:val="0"/>
      <w:marRight w:val="0"/>
      <w:marTop w:val="0"/>
      <w:marBottom w:val="0"/>
      <w:divBdr>
        <w:top w:val="none" w:sz="0" w:space="0" w:color="auto"/>
        <w:left w:val="none" w:sz="0" w:space="0" w:color="auto"/>
        <w:bottom w:val="none" w:sz="0" w:space="0" w:color="auto"/>
        <w:right w:val="none" w:sz="0" w:space="0" w:color="auto"/>
      </w:divBdr>
    </w:div>
    <w:div w:id="1847477113">
      <w:bodyDiv w:val="1"/>
      <w:marLeft w:val="0"/>
      <w:marRight w:val="0"/>
      <w:marTop w:val="0"/>
      <w:marBottom w:val="0"/>
      <w:divBdr>
        <w:top w:val="none" w:sz="0" w:space="0" w:color="auto"/>
        <w:left w:val="none" w:sz="0" w:space="0" w:color="auto"/>
        <w:bottom w:val="none" w:sz="0" w:space="0" w:color="auto"/>
        <w:right w:val="none" w:sz="0" w:space="0" w:color="auto"/>
      </w:divBdr>
    </w:div>
    <w:div w:id="1849904950">
      <w:bodyDiv w:val="1"/>
      <w:marLeft w:val="0"/>
      <w:marRight w:val="0"/>
      <w:marTop w:val="0"/>
      <w:marBottom w:val="0"/>
      <w:divBdr>
        <w:top w:val="none" w:sz="0" w:space="0" w:color="auto"/>
        <w:left w:val="none" w:sz="0" w:space="0" w:color="auto"/>
        <w:bottom w:val="none" w:sz="0" w:space="0" w:color="auto"/>
        <w:right w:val="none" w:sz="0" w:space="0" w:color="auto"/>
      </w:divBdr>
    </w:div>
    <w:div w:id="1851676409">
      <w:bodyDiv w:val="1"/>
      <w:marLeft w:val="0"/>
      <w:marRight w:val="0"/>
      <w:marTop w:val="0"/>
      <w:marBottom w:val="0"/>
      <w:divBdr>
        <w:top w:val="none" w:sz="0" w:space="0" w:color="auto"/>
        <w:left w:val="none" w:sz="0" w:space="0" w:color="auto"/>
        <w:bottom w:val="none" w:sz="0" w:space="0" w:color="auto"/>
        <w:right w:val="none" w:sz="0" w:space="0" w:color="auto"/>
      </w:divBdr>
    </w:div>
    <w:div w:id="1861822092">
      <w:bodyDiv w:val="1"/>
      <w:marLeft w:val="0"/>
      <w:marRight w:val="0"/>
      <w:marTop w:val="0"/>
      <w:marBottom w:val="0"/>
      <w:divBdr>
        <w:top w:val="none" w:sz="0" w:space="0" w:color="auto"/>
        <w:left w:val="none" w:sz="0" w:space="0" w:color="auto"/>
        <w:bottom w:val="none" w:sz="0" w:space="0" w:color="auto"/>
        <w:right w:val="none" w:sz="0" w:space="0" w:color="auto"/>
      </w:divBdr>
    </w:div>
    <w:div w:id="1874003575">
      <w:bodyDiv w:val="1"/>
      <w:marLeft w:val="0"/>
      <w:marRight w:val="0"/>
      <w:marTop w:val="0"/>
      <w:marBottom w:val="0"/>
      <w:divBdr>
        <w:top w:val="none" w:sz="0" w:space="0" w:color="auto"/>
        <w:left w:val="none" w:sz="0" w:space="0" w:color="auto"/>
        <w:bottom w:val="none" w:sz="0" w:space="0" w:color="auto"/>
        <w:right w:val="none" w:sz="0" w:space="0" w:color="auto"/>
      </w:divBdr>
    </w:div>
    <w:div w:id="1904677498">
      <w:bodyDiv w:val="1"/>
      <w:marLeft w:val="0"/>
      <w:marRight w:val="0"/>
      <w:marTop w:val="0"/>
      <w:marBottom w:val="0"/>
      <w:divBdr>
        <w:top w:val="none" w:sz="0" w:space="0" w:color="auto"/>
        <w:left w:val="none" w:sz="0" w:space="0" w:color="auto"/>
        <w:bottom w:val="none" w:sz="0" w:space="0" w:color="auto"/>
        <w:right w:val="none" w:sz="0" w:space="0" w:color="auto"/>
      </w:divBdr>
    </w:div>
    <w:div w:id="1908101733">
      <w:bodyDiv w:val="1"/>
      <w:marLeft w:val="0"/>
      <w:marRight w:val="0"/>
      <w:marTop w:val="0"/>
      <w:marBottom w:val="0"/>
      <w:divBdr>
        <w:top w:val="none" w:sz="0" w:space="0" w:color="auto"/>
        <w:left w:val="none" w:sz="0" w:space="0" w:color="auto"/>
        <w:bottom w:val="none" w:sz="0" w:space="0" w:color="auto"/>
        <w:right w:val="none" w:sz="0" w:space="0" w:color="auto"/>
      </w:divBdr>
    </w:div>
    <w:div w:id="1908801931">
      <w:bodyDiv w:val="1"/>
      <w:marLeft w:val="0"/>
      <w:marRight w:val="0"/>
      <w:marTop w:val="0"/>
      <w:marBottom w:val="0"/>
      <w:divBdr>
        <w:top w:val="none" w:sz="0" w:space="0" w:color="auto"/>
        <w:left w:val="none" w:sz="0" w:space="0" w:color="auto"/>
        <w:bottom w:val="none" w:sz="0" w:space="0" w:color="auto"/>
        <w:right w:val="none" w:sz="0" w:space="0" w:color="auto"/>
      </w:divBdr>
    </w:div>
    <w:div w:id="1913925684">
      <w:bodyDiv w:val="1"/>
      <w:marLeft w:val="0"/>
      <w:marRight w:val="0"/>
      <w:marTop w:val="0"/>
      <w:marBottom w:val="0"/>
      <w:divBdr>
        <w:top w:val="none" w:sz="0" w:space="0" w:color="auto"/>
        <w:left w:val="none" w:sz="0" w:space="0" w:color="auto"/>
        <w:bottom w:val="none" w:sz="0" w:space="0" w:color="auto"/>
        <w:right w:val="none" w:sz="0" w:space="0" w:color="auto"/>
      </w:divBdr>
    </w:div>
    <w:div w:id="1914004983">
      <w:bodyDiv w:val="1"/>
      <w:marLeft w:val="0"/>
      <w:marRight w:val="0"/>
      <w:marTop w:val="0"/>
      <w:marBottom w:val="0"/>
      <w:divBdr>
        <w:top w:val="none" w:sz="0" w:space="0" w:color="auto"/>
        <w:left w:val="none" w:sz="0" w:space="0" w:color="auto"/>
        <w:bottom w:val="none" w:sz="0" w:space="0" w:color="auto"/>
        <w:right w:val="none" w:sz="0" w:space="0" w:color="auto"/>
      </w:divBdr>
    </w:div>
    <w:div w:id="1928728244">
      <w:bodyDiv w:val="1"/>
      <w:marLeft w:val="0"/>
      <w:marRight w:val="0"/>
      <w:marTop w:val="0"/>
      <w:marBottom w:val="0"/>
      <w:divBdr>
        <w:top w:val="none" w:sz="0" w:space="0" w:color="auto"/>
        <w:left w:val="none" w:sz="0" w:space="0" w:color="auto"/>
        <w:bottom w:val="none" w:sz="0" w:space="0" w:color="auto"/>
        <w:right w:val="none" w:sz="0" w:space="0" w:color="auto"/>
      </w:divBdr>
    </w:div>
    <w:div w:id="1931348958">
      <w:bodyDiv w:val="1"/>
      <w:marLeft w:val="0"/>
      <w:marRight w:val="0"/>
      <w:marTop w:val="0"/>
      <w:marBottom w:val="0"/>
      <w:divBdr>
        <w:top w:val="none" w:sz="0" w:space="0" w:color="auto"/>
        <w:left w:val="none" w:sz="0" w:space="0" w:color="auto"/>
        <w:bottom w:val="none" w:sz="0" w:space="0" w:color="auto"/>
        <w:right w:val="none" w:sz="0" w:space="0" w:color="auto"/>
      </w:divBdr>
    </w:div>
    <w:div w:id="1933002452">
      <w:bodyDiv w:val="1"/>
      <w:marLeft w:val="0"/>
      <w:marRight w:val="0"/>
      <w:marTop w:val="0"/>
      <w:marBottom w:val="0"/>
      <w:divBdr>
        <w:top w:val="none" w:sz="0" w:space="0" w:color="auto"/>
        <w:left w:val="none" w:sz="0" w:space="0" w:color="auto"/>
        <w:bottom w:val="none" w:sz="0" w:space="0" w:color="auto"/>
        <w:right w:val="none" w:sz="0" w:space="0" w:color="auto"/>
      </w:divBdr>
    </w:div>
    <w:div w:id="1937244807">
      <w:bodyDiv w:val="1"/>
      <w:marLeft w:val="0"/>
      <w:marRight w:val="0"/>
      <w:marTop w:val="0"/>
      <w:marBottom w:val="0"/>
      <w:divBdr>
        <w:top w:val="none" w:sz="0" w:space="0" w:color="auto"/>
        <w:left w:val="none" w:sz="0" w:space="0" w:color="auto"/>
        <w:bottom w:val="none" w:sz="0" w:space="0" w:color="auto"/>
        <w:right w:val="none" w:sz="0" w:space="0" w:color="auto"/>
      </w:divBdr>
    </w:div>
    <w:div w:id="1965575888">
      <w:bodyDiv w:val="1"/>
      <w:marLeft w:val="0"/>
      <w:marRight w:val="0"/>
      <w:marTop w:val="0"/>
      <w:marBottom w:val="0"/>
      <w:divBdr>
        <w:top w:val="none" w:sz="0" w:space="0" w:color="auto"/>
        <w:left w:val="none" w:sz="0" w:space="0" w:color="auto"/>
        <w:bottom w:val="none" w:sz="0" w:space="0" w:color="auto"/>
        <w:right w:val="none" w:sz="0" w:space="0" w:color="auto"/>
      </w:divBdr>
    </w:div>
    <w:div w:id="1968048385">
      <w:bodyDiv w:val="1"/>
      <w:marLeft w:val="0"/>
      <w:marRight w:val="0"/>
      <w:marTop w:val="0"/>
      <w:marBottom w:val="0"/>
      <w:divBdr>
        <w:top w:val="none" w:sz="0" w:space="0" w:color="auto"/>
        <w:left w:val="none" w:sz="0" w:space="0" w:color="auto"/>
        <w:bottom w:val="none" w:sz="0" w:space="0" w:color="auto"/>
        <w:right w:val="none" w:sz="0" w:space="0" w:color="auto"/>
      </w:divBdr>
    </w:div>
    <w:div w:id="1970084133">
      <w:bodyDiv w:val="1"/>
      <w:marLeft w:val="0"/>
      <w:marRight w:val="0"/>
      <w:marTop w:val="0"/>
      <w:marBottom w:val="0"/>
      <w:divBdr>
        <w:top w:val="none" w:sz="0" w:space="0" w:color="auto"/>
        <w:left w:val="none" w:sz="0" w:space="0" w:color="auto"/>
        <w:bottom w:val="none" w:sz="0" w:space="0" w:color="auto"/>
        <w:right w:val="none" w:sz="0" w:space="0" w:color="auto"/>
      </w:divBdr>
    </w:div>
    <w:div w:id="1988632787">
      <w:bodyDiv w:val="1"/>
      <w:marLeft w:val="0"/>
      <w:marRight w:val="0"/>
      <w:marTop w:val="0"/>
      <w:marBottom w:val="0"/>
      <w:divBdr>
        <w:top w:val="none" w:sz="0" w:space="0" w:color="auto"/>
        <w:left w:val="none" w:sz="0" w:space="0" w:color="auto"/>
        <w:bottom w:val="none" w:sz="0" w:space="0" w:color="auto"/>
        <w:right w:val="none" w:sz="0" w:space="0" w:color="auto"/>
      </w:divBdr>
    </w:div>
    <w:div w:id="1990399178">
      <w:bodyDiv w:val="1"/>
      <w:marLeft w:val="0"/>
      <w:marRight w:val="0"/>
      <w:marTop w:val="0"/>
      <w:marBottom w:val="0"/>
      <w:divBdr>
        <w:top w:val="none" w:sz="0" w:space="0" w:color="auto"/>
        <w:left w:val="none" w:sz="0" w:space="0" w:color="auto"/>
        <w:bottom w:val="none" w:sz="0" w:space="0" w:color="auto"/>
        <w:right w:val="none" w:sz="0" w:space="0" w:color="auto"/>
      </w:divBdr>
    </w:div>
    <w:div w:id="1994409838">
      <w:bodyDiv w:val="1"/>
      <w:marLeft w:val="0"/>
      <w:marRight w:val="0"/>
      <w:marTop w:val="0"/>
      <w:marBottom w:val="0"/>
      <w:divBdr>
        <w:top w:val="none" w:sz="0" w:space="0" w:color="auto"/>
        <w:left w:val="none" w:sz="0" w:space="0" w:color="auto"/>
        <w:bottom w:val="none" w:sz="0" w:space="0" w:color="auto"/>
        <w:right w:val="none" w:sz="0" w:space="0" w:color="auto"/>
      </w:divBdr>
    </w:div>
    <w:div w:id="1999846512">
      <w:bodyDiv w:val="1"/>
      <w:marLeft w:val="0"/>
      <w:marRight w:val="0"/>
      <w:marTop w:val="0"/>
      <w:marBottom w:val="0"/>
      <w:divBdr>
        <w:top w:val="none" w:sz="0" w:space="0" w:color="auto"/>
        <w:left w:val="none" w:sz="0" w:space="0" w:color="auto"/>
        <w:bottom w:val="none" w:sz="0" w:space="0" w:color="auto"/>
        <w:right w:val="none" w:sz="0" w:space="0" w:color="auto"/>
      </w:divBdr>
    </w:div>
    <w:div w:id="2010712473">
      <w:bodyDiv w:val="1"/>
      <w:marLeft w:val="0"/>
      <w:marRight w:val="0"/>
      <w:marTop w:val="0"/>
      <w:marBottom w:val="0"/>
      <w:divBdr>
        <w:top w:val="none" w:sz="0" w:space="0" w:color="auto"/>
        <w:left w:val="none" w:sz="0" w:space="0" w:color="auto"/>
        <w:bottom w:val="none" w:sz="0" w:space="0" w:color="auto"/>
        <w:right w:val="none" w:sz="0" w:space="0" w:color="auto"/>
      </w:divBdr>
    </w:div>
    <w:div w:id="2026440116">
      <w:bodyDiv w:val="1"/>
      <w:marLeft w:val="0"/>
      <w:marRight w:val="0"/>
      <w:marTop w:val="0"/>
      <w:marBottom w:val="0"/>
      <w:divBdr>
        <w:top w:val="none" w:sz="0" w:space="0" w:color="auto"/>
        <w:left w:val="none" w:sz="0" w:space="0" w:color="auto"/>
        <w:bottom w:val="none" w:sz="0" w:space="0" w:color="auto"/>
        <w:right w:val="none" w:sz="0" w:space="0" w:color="auto"/>
      </w:divBdr>
    </w:div>
    <w:div w:id="2033799974">
      <w:bodyDiv w:val="1"/>
      <w:marLeft w:val="0"/>
      <w:marRight w:val="0"/>
      <w:marTop w:val="0"/>
      <w:marBottom w:val="0"/>
      <w:divBdr>
        <w:top w:val="none" w:sz="0" w:space="0" w:color="auto"/>
        <w:left w:val="none" w:sz="0" w:space="0" w:color="auto"/>
        <w:bottom w:val="none" w:sz="0" w:space="0" w:color="auto"/>
        <w:right w:val="none" w:sz="0" w:space="0" w:color="auto"/>
      </w:divBdr>
    </w:div>
    <w:div w:id="2038772263">
      <w:bodyDiv w:val="1"/>
      <w:marLeft w:val="0"/>
      <w:marRight w:val="0"/>
      <w:marTop w:val="0"/>
      <w:marBottom w:val="0"/>
      <w:divBdr>
        <w:top w:val="none" w:sz="0" w:space="0" w:color="auto"/>
        <w:left w:val="none" w:sz="0" w:space="0" w:color="auto"/>
        <w:bottom w:val="none" w:sz="0" w:space="0" w:color="auto"/>
        <w:right w:val="none" w:sz="0" w:space="0" w:color="auto"/>
      </w:divBdr>
    </w:div>
    <w:div w:id="2042781114">
      <w:bodyDiv w:val="1"/>
      <w:marLeft w:val="0"/>
      <w:marRight w:val="0"/>
      <w:marTop w:val="0"/>
      <w:marBottom w:val="0"/>
      <w:divBdr>
        <w:top w:val="none" w:sz="0" w:space="0" w:color="auto"/>
        <w:left w:val="none" w:sz="0" w:space="0" w:color="auto"/>
        <w:bottom w:val="none" w:sz="0" w:space="0" w:color="auto"/>
        <w:right w:val="none" w:sz="0" w:space="0" w:color="auto"/>
      </w:divBdr>
    </w:div>
    <w:div w:id="2051567198">
      <w:bodyDiv w:val="1"/>
      <w:marLeft w:val="0"/>
      <w:marRight w:val="0"/>
      <w:marTop w:val="0"/>
      <w:marBottom w:val="0"/>
      <w:divBdr>
        <w:top w:val="none" w:sz="0" w:space="0" w:color="auto"/>
        <w:left w:val="none" w:sz="0" w:space="0" w:color="auto"/>
        <w:bottom w:val="none" w:sz="0" w:space="0" w:color="auto"/>
        <w:right w:val="none" w:sz="0" w:space="0" w:color="auto"/>
      </w:divBdr>
    </w:div>
    <w:div w:id="2064214867">
      <w:bodyDiv w:val="1"/>
      <w:marLeft w:val="0"/>
      <w:marRight w:val="0"/>
      <w:marTop w:val="0"/>
      <w:marBottom w:val="0"/>
      <w:divBdr>
        <w:top w:val="none" w:sz="0" w:space="0" w:color="auto"/>
        <w:left w:val="none" w:sz="0" w:space="0" w:color="auto"/>
        <w:bottom w:val="none" w:sz="0" w:space="0" w:color="auto"/>
        <w:right w:val="none" w:sz="0" w:space="0" w:color="auto"/>
      </w:divBdr>
    </w:div>
    <w:div w:id="2065832550">
      <w:bodyDiv w:val="1"/>
      <w:marLeft w:val="0"/>
      <w:marRight w:val="0"/>
      <w:marTop w:val="0"/>
      <w:marBottom w:val="0"/>
      <w:divBdr>
        <w:top w:val="none" w:sz="0" w:space="0" w:color="auto"/>
        <w:left w:val="none" w:sz="0" w:space="0" w:color="auto"/>
        <w:bottom w:val="none" w:sz="0" w:space="0" w:color="auto"/>
        <w:right w:val="none" w:sz="0" w:space="0" w:color="auto"/>
      </w:divBdr>
    </w:div>
    <w:div w:id="2074965839">
      <w:bodyDiv w:val="1"/>
      <w:marLeft w:val="0"/>
      <w:marRight w:val="0"/>
      <w:marTop w:val="0"/>
      <w:marBottom w:val="0"/>
      <w:divBdr>
        <w:top w:val="none" w:sz="0" w:space="0" w:color="auto"/>
        <w:left w:val="none" w:sz="0" w:space="0" w:color="auto"/>
        <w:bottom w:val="none" w:sz="0" w:space="0" w:color="auto"/>
        <w:right w:val="none" w:sz="0" w:space="0" w:color="auto"/>
      </w:divBdr>
    </w:div>
    <w:div w:id="2077316855">
      <w:bodyDiv w:val="1"/>
      <w:marLeft w:val="0"/>
      <w:marRight w:val="0"/>
      <w:marTop w:val="0"/>
      <w:marBottom w:val="0"/>
      <w:divBdr>
        <w:top w:val="none" w:sz="0" w:space="0" w:color="auto"/>
        <w:left w:val="none" w:sz="0" w:space="0" w:color="auto"/>
        <w:bottom w:val="none" w:sz="0" w:space="0" w:color="auto"/>
        <w:right w:val="none" w:sz="0" w:space="0" w:color="auto"/>
      </w:divBdr>
    </w:div>
    <w:div w:id="2081096280">
      <w:bodyDiv w:val="1"/>
      <w:marLeft w:val="0"/>
      <w:marRight w:val="0"/>
      <w:marTop w:val="0"/>
      <w:marBottom w:val="0"/>
      <w:divBdr>
        <w:top w:val="none" w:sz="0" w:space="0" w:color="auto"/>
        <w:left w:val="none" w:sz="0" w:space="0" w:color="auto"/>
        <w:bottom w:val="none" w:sz="0" w:space="0" w:color="auto"/>
        <w:right w:val="none" w:sz="0" w:space="0" w:color="auto"/>
      </w:divBdr>
    </w:div>
    <w:div w:id="2105877236">
      <w:bodyDiv w:val="1"/>
      <w:marLeft w:val="0"/>
      <w:marRight w:val="0"/>
      <w:marTop w:val="0"/>
      <w:marBottom w:val="0"/>
      <w:divBdr>
        <w:top w:val="none" w:sz="0" w:space="0" w:color="auto"/>
        <w:left w:val="none" w:sz="0" w:space="0" w:color="auto"/>
        <w:bottom w:val="none" w:sz="0" w:space="0" w:color="auto"/>
        <w:right w:val="none" w:sz="0" w:space="0" w:color="auto"/>
      </w:divBdr>
    </w:div>
    <w:div w:id="2117434203">
      <w:bodyDiv w:val="1"/>
      <w:marLeft w:val="0"/>
      <w:marRight w:val="0"/>
      <w:marTop w:val="0"/>
      <w:marBottom w:val="0"/>
      <w:divBdr>
        <w:top w:val="none" w:sz="0" w:space="0" w:color="auto"/>
        <w:left w:val="none" w:sz="0" w:space="0" w:color="auto"/>
        <w:bottom w:val="none" w:sz="0" w:space="0" w:color="auto"/>
        <w:right w:val="none" w:sz="0" w:space="0" w:color="auto"/>
      </w:divBdr>
    </w:div>
    <w:div w:id="2119592943">
      <w:bodyDiv w:val="1"/>
      <w:marLeft w:val="0"/>
      <w:marRight w:val="0"/>
      <w:marTop w:val="0"/>
      <w:marBottom w:val="0"/>
      <w:divBdr>
        <w:top w:val="none" w:sz="0" w:space="0" w:color="auto"/>
        <w:left w:val="none" w:sz="0" w:space="0" w:color="auto"/>
        <w:bottom w:val="none" w:sz="0" w:space="0" w:color="auto"/>
        <w:right w:val="none" w:sz="0" w:space="0" w:color="auto"/>
      </w:divBdr>
    </w:div>
    <w:div w:id="2123451540">
      <w:bodyDiv w:val="1"/>
      <w:marLeft w:val="0"/>
      <w:marRight w:val="0"/>
      <w:marTop w:val="0"/>
      <w:marBottom w:val="0"/>
      <w:divBdr>
        <w:top w:val="none" w:sz="0" w:space="0" w:color="auto"/>
        <w:left w:val="none" w:sz="0" w:space="0" w:color="auto"/>
        <w:bottom w:val="none" w:sz="0" w:space="0" w:color="auto"/>
        <w:right w:val="none" w:sz="0" w:space="0" w:color="auto"/>
      </w:divBdr>
    </w:div>
    <w:div w:id="214658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totojas\Documents\2012%20m%20biudzeto%20projektas\2012%20biud%20proj%20SPK\Tarybos%20sprendimo%20projek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E0399-85D5-4C9E-B5EB-8C3BBEF6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sprendimo projektas</Template>
  <TotalTime>1194</TotalTime>
  <Pages>17</Pages>
  <Words>28294</Words>
  <Characters>16128</Characters>
  <Application>Microsoft Office Word</Application>
  <DocSecurity>0</DocSecurity>
  <Lines>134</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rj. savivaldybe</Company>
  <LinksUpToDate>false</LinksUpToDate>
  <CharactersWithSpaces>44334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Irena Gailiuvienė</cp:lastModifiedBy>
  <cp:revision>267</cp:revision>
  <cp:lastPrinted>2023-05-25T13:40:00Z</cp:lastPrinted>
  <dcterms:created xsi:type="dcterms:W3CDTF">2023-05-21T21:08:00Z</dcterms:created>
  <dcterms:modified xsi:type="dcterms:W3CDTF">2023-11-20T09:04:00Z</dcterms:modified>
</cp:coreProperties>
</file>