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49" w:rsidRPr="0057607D" w:rsidRDefault="005A4F49" w:rsidP="005A4F49">
      <w:pPr>
        <w:pStyle w:val="Heading4"/>
        <w:tabs>
          <w:tab w:val="left" w:pos="604"/>
          <w:tab w:val="left" w:pos="755"/>
          <w:tab w:val="left" w:pos="1208"/>
          <w:tab w:val="left" w:pos="1661"/>
          <w:tab w:val="left" w:pos="5738"/>
        </w:tabs>
        <w:rPr>
          <w:szCs w:val="24"/>
        </w:rPr>
      </w:pPr>
      <w:r w:rsidRPr="0057607D">
        <w:rPr>
          <w:szCs w:val="24"/>
        </w:rPr>
        <w:t xml:space="preserve">                                                                                         PATVIRTINTA</w:t>
      </w:r>
    </w:p>
    <w:p w:rsidR="005A4F49" w:rsidRPr="0057607D" w:rsidRDefault="005A4F49" w:rsidP="005A4F49">
      <w:pPr>
        <w:rPr>
          <w:b w:val="0"/>
          <w:bCs/>
          <w:sz w:val="24"/>
          <w:szCs w:val="24"/>
          <w:lang w:val="lt-LT"/>
        </w:rPr>
      </w:pPr>
      <w:r w:rsidRPr="0057607D">
        <w:rPr>
          <w:b w:val="0"/>
          <w:bCs/>
          <w:sz w:val="24"/>
          <w:szCs w:val="24"/>
          <w:lang w:val="lt-LT"/>
        </w:rPr>
        <w:t xml:space="preserve">                                                                                         Klaipėdos rajono savivaldybės tarybos</w:t>
      </w:r>
    </w:p>
    <w:p w:rsidR="005A4F49" w:rsidRPr="0057607D" w:rsidRDefault="005A4F49" w:rsidP="005A4F49">
      <w:pPr>
        <w:rPr>
          <w:b w:val="0"/>
          <w:bCs/>
          <w:sz w:val="24"/>
          <w:szCs w:val="24"/>
          <w:lang w:val="lt-LT"/>
        </w:rPr>
      </w:pPr>
      <w:r w:rsidRPr="0057607D">
        <w:rPr>
          <w:b w:val="0"/>
          <w:bCs/>
          <w:sz w:val="24"/>
          <w:szCs w:val="24"/>
          <w:lang w:val="lt-LT"/>
        </w:rPr>
        <w:t xml:space="preserve">                                                                                         2013 m. </w:t>
      </w:r>
      <w:r w:rsidR="009D002F">
        <w:rPr>
          <w:b w:val="0"/>
          <w:bCs/>
          <w:sz w:val="24"/>
          <w:szCs w:val="24"/>
          <w:lang w:val="lt-LT"/>
        </w:rPr>
        <w:t xml:space="preserve">balandžio     d. </w:t>
      </w:r>
      <w:r w:rsidRPr="0057607D">
        <w:rPr>
          <w:b w:val="0"/>
          <w:bCs/>
          <w:sz w:val="24"/>
          <w:szCs w:val="24"/>
          <w:lang w:val="lt-LT"/>
        </w:rPr>
        <w:t xml:space="preserve"> sprendimu Nr. </w:t>
      </w:r>
    </w:p>
    <w:p w:rsidR="005A4F49" w:rsidRPr="0057607D" w:rsidRDefault="005A4F49" w:rsidP="005A4F49">
      <w:pPr>
        <w:rPr>
          <w:b w:val="0"/>
          <w:bCs/>
          <w:sz w:val="24"/>
          <w:szCs w:val="24"/>
          <w:lang w:val="lt-LT"/>
        </w:rPr>
      </w:pPr>
    </w:p>
    <w:p w:rsidR="005A4F49" w:rsidRPr="0057607D" w:rsidRDefault="005A4F49" w:rsidP="005A4F49">
      <w:pPr>
        <w:pStyle w:val="Heading5"/>
        <w:tabs>
          <w:tab w:val="left" w:pos="755"/>
        </w:tabs>
        <w:rPr>
          <w:szCs w:val="24"/>
        </w:rPr>
      </w:pPr>
      <w:r w:rsidRPr="0057607D">
        <w:rPr>
          <w:szCs w:val="24"/>
        </w:rPr>
        <w:t xml:space="preserve">KLAIPĖDOS R. AGLUONĖNŲ LOPŠELIO-DARŽELIO ,,NYKŠTUKAS“ </w:t>
      </w:r>
    </w:p>
    <w:p w:rsidR="005A4F49" w:rsidRPr="0057607D" w:rsidRDefault="005A4F49" w:rsidP="005A4F49">
      <w:pPr>
        <w:pStyle w:val="Heading5"/>
        <w:tabs>
          <w:tab w:val="left" w:pos="755"/>
          <w:tab w:val="left" w:pos="1134"/>
        </w:tabs>
        <w:rPr>
          <w:szCs w:val="24"/>
        </w:rPr>
      </w:pPr>
      <w:r w:rsidRPr="0057607D">
        <w:rPr>
          <w:szCs w:val="24"/>
        </w:rPr>
        <w:t xml:space="preserve">2012 METŲ </w:t>
      </w:r>
      <w:r w:rsidR="00A32ECB">
        <w:rPr>
          <w:szCs w:val="24"/>
        </w:rPr>
        <w:t xml:space="preserve">VADOVO </w:t>
      </w:r>
      <w:r w:rsidRPr="0057607D">
        <w:rPr>
          <w:szCs w:val="24"/>
        </w:rPr>
        <w:t>VEIKLOS ATASKAITA</w:t>
      </w:r>
    </w:p>
    <w:p w:rsidR="005A4F49" w:rsidRPr="0057607D" w:rsidRDefault="005A4F49" w:rsidP="005A4F49">
      <w:pPr>
        <w:rPr>
          <w:b w:val="0"/>
          <w:bCs/>
          <w:sz w:val="24"/>
          <w:szCs w:val="24"/>
          <w:lang w:val="lt-LT"/>
        </w:rPr>
      </w:pPr>
    </w:p>
    <w:p w:rsidR="005A4F49" w:rsidRPr="0057607D" w:rsidRDefault="003E6700" w:rsidP="005A4F49">
      <w:pPr>
        <w:pStyle w:val="BodyText3"/>
        <w:tabs>
          <w:tab w:val="clear" w:pos="755"/>
          <w:tab w:val="left" w:pos="453"/>
        </w:tabs>
        <w:ind w:left="604"/>
        <w:jc w:val="center"/>
        <w:rPr>
          <w:b/>
          <w:bCs w:val="0"/>
          <w:sz w:val="24"/>
          <w:szCs w:val="24"/>
        </w:rPr>
      </w:pPr>
      <w:r w:rsidRPr="0057607D">
        <w:rPr>
          <w:b/>
          <w:bCs w:val="0"/>
          <w:sz w:val="24"/>
          <w:szCs w:val="24"/>
        </w:rPr>
        <w:t>I. INFORMACIJA APIE ĮSTAIGĄ</w:t>
      </w:r>
    </w:p>
    <w:p w:rsidR="005A4F49" w:rsidRPr="0057607D" w:rsidRDefault="005A4F49" w:rsidP="005A4F49">
      <w:pPr>
        <w:pStyle w:val="BodyText3"/>
        <w:tabs>
          <w:tab w:val="left" w:pos="453"/>
        </w:tabs>
        <w:rPr>
          <w:b/>
          <w:bCs w:val="0"/>
          <w:sz w:val="24"/>
          <w:szCs w:val="24"/>
        </w:rPr>
      </w:pPr>
    </w:p>
    <w:p w:rsidR="005A4F49" w:rsidRPr="0057607D" w:rsidRDefault="005A4F49" w:rsidP="005A4F49">
      <w:pPr>
        <w:pStyle w:val="BodyText3"/>
        <w:tabs>
          <w:tab w:val="clear" w:pos="755"/>
          <w:tab w:val="left" w:pos="0"/>
          <w:tab w:val="left" w:pos="1057"/>
          <w:tab w:val="left" w:pos="1661"/>
          <w:tab w:val="left" w:pos="1812"/>
        </w:tabs>
        <w:jc w:val="both"/>
        <w:rPr>
          <w:sz w:val="24"/>
          <w:szCs w:val="24"/>
        </w:rPr>
      </w:pPr>
      <w:r w:rsidRPr="0057607D">
        <w:rPr>
          <w:sz w:val="24"/>
          <w:szCs w:val="24"/>
        </w:rPr>
        <w:tab/>
        <w:t>2012 metais darželyje veikė 3 grupių komplektai: ankstyvojo, viduriniojo, mišri vyresniojo-priešmokyklinio amžiaus grupės. Iš viso 51 ugdytinis. Į pirmą klasę išvyko 8 priešmokyklinės grupės ugdytiniai</w:t>
      </w:r>
      <w:r w:rsidR="003E6700" w:rsidRPr="0057607D">
        <w:rPr>
          <w:sz w:val="24"/>
          <w:szCs w:val="24"/>
        </w:rPr>
        <w:t>.</w:t>
      </w:r>
      <w:r w:rsidRPr="0057607D">
        <w:rPr>
          <w:sz w:val="24"/>
          <w:szCs w:val="24"/>
        </w:rPr>
        <w:t xml:space="preserve"> 2012 metais įstaigoje dirbo 17 darbuotojų, iš jų 7 pedagogai. Šešios pedagogės turi aukštąjį pedagoginį išsilavinimą. Viena pedagogė turi aukštesnįjį pedagoginį išsilavinimą. Keturioms pedagogėms suteikta vyresniųjų auklėtojų kvalifikacinė kategorija. Meninio ugdymo pedagogei suteikta eksperto kvalifikacinė kategorija. Logopedei suteikta vyresniosios logopedės kvalifikacinė kategorija. Direktorė yra įgijusi trečiąją vadybinę kategoriją. 2012 m. įstaigoje buvo patvirtinta 13,85 etato.</w:t>
      </w:r>
    </w:p>
    <w:p w:rsidR="005A4F49" w:rsidRPr="0057607D" w:rsidRDefault="005A4F49" w:rsidP="005A4F49">
      <w:pPr>
        <w:pStyle w:val="BodyText3"/>
        <w:tabs>
          <w:tab w:val="clear" w:pos="755"/>
          <w:tab w:val="left" w:pos="0"/>
          <w:tab w:val="left" w:pos="1057"/>
          <w:tab w:val="left" w:pos="1661"/>
          <w:tab w:val="left" w:pos="1812"/>
        </w:tabs>
        <w:jc w:val="both"/>
        <w:rPr>
          <w:sz w:val="24"/>
          <w:szCs w:val="24"/>
        </w:rPr>
      </w:pPr>
    </w:p>
    <w:p w:rsidR="005A4F49" w:rsidRPr="0057607D" w:rsidRDefault="005A4F49" w:rsidP="005A4F49">
      <w:pPr>
        <w:pStyle w:val="BodyText3"/>
        <w:tabs>
          <w:tab w:val="clear" w:pos="755"/>
          <w:tab w:val="left" w:pos="0"/>
          <w:tab w:val="left" w:pos="1057"/>
          <w:tab w:val="left" w:pos="1661"/>
          <w:tab w:val="left" w:pos="1812"/>
        </w:tabs>
        <w:jc w:val="center"/>
        <w:rPr>
          <w:sz w:val="24"/>
          <w:szCs w:val="24"/>
        </w:rPr>
      </w:pPr>
      <w:r w:rsidRPr="0057607D">
        <w:rPr>
          <w:b/>
          <w:sz w:val="24"/>
          <w:szCs w:val="24"/>
        </w:rPr>
        <w:t>II. ĮSTAIGOS STRATEGINIAI PRIORITETAI</w:t>
      </w:r>
    </w:p>
    <w:p w:rsidR="005A4F49" w:rsidRPr="0057607D" w:rsidRDefault="005A4F49" w:rsidP="005A4F49">
      <w:pPr>
        <w:pStyle w:val="BodyText"/>
        <w:tabs>
          <w:tab w:val="clear" w:pos="755"/>
          <w:tab w:val="left" w:pos="1057"/>
        </w:tabs>
        <w:rPr>
          <w:b/>
          <w:bCs w:val="0"/>
          <w:szCs w:val="24"/>
        </w:rPr>
      </w:pPr>
    </w:p>
    <w:p w:rsidR="005A4F49" w:rsidRPr="0057607D" w:rsidRDefault="005A4F49" w:rsidP="005A4F49">
      <w:pPr>
        <w:pStyle w:val="BodyText"/>
        <w:tabs>
          <w:tab w:val="clear" w:pos="755"/>
          <w:tab w:val="left" w:pos="1057"/>
        </w:tabs>
        <w:rPr>
          <w:szCs w:val="24"/>
        </w:rPr>
      </w:pPr>
      <w:r w:rsidRPr="0057607D">
        <w:rPr>
          <w:b/>
          <w:szCs w:val="24"/>
        </w:rPr>
        <w:tab/>
      </w:r>
      <w:r w:rsidRPr="0057607D">
        <w:rPr>
          <w:b/>
          <w:szCs w:val="24"/>
        </w:rPr>
        <w:tab/>
      </w:r>
      <w:r w:rsidRPr="0057607D">
        <w:rPr>
          <w:szCs w:val="24"/>
        </w:rPr>
        <w:t>1 prioritetas. Įstaigos patirties sklaida ir reprezentavimas.</w:t>
      </w:r>
    </w:p>
    <w:p w:rsidR="005A4F49" w:rsidRPr="0057607D" w:rsidRDefault="005A4F49" w:rsidP="005A4F49">
      <w:pPr>
        <w:pStyle w:val="BodyText"/>
        <w:tabs>
          <w:tab w:val="clear" w:pos="755"/>
          <w:tab w:val="left" w:pos="1057"/>
        </w:tabs>
        <w:rPr>
          <w:szCs w:val="24"/>
        </w:rPr>
      </w:pPr>
      <w:r w:rsidRPr="0057607D">
        <w:rPr>
          <w:szCs w:val="24"/>
        </w:rPr>
        <w:tab/>
      </w:r>
      <w:r w:rsidRPr="0057607D">
        <w:rPr>
          <w:szCs w:val="24"/>
        </w:rPr>
        <w:tab/>
        <w:t>2 prioritetas. Vaiko sveikata, saugumas, kūrybingumas.</w:t>
      </w:r>
    </w:p>
    <w:p w:rsidR="005A4F49" w:rsidRPr="0057607D" w:rsidRDefault="005A4F49" w:rsidP="005A4F49">
      <w:pPr>
        <w:rPr>
          <w:sz w:val="24"/>
          <w:szCs w:val="24"/>
          <w:lang w:val="lt-LT"/>
        </w:rPr>
      </w:pPr>
    </w:p>
    <w:p w:rsidR="005A4F49" w:rsidRPr="0057607D" w:rsidRDefault="005A4F49" w:rsidP="005A4F49">
      <w:pPr>
        <w:pStyle w:val="BodyText3"/>
        <w:tabs>
          <w:tab w:val="left" w:pos="0"/>
          <w:tab w:val="left" w:pos="604"/>
        </w:tabs>
        <w:jc w:val="center"/>
        <w:rPr>
          <w:b/>
          <w:sz w:val="24"/>
          <w:szCs w:val="24"/>
        </w:rPr>
      </w:pPr>
      <w:r w:rsidRPr="0057607D">
        <w:rPr>
          <w:b/>
          <w:sz w:val="24"/>
          <w:szCs w:val="24"/>
        </w:rPr>
        <w:t>III. INFORMACIJA APIE ĮSTAIGOS VEIKLOS TIKSLŲ ĮGYVENDINIMĄ</w:t>
      </w:r>
    </w:p>
    <w:p w:rsidR="005A4F49" w:rsidRPr="0057607D" w:rsidRDefault="005A4F49" w:rsidP="005A4F49">
      <w:pPr>
        <w:pStyle w:val="BodyText3"/>
        <w:tabs>
          <w:tab w:val="left" w:pos="0"/>
          <w:tab w:val="left" w:pos="604"/>
        </w:tabs>
        <w:jc w:val="center"/>
        <w:rPr>
          <w:b/>
          <w:sz w:val="24"/>
          <w:szCs w:val="24"/>
        </w:rPr>
      </w:pPr>
    </w:p>
    <w:p w:rsidR="00154494" w:rsidRPr="0057607D" w:rsidRDefault="005A4F49" w:rsidP="005A4F49">
      <w:pPr>
        <w:pStyle w:val="BodyText3"/>
        <w:tabs>
          <w:tab w:val="left" w:pos="0"/>
          <w:tab w:val="left" w:pos="604"/>
          <w:tab w:val="left" w:pos="1134"/>
        </w:tabs>
        <w:jc w:val="both"/>
        <w:rPr>
          <w:sz w:val="24"/>
          <w:szCs w:val="24"/>
          <w:lang w:val="en-GB"/>
        </w:rPr>
      </w:pPr>
      <w:r w:rsidRPr="0057607D">
        <w:rPr>
          <w:sz w:val="24"/>
          <w:szCs w:val="24"/>
          <w:lang w:val="en-GB"/>
        </w:rPr>
        <w:tab/>
      </w:r>
      <w:r w:rsidRPr="0057607D">
        <w:rPr>
          <w:sz w:val="24"/>
          <w:szCs w:val="24"/>
          <w:lang w:val="en-GB"/>
        </w:rPr>
        <w:tab/>
        <w:t xml:space="preserve">     </w:t>
      </w:r>
      <w:proofErr w:type="spellStart"/>
      <w:r w:rsidRPr="0057607D">
        <w:rPr>
          <w:sz w:val="24"/>
          <w:szCs w:val="24"/>
          <w:lang w:val="en-GB"/>
        </w:rPr>
        <w:t>Įstaigos</w:t>
      </w:r>
      <w:proofErr w:type="spellEnd"/>
      <w:r w:rsidRPr="0057607D">
        <w:rPr>
          <w:sz w:val="24"/>
          <w:szCs w:val="24"/>
          <w:lang w:val="en-GB"/>
        </w:rPr>
        <w:t xml:space="preserve"> </w:t>
      </w:r>
      <w:proofErr w:type="spellStart"/>
      <w:r w:rsidRPr="0057607D">
        <w:rPr>
          <w:sz w:val="24"/>
          <w:szCs w:val="24"/>
          <w:lang w:val="en-GB"/>
        </w:rPr>
        <w:t>v</w:t>
      </w:r>
      <w:r w:rsidR="00375ED8">
        <w:rPr>
          <w:sz w:val="24"/>
          <w:szCs w:val="24"/>
          <w:lang w:val="en-GB"/>
        </w:rPr>
        <w:t>eiklos</w:t>
      </w:r>
      <w:proofErr w:type="spellEnd"/>
      <w:r w:rsidR="00375ED8">
        <w:rPr>
          <w:sz w:val="24"/>
          <w:szCs w:val="24"/>
          <w:lang w:val="en-GB"/>
        </w:rPr>
        <w:t xml:space="preserve"> </w:t>
      </w:r>
      <w:proofErr w:type="spellStart"/>
      <w:r w:rsidR="00375ED8">
        <w:rPr>
          <w:sz w:val="24"/>
          <w:szCs w:val="24"/>
          <w:lang w:val="en-GB"/>
        </w:rPr>
        <w:t>tikslai</w:t>
      </w:r>
      <w:proofErr w:type="spellEnd"/>
      <w:r w:rsidR="00375ED8">
        <w:rPr>
          <w:sz w:val="24"/>
          <w:szCs w:val="24"/>
          <w:lang w:val="en-GB"/>
        </w:rPr>
        <w:t xml:space="preserve"> 2012 </w:t>
      </w:r>
      <w:proofErr w:type="spellStart"/>
      <w:r w:rsidR="00375ED8">
        <w:rPr>
          <w:sz w:val="24"/>
          <w:szCs w:val="24"/>
          <w:lang w:val="en-GB"/>
        </w:rPr>
        <w:t>metais</w:t>
      </w:r>
      <w:proofErr w:type="spellEnd"/>
      <w:r w:rsidR="00375ED8">
        <w:rPr>
          <w:sz w:val="24"/>
          <w:szCs w:val="24"/>
          <w:lang w:val="en-GB"/>
        </w:rPr>
        <w:t xml:space="preserve"> </w:t>
      </w:r>
      <w:proofErr w:type="spellStart"/>
      <w:r w:rsidR="00375ED8">
        <w:rPr>
          <w:sz w:val="24"/>
          <w:szCs w:val="24"/>
          <w:lang w:val="en-GB"/>
        </w:rPr>
        <w:t>buvo</w:t>
      </w:r>
      <w:proofErr w:type="spellEnd"/>
      <w:r w:rsidRPr="0057607D">
        <w:rPr>
          <w:sz w:val="24"/>
          <w:szCs w:val="24"/>
          <w:lang w:val="en-GB"/>
        </w:rPr>
        <w:t xml:space="preserve"> </w:t>
      </w:r>
      <w:proofErr w:type="spellStart"/>
      <w:r w:rsidRPr="0057607D">
        <w:rPr>
          <w:sz w:val="24"/>
          <w:szCs w:val="24"/>
          <w:lang w:val="en-GB"/>
        </w:rPr>
        <w:t>bendruomenės</w:t>
      </w:r>
      <w:proofErr w:type="spellEnd"/>
      <w:r w:rsidRPr="0057607D">
        <w:rPr>
          <w:sz w:val="24"/>
          <w:szCs w:val="24"/>
          <w:lang w:val="en-GB"/>
        </w:rPr>
        <w:t xml:space="preserve"> </w:t>
      </w:r>
      <w:proofErr w:type="spellStart"/>
      <w:r w:rsidRPr="0057607D">
        <w:rPr>
          <w:sz w:val="24"/>
          <w:szCs w:val="24"/>
          <w:lang w:val="en-GB"/>
        </w:rPr>
        <w:t>tradicijų</w:t>
      </w:r>
      <w:proofErr w:type="spellEnd"/>
      <w:r w:rsidRPr="0057607D">
        <w:rPr>
          <w:sz w:val="24"/>
          <w:szCs w:val="24"/>
          <w:lang w:val="en-GB"/>
        </w:rPr>
        <w:t xml:space="preserve"> </w:t>
      </w:r>
      <w:proofErr w:type="spellStart"/>
      <w:r w:rsidRPr="0057607D">
        <w:rPr>
          <w:sz w:val="24"/>
          <w:szCs w:val="24"/>
          <w:lang w:val="en-GB"/>
        </w:rPr>
        <w:t>puoselėjimas</w:t>
      </w:r>
      <w:proofErr w:type="spellEnd"/>
      <w:r w:rsidRPr="0057607D">
        <w:rPr>
          <w:sz w:val="24"/>
          <w:szCs w:val="24"/>
          <w:lang w:val="en-GB"/>
        </w:rPr>
        <w:t xml:space="preserve">; </w:t>
      </w:r>
      <w:proofErr w:type="spellStart"/>
      <w:r w:rsidRPr="0057607D">
        <w:rPr>
          <w:sz w:val="24"/>
          <w:szCs w:val="24"/>
          <w:lang w:val="en-GB"/>
        </w:rPr>
        <w:t>atvirumas</w:t>
      </w:r>
      <w:proofErr w:type="spellEnd"/>
      <w:r w:rsidRPr="0057607D">
        <w:rPr>
          <w:sz w:val="24"/>
          <w:szCs w:val="24"/>
          <w:lang w:val="en-GB"/>
        </w:rPr>
        <w:t xml:space="preserve"> </w:t>
      </w:r>
      <w:proofErr w:type="spellStart"/>
      <w:r w:rsidRPr="0057607D">
        <w:rPr>
          <w:sz w:val="24"/>
          <w:szCs w:val="24"/>
          <w:lang w:val="en-GB"/>
        </w:rPr>
        <w:t>pokyčiams</w:t>
      </w:r>
      <w:proofErr w:type="spellEnd"/>
      <w:r w:rsidRPr="0057607D">
        <w:rPr>
          <w:sz w:val="24"/>
          <w:szCs w:val="24"/>
          <w:lang w:val="en-GB"/>
        </w:rPr>
        <w:t xml:space="preserve">; </w:t>
      </w:r>
      <w:proofErr w:type="spellStart"/>
      <w:r w:rsidRPr="0057607D">
        <w:rPr>
          <w:sz w:val="24"/>
          <w:szCs w:val="24"/>
          <w:lang w:val="en-GB"/>
        </w:rPr>
        <w:t>kūrybiškas</w:t>
      </w:r>
      <w:proofErr w:type="spellEnd"/>
      <w:r w:rsidRPr="0057607D">
        <w:rPr>
          <w:sz w:val="24"/>
          <w:szCs w:val="24"/>
          <w:lang w:val="en-GB"/>
        </w:rPr>
        <w:t xml:space="preserve">, </w:t>
      </w:r>
      <w:proofErr w:type="spellStart"/>
      <w:r w:rsidR="003E6700" w:rsidRPr="0057607D">
        <w:rPr>
          <w:sz w:val="24"/>
          <w:szCs w:val="24"/>
          <w:lang w:val="en-GB"/>
        </w:rPr>
        <w:t>motyvuotas</w:t>
      </w:r>
      <w:proofErr w:type="spellEnd"/>
      <w:r w:rsidR="003E6700" w:rsidRPr="0057607D">
        <w:rPr>
          <w:sz w:val="24"/>
          <w:szCs w:val="24"/>
          <w:lang w:val="en-GB"/>
        </w:rPr>
        <w:t xml:space="preserve"> </w:t>
      </w:r>
      <w:proofErr w:type="spellStart"/>
      <w:proofErr w:type="gramStart"/>
      <w:r w:rsidR="003E6700" w:rsidRPr="0057607D">
        <w:rPr>
          <w:sz w:val="24"/>
          <w:szCs w:val="24"/>
          <w:lang w:val="en-GB"/>
        </w:rPr>
        <w:t>ugdymas</w:t>
      </w:r>
      <w:proofErr w:type="spellEnd"/>
      <w:r w:rsidR="003E6700" w:rsidRPr="0057607D">
        <w:rPr>
          <w:sz w:val="24"/>
          <w:szCs w:val="24"/>
          <w:lang w:val="en-GB"/>
        </w:rPr>
        <w:t>(</w:t>
      </w:r>
      <w:proofErr w:type="gramEnd"/>
      <w:r w:rsidR="003E6700" w:rsidRPr="0057607D">
        <w:rPr>
          <w:sz w:val="24"/>
          <w:szCs w:val="24"/>
          <w:lang w:val="en-GB"/>
        </w:rPr>
        <w:t>is),</w:t>
      </w:r>
      <w:r w:rsidRPr="0057607D">
        <w:rPr>
          <w:sz w:val="24"/>
          <w:szCs w:val="24"/>
          <w:lang w:val="en-GB"/>
        </w:rPr>
        <w:t xml:space="preserve"> </w:t>
      </w:r>
      <w:proofErr w:type="spellStart"/>
      <w:r w:rsidRPr="0057607D">
        <w:rPr>
          <w:sz w:val="24"/>
          <w:szCs w:val="24"/>
          <w:lang w:val="en-GB"/>
        </w:rPr>
        <w:t>patirties</w:t>
      </w:r>
      <w:proofErr w:type="spellEnd"/>
      <w:r w:rsidRPr="0057607D">
        <w:rPr>
          <w:sz w:val="24"/>
          <w:szCs w:val="24"/>
          <w:lang w:val="en-GB"/>
        </w:rPr>
        <w:t xml:space="preserve"> </w:t>
      </w:r>
      <w:proofErr w:type="spellStart"/>
      <w:r w:rsidRPr="0057607D">
        <w:rPr>
          <w:sz w:val="24"/>
          <w:szCs w:val="24"/>
          <w:lang w:val="en-GB"/>
        </w:rPr>
        <w:t>sklaida</w:t>
      </w:r>
      <w:proofErr w:type="spellEnd"/>
      <w:r w:rsidRPr="0057607D">
        <w:rPr>
          <w:sz w:val="24"/>
          <w:szCs w:val="24"/>
          <w:lang w:val="en-GB"/>
        </w:rPr>
        <w:t xml:space="preserve">. </w:t>
      </w:r>
      <w:proofErr w:type="spellStart"/>
      <w:r w:rsidRPr="0057607D">
        <w:rPr>
          <w:sz w:val="24"/>
          <w:szCs w:val="24"/>
          <w:lang w:val="en-GB"/>
        </w:rPr>
        <w:t>Tikslų</w:t>
      </w:r>
      <w:proofErr w:type="spellEnd"/>
      <w:r w:rsidRPr="0057607D">
        <w:rPr>
          <w:sz w:val="24"/>
          <w:szCs w:val="24"/>
          <w:lang w:val="en-GB"/>
        </w:rPr>
        <w:t xml:space="preserve"> </w:t>
      </w:r>
      <w:proofErr w:type="spellStart"/>
      <w:r w:rsidRPr="0057607D">
        <w:rPr>
          <w:sz w:val="24"/>
          <w:szCs w:val="24"/>
          <w:lang w:val="en-GB"/>
        </w:rPr>
        <w:t>siekėme</w:t>
      </w:r>
      <w:proofErr w:type="spellEnd"/>
      <w:r w:rsidRPr="0057607D">
        <w:rPr>
          <w:sz w:val="24"/>
          <w:szCs w:val="24"/>
          <w:lang w:val="en-GB"/>
        </w:rPr>
        <w:t xml:space="preserve"> </w:t>
      </w:r>
      <w:proofErr w:type="spellStart"/>
      <w:r w:rsidRPr="0057607D">
        <w:rPr>
          <w:sz w:val="24"/>
          <w:szCs w:val="24"/>
          <w:lang w:val="en-GB"/>
        </w:rPr>
        <w:t>įgyvendindami</w:t>
      </w:r>
      <w:proofErr w:type="spellEnd"/>
      <w:r w:rsidRPr="0057607D">
        <w:rPr>
          <w:sz w:val="24"/>
          <w:szCs w:val="24"/>
          <w:lang w:val="en-GB"/>
        </w:rPr>
        <w:t xml:space="preserve"> </w:t>
      </w:r>
      <w:proofErr w:type="spellStart"/>
      <w:r w:rsidRPr="0057607D">
        <w:rPr>
          <w:sz w:val="24"/>
          <w:szCs w:val="24"/>
          <w:lang w:val="en-GB"/>
        </w:rPr>
        <w:t>veiklos</w:t>
      </w:r>
      <w:proofErr w:type="spellEnd"/>
      <w:r w:rsidRPr="0057607D">
        <w:rPr>
          <w:sz w:val="24"/>
          <w:szCs w:val="24"/>
          <w:lang w:val="en-GB"/>
        </w:rPr>
        <w:t xml:space="preserve"> plane, </w:t>
      </w:r>
      <w:proofErr w:type="spellStart"/>
      <w:r w:rsidRPr="0057607D">
        <w:rPr>
          <w:sz w:val="24"/>
          <w:szCs w:val="24"/>
          <w:lang w:val="en-GB"/>
        </w:rPr>
        <w:t>įstaigos</w:t>
      </w:r>
      <w:proofErr w:type="spellEnd"/>
      <w:r w:rsidRPr="0057607D">
        <w:rPr>
          <w:sz w:val="24"/>
          <w:szCs w:val="24"/>
          <w:lang w:val="en-GB"/>
        </w:rPr>
        <w:t xml:space="preserve"> </w:t>
      </w:r>
      <w:proofErr w:type="spellStart"/>
      <w:r w:rsidRPr="0057607D">
        <w:rPr>
          <w:sz w:val="24"/>
          <w:szCs w:val="24"/>
          <w:lang w:val="en-GB"/>
        </w:rPr>
        <w:t>stategi</w:t>
      </w:r>
      <w:r w:rsidR="00375ED8">
        <w:rPr>
          <w:sz w:val="24"/>
          <w:szCs w:val="24"/>
          <w:lang w:val="en-GB"/>
        </w:rPr>
        <w:t>niame</w:t>
      </w:r>
      <w:proofErr w:type="spellEnd"/>
      <w:r w:rsidR="00375ED8">
        <w:rPr>
          <w:sz w:val="24"/>
          <w:szCs w:val="24"/>
          <w:lang w:val="en-GB"/>
        </w:rPr>
        <w:t xml:space="preserve"> plane </w:t>
      </w:r>
      <w:proofErr w:type="spellStart"/>
      <w:r w:rsidR="00375ED8">
        <w:rPr>
          <w:sz w:val="24"/>
          <w:szCs w:val="24"/>
          <w:lang w:val="en-GB"/>
        </w:rPr>
        <w:t>numatytas</w:t>
      </w:r>
      <w:proofErr w:type="spellEnd"/>
      <w:r w:rsidR="00375ED8">
        <w:rPr>
          <w:sz w:val="24"/>
          <w:szCs w:val="24"/>
          <w:lang w:val="en-GB"/>
        </w:rPr>
        <w:t xml:space="preserve"> </w:t>
      </w:r>
      <w:proofErr w:type="spellStart"/>
      <w:r w:rsidR="00375ED8">
        <w:rPr>
          <w:sz w:val="24"/>
          <w:szCs w:val="24"/>
          <w:lang w:val="en-GB"/>
        </w:rPr>
        <w:t>priemones</w:t>
      </w:r>
      <w:proofErr w:type="spellEnd"/>
      <w:r w:rsidR="00375ED8">
        <w:rPr>
          <w:sz w:val="24"/>
          <w:szCs w:val="24"/>
          <w:lang w:val="en-GB"/>
        </w:rPr>
        <w:t>,</w:t>
      </w:r>
      <w:r w:rsidRPr="0057607D">
        <w:rPr>
          <w:sz w:val="24"/>
          <w:szCs w:val="24"/>
          <w:lang w:val="en-GB"/>
        </w:rPr>
        <w:t xml:space="preserve"> </w:t>
      </w:r>
      <w:proofErr w:type="spellStart"/>
      <w:r w:rsidRPr="0057607D">
        <w:rPr>
          <w:sz w:val="24"/>
          <w:szCs w:val="24"/>
          <w:lang w:val="en-GB"/>
        </w:rPr>
        <w:t>puoselėjome</w:t>
      </w:r>
      <w:proofErr w:type="spellEnd"/>
      <w:r w:rsidRPr="0057607D">
        <w:rPr>
          <w:sz w:val="24"/>
          <w:szCs w:val="24"/>
          <w:lang w:val="en-GB"/>
        </w:rPr>
        <w:t xml:space="preserve"> </w:t>
      </w:r>
      <w:proofErr w:type="spellStart"/>
      <w:r w:rsidRPr="0057607D">
        <w:rPr>
          <w:sz w:val="24"/>
          <w:szCs w:val="24"/>
          <w:lang w:val="en-GB"/>
        </w:rPr>
        <w:t>tradicinius</w:t>
      </w:r>
      <w:proofErr w:type="spellEnd"/>
      <w:r w:rsidRPr="0057607D">
        <w:rPr>
          <w:sz w:val="24"/>
          <w:szCs w:val="24"/>
          <w:lang w:val="en-GB"/>
        </w:rPr>
        <w:t xml:space="preserve"> </w:t>
      </w:r>
      <w:proofErr w:type="spellStart"/>
      <w:r w:rsidRPr="0057607D">
        <w:rPr>
          <w:sz w:val="24"/>
          <w:szCs w:val="24"/>
          <w:lang w:val="en-GB"/>
        </w:rPr>
        <w:t>renginius</w:t>
      </w:r>
      <w:proofErr w:type="spellEnd"/>
      <w:r w:rsidRPr="0057607D">
        <w:rPr>
          <w:sz w:val="24"/>
          <w:szCs w:val="24"/>
          <w:lang w:val="en-GB"/>
        </w:rPr>
        <w:t xml:space="preserve">, </w:t>
      </w:r>
      <w:proofErr w:type="spellStart"/>
      <w:r w:rsidRPr="0057607D">
        <w:rPr>
          <w:sz w:val="24"/>
          <w:szCs w:val="24"/>
          <w:lang w:val="en-GB"/>
        </w:rPr>
        <w:t>stiprinome</w:t>
      </w:r>
      <w:proofErr w:type="spellEnd"/>
      <w:r w:rsidRPr="0057607D">
        <w:rPr>
          <w:sz w:val="24"/>
          <w:szCs w:val="24"/>
          <w:lang w:val="en-GB"/>
        </w:rPr>
        <w:t xml:space="preserve"> </w:t>
      </w:r>
      <w:proofErr w:type="spellStart"/>
      <w:r w:rsidRPr="0057607D">
        <w:rPr>
          <w:sz w:val="24"/>
          <w:szCs w:val="24"/>
          <w:lang w:val="en-GB"/>
        </w:rPr>
        <w:t>įstaigos</w:t>
      </w:r>
      <w:proofErr w:type="spellEnd"/>
      <w:r w:rsidRPr="0057607D">
        <w:rPr>
          <w:sz w:val="24"/>
          <w:szCs w:val="24"/>
          <w:lang w:val="en-GB"/>
        </w:rPr>
        <w:t xml:space="preserve"> </w:t>
      </w:r>
      <w:proofErr w:type="spellStart"/>
      <w:r w:rsidRPr="0057607D">
        <w:rPr>
          <w:sz w:val="24"/>
          <w:szCs w:val="24"/>
          <w:lang w:val="en-GB"/>
        </w:rPr>
        <w:t>ryšius</w:t>
      </w:r>
      <w:proofErr w:type="spellEnd"/>
      <w:r w:rsidRPr="0057607D">
        <w:rPr>
          <w:sz w:val="24"/>
          <w:szCs w:val="24"/>
          <w:lang w:val="en-GB"/>
        </w:rPr>
        <w:t xml:space="preserve"> </w:t>
      </w:r>
      <w:proofErr w:type="spellStart"/>
      <w:r w:rsidRPr="0057607D">
        <w:rPr>
          <w:sz w:val="24"/>
          <w:szCs w:val="24"/>
          <w:lang w:val="en-GB"/>
        </w:rPr>
        <w:t>su</w:t>
      </w:r>
      <w:proofErr w:type="spellEnd"/>
      <w:r w:rsidRPr="0057607D">
        <w:rPr>
          <w:sz w:val="24"/>
          <w:szCs w:val="24"/>
          <w:lang w:val="en-GB"/>
        </w:rPr>
        <w:t xml:space="preserve"> </w:t>
      </w:r>
      <w:proofErr w:type="spellStart"/>
      <w:r w:rsidRPr="0057607D">
        <w:rPr>
          <w:sz w:val="24"/>
          <w:szCs w:val="24"/>
          <w:lang w:val="en-GB"/>
        </w:rPr>
        <w:t>socia</w:t>
      </w:r>
      <w:r w:rsidR="003E6700" w:rsidRPr="0057607D">
        <w:rPr>
          <w:sz w:val="24"/>
          <w:szCs w:val="24"/>
          <w:lang w:val="en-GB"/>
        </w:rPr>
        <w:t>liniais</w:t>
      </w:r>
      <w:proofErr w:type="spellEnd"/>
      <w:r w:rsidR="003E6700" w:rsidRPr="0057607D">
        <w:rPr>
          <w:sz w:val="24"/>
          <w:szCs w:val="24"/>
          <w:lang w:val="en-GB"/>
        </w:rPr>
        <w:t xml:space="preserve"> </w:t>
      </w:r>
      <w:proofErr w:type="spellStart"/>
      <w:r w:rsidR="003E6700" w:rsidRPr="0057607D">
        <w:rPr>
          <w:sz w:val="24"/>
          <w:szCs w:val="24"/>
          <w:lang w:val="en-GB"/>
        </w:rPr>
        <w:t>partneriais</w:t>
      </w:r>
      <w:proofErr w:type="spellEnd"/>
      <w:r w:rsidR="003E6700" w:rsidRPr="0057607D">
        <w:rPr>
          <w:sz w:val="24"/>
          <w:szCs w:val="24"/>
          <w:lang w:val="en-GB"/>
        </w:rPr>
        <w:t xml:space="preserve">, </w:t>
      </w:r>
      <w:proofErr w:type="spellStart"/>
      <w:r w:rsidR="003E6700" w:rsidRPr="0057607D">
        <w:rPr>
          <w:sz w:val="24"/>
          <w:szCs w:val="24"/>
          <w:lang w:val="en-GB"/>
        </w:rPr>
        <w:t>tęsėme</w:t>
      </w:r>
      <w:proofErr w:type="spellEnd"/>
      <w:r w:rsidR="003E6700" w:rsidRPr="0057607D">
        <w:rPr>
          <w:sz w:val="24"/>
          <w:szCs w:val="24"/>
          <w:lang w:val="en-GB"/>
        </w:rPr>
        <w:t xml:space="preserve"> </w:t>
      </w:r>
      <w:proofErr w:type="spellStart"/>
      <w:r w:rsidR="003E6700" w:rsidRPr="0057607D">
        <w:rPr>
          <w:sz w:val="24"/>
          <w:szCs w:val="24"/>
          <w:lang w:val="en-GB"/>
        </w:rPr>
        <w:t>ir</w:t>
      </w:r>
      <w:proofErr w:type="spellEnd"/>
      <w:r w:rsidR="003E6700" w:rsidRPr="0057607D">
        <w:rPr>
          <w:sz w:val="24"/>
          <w:szCs w:val="24"/>
          <w:lang w:val="en-GB"/>
        </w:rPr>
        <w:t xml:space="preserve"> </w:t>
      </w:r>
      <w:proofErr w:type="spellStart"/>
      <w:r w:rsidRPr="0057607D">
        <w:rPr>
          <w:sz w:val="24"/>
          <w:szCs w:val="24"/>
          <w:lang w:val="en-GB"/>
        </w:rPr>
        <w:t>rengėme</w:t>
      </w:r>
      <w:proofErr w:type="spellEnd"/>
      <w:r w:rsidRPr="0057607D">
        <w:rPr>
          <w:sz w:val="24"/>
          <w:szCs w:val="24"/>
          <w:lang w:val="en-GB"/>
        </w:rPr>
        <w:t xml:space="preserve"> </w:t>
      </w:r>
      <w:proofErr w:type="spellStart"/>
      <w:r w:rsidRPr="0057607D">
        <w:rPr>
          <w:sz w:val="24"/>
          <w:szCs w:val="24"/>
          <w:lang w:val="en-GB"/>
        </w:rPr>
        <w:t>naujas</w:t>
      </w:r>
      <w:proofErr w:type="spellEnd"/>
      <w:r w:rsidRPr="0057607D">
        <w:rPr>
          <w:sz w:val="24"/>
          <w:szCs w:val="24"/>
          <w:lang w:val="en-GB"/>
        </w:rPr>
        <w:t xml:space="preserve"> </w:t>
      </w:r>
      <w:proofErr w:type="spellStart"/>
      <w:r w:rsidRPr="0057607D">
        <w:rPr>
          <w:sz w:val="24"/>
          <w:szCs w:val="24"/>
          <w:lang w:val="en-GB"/>
        </w:rPr>
        <w:t>ugdomosios</w:t>
      </w:r>
      <w:proofErr w:type="spellEnd"/>
      <w:r w:rsidRPr="0057607D">
        <w:rPr>
          <w:sz w:val="24"/>
          <w:szCs w:val="24"/>
          <w:lang w:val="en-GB"/>
        </w:rPr>
        <w:t xml:space="preserve"> </w:t>
      </w:r>
      <w:proofErr w:type="spellStart"/>
      <w:r w:rsidRPr="0057607D">
        <w:rPr>
          <w:sz w:val="24"/>
          <w:szCs w:val="24"/>
          <w:lang w:val="en-GB"/>
        </w:rPr>
        <w:t>veiklos</w:t>
      </w:r>
      <w:proofErr w:type="spellEnd"/>
      <w:r w:rsidRPr="0057607D">
        <w:rPr>
          <w:sz w:val="24"/>
          <w:szCs w:val="24"/>
          <w:lang w:val="en-GB"/>
        </w:rPr>
        <w:t xml:space="preserve"> </w:t>
      </w:r>
      <w:proofErr w:type="spellStart"/>
      <w:r w:rsidRPr="0057607D">
        <w:rPr>
          <w:sz w:val="24"/>
          <w:szCs w:val="24"/>
          <w:lang w:val="en-GB"/>
        </w:rPr>
        <w:t>programas</w:t>
      </w:r>
      <w:proofErr w:type="spellEnd"/>
      <w:r w:rsidRPr="0057607D">
        <w:rPr>
          <w:sz w:val="24"/>
          <w:szCs w:val="24"/>
          <w:lang w:val="en-GB"/>
        </w:rPr>
        <w:t xml:space="preserve">, </w:t>
      </w:r>
      <w:proofErr w:type="spellStart"/>
      <w:r w:rsidRPr="0057607D">
        <w:rPr>
          <w:sz w:val="24"/>
          <w:szCs w:val="24"/>
          <w:lang w:val="en-GB"/>
        </w:rPr>
        <w:t>užtikrinome</w:t>
      </w:r>
      <w:proofErr w:type="spellEnd"/>
      <w:r w:rsidRPr="0057607D">
        <w:rPr>
          <w:sz w:val="24"/>
          <w:szCs w:val="24"/>
          <w:lang w:val="en-GB"/>
        </w:rPr>
        <w:t xml:space="preserve"> </w:t>
      </w:r>
      <w:proofErr w:type="spellStart"/>
      <w:r w:rsidRPr="0057607D">
        <w:rPr>
          <w:sz w:val="24"/>
          <w:szCs w:val="24"/>
          <w:lang w:val="en-GB"/>
        </w:rPr>
        <w:t>sąlygas</w:t>
      </w:r>
      <w:proofErr w:type="spellEnd"/>
      <w:r w:rsidRPr="0057607D">
        <w:rPr>
          <w:sz w:val="24"/>
          <w:szCs w:val="24"/>
          <w:lang w:val="en-GB"/>
        </w:rPr>
        <w:t xml:space="preserve"> </w:t>
      </w:r>
      <w:proofErr w:type="spellStart"/>
      <w:r w:rsidRPr="0057607D">
        <w:rPr>
          <w:sz w:val="24"/>
          <w:szCs w:val="24"/>
          <w:lang w:val="en-GB"/>
        </w:rPr>
        <w:t>vaikų</w:t>
      </w:r>
      <w:proofErr w:type="spellEnd"/>
      <w:r w:rsidRPr="0057607D">
        <w:rPr>
          <w:sz w:val="24"/>
          <w:szCs w:val="24"/>
          <w:lang w:val="en-GB"/>
        </w:rPr>
        <w:t xml:space="preserve"> </w:t>
      </w:r>
      <w:proofErr w:type="spellStart"/>
      <w:r w:rsidRPr="0057607D">
        <w:rPr>
          <w:sz w:val="24"/>
          <w:szCs w:val="24"/>
          <w:lang w:val="en-GB"/>
        </w:rPr>
        <w:t>pasirengimui</w:t>
      </w:r>
      <w:proofErr w:type="spellEnd"/>
      <w:r w:rsidRPr="0057607D">
        <w:rPr>
          <w:sz w:val="24"/>
          <w:szCs w:val="24"/>
          <w:lang w:val="en-GB"/>
        </w:rPr>
        <w:t xml:space="preserve"> </w:t>
      </w:r>
      <w:proofErr w:type="spellStart"/>
      <w:r w:rsidRPr="0057607D">
        <w:rPr>
          <w:sz w:val="24"/>
          <w:szCs w:val="24"/>
          <w:lang w:val="en-GB"/>
        </w:rPr>
        <w:t>mokyklai</w:t>
      </w:r>
      <w:proofErr w:type="spellEnd"/>
      <w:r w:rsidRPr="0057607D">
        <w:rPr>
          <w:sz w:val="24"/>
          <w:szCs w:val="24"/>
          <w:lang w:val="en-GB"/>
        </w:rPr>
        <w:t xml:space="preserve">, </w:t>
      </w:r>
      <w:proofErr w:type="spellStart"/>
      <w:r w:rsidRPr="0057607D">
        <w:rPr>
          <w:sz w:val="24"/>
          <w:szCs w:val="24"/>
          <w:lang w:val="en-GB"/>
        </w:rPr>
        <w:t>tur</w:t>
      </w:r>
      <w:r w:rsidR="009D002F">
        <w:rPr>
          <w:sz w:val="24"/>
          <w:szCs w:val="24"/>
          <w:lang w:val="en-GB"/>
        </w:rPr>
        <w:t>tinome</w:t>
      </w:r>
      <w:proofErr w:type="spellEnd"/>
      <w:r w:rsidR="009D002F">
        <w:rPr>
          <w:sz w:val="24"/>
          <w:szCs w:val="24"/>
          <w:lang w:val="en-GB"/>
        </w:rPr>
        <w:t xml:space="preserve"> </w:t>
      </w:r>
      <w:proofErr w:type="spellStart"/>
      <w:r w:rsidRPr="0057607D">
        <w:rPr>
          <w:sz w:val="24"/>
          <w:szCs w:val="24"/>
          <w:lang w:val="en-GB"/>
        </w:rPr>
        <w:t>sveikatą</w:t>
      </w:r>
      <w:proofErr w:type="spellEnd"/>
      <w:r w:rsidRPr="0057607D">
        <w:rPr>
          <w:sz w:val="24"/>
          <w:szCs w:val="24"/>
          <w:lang w:val="en-GB"/>
        </w:rPr>
        <w:t xml:space="preserve"> </w:t>
      </w:r>
      <w:proofErr w:type="spellStart"/>
      <w:r w:rsidRPr="0057607D">
        <w:rPr>
          <w:sz w:val="24"/>
          <w:szCs w:val="24"/>
          <w:lang w:val="en-GB"/>
        </w:rPr>
        <w:t>tausojančią</w:t>
      </w:r>
      <w:proofErr w:type="spellEnd"/>
      <w:r w:rsidRPr="0057607D">
        <w:rPr>
          <w:sz w:val="24"/>
          <w:szCs w:val="24"/>
          <w:lang w:val="en-GB"/>
        </w:rPr>
        <w:t xml:space="preserve"> </w:t>
      </w:r>
      <w:proofErr w:type="spellStart"/>
      <w:r w:rsidRPr="0057607D">
        <w:rPr>
          <w:sz w:val="24"/>
          <w:szCs w:val="24"/>
          <w:lang w:val="en-GB"/>
        </w:rPr>
        <w:t>aplinką</w:t>
      </w:r>
      <w:proofErr w:type="spellEnd"/>
      <w:r w:rsidRPr="0057607D">
        <w:rPr>
          <w:sz w:val="24"/>
          <w:szCs w:val="24"/>
          <w:lang w:val="en-GB"/>
        </w:rPr>
        <w:t xml:space="preserve">. </w:t>
      </w:r>
      <w:proofErr w:type="spellStart"/>
      <w:proofErr w:type="gramStart"/>
      <w:r w:rsidRPr="0057607D">
        <w:rPr>
          <w:sz w:val="24"/>
          <w:szCs w:val="24"/>
          <w:lang w:val="en-GB"/>
        </w:rPr>
        <w:t>Darželio</w:t>
      </w:r>
      <w:proofErr w:type="spellEnd"/>
      <w:r w:rsidRPr="0057607D">
        <w:rPr>
          <w:sz w:val="24"/>
          <w:szCs w:val="24"/>
          <w:lang w:val="en-GB"/>
        </w:rPr>
        <w:t xml:space="preserve"> </w:t>
      </w:r>
      <w:proofErr w:type="spellStart"/>
      <w:r w:rsidRPr="0057607D">
        <w:rPr>
          <w:sz w:val="24"/>
          <w:szCs w:val="24"/>
          <w:lang w:val="en-GB"/>
        </w:rPr>
        <w:t>veikloje</w:t>
      </w:r>
      <w:proofErr w:type="spellEnd"/>
      <w:r w:rsidRPr="0057607D">
        <w:rPr>
          <w:sz w:val="24"/>
          <w:szCs w:val="24"/>
          <w:lang w:val="en-GB"/>
        </w:rPr>
        <w:t xml:space="preserve"> </w:t>
      </w:r>
      <w:proofErr w:type="spellStart"/>
      <w:r w:rsidRPr="0057607D">
        <w:rPr>
          <w:sz w:val="24"/>
          <w:szCs w:val="24"/>
          <w:lang w:val="en-GB"/>
        </w:rPr>
        <w:t>aktyviai</w:t>
      </w:r>
      <w:proofErr w:type="spellEnd"/>
      <w:r w:rsidRPr="0057607D">
        <w:rPr>
          <w:sz w:val="24"/>
          <w:szCs w:val="24"/>
          <w:lang w:val="en-GB"/>
        </w:rPr>
        <w:t xml:space="preserve"> </w:t>
      </w:r>
      <w:proofErr w:type="spellStart"/>
      <w:r w:rsidRPr="0057607D">
        <w:rPr>
          <w:sz w:val="24"/>
          <w:szCs w:val="24"/>
          <w:lang w:val="en-GB"/>
        </w:rPr>
        <w:t>dalyvavo</w:t>
      </w:r>
      <w:proofErr w:type="spellEnd"/>
      <w:r w:rsidRPr="0057607D">
        <w:rPr>
          <w:sz w:val="24"/>
          <w:szCs w:val="24"/>
          <w:lang w:val="en-GB"/>
        </w:rPr>
        <w:t xml:space="preserve"> </w:t>
      </w:r>
      <w:proofErr w:type="spellStart"/>
      <w:r w:rsidRPr="0057607D">
        <w:rPr>
          <w:sz w:val="24"/>
          <w:szCs w:val="24"/>
          <w:lang w:val="en-GB"/>
        </w:rPr>
        <w:t>ugdytinių</w:t>
      </w:r>
      <w:proofErr w:type="spellEnd"/>
      <w:r w:rsidRPr="0057607D">
        <w:rPr>
          <w:sz w:val="24"/>
          <w:szCs w:val="24"/>
          <w:lang w:val="en-GB"/>
        </w:rPr>
        <w:t xml:space="preserve"> </w:t>
      </w:r>
      <w:proofErr w:type="spellStart"/>
      <w:r w:rsidRPr="0057607D">
        <w:rPr>
          <w:sz w:val="24"/>
          <w:szCs w:val="24"/>
          <w:lang w:val="en-GB"/>
        </w:rPr>
        <w:t>šeimos</w:t>
      </w:r>
      <w:proofErr w:type="spellEnd"/>
      <w:r w:rsidRPr="0057607D">
        <w:rPr>
          <w:sz w:val="24"/>
          <w:szCs w:val="24"/>
          <w:lang w:val="en-GB"/>
        </w:rPr>
        <w:t>.</w:t>
      </w:r>
      <w:proofErr w:type="gramEnd"/>
      <w:r w:rsidRPr="0057607D">
        <w:rPr>
          <w:sz w:val="24"/>
          <w:szCs w:val="24"/>
          <w:lang w:val="en-GB"/>
        </w:rPr>
        <w:t xml:space="preserve"> </w:t>
      </w:r>
      <w:proofErr w:type="spellStart"/>
      <w:r w:rsidRPr="0057607D">
        <w:rPr>
          <w:sz w:val="24"/>
          <w:szCs w:val="24"/>
          <w:lang w:val="en-GB"/>
        </w:rPr>
        <w:t>Vykdėme</w:t>
      </w:r>
      <w:proofErr w:type="spellEnd"/>
      <w:r w:rsidRPr="0057607D">
        <w:rPr>
          <w:sz w:val="24"/>
          <w:szCs w:val="24"/>
          <w:lang w:val="en-GB"/>
        </w:rPr>
        <w:t xml:space="preserve"> </w:t>
      </w:r>
      <w:proofErr w:type="spellStart"/>
      <w:r w:rsidRPr="0057607D">
        <w:rPr>
          <w:sz w:val="24"/>
          <w:szCs w:val="24"/>
          <w:lang w:val="en-GB"/>
        </w:rPr>
        <w:t>edukacinę</w:t>
      </w:r>
      <w:proofErr w:type="spellEnd"/>
      <w:r w:rsidRPr="0057607D">
        <w:rPr>
          <w:sz w:val="24"/>
          <w:szCs w:val="24"/>
          <w:lang w:val="en-GB"/>
        </w:rPr>
        <w:t xml:space="preserve"> </w:t>
      </w:r>
      <w:proofErr w:type="spellStart"/>
      <w:r w:rsidRPr="0057607D">
        <w:rPr>
          <w:sz w:val="24"/>
          <w:szCs w:val="24"/>
          <w:lang w:val="en-GB"/>
        </w:rPr>
        <w:t>programą</w:t>
      </w:r>
      <w:proofErr w:type="spellEnd"/>
      <w:r w:rsidRPr="0057607D">
        <w:rPr>
          <w:sz w:val="24"/>
          <w:szCs w:val="24"/>
          <w:lang w:val="en-GB"/>
        </w:rPr>
        <w:t xml:space="preserve"> </w:t>
      </w:r>
      <w:proofErr w:type="spellStart"/>
      <w:r w:rsidRPr="0057607D">
        <w:rPr>
          <w:sz w:val="24"/>
          <w:szCs w:val="24"/>
          <w:lang w:val="en-GB"/>
        </w:rPr>
        <w:t>šeimoms</w:t>
      </w:r>
      <w:proofErr w:type="spellEnd"/>
      <w:r w:rsidRPr="0057607D">
        <w:rPr>
          <w:sz w:val="24"/>
          <w:szCs w:val="24"/>
          <w:lang w:val="en-GB"/>
        </w:rPr>
        <w:t xml:space="preserve"> </w:t>
      </w:r>
      <w:proofErr w:type="gramStart"/>
      <w:r w:rsidRPr="0057607D">
        <w:rPr>
          <w:sz w:val="24"/>
          <w:szCs w:val="24"/>
          <w:lang w:val="en-GB"/>
        </w:rPr>
        <w:t>,,</w:t>
      </w:r>
      <w:proofErr w:type="spellStart"/>
      <w:r w:rsidRPr="0057607D">
        <w:rPr>
          <w:sz w:val="24"/>
          <w:szCs w:val="24"/>
          <w:lang w:val="en-GB"/>
        </w:rPr>
        <w:t>Iš</w:t>
      </w:r>
      <w:proofErr w:type="spellEnd"/>
      <w:proofErr w:type="gramEnd"/>
      <w:r w:rsidRPr="0057607D">
        <w:rPr>
          <w:sz w:val="24"/>
          <w:szCs w:val="24"/>
          <w:lang w:val="en-GB"/>
        </w:rPr>
        <w:t xml:space="preserve"> </w:t>
      </w:r>
      <w:proofErr w:type="spellStart"/>
      <w:r w:rsidRPr="0057607D">
        <w:rPr>
          <w:sz w:val="24"/>
          <w:szCs w:val="24"/>
          <w:lang w:val="en-GB"/>
        </w:rPr>
        <w:t>kartos</w:t>
      </w:r>
      <w:proofErr w:type="spellEnd"/>
      <w:r w:rsidRPr="0057607D">
        <w:rPr>
          <w:sz w:val="24"/>
          <w:szCs w:val="24"/>
          <w:lang w:val="en-GB"/>
        </w:rPr>
        <w:t xml:space="preserve"> į </w:t>
      </w:r>
      <w:proofErr w:type="spellStart"/>
      <w:r w:rsidRPr="0057607D">
        <w:rPr>
          <w:sz w:val="24"/>
          <w:szCs w:val="24"/>
          <w:lang w:val="en-GB"/>
        </w:rPr>
        <w:t>kartą</w:t>
      </w:r>
      <w:proofErr w:type="spellEnd"/>
      <w:r w:rsidRPr="0057607D">
        <w:rPr>
          <w:sz w:val="24"/>
          <w:szCs w:val="24"/>
          <w:lang w:val="en-GB"/>
        </w:rPr>
        <w:t>“.</w:t>
      </w:r>
    </w:p>
    <w:p w:rsidR="00EF37E4" w:rsidRDefault="00154494" w:rsidP="005A4F49">
      <w:pPr>
        <w:pStyle w:val="BodyText3"/>
        <w:tabs>
          <w:tab w:val="left" w:pos="0"/>
          <w:tab w:val="left" w:pos="604"/>
          <w:tab w:val="left" w:pos="1134"/>
        </w:tabs>
        <w:jc w:val="both"/>
        <w:rPr>
          <w:sz w:val="24"/>
          <w:szCs w:val="24"/>
          <w:lang w:val="en-GB"/>
        </w:rPr>
      </w:pPr>
      <w:r w:rsidRPr="0057607D">
        <w:rPr>
          <w:sz w:val="24"/>
          <w:szCs w:val="24"/>
          <w:lang w:val="en-GB"/>
        </w:rPr>
        <w:tab/>
      </w:r>
      <w:r w:rsidRPr="0057607D">
        <w:rPr>
          <w:sz w:val="24"/>
          <w:szCs w:val="24"/>
          <w:lang w:val="en-GB"/>
        </w:rPr>
        <w:tab/>
      </w:r>
      <w:r w:rsidRPr="0057607D">
        <w:rPr>
          <w:sz w:val="24"/>
          <w:szCs w:val="24"/>
          <w:lang w:val="en-GB"/>
        </w:rPr>
        <w:tab/>
      </w:r>
      <w:proofErr w:type="spellStart"/>
      <w:r w:rsidR="005A4F49" w:rsidRPr="0057607D">
        <w:rPr>
          <w:sz w:val="24"/>
          <w:szCs w:val="24"/>
          <w:lang w:val="en-GB"/>
        </w:rPr>
        <w:t>Aktyviai</w:t>
      </w:r>
      <w:proofErr w:type="spellEnd"/>
      <w:r w:rsidR="005A4F49" w:rsidRPr="0057607D">
        <w:rPr>
          <w:sz w:val="24"/>
          <w:szCs w:val="24"/>
          <w:lang w:val="en-GB"/>
        </w:rPr>
        <w:t xml:space="preserve"> </w:t>
      </w:r>
      <w:proofErr w:type="spellStart"/>
      <w:r w:rsidR="005A4F49" w:rsidRPr="0057607D">
        <w:rPr>
          <w:sz w:val="24"/>
          <w:szCs w:val="24"/>
          <w:lang w:val="en-GB"/>
        </w:rPr>
        <w:t>bendradarbiaudami</w:t>
      </w:r>
      <w:proofErr w:type="spellEnd"/>
      <w:r w:rsidR="005A4F49" w:rsidRPr="0057607D">
        <w:rPr>
          <w:sz w:val="24"/>
          <w:szCs w:val="24"/>
          <w:lang w:val="en-GB"/>
        </w:rPr>
        <w:t xml:space="preserve"> </w:t>
      </w:r>
      <w:proofErr w:type="spellStart"/>
      <w:r w:rsidR="005A4F49" w:rsidRPr="0057607D">
        <w:rPr>
          <w:sz w:val="24"/>
          <w:szCs w:val="24"/>
          <w:lang w:val="en-GB"/>
        </w:rPr>
        <w:t>su</w:t>
      </w:r>
      <w:proofErr w:type="spellEnd"/>
      <w:r w:rsidR="005A4F49" w:rsidRPr="0057607D">
        <w:rPr>
          <w:sz w:val="24"/>
          <w:szCs w:val="24"/>
          <w:lang w:val="en-GB"/>
        </w:rPr>
        <w:t xml:space="preserve"> </w:t>
      </w:r>
      <w:proofErr w:type="spellStart"/>
      <w:r w:rsidR="005A4F49" w:rsidRPr="0057607D">
        <w:rPr>
          <w:sz w:val="24"/>
          <w:szCs w:val="24"/>
          <w:lang w:val="en-GB"/>
        </w:rPr>
        <w:t>Agluonėnų</w:t>
      </w:r>
      <w:proofErr w:type="spellEnd"/>
      <w:r w:rsidR="005A4F49" w:rsidRPr="0057607D">
        <w:rPr>
          <w:sz w:val="24"/>
          <w:szCs w:val="24"/>
          <w:lang w:val="en-GB"/>
        </w:rPr>
        <w:t xml:space="preserve"> </w:t>
      </w:r>
      <w:proofErr w:type="spellStart"/>
      <w:r w:rsidR="005A4F49" w:rsidRPr="0057607D">
        <w:rPr>
          <w:sz w:val="24"/>
          <w:szCs w:val="24"/>
          <w:lang w:val="en-GB"/>
        </w:rPr>
        <w:t>pagrindinės</w:t>
      </w:r>
      <w:proofErr w:type="spellEnd"/>
      <w:r w:rsidR="005A4F49" w:rsidRPr="0057607D">
        <w:rPr>
          <w:sz w:val="24"/>
          <w:szCs w:val="24"/>
          <w:lang w:val="en-GB"/>
        </w:rPr>
        <w:t xml:space="preserve"> </w:t>
      </w:r>
      <w:proofErr w:type="spellStart"/>
      <w:r w:rsidR="005A4F49" w:rsidRPr="0057607D">
        <w:rPr>
          <w:sz w:val="24"/>
          <w:szCs w:val="24"/>
          <w:lang w:val="en-GB"/>
        </w:rPr>
        <w:t>mokyklos</w:t>
      </w:r>
      <w:proofErr w:type="spellEnd"/>
      <w:r w:rsidR="005A4F49" w:rsidRPr="0057607D">
        <w:rPr>
          <w:sz w:val="24"/>
          <w:szCs w:val="24"/>
          <w:lang w:val="en-GB"/>
        </w:rPr>
        <w:t xml:space="preserve"> </w:t>
      </w:r>
      <w:proofErr w:type="spellStart"/>
      <w:r w:rsidR="005A4F49" w:rsidRPr="0057607D">
        <w:rPr>
          <w:sz w:val="24"/>
          <w:szCs w:val="24"/>
          <w:lang w:val="en-GB"/>
        </w:rPr>
        <w:t>pradinių</w:t>
      </w:r>
      <w:proofErr w:type="spellEnd"/>
      <w:r w:rsidR="005A4F49" w:rsidRPr="0057607D">
        <w:rPr>
          <w:sz w:val="24"/>
          <w:szCs w:val="24"/>
          <w:lang w:val="en-GB"/>
        </w:rPr>
        <w:t xml:space="preserve"> </w:t>
      </w:r>
      <w:proofErr w:type="spellStart"/>
      <w:r w:rsidR="005A4F49" w:rsidRPr="0057607D">
        <w:rPr>
          <w:sz w:val="24"/>
          <w:szCs w:val="24"/>
          <w:lang w:val="en-GB"/>
        </w:rPr>
        <w:t>klasių</w:t>
      </w:r>
      <w:proofErr w:type="spellEnd"/>
      <w:r w:rsidR="005A4F49" w:rsidRPr="0057607D">
        <w:rPr>
          <w:sz w:val="24"/>
          <w:szCs w:val="24"/>
          <w:lang w:val="en-GB"/>
        </w:rPr>
        <w:t xml:space="preserve"> </w:t>
      </w:r>
      <w:proofErr w:type="spellStart"/>
      <w:r w:rsidR="005A4F49" w:rsidRPr="0057607D">
        <w:rPr>
          <w:sz w:val="24"/>
          <w:szCs w:val="24"/>
          <w:lang w:val="en-GB"/>
        </w:rPr>
        <w:t>mokytojomi</w:t>
      </w:r>
      <w:r w:rsidR="009D002F">
        <w:rPr>
          <w:sz w:val="24"/>
          <w:szCs w:val="24"/>
          <w:lang w:val="en-GB"/>
        </w:rPr>
        <w:t>s</w:t>
      </w:r>
      <w:proofErr w:type="spellEnd"/>
      <w:r w:rsidR="009D002F">
        <w:rPr>
          <w:sz w:val="24"/>
          <w:szCs w:val="24"/>
          <w:lang w:val="en-GB"/>
        </w:rPr>
        <w:t xml:space="preserve"> </w:t>
      </w:r>
      <w:proofErr w:type="spellStart"/>
      <w:r w:rsidR="009D002F">
        <w:rPr>
          <w:sz w:val="24"/>
          <w:szCs w:val="24"/>
          <w:lang w:val="en-GB"/>
        </w:rPr>
        <w:t>surengėme</w:t>
      </w:r>
      <w:proofErr w:type="spellEnd"/>
      <w:r w:rsidR="009D002F">
        <w:rPr>
          <w:sz w:val="24"/>
          <w:szCs w:val="24"/>
          <w:lang w:val="en-GB"/>
        </w:rPr>
        <w:t xml:space="preserve"> </w:t>
      </w:r>
      <w:proofErr w:type="spellStart"/>
      <w:r w:rsidR="009D002F">
        <w:rPr>
          <w:sz w:val="24"/>
          <w:szCs w:val="24"/>
          <w:lang w:val="en-GB"/>
        </w:rPr>
        <w:t>renginį</w:t>
      </w:r>
      <w:proofErr w:type="spellEnd"/>
      <w:r w:rsidR="009D002F">
        <w:rPr>
          <w:sz w:val="24"/>
          <w:szCs w:val="24"/>
          <w:lang w:val="en-GB"/>
        </w:rPr>
        <w:t xml:space="preserve"> ,,</w:t>
      </w:r>
      <w:proofErr w:type="spellStart"/>
      <w:r w:rsidR="009D002F">
        <w:rPr>
          <w:sz w:val="24"/>
          <w:szCs w:val="24"/>
          <w:lang w:val="en-GB"/>
        </w:rPr>
        <w:t>Tėviškėle</w:t>
      </w:r>
      <w:proofErr w:type="spellEnd"/>
      <w:r w:rsidR="005A4F49" w:rsidRPr="0057607D">
        <w:rPr>
          <w:sz w:val="24"/>
          <w:szCs w:val="24"/>
          <w:lang w:val="en-GB"/>
        </w:rPr>
        <w:t xml:space="preserve"> </w:t>
      </w:r>
      <w:proofErr w:type="spellStart"/>
      <w:r w:rsidR="005A4F49" w:rsidRPr="0057607D">
        <w:rPr>
          <w:sz w:val="24"/>
          <w:szCs w:val="24"/>
          <w:lang w:val="en-GB"/>
        </w:rPr>
        <w:t>tu</w:t>
      </w:r>
      <w:proofErr w:type="spellEnd"/>
      <w:r w:rsidR="005A4F49" w:rsidRPr="0057607D">
        <w:rPr>
          <w:sz w:val="24"/>
          <w:szCs w:val="24"/>
          <w:lang w:val="en-GB"/>
        </w:rPr>
        <w:t xml:space="preserve"> </w:t>
      </w:r>
      <w:proofErr w:type="spellStart"/>
      <w:r w:rsidR="005A4F49" w:rsidRPr="0057607D">
        <w:rPr>
          <w:sz w:val="24"/>
          <w:szCs w:val="24"/>
          <w:lang w:val="en-GB"/>
        </w:rPr>
        <w:t>mana</w:t>
      </w:r>
      <w:proofErr w:type="spellEnd"/>
      <w:r w:rsidR="005A4F49" w:rsidRPr="0057607D">
        <w:rPr>
          <w:sz w:val="24"/>
          <w:szCs w:val="24"/>
          <w:lang w:val="en-GB"/>
        </w:rPr>
        <w:t xml:space="preserve">“. </w:t>
      </w:r>
      <w:proofErr w:type="spellStart"/>
      <w:r w:rsidR="005A4F49" w:rsidRPr="0057607D">
        <w:rPr>
          <w:sz w:val="24"/>
          <w:szCs w:val="24"/>
          <w:lang w:val="en-GB"/>
        </w:rPr>
        <w:t>Kartu</w:t>
      </w:r>
      <w:proofErr w:type="spellEnd"/>
      <w:r w:rsidR="005A4F49" w:rsidRPr="0057607D">
        <w:rPr>
          <w:sz w:val="24"/>
          <w:szCs w:val="24"/>
          <w:lang w:val="en-GB"/>
        </w:rPr>
        <w:t xml:space="preserve"> </w:t>
      </w:r>
      <w:proofErr w:type="spellStart"/>
      <w:r w:rsidR="005A4F49" w:rsidRPr="0057607D">
        <w:rPr>
          <w:sz w:val="24"/>
          <w:szCs w:val="24"/>
          <w:lang w:val="en-GB"/>
        </w:rPr>
        <w:t>su</w:t>
      </w:r>
      <w:proofErr w:type="spellEnd"/>
      <w:r w:rsidR="005A4F49" w:rsidRPr="0057607D">
        <w:rPr>
          <w:sz w:val="24"/>
          <w:szCs w:val="24"/>
          <w:lang w:val="en-GB"/>
        </w:rPr>
        <w:t xml:space="preserve"> </w:t>
      </w:r>
      <w:proofErr w:type="spellStart"/>
      <w:r w:rsidR="005A4F49" w:rsidRPr="0057607D">
        <w:rPr>
          <w:sz w:val="24"/>
          <w:szCs w:val="24"/>
          <w:lang w:val="en-GB"/>
        </w:rPr>
        <w:t>Agluonėnų</w:t>
      </w:r>
      <w:proofErr w:type="spellEnd"/>
      <w:r w:rsidR="005A4F49" w:rsidRPr="0057607D">
        <w:rPr>
          <w:sz w:val="24"/>
          <w:szCs w:val="24"/>
          <w:lang w:val="en-GB"/>
        </w:rPr>
        <w:t xml:space="preserve"> </w:t>
      </w:r>
      <w:proofErr w:type="spellStart"/>
      <w:r w:rsidR="005A4F49" w:rsidRPr="0057607D">
        <w:rPr>
          <w:sz w:val="24"/>
          <w:szCs w:val="24"/>
          <w:lang w:val="en-GB"/>
        </w:rPr>
        <w:t>biblioteka</w:t>
      </w:r>
      <w:proofErr w:type="spellEnd"/>
      <w:r w:rsidR="005A4F49" w:rsidRPr="0057607D">
        <w:rPr>
          <w:sz w:val="24"/>
          <w:szCs w:val="24"/>
          <w:lang w:val="en-GB"/>
        </w:rPr>
        <w:t xml:space="preserve"> </w:t>
      </w:r>
      <w:proofErr w:type="spellStart"/>
      <w:r w:rsidR="005A4F49" w:rsidRPr="0057607D">
        <w:rPr>
          <w:sz w:val="24"/>
          <w:szCs w:val="24"/>
          <w:lang w:val="en-GB"/>
        </w:rPr>
        <w:t>išleidome</w:t>
      </w:r>
      <w:proofErr w:type="spellEnd"/>
      <w:r w:rsidR="005A4F49" w:rsidRPr="0057607D">
        <w:rPr>
          <w:sz w:val="24"/>
          <w:szCs w:val="24"/>
          <w:lang w:val="en-GB"/>
        </w:rPr>
        <w:t xml:space="preserve"> </w:t>
      </w:r>
      <w:proofErr w:type="spellStart"/>
      <w:r w:rsidR="005A4F49" w:rsidRPr="0057607D">
        <w:rPr>
          <w:sz w:val="24"/>
          <w:szCs w:val="24"/>
          <w:lang w:val="en-GB"/>
        </w:rPr>
        <w:t>bendrą</w:t>
      </w:r>
      <w:proofErr w:type="spellEnd"/>
      <w:r w:rsidR="005A4F49" w:rsidRPr="0057607D">
        <w:rPr>
          <w:sz w:val="24"/>
          <w:szCs w:val="24"/>
          <w:lang w:val="en-GB"/>
        </w:rPr>
        <w:t xml:space="preserve"> </w:t>
      </w:r>
      <w:proofErr w:type="spellStart"/>
      <w:r w:rsidR="005A4F49" w:rsidRPr="0057607D">
        <w:rPr>
          <w:sz w:val="24"/>
          <w:szCs w:val="24"/>
          <w:lang w:val="en-GB"/>
        </w:rPr>
        <w:t>knygą</w:t>
      </w:r>
      <w:proofErr w:type="spellEnd"/>
      <w:r w:rsidR="005A4F49" w:rsidRPr="0057607D">
        <w:rPr>
          <w:sz w:val="24"/>
          <w:szCs w:val="24"/>
          <w:lang w:val="en-GB"/>
        </w:rPr>
        <w:t xml:space="preserve"> </w:t>
      </w:r>
      <w:proofErr w:type="gramStart"/>
      <w:r w:rsidR="005A4F49" w:rsidRPr="0057607D">
        <w:rPr>
          <w:sz w:val="24"/>
          <w:szCs w:val="24"/>
          <w:lang w:val="en-GB"/>
        </w:rPr>
        <w:t>,,</w:t>
      </w:r>
      <w:proofErr w:type="spellStart"/>
      <w:r w:rsidR="005A4F49" w:rsidRPr="0057607D">
        <w:rPr>
          <w:sz w:val="24"/>
          <w:szCs w:val="24"/>
          <w:lang w:val="en-GB"/>
        </w:rPr>
        <w:t>Tėviškės</w:t>
      </w:r>
      <w:proofErr w:type="spellEnd"/>
      <w:proofErr w:type="gramEnd"/>
      <w:r w:rsidR="005A4F49" w:rsidRPr="0057607D">
        <w:rPr>
          <w:sz w:val="24"/>
          <w:szCs w:val="24"/>
          <w:lang w:val="en-GB"/>
        </w:rPr>
        <w:t xml:space="preserve"> </w:t>
      </w:r>
      <w:proofErr w:type="spellStart"/>
      <w:r w:rsidR="005A4F49" w:rsidRPr="0057607D">
        <w:rPr>
          <w:sz w:val="24"/>
          <w:szCs w:val="24"/>
          <w:lang w:val="en-GB"/>
        </w:rPr>
        <w:t>spalvos</w:t>
      </w:r>
      <w:proofErr w:type="spellEnd"/>
      <w:r w:rsidR="005A4F49" w:rsidRPr="0057607D">
        <w:rPr>
          <w:sz w:val="24"/>
          <w:szCs w:val="24"/>
          <w:lang w:val="en-GB"/>
        </w:rPr>
        <w:t xml:space="preserve">“. </w:t>
      </w:r>
      <w:proofErr w:type="spellStart"/>
      <w:r w:rsidR="005A4F49" w:rsidRPr="0057607D">
        <w:rPr>
          <w:sz w:val="24"/>
          <w:szCs w:val="24"/>
          <w:lang w:val="en-GB"/>
        </w:rPr>
        <w:t>Agluonėnų</w:t>
      </w:r>
      <w:proofErr w:type="spellEnd"/>
      <w:r w:rsidR="005A4F49" w:rsidRPr="0057607D">
        <w:rPr>
          <w:sz w:val="24"/>
          <w:szCs w:val="24"/>
          <w:lang w:val="en-GB"/>
        </w:rPr>
        <w:t xml:space="preserve"> </w:t>
      </w:r>
      <w:proofErr w:type="spellStart"/>
      <w:r w:rsidR="005A4F49" w:rsidRPr="0057607D">
        <w:rPr>
          <w:sz w:val="24"/>
          <w:szCs w:val="24"/>
          <w:lang w:val="en-GB"/>
        </w:rPr>
        <w:t>etnografinėje</w:t>
      </w:r>
      <w:proofErr w:type="spellEnd"/>
      <w:r w:rsidR="005A4F49" w:rsidRPr="0057607D">
        <w:rPr>
          <w:sz w:val="24"/>
          <w:szCs w:val="24"/>
          <w:lang w:val="en-GB"/>
        </w:rPr>
        <w:t xml:space="preserve"> </w:t>
      </w:r>
      <w:proofErr w:type="spellStart"/>
      <w:r w:rsidR="005A4F49" w:rsidRPr="0057607D">
        <w:rPr>
          <w:sz w:val="24"/>
          <w:szCs w:val="24"/>
          <w:lang w:val="en-GB"/>
        </w:rPr>
        <w:t>sodyboje-muziejuje</w:t>
      </w:r>
      <w:proofErr w:type="spellEnd"/>
      <w:r w:rsidR="005A4F49" w:rsidRPr="0057607D">
        <w:rPr>
          <w:sz w:val="24"/>
          <w:szCs w:val="24"/>
          <w:lang w:val="en-GB"/>
        </w:rPr>
        <w:t xml:space="preserve"> </w:t>
      </w:r>
      <w:proofErr w:type="spellStart"/>
      <w:r w:rsidR="005A4F49" w:rsidRPr="0057607D">
        <w:rPr>
          <w:sz w:val="24"/>
          <w:szCs w:val="24"/>
          <w:lang w:val="en-GB"/>
        </w:rPr>
        <w:t>surengėme</w:t>
      </w:r>
      <w:proofErr w:type="spellEnd"/>
      <w:r w:rsidR="005A4F49" w:rsidRPr="0057607D">
        <w:rPr>
          <w:sz w:val="24"/>
          <w:szCs w:val="24"/>
          <w:lang w:val="en-GB"/>
        </w:rPr>
        <w:t xml:space="preserve"> </w:t>
      </w:r>
      <w:proofErr w:type="spellStart"/>
      <w:r w:rsidR="005A4F49" w:rsidRPr="0057607D">
        <w:rPr>
          <w:sz w:val="24"/>
          <w:szCs w:val="24"/>
          <w:lang w:val="en-GB"/>
        </w:rPr>
        <w:t>tradicinį</w:t>
      </w:r>
      <w:proofErr w:type="spellEnd"/>
      <w:r w:rsidR="005A4F49" w:rsidRPr="0057607D">
        <w:rPr>
          <w:sz w:val="24"/>
          <w:szCs w:val="24"/>
          <w:lang w:val="en-GB"/>
        </w:rPr>
        <w:t xml:space="preserve"> </w:t>
      </w:r>
      <w:proofErr w:type="spellStart"/>
      <w:r w:rsidR="005A4F49" w:rsidRPr="0057607D">
        <w:rPr>
          <w:sz w:val="24"/>
          <w:szCs w:val="24"/>
          <w:lang w:val="en-GB"/>
        </w:rPr>
        <w:t>metodinį</w:t>
      </w:r>
      <w:proofErr w:type="spellEnd"/>
      <w:r w:rsidR="005A4F49" w:rsidRPr="0057607D">
        <w:rPr>
          <w:sz w:val="24"/>
          <w:szCs w:val="24"/>
          <w:lang w:val="en-GB"/>
        </w:rPr>
        <w:t xml:space="preserve"> </w:t>
      </w:r>
      <w:proofErr w:type="spellStart"/>
      <w:r w:rsidR="005A4F49" w:rsidRPr="0057607D">
        <w:rPr>
          <w:sz w:val="24"/>
          <w:szCs w:val="24"/>
          <w:lang w:val="en-GB"/>
        </w:rPr>
        <w:t>renginį</w:t>
      </w:r>
      <w:proofErr w:type="spellEnd"/>
      <w:r w:rsidR="005A4F49" w:rsidRPr="0057607D">
        <w:rPr>
          <w:sz w:val="24"/>
          <w:szCs w:val="24"/>
          <w:lang w:val="en-GB"/>
        </w:rPr>
        <w:t xml:space="preserve"> </w:t>
      </w:r>
      <w:proofErr w:type="gramStart"/>
      <w:r w:rsidR="005A4F49" w:rsidRPr="0057607D">
        <w:rPr>
          <w:sz w:val="24"/>
          <w:szCs w:val="24"/>
          <w:lang w:val="en-GB"/>
        </w:rPr>
        <w:t>,,</w:t>
      </w:r>
      <w:proofErr w:type="spellStart"/>
      <w:r w:rsidR="00F335C3">
        <w:rPr>
          <w:sz w:val="24"/>
          <w:szCs w:val="24"/>
          <w:lang w:val="en-GB"/>
        </w:rPr>
        <w:t>Jurginės</w:t>
      </w:r>
      <w:proofErr w:type="spellEnd"/>
      <w:proofErr w:type="gramEnd"/>
      <w:r w:rsidR="00F335C3">
        <w:rPr>
          <w:sz w:val="24"/>
          <w:szCs w:val="24"/>
          <w:lang w:val="en-GB"/>
        </w:rPr>
        <w:t xml:space="preserve">“. </w:t>
      </w:r>
    </w:p>
    <w:p w:rsidR="005A4F49" w:rsidRPr="0057607D" w:rsidRDefault="00EF37E4" w:rsidP="005A4F49">
      <w:pPr>
        <w:pStyle w:val="BodyText3"/>
        <w:tabs>
          <w:tab w:val="left" w:pos="0"/>
          <w:tab w:val="left" w:pos="604"/>
          <w:tab w:val="left" w:pos="1134"/>
        </w:tabs>
        <w:jc w:val="both"/>
        <w:rPr>
          <w:b/>
          <w:sz w:val="24"/>
          <w:szCs w:val="24"/>
        </w:rPr>
      </w:pPr>
      <w:r>
        <w:rPr>
          <w:sz w:val="24"/>
          <w:szCs w:val="24"/>
          <w:lang w:val="en-GB"/>
        </w:rPr>
        <w:tab/>
      </w:r>
      <w:r>
        <w:rPr>
          <w:sz w:val="24"/>
          <w:szCs w:val="24"/>
          <w:lang w:val="en-GB"/>
        </w:rPr>
        <w:tab/>
      </w:r>
      <w:r>
        <w:rPr>
          <w:sz w:val="24"/>
          <w:szCs w:val="24"/>
          <w:lang w:val="en-GB"/>
        </w:rPr>
        <w:tab/>
      </w:r>
      <w:proofErr w:type="spellStart"/>
      <w:r w:rsidR="00F335C3">
        <w:rPr>
          <w:sz w:val="24"/>
          <w:szCs w:val="24"/>
          <w:lang w:val="en-GB"/>
        </w:rPr>
        <w:t>Bendradarbiavome</w:t>
      </w:r>
      <w:proofErr w:type="spellEnd"/>
      <w:r w:rsidR="00F335C3">
        <w:rPr>
          <w:sz w:val="24"/>
          <w:szCs w:val="24"/>
          <w:lang w:val="en-GB"/>
        </w:rPr>
        <w:t xml:space="preserve"> </w:t>
      </w:r>
      <w:proofErr w:type="spellStart"/>
      <w:r w:rsidR="00F335C3">
        <w:rPr>
          <w:sz w:val="24"/>
          <w:szCs w:val="24"/>
          <w:lang w:val="en-GB"/>
        </w:rPr>
        <w:t>su</w:t>
      </w:r>
      <w:proofErr w:type="spellEnd"/>
      <w:r w:rsidR="00F335C3">
        <w:rPr>
          <w:sz w:val="24"/>
          <w:szCs w:val="24"/>
          <w:lang w:val="en-GB"/>
        </w:rPr>
        <w:t xml:space="preserve"> </w:t>
      </w:r>
      <w:proofErr w:type="spellStart"/>
      <w:r w:rsidR="005A4F49" w:rsidRPr="0057607D">
        <w:rPr>
          <w:sz w:val="24"/>
          <w:szCs w:val="24"/>
          <w:lang w:val="en-GB"/>
        </w:rPr>
        <w:t>Palangos</w:t>
      </w:r>
      <w:proofErr w:type="spellEnd"/>
      <w:r w:rsidR="005A4F49" w:rsidRPr="0057607D">
        <w:rPr>
          <w:sz w:val="24"/>
          <w:szCs w:val="24"/>
          <w:lang w:val="en-GB"/>
        </w:rPr>
        <w:t xml:space="preserve"> </w:t>
      </w:r>
      <w:proofErr w:type="spellStart"/>
      <w:r w:rsidR="00F335C3" w:rsidRPr="0057607D">
        <w:rPr>
          <w:sz w:val="24"/>
          <w:szCs w:val="24"/>
          <w:lang w:val="en-GB"/>
        </w:rPr>
        <w:t>darželiu</w:t>
      </w:r>
      <w:r w:rsidR="00F335C3">
        <w:rPr>
          <w:sz w:val="24"/>
          <w:szCs w:val="24"/>
          <w:lang w:val="en-GB"/>
        </w:rPr>
        <w:t>-mokykla</w:t>
      </w:r>
      <w:proofErr w:type="spellEnd"/>
      <w:r w:rsidR="005A4F49" w:rsidRPr="0057607D">
        <w:rPr>
          <w:sz w:val="24"/>
          <w:szCs w:val="24"/>
          <w:lang w:val="en-GB"/>
        </w:rPr>
        <w:t xml:space="preserve"> </w:t>
      </w:r>
      <w:proofErr w:type="gramStart"/>
      <w:r w:rsidR="005A4F49" w:rsidRPr="0057607D">
        <w:rPr>
          <w:sz w:val="24"/>
          <w:szCs w:val="24"/>
          <w:lang w:val="en-GB"/>
        </w:rPr>
        <w:t>,,</w:t>
      </w:r>
      <w:proofErr w:type="spellStart"/>
      <w:r w:rsidR="005A4F49" w:rsidRPr="0057607D">
        <w:rPr>
          <w:sz w:val="24"/>
          <w:szCs w:val="24"/>
          <w:lang w:val="en-GB"/>
        </w:rPr>
        <w:t>Pasaka</w:t>
      </w:r>
      <w:proofErr w:type="spellEnd"/>
      <w:proofErr w:type="gramEnd"/>
      <w:r w:rsidR="005A4F49" w:rsidRPr="0057607D">
        <w:rPr>
          <w:sz w:val="24"/>
          <w:szCs w:val="24"/>
          <w:lang w:val="en-GB"/>
        </w:rPr>
        <w:t xml:space="preserve">“ </w:t>
      </w:r>
      <w:proofErr w:type="spellStart"/>
      <w:r w:rsidR="005A4F49" w:rsidRPr="0057607D">
        <w:rPr>
          <w:sz w:val="24"/>
          <w:szCs w:val="24"/>
          <w:lang w:val="en-GB"/>
        </w:rPr>
        <w:t>ir</w:t>
      </w:r>
      <w:proofErr w:type="spellEnd"/>
      <w:r w:rsidR="005A4F49" w:rsidRPr="0057607D">
        <w:rPr>
          <w:sz w:val="24"/>
          <w:szCs w:val="24"/>
          <w:lang w:val="en-GB"/>
        </w:rPr>
        <w:t xml:space="preserve"> </w:t>
      </w:r>
      <w:proofErr w:type="spellStart"/>
      <w:r w:rsidR="00375ED8">
        <w:rPr>
          <w:sz w:val="24"/>
          <w:szCs w:val="24"/>
          <w:lang w:val="en-GB"/>
        </w:rPr>
        <w:t>Klaipėdos</w:t>
      </w:r>
      <w:proofErr w:type="spellEnd"/>
      <w:r w:rsidR="00375ED8">
        <w:rPr>
          <w:sz w:val="24"/>
          <w:szCs w:val="24"/>
          <w:lang w:val="en-GB"/>
        </w:rPr>
        <w:t xml:space="preserve"> </w:t>
      </w:r>
      <w:proofErr w:type="spellStart"/>
      <w:r w:rsidR="00375ED8">
        <w:rPr>
          <w:sz w:val="24"/>
          <w:szCs w:val="24"/>
          <w:lang w:val="en-GB"/>
        </w:rPr>
        <w:t>specialiuoju</w:t>
      </w:r>
      <w:proofErr w:type="spellEnd"/>
      <w:r w:rsidR="005A4F49" w:rsidRPr="0057607D">
        <w:rPr>
          <w:sz w:val="24"/>
          <w:szCs w:val="24"/>
          <w:lang w:val="en-GB"/>
        </w:rPr>
        <w:t xml:space="preserve"> </w:t>
      </w:r>
      <w:proofErr w:type="spellStart"/>
      <w:r w:rsidR="00375ED8" w:rsidRPr="0057607D">
        <w:rPr>
          <w:sz w:val="24"/>
          <w:szCs w:val="24"/>
          <w:lang w:val="en-GB"/>
        </w:rPr>
        <w:t>darželiu</w:t>
      </w:r>
      <w:r w:rsidR="00375ED8">
        <w:rPr>
          <w:sz w:val="24"/>
          <w:szCs w:val="24"/>
          <w:lang w:val="en-GB"/>
        </w:rPr>
        <w:t>-mokykla</w:t>
      </w:r>
      <w:proofErr w:type="spellEnd"/>
      <w:r>
        <w:rPr>
          <w:sz w:val="24"/>
          <w:szCs w:val="24"/>
          <w:lang w:val="en-GB"/>
        </w:rPr>
        <w:t xml:space="preserve"> ,,</w:t>
      </w:r>
      <w:proofErr w:type="spellStart"/>
      <w:r>
        <w:rPr>
          <w:sz w:val="24"/>
          <w:szCs w:val="24"/>
          <w:lang w:val="en-GB"/>
        </w:rPr>
        <w:t>Versmė</w:t>
      </w:r>
      <w:proofErr w:type="spellEnd"/>
      <w:r w:rsidR="00F335C3">
        <w:rPr>
          <w:sz w:val="24"/>
          <w:szCs w:val="24"/>
          <w:lang w:val="en-GB"/>
        </w:rPr>
        <w:t>“</w:t>
      </w:r>
      <w:r w:rsidR="005A4F49" w:rsidRPr="0057607D">
        <w:rPr>
          <w:sz w:val="24"/>
          <w:szCs w:val="24"/>
          <w:lang w:val="en-GB"/>
        </w:rPr>
        <w:t xml:space="preserve">. </w:t>
      </w:r>
      <w:proofErr w:type="spellStart"/>
      <w:proofErr w:type="gramStart"/>
      <w:r w:rsidR="005A4F49" w:rsidRPr="0057607D">
        <w:rPr>
          <w:sz w:val="24"/>
          <w:szCs w:val="24"/>
          <w:lang w:val="en-GB"/>
        </w:rPr>
        <w:t>Dalyvavome</w:t>
      </w:r>
      <w:proofErr w:type="spellEnd"/>
      <w:r w:rsidR="005A4F49" w:rsidRPr="0057607D">
        <w:rPr>
          <w:sz w:val="24"/>
          <w:szCs w:val="24"/>
          <w:lang w:val="en-GB"/>
        </w:rPr>
        <w:t xml:space="preserve"> </w:t>
      </w:r>
      <w:proofErr w:type="spellStart"/>
      <w:r w:rsidR="005A4F49" w:rsidRPr="0057607D">
        <w:rPr>
          <w:sz w:val="24"/>
          <w:szCs w:val="24"/>
          <w:lang w:val="en-GB"/>
        </w:rPr>
        <w:t>bendruose</w:t>
      </w:r>
      <w:proofErr w:type="spellEnd"/>
      <w:r w:rsidR="005A4F49" w:rsidRPr="0057607D">
        <w:rPr>
          <w:sz w:val="24"/>
          <w:szCs w:val="24"/>
          <w:lang w:val="en-GB"/>
        </w:rPr>
        <w:t xml:space="preserve"> </w:t>
      </w:r>
      <w:proofErr w:type="spellStart"/>
      <w:r w:rsidR="005A4F49" w:rsidRPr="0057607D">
        <w:rPr>
          <w:sz w:val="24"/>
          <w:szCs w:val="24"/>
          <w:lang w:val="en-GB"/>
        </w:rPr>
        <w:t>renginiuose</w:t>
      </w:r>
      <w:proofErr w:type="spellEnd"/>
      <w:r w:rsidR="005A4F49" w:rsidRPr="0057607D">
        <w:rPr>
          <w:sz w:val="24"/>
          <w:szCs w:val="24"/>
          <w:lang w:val="en-GB"/>
        </w:rPr>
        <w:t xml:space="preserve"> </w:t>
      </w:r>
      <w:proofErr w:type="spellStart"/>
      <w:r w:rsidR="005A4F49" w:rsidRPr="0057607D">
        <w:rPr>
          <w:sz w:val="24"/>
          <w:szCs w:val="24"/>
          <w:lang w:val="en-GB"/>
        </w:rPr>
        <w:t>ir</w:t>
      </w:r>
      <w:proofErr w:type="spellEnd"/>
      <w:r w:rsidR="005A4F49" w:rsidRPr="0057607D">
        <w:rPr>
          <w:sz w:val="24"/>
          <w:szCs w:val="24"/>
          <w:lang w:val="en-GB"/>
        </w:rPr>
        <w:t xml:space="preserve"> </w:t>
      </w:r>
      <w:proofErr w:type="spellStart"/>
      <w:r w:rsidR="005A4F49" w:rsidRPr="0057607D">
        <w:rPr>
          <w:sz w:val="24"/>
          <w:szCs w:val="24"/>
          <w:lang w:val="en-GB"/>
        </w:rPr>
        <w:t>diskusijose</w:t>
      </w:r>
      <w:proofErr w:type="spellEnd"/>
      <w:r w:rsidR="005A4F49" w:rsidRPr="0057607D">
        <w:rPr>
          <w:sz w:val="24"/>
          <w:szCs w:val="24"/>
          <w:lang w:val="en-GB"/>
        </w:rPr>
        <w:t xml:space="preserve">, </w:t>
      </w:r>
      <w:proofErr w:type="spellStart"/>
      <w:r w:rsidR="005A4F49" w:rsidRPr="0057607D">
        <w:rPr>
          <w:sz w:val="24"/>
          <w:szCs w:val="24"/>
          <w:lang w:val="en-GB"/>
        </w:rPr>
        <w:t>skaitėme</w:t>
      </w:r>
      <w:proofErr w:type="spellEnd"/>
      <w:r w:rsidR="005A4F49" w:rsidRPr="0057607D">
        <w:rPr>
          <w:sz w:val="24"/>
          <w:szCs w:val="24"/>
          <w:lang w:val="en-GB"/>
        </w:rPr>
        <w:t xml:space="preserve"> </w:t>
      </w:r>
      <w:proofErr w:type="spellStart"/>
      <w:r w:rsidR="005A4F49" w:rsidRPr="0057607D">
        <w:rPr>
          <w:sz w:val="24"/>
          <w:szCs w:val="24"/>
          <w:lang w:val="en-GB"/>
        </w:rPr>
        <w:t>pranešimus</w:t>
      </w:r>
      <w:proofErr w:type="spellEnd"/>
      <w:r w:rsidR="005A4F49" w:rsidRPr="0057607D">
        <w:rPr>
          <w:sz w:val="24"/>
          <w:szCs w:val="24"/>
          <w:lang w:val="en-GB"/>
        </w:rPr>
        <w:t>.</w:t>
      </w:r>
      <w:proofErr w:type="gramEnd"/>
      <w:r w:rsidR="005A4F49" w:rsidRPr="0057607D">
        <w:rPr>
          <w:sz w:val="24"/>
          <w:szCs w:val="24"/>
          <w:lang w:val="en-GB"/>
        </w:rPr>
        <w:t xml:space="preserve"> </w:t>
      </w:r>
      <w:proofErr w:type="spellStart"/>
      <w:proofErr w:type="gramStart"/>
      <w:r w:rsidR="005A4F49" w:rsidRPr="0057607D">
        <w:rPr>
          <w:sz w:val="24"/>
          <w:szCs w:val="24"/>
          <w:lang w:val="en-GB"/>
        </w:rPr>
        <w:t>Įstaigos</w:t>
      </w:r>
      <w:proofErr w:type="spellEnd"/>
      <w:r w:rsidR="005A4F49" w:rsidRPr="0057607D">
        <w:rPr>
          <w:sz w:val="24"/>
          <w:szCs w:val="24"/>
          <w:lang w:val="en-GB"/>
        </w:rPr>
        <w:t xml:space="preserve"> </w:t>
      </w:r>
      <w:proofErr w:type="spellStart"/>
      <w:r w:rsidR="005A4F49" w:rsidRPr="0057607D">
        <w:rPr>
          <w:sz w:val="24"/>
          <w:szCs w:val="24"/>
          <w:lang w:val="en-GB"/>
        </w:rPr>
        <w:t>gerąją</w:t>
      </w:r>
      <w:proofErr w:type="spellEnd"/>
      <w:r w:rsidR="005A4F49" w:rsidRPr="0057607D">
        <w:rPr>
          <w:sz w:val="24"/>
          <w:szCs w:val="24"/>
          <w:lang w:val="en-GB"/>
        </w:rPr>
        <w:t xml:space="preserve"> </w:t>
      </w:r>
      <w:proofErr w:type="spellStart"/>
      <w:r w:rsidR="005A4F49" w:rsidRPr="0057607D">
        <w:rPr>
          <w:sz w:val="24"/>
          <w:szCs w:val="24"/>
          <w:lang w:val="en-GB"/>
        </w:rPr>
        <w:t>patirtį</w:t>
      </w:r>
      <w:proofErr w:type="spellEnd"/>
      <w:r w:rsidR="005A4F49" w:rsidRPr="0057607D">
        <w:rPr>
          <w:sz w:val="24"/>
          <w:szCs w:val="24"/>
          <w:lang w:val="en-GB"/>
        </w:rPr>
        <w:t xml:space="preserve"> </w:t>
      </w:r>
      <w:proofErr w:type="spellStart"/>
      <w:r w:rsidR="005A4F49" w:rsidRPr="0057607D">
        <w:rPr>
          <w:sz w:val="24"/>
          <w:szCs w:val="24"/>
          <w:lang w:val="en-GB"/>
        </w:rPr>
        <w:t>skleidėme</w:t>
      </w:r>
      <w:proofErr w:type="spellEnd"/>
      <w:r w:rsidR="005A4F49" w:rsidRPr="0057607D">
        <w:rPr>
          <w:sz w:val="24"/>
          <w:szCs w:val="24"/>
          <w:lang w:val="en-GB"/>
        </w:rPr>
        <w:t xml:space="preserve"> </w:t>
      </w:r>
      <w:proofErr w:type="spellStart"/>
      <w:r w:rsidR="005A4F49" w:rsidRPr="0057607D">
        <w:rPr>
          <w:sz w:val="24"/>
          <w:szCs w:val="24"/>
          <w:lang w:val="en-GB"/>
        </w:rPr>
        <w:t>rajono</w:t>
      </w:r>
      <w:proofErr w:type="spellEnd"/>
      <w:r w:rsidR="005A4F49" w:rsidRPr="0057607D">
        <w:rPr>
          <w:sz w:val="24"/>
          <w:szCs w:val="24"/>
          <w:lang w:val="en-GB"/>
        </w:rPr>
        <w:t xml:space="preserve"> </w:t>
      </w:r>
      <w:proofErr w:type="spellStart"/>
      <w:r w:rsidR="005A4F49" w:rsidRPr="0057607D">
        <w:rPr>
          <w:sz w:val="24"/>
          <w:szCs w:val="24"/>
          <w:lang w:val="en-GB"/>
        </w:rPr>
        <w:t>leidiniuose</w:t>
      </w:r>
      <w:proofErr w:type="spellEnd"/>
      <w:r w:rsidR="005A4F49" w:rsidRPr="0057607D">
        <w:rPr>
          <w:sz w:val="24"/>
          <w:szCs w:val="24"/>
          <w:lang w:val="en-GB"/>
        </w:rPr>
        <w:t xml:space="preserve">, </w:t>
      </w:r>
      <w:proofErr w:type="spellStart"/>
      <w:r w:rsidR="005A4F49" w:rsidRPr="0057607D">
        <w:rPr>
          <w:sz w:val="24"/>
          <w:szCs w:val="24"/>
          <w:lang w:val="en-GB"/>
        </w:rPr>
        <w:t>įstaigos</w:t>
      </w:r>
      <w:proofErr w:type="spellEnd"/>
      <w:r w:rsidR="005A4F49" w:rsidRPr="0057607D">
        <w:rPr>
          <w:sz w:val="24"/>
          <w:szCs w:val="24"/>
          <w:lang w:val="en-GB"/>
        </w:rPr>
        <w:t xml:space="preserve"> </w:t>
      </w:r>
      <w:proofErr w:type="spellStart"/>
      <w:r w:rsidR="005A4F49" w:rsidRPr="0057607D">
        <w:rPr>
          <w:sz w:val="24"/>
          <w:szCs w:val="24"/>
          <w:lang w:val="en-GB"/>
        </w:rPr>
        <w:t>tinklalapyje</w:t>
      </w:r>
      <w:proofErr w:type="spellEnd"/>
      <w:r w:rsidR="005A4F49" w:rsidRPr="0057607D">
        <w:rPr>
          <w:sz w:val="24"/>
          <w:szCs w:val="24"/>
          <w:lang w:val="en-GB"/>
        </w:rPr>
        <w:t>.</w:t>
      </w:r>
      <w:proofErr w:type="gramEnd"/>
    </w:p>
    <w:p w:rsidR="005A4F49" w:rsidRPr="0057607D" w:rsidRDefault="005A4F49" w:rsidP="005A4F49">
      <w:pPr>
        <w:tabs>
          <w:tab w:val="left" w:pos="1134"/>
        </w:tabs>
        <w:ind w:firstLine="720"/>
        <w:jc w:val="both"/>
        <w:rPr>
          <w:b w:val="0"/>
          <w:sz w:val="24"/>
          <w:szCs w:val="24"/>
        </w:rPr>
      </w:pPr>
      <w:r w:rsidRPr="0057607D">
        <w:rPr>
          <w:b w:val="0"/>
          <w:sz w:val="24"/>
          <w:szCs w:val="24"/>
        </w:rPr>
        <w:t xml:space="preserve">      </w:t>
      </w:r>
      <w:proofErr w:type="spellStart"/>
      <w:proofErr w:type="gramStart"/>
      <w:r w:rsidRPr="0057607D">
        <w:rPr>
          <w:b w:val="0"/>
          <w:sz w:val="24"/>
          <w:szCs w:val="24"/>
        </w:rPr>
        <w:t>Bendradarbiaudami</w:t>
      </w:r>
      <w:proofErr w:type="spellEnd"/>
      <w:r w:rsidRPr="0057607D">
        <w:rPr>
          <w:b w:val="0"/>
          <w:sz w:val="24"/>
          <w:szCs w:val="24"/>
        </w:rPr>
        <w:t xml:space="preserve"> </w:t>
      </w:r>
      <w:proofErr w:type="spellStart"/>
      <w:r w:rsidRPr="0057607D">
        <w:rPr>
          <w:b w:val="0"/>
          <w:sz w:val="24"/>
          <w:szCs w:val="24"/>
        </w:rPr>
        <w:t>su</w:t>
      </w:r>
      <w:proofErr w:type="spellEnd"/>
      <w:r w:rsidRPr="0057607D">
        <w:rPr>
          <w:b w:val="0"/>
          <w:sz w:val="24"/>
          <w:szCs w:val="24"/>
        </w:rPr>
        <w:t xml:space="preserve"> </w:t>
      </w:r>
      <w:proofErr w:type="spellStart"/>
      <w:r w:rsidRPr="0057607D">
        <w:rPr>
          <w:b w:val="0"/>
          <w:sz w:val="24"/>
          <w:szCs w:val="24"/>
        </w:rPr>
        <w:t>Agluonėnų</w:t>
      </w:r>
      <w:proofErr w:type="spellEnd"/>
      <w:r w:rsidRPr="0057607D">
        <w:rPr>
          <w:b w:val="0"/>
          <w:sz w:val="24"/>
          <w:szCs w:val="24"/>
        </w:rPr>
        <w:t xml:space="preserve"> </w:t>
      </w:r>
      <w:proofErr w:type="spellStart"/>
      <w:r w:rsidRPr="0057607D">
        <w:rPr>
          <w:b w:val="0"/>
          <w:sz w:val="24"/>
          <w:szCs w:val="24"/>
        </w:rPr>
        <w:t>seniūnija</w:t>
      </w:r>
      <w:proofErr w:type="spellEnd"/>
      <w:r w:rsidRPr="0057607D">
        <w:rPr>
          <w:b w:val="0"/>
          <w:sz w:val="24"/>
          <w:szCs w:val="24"/>
        </w:rPr>
        <w:t xml:space="preserve"> </w:t>
      </w:r>
      <w:proofErr w:type="spellStart"/>
      <w:r w:rsidRPr="0057607D">
        <w:rPr>
          <w:b w:val="0"/>
          <w:sz w:val="24"/>
          <w:szCs w:val="24"/>
        </w:rPr>
        <w:t>lankėme</w:t>
      </w:r>
      <w:proofErr w:type="spellEnd"/>
      <w:r w:rsidRPr="0057607D">
        <w:rPr>
          <w:b w:val="0"/>
          <w:sz w:val="24"/>
          <w:szCs w:val="24"/>
        </w:rPr>
        <w:t xml:space="preserve"> </w:t>
      </w:r>
      <w:proofErr w:type="spellStart"/>
      <w:r w:rsidRPr="0057607D">
        <w:rPr>
          <w:b w:val="0"/>
          <w:sz w:val="24"/>
          <w:szCs w:val="24"/>
        </w:rPr>
        <w:t>vaikus</w:t>
      </w:r>
      <w:proofErr w:type="spellEnd"/>
      <w:r w:rsidRPr="0057607D">
        <w:rPr>
          <w:b w:val="0"/>
          <w:sz w:val="24"/>
          <w:szCs w:val="24"/>
        </w:rPr>
        <w:t xml:space="preserve"> </w:t>
      </w:r>
      <w:proofErr w:type="spellStart"/>
      <w:r w:rsidRPr="0057607D">
        <w:rPr>
          <w:b w:val="0"/>
          <w:sz w:val="24"/>
          <w:szCs w:val="24"/>
        </w:rPr>
        <w:t>iš</w:t>
      </w:r>
      <w:proofErr w:type="spellEnd"/>
      <w:r w:rsidRPr="0057607D">
        <w:rPr>
          <w:b w:val="0"/>
          <w:sz w:val="24"/>
          <w:szCs w:val="24"/>
        </w:rPr>
        <w:t xml:space="preserve"> </w:t>
      </w:r>
      <w:proofErr w:type="spellStart"/>
      <w:r w:rsidRPr="0057607D">
        <w:rPr>
          <w:b w:val="0"/>
          <w:sz w:val="24"/>
          <w:szCs w:val="24"/>
        </w:rPr>
        <w:t>socialinės</w:t>
      </w:r>
      <w:proofErr w:type="spellEnd"/>
      <w:r w:rsidRPr="0057607D">
        <w:rPr>
          <w:b w:val="0"/>
          <w:sz w:val="24"/>
          <w:szCs w:val="24"/>
        </w:rPr>
        <w:t xml:space="preserve"> </w:t>
      </w:r>
      <w:proofErr w:type="spellStart"/>
      <w:r w:rsidRPr="0057607D">
        <w:rPr>
          <w:b w:val="0"/>
          <w:sz w:val="24"/>
          <w:szCs w:val="24"/>
        </w:rPr>
        <w:t>rizikos</w:t>
      </w:r>
      <w:proofErr w:type="spellEnd"/>
      <w:r w:rsidRPr="0057607D">
        <w:rPr>
          <w:b w:val="0"/>
          <w:sz w:val="24"/>
          <w:szCs w:val="24"/>
        </w:rPr>
        <w:t xml:space="preserve"> </w:t>
      </w:r>
      <w:proofErr w:type="spellStart"/>
      <w:r w:rsidRPr="0057607D">
        <w:rPr>
          <w:b w:val="0"/>
          <w:sz w:val="24"/>
          <w:szCs w:val="24"/>
        </w:rPr>
        <w:t>šeimų</w:t>
      </w:r>
      <w:proofErr w:type="spellEnd"/>
      <w:r w:rsidRPr="0057607D">
        <w:rPr>
          <w:b w:val="0"/>
          <w:sz w:val="24"/>
          <w:szCs w:val="24"/>
        </w:rPr>
        <w:t xml:space="preserve"> </w:t>
      </w:r>
      <w:proofErr w:type="spellStart"/>
      <w:r w:rsidRPr="0057607D">
        <w:rPr>
          <w:b w:val="0"/>
          <w:sz w:val="24"/>
          <w:szCs w:val="24"/>
        </w:rPr>
        <w:t>ir</w:t>
      </w:r>
      <w:proofErr w:type="spellEnd"/>
      <w:r w:rsidRPr="0057607D">
        <w:rPr>
          <w:b w:val="0"/>
          <w:sz w:val="24"/>
          <w:szCs w:val="24"/>
        </w:rPr>
        <w:t xml:space="preserve"> </w:t>
      </w:r>
      <w:proofErr w:type="spellStart"/>
      <w:r w:rsidRPr="0057607D">
        <w:rPr>
          <w:b w:val="0"/>
          <w:sz w:val="24"/>
          <w:szCs w:val="24"/>
        </w:rPr>
        <w:t>kvietėme</w:t>
      </w:r>
      <w:proofErr w:type="spellEnd"/>
      <w:r w:rsidRPr="0057607D">
        <w:rPr>
          <w:b w:val="0"/>
          <w:sz w:val="24"/>
          <w:szCs w:val="24"/>
        </w:rPr>
        <w:t xml:space="preserve"> </w:t>
      </w:r>
      <w:proofErr w:type="spellStart"/>
      <w:r w:rsidRPr="0057607D">
        <w:rPr>
          <w:b w:val="0"/>
          <w:sz w:val="24"/>
          <w:szCs w:val="24"/>
        </w:rPr>
        <w:t>lankyti</w:t>
      </w:r>
      <w:proofErr w:type="spellEnd"/>
      <w:r w:rsidRPr="0057607D">
        <w:rPr>
          <w:b w:val="0"/>
          <w:sz w:val="24"/>
          <w:szCs w:val="24"/>
        </w:rPr>
        <w:t xml:space="preserve"> </w:t>
      </w:r>
      <w:proofErr w:type="spellStart"/>
      <w:r w:rsidRPr="0057607D">
        <w:rPr>
          <w:b w:val="0"/>
          <w:sz w:val="24"/>
          <w:szCs w:val="24"/>
        </w:rPr>
        <w:t>darželį</w:t>
      </w:r>
      <w:proofErr w:type="spellEnd"/>
      <w:r w:rsidRPr="0057607D">
        <w:rPr>
          <w:b w:val="0"/>
          <w:sz w:val="24"/>
          <w:szCs w:val="24"/>
        </w:rPr>
        <w:t>.</w:t>
      </w:r>
      <w:proofErr w:type="gramEnd"/>
    </w:p>
    <w:p w:rsidR="005A4F49" w:rsidRPr="0057607D" w:rsidRDefault="005A4F49" w:rsidP="006219C1">
      <w:pPr>
        <w:tabs>
          <w:tab w:val="left" w:pos="1134"/>
        </w:tabs>
        <w:ind w:firstLine="720"/>
        <w:jc w:val="both"/>
        <w:rPr>
          <w:b w:val="0"/>
          <w:sz w:val="24"/>
          <w:szCs w:val="24"/>
        </w:rPr>
      </w:pPr>
      <w:r w:rsidRPr="0057607D">
        <w:rPr>
          <w:b w:val="0"/>
          <w:sz w:val="24"/>
          <w:szCs w:val="24"/>
        </w:rPr>
        <w:t xml:space="preserve">      </w:t>
      </w:r>
      <w:proofErr w:type="spellStart"/>
      <w:proofErr w:type="gramStart"/>
      <w:r w:rsidRPr="0057607D">
        <w:rPr>
          <w:b w:val="0"/>
          <w:sz w:val="24"/>
          <w:szCs w:val="24"/>
        </w:rPr>
        <w:t>Agluonėnų</w:t>
      </w:r>
      <w:proofErr w:type="spellEnd"/>
      <w:r w:rsidRPr="0057607D">
        <w:rPr>
          <w:b w:val="0"/>
          <w:sz w:val="24"/>
          <w:szCs w:val="24"/>
        </w:rPr>
        <w:t xml:space="preserve"> </w:t>
      </w:r>
      <w:proofErr w:type="spellStart"/>
      <w:r w:rsidRPr="0057607D">
        <w:rPr>
          <w:b w:val="0"/>
          <w:sz w:val="24"/>
          <w:szCs w:val="24"/>
        </w:rPr>
        <w:t>lopšelyje-darželyje</w:t>
      </w:r>
      <w:proofErr w:type="spellEnd"/>
      <w:r w:rsidRPr="0057607D">
        <w:rPr>
          <w:b w:val="0"/>
          <w:sz w:val="24"/>
          <w:szCs w:val="24"/>
        </w:rPr>
        <w:t xml:space="preserve"> </w:t>
      </w:r>
      <w:proofErr w:type="spellStart"/>
      <w:r w:rsidRPr="0057607D">
        <w:rPr>
          <w:b w:val="0"/>
          <w:sz w:val="24"/>
          <w:szCs w:val="24"/>
        </w:rPr>
        <w:t>sudarytos</w:t>
      </w:r>
      <w:proofErr w:type="spellEnd"/>
      <w:r w:rsidRPr="0057607D">
        <w:rPr>
          <w:b w:val="0"/>
          <w:sz w:val="24"/>
          <w:szCs w:val="24"/>
        </w:rPr>
        <w:t xml:space="preserve"> </w:t>
      </w:r>
      <w:proofErr w:type="spellStart"/>
      <w:r w:rsidRPr="0057607D">
        <w:rPr>
          <w:b w:val="0"/>
          <w:sz w:val="24"/>
          <w:szCs w:val="24"/>
        </w:rPr>
        <w:t>sąlygos</w:t>
      </w:r>
      <w:proofErr w:type="spellEnd"/>
      <w:r w:rsidRPr="0057607D">
        <w:rPr>
          <w:b w:val="0"/>
          <w:sz w:val="24"/>
          <w:szCs w:val="24"/>
        </w:rPr>
        <w:t xml:space="preserve"> </w:t>
      </w:r>
      <w:proofErr w:type="spellStart"/>
      <w:r w:rsidRPr="0057607D">
        <w:rPr>
          <w:b w:val="0"/>
          <w:sz w:val="24"/>
          <w:szCs w:val="24"/>
        </w:rPr>
        <w:t>vaikų</w:t>
      </w:r>
      <w:proofErr w:type="spellEnd"/>
      <w:r w:rsidRPr="0057607D">
        <w:rPr>
          <w:b w:val="0"/>
          <w:sz w:val="24"/>
          <w:szCs w:val="24"/>
        </w:rPr>
        <w:t xml:space="preserve"> </w:t>
      </w:r>
      <w:proofErr w:type="spellStart"/>
      <w:r w:rsidRPr="0057607D">
        <w:rPr>
          <w:b w:val="0"/>
          <w:sz w:val="24"/>
          <w:szCs w:val="24"/>
        </w:rPr>
        <w:t>ir</w:t>
      </w:r>
      <w:proofErr w:type="spellEnd"/>
      <w:r w:rsidRPr="0057607D">
        <w:rPr>
          <w:b w:val="0"/>
          <w:sz w:val="24"/>
          <w:szCs w:val="24"/>
        </w:rPr>
        <w:t xml:space="preserve"> </w:t>
      </w:r>
      <w:proofErr w:type="spellStart"/>
      <w:r w:rsidRPr="0057607D">
        <w:rPr>
          <w:b w:val="0"/>
          <w:sz w:val="24"/>
          <w:szCs w:val="24"/>
        </w:rPr>
        <w:t>pedagogų</w:t>
      </w:r>
      <w:proofErr w:type="spellEnd"/>
      <w:r w:rsidRPr="0057607D">
        <w:rPr>
          <w:b w:val="0"/>
          <w:sz w:val="24"/>
          <w:szCs w:val="24"/>
        </w:rPr>
        <w:t xml:space="preserve"> </w:t>
      </w:r>
      <w:proofErr w:type="spellStart"/>
      <w:r w:rsidRPr="0057607D">
        <w:rPr>
          <w:b w:val="0"/>
          <w:sz w:val="24"/>
          <w:szCs w:val="24"/>
        </w:rPr>
        <w:t>saviraiškai</w:t>
      </w:r>
      <w:proofErr w:type="spellEnd"/>
      <w:r w:rsidRPr="0057607D">
        <w:rPr>
          <w:b w:val="0"/>
          <w:sz w:val="24"/>
          <w:szCs w:val="24"/>
        </w:rPr>
        <w:t xml:space="preserve">, </w:t>
      </w:r>
      <w:proofErr w:type="spellStart"/>
      <w:r w:rsidRPr="0057607D">
        <w:rPr>
          <w:b w:val="0"/>
          <w:sz w:val="24"/>
          <w:szCs w:val="24"/>
        </w:rPr>
        <w:t>patirties</w:t>
      </w:r>
      <w:proofErr w:type="spellEnd"/>
      <w:r w:rsidRPr="0057607D">
        <w:rPr>
          <w:b w:val="0"/>
          <w:sz w:val="24"/>
          <w:szCs w:val="24"/>
        </w:rPr>
        <w:t xml:space="preserve"> </w:t>
      </w:r>
      <w:proofErr w:type="spellStart"/>
      <w:r w:rsidRPr="0057607D">
        <w:rPr>
          <w:b w:val="0"/>
          <w:sz w:val="24"/>
          <w:szCs w:val="24"/>
        </w:rPr>
        <w:t>sklaidai</w:t>
      </w:r>
      <w:proofErr w:type="spellEnd"/>
      <w:r w:rsidRPr="0057607D">
        <w:rPr>
          <w:b w:val="0"/>
          <w:sz w:val="24"/>
          <w:szCs w:val="24"/>
        </w:rPr>
        <w:t>.</w:t>
      </w:r>
      <w:proofErr w:type="gramEnd"/>
      <w:r w:rsidRPr="0057607D">
        <w:rPr>
          <w:b w:val="0"/>
          <w:sz w:val="24"/>
          <w:szCs w:val="24"/>
        </w:rPr>
        <w:t xml:space="preserve"> 2012 m. </w:t>
      </w:r>
      <w:proofErr w:type="spellStart"/>
      <w:r w:rsidRPr="0057607D">
        <w:rPr>
          <w:b w:val="0"/>
          <w:sz w:val="24"/>
          <w:szCs w:val="24"/>
        </w:rPr>
        <w:t>Agluonėnų</w:t>
      </w:r>
      <w:proofErr w:type="spellEnd"/>
      <w:r w:rsidRPr="0057607D">
        <w:rPr>
          <w:b w:val="0"/>
          <w:sz w:val="24"/>
          <w:szCs w:val="24"/>
        </w:rPr>
        <w:t xml:space="preserve"> </w:t>
      </w:r>
      <w:proofErr w:type="spellStart"/>
      <w:r w:rsidRPr="0057607D">
        <w:rPr>
          <w:b w:val="0"/>
          <w:sz w:val="24"/>
          <w:szCs w:val="24"/>
        </w:rPr>
        <w:t>lopšelyje-darželyje</w:t>
      </w:r>
      <w:proofErr w:type="spellEnd"/>
      <w:r w:rsidRPr="0057607D">
        <w:rPr>
          <w:b w:val="0"/>
          <w:sz w:val="24"/>
          <w:szCs w:val="24"/>
        </w:rPr>
        <w:t xml:space="preserve"> </w:t>
      </w:r>
      <w:proofErr w:type="spellStart"/>
      <w:r w:rsidRPr="0057607D">
        <w:rPr>
          <w:b w:val="0"/>
          <w:sz w:val="24"/>
          <w:szCs w:val="24"/>
        </w:rPr>
        <w:t>atlikus</w:t>
      </w:r>
      <w:proofErr w:type="spellEnd"/>
      <w:r w:rsidRPr="0057607D">
        <w:rPr>
          <w:b w:val="0"/>
          <w:sz w:val="24"/>
          <w:szCs w:val="24"/>
        </w:rPr>
        <w:t xml:space="preserve"> </w:t>
      </w:r>
      <w:proofErr w:type="spellStart"/>
      <w:r w:rsidRPr="0057607D">
        <w:rPr>
          <w:b w:val="0"/>
          <w:sz w:val="24"/>
          <w:szCs w:val="24"/>
        </w:rPr>
        <w:t>veiklos</w:t>
      </w:r>
      <w:proofErr w:type="spellEnd"/>
      <w:r w:rsidRPr="0057607D">
        <w:rPr>
          <w:b w:val="0"/>
          <w:sz w:val="24"/>
          <w:szCs w:val="24"/>
        </w:rPr>
        <w:t xml:space="preserve"> </w:t>
      </w:r>
      <w:proofErr w:type="spellStart"/>
      <w:r w:rsidRPr="0057607D">
        <w:rPr>
          <w:b w:val="0"/>
          <w:sz w:val="24"/>
          <w:szCs w:val="24"/>
        </w:rPr>
        <w:t>kokybės</w:t>
      </w:r>
      <w:proofErr w:type="spellEnd"/>
      <w:r w:rsidRPr="0057607D">
        <w:rPr>
          <w:b w:val="0"/>
          <w:sz w:val="24"/>
          <w:szCs w:val="24"/>
        </w:rPr>
        <w:t xml:space="preserve"> </w:t>
      </w:r>
      <w:proofErr w:type="spellStart"/>
      <w:r w:rsidRPr="0057607D">
        <w:rPr>
          <w:b w:val="0"/>
          <w:sz w:val="24"/>
          <w:szCs w:val="24"/>
        </w:rPr>
        <w:t>įsivertinimą</w:t>
      </w:r>
      <w:proofErr w:type="spellEnd"/>
      <w:r w:rsidRPr="0057607D">
        <w:rPr>
          <w:b w:val="0"/>
          <w:sz w:val="24"/>
          <w:szCs w:val="24"/>
        </w:rPr>
        <w:t xml:space="preserve">, </w:t>
      </w:r>
      <w:proofErr w:type="spellStart"/>
      <w:r w:rsidRPr="0057607D">
        <w:rPr>
          <w:b w:val="0"/>
          <w:sz w:val="24"/>
          <w:szCs w:val="24"/>
        </w:rPr>
        <w:t>didžiausiais</w:t>
      </w:r>
      <w:proofErr w:type="spellEnd"/>
      <w:r w:rsidRPr="0057607D">
        <w:rPr>
          <w:b w:val="0"/>
          <w:sz w:val="24"/>
          <w:szCs w:val="24"/>
        </w:rPr>
        <w:t xml:space="preserve"> </w:t>
      </w:r>
      <w:proofErr w:type="spellStart"/>
      <w:r w:rsidRPr="0057607D">
        <w:rPr>
          <w:b w:val="0"/>
          <w:sz w:val="24"/>
          <w:szCs w:val="24"/>
        </w:rPr>
        <w:t>privalumais</w:t>
      </w:r>
      <w:proofErr w:type="spellEnd"/>
      <w:r w:rsidRPr="0057607D">
        <w:rPr>
          <w:b w:val="0"/>
          <w:sz w:val="24"/>
          <w:szCs w:val="24"/>
        </w:rPr>
        <w:t xml:space="preserve"> </w:t>
      </w:r>
      <w:proofErr w:type="spellStart"/>
      <w:r w:rsidRPr="0057607D">
        <w:rPr>
          <w:b w:val="0"/>
          <w:sz w:val="24"/>
          <w:szCs w:val="24"/>
        </w:rPr>
        <w:t>laikėme</w:t>
      </w:r>
      <w:proofErr w:type="spellEnd"/>
      <w:r w:rsidRPr="0057607D">
        <w:rPr>
          <w:b w:val="0"/>
          <w:sz w:val="24"/>
          <w:szCs w:val="24"/>
        </w:rPr>
        <w:t xml:space="preserve"> </w:t>
      </w:r>
      <w:proofErr w:type="spellStart"/>
      <w:r w:rsidRPr="0057607D">
        <w:rPr>
          <w:b w:val="0"/>
          <w:sz w:val="24"/>
          <w:szCs w:val="24"/>
        </w:rPr>
        <w:t>vaikų</w:t>
      </w:r>
      <w:proofErr w:type="spellEnd"/>
      <w:r w:rsidRPr="0057607D">
        <w:rPr>
          <w:b w:val="0"/>
          <w:sz w:val="24"/>
          <w:szCs w:val="24"/>
        </w:rPr>
        <w:t xml:space="preserve"> </w:t>
      </w:r>
      <w:proofErr w:type="spellStart"/>
      <w:r w:rsidRPr="0057607D">
        <w:rPr>
          <w:b w:val="0"/>
          <w:sz w:val="24"/>
          <w:szCs w:val="24"/>
        </w:rPr>
        <w:t>kultūrą</w:t>
      </w:r>
      <w:proofErr w:type="spellEnd"/>
      <w:r w:rsidRPr="0057607D">
        <w:rPr>
          <w:b w:val="0"/>
          <w:sz w:val="24"/>
          <w:szCs w:val="24"/>
        </w:rPr>
        <w:t xml:space="preserve">, </w:t>
      </w:r>
      <w:proofErr w:type="spellStart"/>
      <w:r w:rsidRPr="0057607D">
        <w:rPr>
          <w:b w:val="0"/>
          <w:sz w:val="24"/>
          <w:szCs w:val="24"/>
        </w:rPr>
        <w:t>šeimos</w:t>
      </w:r>
      <w:proofErr w:type="spellEnd"/>
      <w:r w:rsidRPr="0057607D">
        <w:rPr>
          <w:b w:val="0"/>
          <w:sz w:val="24"/>
          <w:szCs w:val="24"/>
        </w:rPr>
        <w:t xml:space="preserve"> </w:t>
      </w:r>
      <w:proofErr w:type="spellStart"/>
      <w:r w:rsidRPr="0057607D">
        <w:rPr>
          <w:b w:val="0"/>
          <w:sz w:val="24"/>
          <w:szCs w:val="24"/>
        </w:rPr>
        <w:t>įtraukimą</w:t>
      </w:r>
      <w:proofErr w:type="spellEnd"/>
      <w:r w:rsidRPr="0057607D">
        <w:rPr>
          <w:b w:val="0"/>
          <w:sz w:val="24"/>
          <w:szCs w:val="24"/>
        </w:rPr>
        <w:t xml:space="preserve"> į </w:t>
      </w:r>
      <w:proofErr w:type="spellStart"/>
      <w:r w:rsidRPr="0057607D">
        <w:rPr>
          <w:b w:val="0"/>
          <w:sz w:val="24"/>
          <w:szCs w:val="24"/>
        </w:rPr>
        <w:t>dalyvavimą</w:t>
      </w:r>
      <w:proofErr w:type="spellEnd"/>
      <w:r w:rsidRPr="0057607D">
        <w:rPr>
          <w:b w:val="0"/>
          <w:sz w:val="24"/>
          <w:szCs w:val="24"/>
        </w:rPr>
        <w:t xml:space="preserve"> </w:t>
      </w:r>
      <w:proofErr w:type="spellStart"/>
      <w:r w:rsidRPr="0057607D">
        <w:rPr>
          <w:b w:val="0"/>
          <w:sz w:val="24"/>
          <w:szCs w:val="24"/>
        </w:rPr>
        <w:t>vaikų</w:t>
      </w:r>
      <w:proofErr w:type="spellEnd"/>
      <w:r w:rsidRPr="0057607D">
        <w:rPr>
          <w:b w:val="0"/>
          <w:sz w:val="24"/>
          <w:szCs w:val="24"/>
        </w:rPr>
        <w:t xml:space="preserve"> </w:t>
      </w:r>
      <w:proofErr w:type="spellStart"/>
      <w:proofErr w:type="gramStart"/>
      <w:r w:rsidRPr="0057607D">
        <w:rPr>
          <w:b w:val="0"/>
          <w:sz w:val="24"/>
          <w:szCs w:val="24"/>
        </w:rPr>
        <w:t>ugdymo</w:t>
      </w:r>
      <w:proofErr w:type="spellEnd"/>
      <w:r w:rsidRPr="0057607D">
        <w:rPr>
          <w:b w:val="0"/>
          <w:sz w:val="24"/>
          <w:szCs w:val="24"/>
        </w:rPr>
        <w:t>(</w:t>
      </w:r>
      <w:proofErr w:type="spellStart"/>
      <w:proofErr w:type="gramEnd"/>
      <w:r w:rsidRPr="0057607D">
        <w:rPr>
          <w:b w:val="0"/>
          <w:sz w:val="24"/>
          <w:szCs w:val="24"/>
        </w:rPr>
        <w:t>si</w:t>
      </w:r>
      <w:proofErr w:type="spellEnd"/>
      <w:r w:rsidRPr="0057607D">
        <w:rPr>
          <w:b w:val="0"/>
          <w:sz w:val="24"/>
          <w:szCs w:val="24"/>
        </w:rPr>
        <w:t xml:space="preserve">) </w:t>
      </w:r>
      <w:proofErr w:type="spellStart"/>
      <w:r w:rsidRPr="0057607D">
        <w:rPr>
          <w:b w:val="0"/>
          <w:sz w:val="24"/>
          <w:szCs w:val="24"/>
        </w:rPr>
        <w:t>procese</w:t>
      </w:r>
      <w:proofErr w:type="spellEnd"/>
      <w:r w:rsidRPr="0057607D">
        <w:rPr>
          <w:b w:val="0"/>
          <w:sz w:val="24"/>
          <w:szCs w:val="24"/>
        </w:rPr>
        <w:t xml:space="preserve"> </w:t>
      </w:r>
      <w:proofErr w:type="spellStart"/>
      <w:r w:rsidRPr="0057607D">
        <w:rPr>
          <w:b w:val="0"/>
          <w:sz w:val="24"/>
          <w:szCs w:val="24"/>
        </w:rPr>
        <w:t>įstaigoje</w:t>
      </w:r>
      <w:proofErr w:type="spellEnd"/>
      <w:r w:rsidRPr="0057607D">
        <w:rPr>
          <w:b w:val="0"/>
          <w:sz w:val="24"/>
          <w:szCs w:val="24"/>
        </w:rPr>
        <w:t xml:space="preserve">. </w:t>
      </w:r>
      <w:proofErr w:type="spellStart"/>
      <w:r w:rsidRPr="0057607D">
        <w:rPr>
          <w:b w:val="0"/>
          <w:sz w:val="24"/>
          <w:szCs w:val="24"/>
        </w:rPr>
        <w:t>Giliajam</w:t>
      </w:r>
      <w:proofErr w:type="spellEnd"/>
      <w:r w:rsidRPr="0057607D">
        <w:rPr>
          <w:b w:val="0"/>
          <w:sz w:val="24"/>
          <w:szCs w:val="24"/>
        </w:rPr>
        <w:t xml:space="preserve"> </w:t>
      </w:r>
      <w:proofErr w:type="spellStart"/>
      <w:r w:rsidRPr="0057607D">
        <w:rPr>
          <w:b w:val="0"/>
          <w:sz w:val="24"/>
          <w:szCs w:val="24"/>
        </w:rPr>
        <w:t>įsivertinimui</w:t>
      </w:r>
      <w:proofErr w:type="spellEnd"/>
      <w:r w:rsidRPr="0057607D">
        <w:rPr>
          <w:b w:val="0"/>
          <w:sz w:val="24"/>
          <w:szCs w:val="24"/>
        </w:rPr>
        <w:t xml:space="preserve"> </w:t>
      </w:r>
      <w:proofErr w:type="spellStart"/>
      <w:r w:rsidRPr="0057607D">
        <w:rPr>
          <w:b w:val="0"/>
          <w:sz w:val="24"/>
          <w:szCs w:val="24"/>
        </w:rPr>
        <w:t>pasirinkome</w:t>
      </w:r>
      <w:proofErr w:type="spellEnd"/>
      <w:r w:rsidRPr="0057607D">
        <w:rPr>
          <w:b w:val="0"/>
          <w:sz w:val="24"/>
          <w:szCs w:val="24"/>
        </w:rPr>
        <w:t xml:space="preserve"> </w:t>
      </w:r>
      <w:proofErr w:type="spellStart"/>
      <w:r w:rsidRPr="0057607D">
        <w:rPr>
          <w:b w:val="0"/>
          <w:sz w:val="24"/>
          <w:szCs w:val="24"/>
        </w:rPr>
        <w:t>veiklos</w:t>
      </w:r>
      <w:proofErr w:type="spellEnd"/>
      <w:r w:rsidRPr="0057607D">
        <w:rPr>
          <w:b w:val="0"/>
          <w:sz w:val="24"/>
          <w:szCs w:val="24"/>
        </w:rPr>
        <w:t xml:space="preserve"> </w:t>
      </w:r>
      <w:proofErr w:type="spellStart"/>
      <w:r w:rsidRPr="0057607D">
        <w:rPr>
          <w:b w:val="0"/>
          <w:sz w:val="24"/>
          <w:szCs w:val="24"/>
        </w:rPr>
        <w:t>rodiklius</w:t>
      </w:r>
      <w:proofErr w:type="spellEnd"/>
      <w:r w:rsidRPr="0057607D">
        <w:rPr>
          <w:b w:val="0"/>
          <w:sz w:val="24"/>
          <w:szCs w:val="24"/>
        </w:rPr>
        <w:t xml:space="preserve">: </w:t>
      </w:r>
      <w:proofErr w:type="spellStart"/>
      <w:r w:rsidRPr="0057607D">
        <w:rPr>
          <w:b w:val="0"/>
          <w:sz w:val="24"/>
          <w:szCs w:val="24"/>
        </w:rPr>
        <w:t>bendravimas</w:t>
      </w:r>
      <w:proofErr w:type="spellEnd"/>
      <w:r w:rsidRPr="0057607D">
        <w:rPr>
          <w:b w:val="0"/>
          <w:sz w:val="24"/>
          <w:szCs w:val="24"/>
        </w:rPr>
        <w:t xml:space="preserve"> </w:t>
      </w:r>
      <w:proofErr w:type="spellStart"/>
      <w:r w:rsidRPr="0057607D">
        <w:rPr>
          <w:b w:val="0"/>
          <w:sz w:val="24"/>
          <w:szCs w:val="24"/>
        </w:rPr>
        <w:t>ir</w:t>
      </w:r>
      <w:proofErr w:type="spellEnd"/>
      <w:r w:rsidRPr="0057607D">
        <w:rPr>
          <w:b w:val="0"/>
          <w:sz w:val="24"/>
          <w:szCs w:val="24"/>
        </w:rPr>
        <w:t xml:space="preserve"> </w:t>
      </w:r>
      <w:proofErr w:type="spellStart"/>
      <w:r w:rsidRPr="0057607D">
        <w:rPr>
          <w:b w:val="0"/>
          <w:sz w:val="24"/>
          <w:szCs w:val="24"/>
        </w:rPr>
        <w:t>bendradarbiavimas</w:t>
      </w:r>
      <w:proofErr w:type="spellEnd"/>
      <w:r w:rsidRPr="0057607D">
        <w:rPr>
          <w:b w:val="0"/>
          <w:sz w:val="24"/>
          <w:szCs w:val="24"/>
        </w:rPr>
        <w:t xml:space="preserve"> </w:t>
      </w:r>
      <w:proofErr w:type="spellStart"/>
      <w:r w:rsidRPr="0057607D">
        <w:rPr>
          <w:b w:val="0"/>
          <w:sz w:val="24"/>
          <w:szCs w:val="24"/>
        </w:rPr>
        <w:t>su</w:t>
      </w:r>
      <w:proofErr w:type="spellEnd"/>
      <w:r w:rsidRPr="0057607D">
        <w:rPr>
          <w:b w:val="0"/>
          <w:sz w:val="24"/>
          <w:szCs w:val="24"/>
        </w:rPr>
        <w:t xml:space="preserve"> </w:t>
      </w:r>
      <w:proofErr w:type="spellStart"/>
      <w:r w:rsidRPr="0057607D">
        <w:rPr>
          <w:b w:val="0"/>
          <w:sz w:val="24"/>
          <w:szCs w:val="24"/>
        </w:rPr>
        <w:t>socialiniais</w:t>
      </w:r>
      <w:proofErr w:type="spellEnd"/>
      <w:r w:rsidRPr="0057607D">
        <w:rPr>
          <w:b w:val="0"/>
          <w:sz w:val="24"/>
          <w:szCs w:val="24"/>
        </w:rPr>
        <w:t xml:space="preserve"> </w:t>
      </w:r>
      <w:proofErr w:type="spellStart"/>
      <w:r w:rsidRPr="0057607D">
        <w:rPr>
          <w:b w:val="0"/>
          <w:sz w:val="24"/>
          <w:szCs w:val="24"/>
        </w:rPr>
        <w:t>partneriais</w:t>
      </w:r>
      <w:proofErr w:type="spellEnd"/>
      <w:r w:rsidRPr="0057607D">
        <w:rPr>
          <w:b w:val="0"/>
          <w:sz w:val="24"/>
          <w:szCs w:val="24"/>
        </w:rPr>
        <w:t xml:space="preserve">, </w:t>
      </w:r>
      <w:proofErr w:type="spellStart"/>
      <w:r w:rsidRPr="0057607D">
        <w:rPr>
          <w:b w:val="0"/>
          <w:sz w:val="24"/>
          <w:szCs w:val="24"/>
        </w:rPr>
        <w:t>veiklos</w:t>
      </w:r>
      <w:proofErr w:type="spellEnd"/>
      <w:r w:rsidRPr="0057607D">
        <w:rPr>
          <w:b w:val="0"/>
          <w:sz w:val="24"/>
          <w:szCs w:val="24"/>
        </w:rPr>
        <w:t xml:space="preserve"> </w:t>
      </w:r>
      <w:proofErr w:type="spellStart"/>
      <w:r w:rsidRPr="0057607D">
        <w:rPr>
          <w:b w:val="0"/>
          <w:sz w:val="24"/>
          <w:szCs w:val="24"/>
        </w:rPr>
        <w:t>erdvė</w:t>
      </w:r>
      <w:proofErr w:type="spellEnd"/>
      <w:r w:rsidRPr="0057607D">
        <w:rPr>
          <w:b w:val="0"/>
          <w:sz w:val="24"/>
          <w:szCs w:val="24"/>
        </w:rPr>
        <w:t xml:space="preserve"> </w:t>
      </w:r>
      <w:proofErr w:type="spellStart"/>
      <w:r w:rsidRPr="0057607D">
        <w:rPr>
          <w:b w:val="0"/>
          <w:sz w:val="24"/>
          <w:szCs w:val="24"/>
        </w:rPr>
        <w:t>ir</w:t>
      </w:r>
      <w:proofErr w:type="spellEnd"/>
      <w:r w:rsidRPr="0057607D">
        <w:rPr>
          <w:b w:val="0"/>
          <w:sz w:val="24"/>
          <w:szCs w:val="24"/>
        </w:rPr>
        <w:t xml:space="preserve"> </w:t>
      </w:r>
      <w:proofErr w:type="spellStart"/>
      <w:proofErr w:type="gramStart"/>
      <w:r w:rsidRPr="0057607D">
        <w:rPr>
          <w:b w:val="0"/>
          <w:sz w:val="24"/>
          <w:szCs w:val="24"/>
        </w:rPr>
        <w:t>jos</w:t>
      </w:r>
      <w:proofErr w:type="spellEnd"/>
      <w:proofErr w:type="gramEnd"/>
      <w:r w:rsidRPr="0057607D">
        <w:rPr>
          <w:b w:val="0"/>
          <w:sz w:val="24"/>
          <w:szCs w:val="24"/>
        </w:rPr>
        <w:t xml:space="preserve"> </w:t>
      </w:r>
      <w:proofErr w:type="spellStart"/>
      <w:r w:rsidRPr="0057607D">
        <w:rPr>
          <w:b w:val="0"/>
          <w:sz w:val="24"/>
          <w:szCs w:val="24"/>
        </w:rPr>
        <w:t>būklė</w:t>
      </w:r>
      <w:proofErr w:type="spellEnd"/>
      <w:r w:rsidRPr="0057607D">
        <w:rPr>
          <w:b w:val="0"/>
          <w:sz w:val="24"/>
          <w:szCs w:val="24"/>
        </w:rPr>
        <w:t xml:space="preserve"> </w:t>
      </w:r>
      <w:proofErr w:type="spellStart"/>
      <w:r w:rsidRPr="0057607D">
        <w:rPr>
          <w:b w:val="0"/>
          <w:sz w:val="24"/>
          <w:szCs w:val="24"/>
        </w:rPr>
        <w:t>įstaigoje</w:t>
      </w:r>
      <w:proofErr w:type="spellEnd"/>
      <w:r w:rsidRPr="0057607D">
        <w:rPr>
          <w:b w:val="0"/>
          <w:sz w:val="24"/>
          <w:szCs w:val="24"/>
        </w:rPr>
        <w:t>.</w:t>
      </w:r>
      <w:r w:rsidR="006219C1">
        <w:rPr>
          <w:b w:val="0"/>
          <w:sz w:val="24"/>
          <w:szCs w:val="24"/>
        </w:rPr>
        <w:t xml:space="preserve"> </w:t>
      </w:r>
      <w:proofErr w:type="spellStart"/>
      <w:r w:rsidRPr="0057607D">
        <w:rPr>
          <w:b w:val="0"/>
          <w:sz w:val="24"/>
          <w:szCs w:val="24"/>
        </w:rPr>
        <w:t>Ateinančių</w:t>
      </w:r>
      <w:proofErr w:type="spellEnd"/>
      <w:r w:rsidRPr="0057607D">
        <w:rPr>
          <w:b w:val="0"/>
          <w:sz w:val="24"/>
          <w:szCs w:val="24"/>
        </w:rPr>
        <w:t xml:space="preserve"> </w:t>
      </w:r>
      <w:proofErr w:type="spellStart"/>
      <w:r w:rsidRPr="0057607D">
        <w:rPr>
          <w:b w:val="0"/>
          <w:sz w:val="24"/>
          <w:szCs w:val="24"/>
        </w:rPr>
        <w:t>mokslo</w:t>
      </w:r>
      <w:proofErr w:type="spellEnd"/>
      <w:r w:rsidRPr="0057607D">
        <w:rPr>
          <w:b w:val="0"/>
          <w:sz w:val="24"/>
          <w:szCs w:val="24"/>
        </w:rPr>
        <w:t xml:space="preserve"> </w:t>
      </w:r>
      <w:proofErr w:type="spellStart"/>
      <w:r w:rsidRPr="0057607D">
        <w:rPr>
          <w:b w:val="0"/>
          <w:sz w:val="24"/>
          <w:szCs w:val="24"/>
        </w:rPr>
        <w:t>metų</w:t>
      </w:r>
      <w:proofErr w:type="spellEnd"/>
      <w:r w:rsidRPr="0057607D">
        <w:rPr>
          <w:b w:val="0"/>
          <w:sz w:val="24"/>
          <w:szCs w:val="24"/>
        </w:rPr>
        <w:t xml:space="preserve"> </w:t>
      </w:r>
      <w:proofErr w:type="spellStart"/>
      <w:r w:rsidRPr="0057607D">
        <w:rPr>
          <w:b w:val="0"/>
          <w:sz w:val="24"/>
          <w:szCs w:val="24"/>
        </w:rPr>
        <w:t>veiklos</w:t>
      </w:r>
      <w:proofErr w:type="spellEnd"/>
      <w:r w:rsidRPr="0057607D">
        <w:rPr>
          <w:b w:val="0"/>
          <w:sz w:val="24"/>
          <w:szCs w:val="24"/>
        </w:rPr>
        <w:t xml:space="preserve"> </w:t>
      </w:r>
      <w:proofErr w:type="spellStart"/>
      <w:r w:rsidRPr="0057607D">
        <w:rPr>
          <w:b w:val="0"/>
          <w:sz w:val="24"/>
          <w:szCs w:val="24"/>
        </w:rPr>
        <w:t>prioritetai</w:t>
      </w:r>
      <w:proofErr w:type="spellEnd"/>
      <w:r w:rsidRPr="0057607D">
        <w:rPr>
          <w:b w:val="0"/>
          <w:sz w:val="24"/>
          <w:szCs w:val="24"/>
        </w:rPr>
        <w:t xml:space="preserve">: </w:t>
      </w:r>
      <w:proofErr w:type="spellStart"/>
      <w:r w:rsidRPr="0057607D">
        <w:rPr>
          <w:b w:val="0"/>
          <w:sz w:val="24"/>
          <w:szCs w:val="24"/>
        </w:rPr>
        <w:t>įstaigos</w:t>
      </w:r>
      <w:proofErr w:type="spellEnd"/>
      <w:r w:rsidRPr="0057607D">
        <w:rPr>
          <w:b w:val="0"/>
          <w:sz w:val="24"/>
          <w:szCs w:val="24"/>
        </w:rPr>
        <w:t xml:space="preserve"> </w:t>
      </w:r>
      <w:proofErr w:type="spellStart"/>
      <w:r w:rsidRPr="0057607D">
        <w:rPr>
          <w:b w:val="0"/>
          <w:sz w:val="24"/>
          <w:szCs w:val="24"/>
        </w:rPr>
        <w:t>patirties</w:t>
      </w:r>
      <w:proofErr w:type="spellEnd"/>
      <w:r w:rsidRPr="0057607D">
        <w:rPr>
          <w:b w:val="0"/>
          <w:sz w:val="24"/>
          <w:szCs w:val="24"/>
        </w:rPr>
        <w:t xml:space="preserve"> </w:t>
      </w:r>
      <w:proofErr w:type="spellStart"/>
      <w:r w:rsidRPr="0057607D">
        <w:rPr>
          <w:b w:val="0"/>
          <w:sz w:val="24"/>
          <w:szCs w:val="24"/>
        </w:rPr>
        <w:t>sklaida</w:t>
      </w:r>
      <w:proofErr w:type="spellEnd"/>
      <w:r w:rsidRPr="0057607D">
        <w:rPr>
          <w:b w:val="0"/>
          <w:sz w:val="24"/>
          <w:szCs w:val="24"/>
        </w:rPr>
        <w:t xml:space="preserve"> </w:t>
      </w:r>
      <w:proofErr w:type="spellStart"/>
      <w:r w:rsidRPr="0057607D">
        <w:rPr>
          <w:b w:val="0"/>
          <w:sz w:val="24"/>
          <w:szCs w:val="24"/>
        </w:rPr>
        <w:t>ir</w:t>
      </w:r>
      <w:proofErr w:type="spellEnd"/>
      <w:r w:rsidRPr="0057607D">
        <w:rPr>
          <w:b w:val="0"/>
          <w:sz w:val="24"/>
          <w:szCs w:val="24"/>
        </w:rPr>
        <w:t xml:space="preserve"> </w:t>
      </w:r>
      <w:proofErr w:type="spellStart"/>
      <w:r w:rsidRPr="0057607D">
        <w:rPr>
          <w:b w:val="0"/>
          <w:sz w:val="24"/>
          <w:szCs w:val="24"/>
        </w:rPr>
        <w:t>reprezentavimas</w:t>
      </w:r>
      <w:proofErr w:type="spellEnd"/>
      <w:r w:rsidR="003E6700" w:rsidRPr="0057607D">
        <w:rPr>
          <w:b w:val="0"/>
          <w:sz w:val="24"/>
          <w:szCs w:val="24"/>
        </w:rPr>
        <w:t xml:space="preserve">, </w:t>
      </w:r>
      <w:proofErr w:type="spellStart"/>
      <w:r w:rsidRPr="0057607D">
        <w:rPr>
          <w:b w:val="0"/>
          <w:sz w:val="24"/>
          <w:szCs w:val="24"/>
        </w:rPr>
        <w:t>vaiko</w:t>
      </w:r>
      <w:proofErr w:type="spellEnd"/>
      <w:r w:rsidRPr="0057607D">
        <w:rPr>
          <w:b w:val="0"/>
          <w:sz w:val="24"/>
          <w:szCs w:val="24"/>
        </w:rPr>
        <w:t xml:space="preserve"> </w:t>
      </w:r>
      <w:proofErr w:type="spellStart"/>
      <w:r w:rsidRPr="0057607D">
        <w:rPr>
          <w:b w:val="0"/>
          <w:sz w:val="24"/>
          <w:szCs w:val="24"/>
        </w:rPr>
        <w:t>sveikata</w:t>
      </w:r>
      <w:proofErr w:type="spellEnd"/>
      <w:r w:rsidRPr="0057607D">
        <w:rPr>
          <w:b w:val="0"/>
          <w:sz w:val="24"/>
          <w:szCs w:val="24"/>
        </w:rPr>
        <w:t xml:space="preserve">, </w:t>
      </w:r>
      <w:proofErr w:type="spellStart"/>
      <w:r w:rsidRPr="0057607D">
        <w:rPr>
          <w:b w:val="0"/>
          <w:sz w:val="24"/>
          <w:szCs w:val="24"/>
        </w:rPr>
        <w:t>saugumas</w:t>
      </w:r>
      <w:proofErr w:type="spellEnd"/>
      <w:r w:rsidRPr="0057607D">
        <w:rPr>
          <w:b w:val="0"/>
          <w:sz w:val="24"/>
          <w:szCs w:val="24"/>
        </w:rPr>
        <w:t xml:space="preserve">, </w:t>
      </w:r>
      <w:proofErr w:type="spellStart"/>
      <w:r w:rsidRPr="0057607D">
        <w:rPr>
          <w:b w:val="0"/>
          <w:sz w:val="24"/>
          <w:szCs w:val="24"/>
        </w:rPr>
        <w:t>kūrybingumas</w:t>
      </w:r>
      <w:proofErr w:type="spellEnd"/>
      <w:r w:rsidRPr="0057607D">
        <w:rPr>
          <w:b w:val="0"/>
          <w:sz w:val="24"/>
          <w:szCs w:val="24"/>
        </w:rPr>
        <w:t>.</w:t>
      </w:r>
    </w:p>
    <w:p w:rsidR="005A4F49" w:rsidRPr="00F335C3" w:rsidRDefault="005A4F49" w:rsidP="006219C1">
      <w:pPr>
        <w:rPr>
          <w:b w:val="0"/>
          <w:sz w:val="24"/>
          <w:szCs w:val="24"/>
        </w:rPr>
      </w:pPr>
    </w:p>
    <w:p w:rsidR="006219C1" w:rsidRPr="0057607D" w:rsidRDefault="006219C1" w:rsidP="006219C1">
      <w:pPr>
        <w:tabs>
          <w:tab w:val="left" w:pos="604"/>
        </w:tabs>
        <w:jc w:val="center"/>
        <w:rPr>
          <w:sz w:val="24"/>
          <w:szCs w:val="24"/>
          <w:lang w:val="lt-LT"/>
        </w:rPr>
      </w:pPr>
      <w:r>
        <w:rPr>
          <w:sz w:val="24"/>
          <w:szCs w:val="24"/>
          <w:lang w:val="lt-LT"/>
        </w:rPr>
        <w:t>IV</w:t>
      </w:r>
      <w:r w:rsidRPr="0057607D">
        <w:rPr>
          <w:sz w:val="24"/>
          <w:szCs w:val="24"/>
          <w:lang w:val="lt-LT"/>
        </w:rPr>
        <w:t xml:space="preserve">. GAUTŲ TIKSLINIŲ LĖŠŲ IŠLAIDOS PER 2009 METUS </w:t>
      </w:r>
      <w:r w:rsidRPr="0057607D">
        <w:rPr>
          <w:b w:val="0"/>
          <w:bCs/>
          <w:sz w:val="24"/>
          <w:szCs w:val="24"/>
          <w:lang w:val="lt-LT"/>
        </w:rPr>
        <w:t>(tūkst. Lt)</w:t>
      </w:r>
    </w:p>
    <w:p w:rsidR="006219C1" w:rsidRDefault="006219C1" w:rsidP="00F335C3">
      <w:pPr>
        <w:tabs>
          <w:tab w:val="left" w:pos="604"/>
        </w:tabs>
        <w:jc w:val="center"/>
        <w:rPr>
          <w:b w:val="0"/>
          <w:bCs/>
          <w:sz w:val="24"/>
          <w:szCs w:val="24"/>
          <w:lang w:val="lt-LT"/>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1"/>
        <w:gridCol w:w="4233"/>
        <w:gridCol w:w="1698"/>
      </w:tblGrid>
      <w:tr w:rsidR="006219C1" w:rsidRPr="00F335C3" w:rsidTr="00A26650">
        <w:tc>
          <w:tcPr>
            <w:tcW w:w="3431" w:type="dxa"/>
            <w:tcBorders>
              <w:top w:val="single" w:sz="4" w:space="0" w:color="auto"/>
              <w:left w:val="single" w:sz="4" w:space="0" w:color="auto"/>
              <w:bottom w:val="single" w:sz="4" w:space="0" w:color="auto"/>
              <w:right w:val="single" w:sz="4" w:space="0" w:color="auto"/>
            </w:tcBorders>
          </w:tcPr>
          <w:p w:rsidR="006219C1" w:rsidRPr="00F335C3" w:rsidRDefault="006219C1" w:rsidP="00A26650">
            <w:pPr>
              <w:tabs>
                <w:tab w:val="left" w:pos="755"/>
              </w:tabs>
              <w:jc w:val="center"/>
              <w:rPr>
                <w:b w:val="0"/>
                <w:bCs/>
                <w:sz w:val="22"/>
                <w:szCs w:val="22"/>
                <w:lang w:val="lt-LT"/>
              </w:rPr>
            </w:pPr>
            <w:r w:rsidRPr="00F335C3">
              <w:rPr>
                <w:b w:val="0"/>
                <w:bCs/>
                <w:sz w:val="22"/>
                <w:szCs w:val="22"/>
                <w:lang w:val="lt-LT"/>
              </w:rPr>
              <w:t>Lėšų šaltiniai</w:t>
            </w:r>
          </w:p>
        </w:tc>
        <w:tc>
          <w:tcPr>
            <w:tcW w:w="4233" w:type="dxa"/>
            <w:tcBorders>
              <w:top w:val="single" w:sz="4" w:space="0" w:color="auto"/>
              <w:left w:val="single" w:sz="4" w:space="0" w:color="auto"/>
              <w:bottom w:val="single" w:sz="4" w:space="0" w:color="auto"/>
              <w:right w:val="single" w:sz="4" w:space="0" w:color="auto"/>
            </w:tcBorders>
          </w:tcPr>
          <w:p w:rsidR="006219C1" w:rsidRPr="00F335C3" w:rsidRDefault="006219C1" w:rsidP="00A26650">
            <w:pPr>
              <w:tabs>
                <w:tab w:val="left" w:pos="755"/>
              </w:tabs>
              <w:jc w:val="center"/>
              <w:rPr>
                <w:b w:val="0"/>
                <w:bCs/>
                <w:sz w:val="22"/>
                <w:szCs w:val="22"/>
                <w:lang w:val="lt-LT"/>
              </w:rPr>
            </w:pPr>
            <w:r w:rsidRPr="00F335C3">
              <w:rPr>
                <w:b w:val="0"/>
                <w:bCs/>
                <w:sz w:val="22"/>
                <w:szCs w:val="22"/>
                <w:lang w:val="lt-LT"/>
              </w:rPr>
              <w:t>Gauta lėšų</w:t>
            </w:r>
          </w:p>
        </w:tc>
        <w:tc>
          <w:tcPr>
            <w:tcW w:w="1698" w:type="dxa"/>
            <w:tcBorders>
              <w:top w:val="single" w:sz="4" w:space="0" w:color="auto"/>
              <w:left w:val="single" w:sz="4" w:space="0" w:color="auto"/>
              <w:bottom w:val="single" w:sz="4" w:space="0" w:color="auto"/>
              <w:right w:val="single" w:sz="4" w:space="0" w:color="auto"/>
            </w:tcBorders>
          </w:tcPr>
          <w:p w:rsidR="006219C1" w:rsidRPr="00F335C3" w:rsidRDefault="006219C1" w:rsidP="00A26650">
            <w:pPr>
              <w:tabs>
                <w:tab w:val="left" w:pos="755"/>
              </w:tabs>
              <w:jc w:val="center"/>
              <w:rPr>
                <w:b w:val="0"/>
                <w:bCs/>
                <w:sz w:val="22"/>
                <w:szCs w:val="22"/>
                <w:lang w:val="lt-LT"/>
              </w:rPr>
            </w:pPr>
            <w:r w:rsidRPr="00F335C3">
              <w:rPr>
                <w:b w:val="0"/>
                <w:bCs/>
                <w:sz w:val="22"/>
                <w:szCs w:val="22"/>
                <w:lang w:val="lt-LT"/>
              </w:rPr>
              <w:t>Išlaidos</w:t>
            </w:r>
          </w:p>
        </w:tc>
      </w:tr>
      <w:tr w:rsidR="006219C1" w:rsidRPr="00F335C3" w:rsidTr="00A26650">
        <w:tc>
          <w:tcPr>
            <w:tcW w:w="3431" w:type="dxa"/>
            <w:tcBorders>
              <w:top w:val="single" w:sz="4" w:space="0" w:color="auto"/>
              <w:left w:val="single" w:sz="4" w:space="0" w:color="auto"/>
              <w:bottom w:val="single" w:sz="4" w:space="0" w:color="auto"/>
              <w:right w:val="single" w:sz="4" w:space="0" w:color="auto"/>
            </w:tcBorders>
          </w:tcPr>
          <w:p w:rsidR="006219C1" w:rsidRPr="00F335C3" w:rsidRDefault="006219C1" w:rsidP="00A26650">
            <w:pPr>
              <w:tabs>
                <w:tab w:val="left" w:pos="755"/>
              </w:tabs>
              <w:rPr>
                <w:b w:val="0"/>
                <w:bCs/>
                <w:sz w:val="22"/>
                <w:szCs w:val="22"/>
                <w:lang w:val="lt-LT"/>
              </w:rPr>
            </w:pPr>
            <w:r w:rsidRPr="00F335C3">
              <w:rPr>
                <w:b w:val="0"/>
                <w:bCs/>
                <w:sz w:val="22"/>
                <w:szCs w:val="22"/>
                <w:lang w:val="lt-LT"/>
              </w:rPr>
              <w:t>2 proc.pajamų mokesčio parama</w:t>
            </w:r>
          </w:p>
        </w:tc>
        <w:tc>
          <w:tcPr>
            <w:tcW w:w="4233" w:type="dxa"/>
            <w:tcBorders>
              <w:top w:val="single" w:sz="4" w:space="0" w:color="auto"/>
              <w:left w:val="single" w:sz="4" w:space="0" w:color="auto"/>
              <w:bottom w:val="single" w:sz="4" w:space="0" w:color="auto"/>
              <w:right w:val="single" w:sz="4" w:space="0" w:color="auto"/>
            </w:tcBorders>
          </w:tcPr>
          <w:p w:rsidR="006219C1" w:rsidRPr="00F335C3" w:rsidRDefault="006219C1" w:rsidP="00A26650">
            <w:pPr>
              <w:tabs>
                <w:tab w:val="left" w:pos="755"/>
              </w:tabs>
              <w:jc w:val="center"/>
              <w:rPr>
                <w:b w:val="0"/>
                <w:bCs/>
                <w:sz w:val="22"/>
                <w:szCs w:val="22"/>
                <w:lang w:val="lt-LT"/>
              </w:rPr>
            </w:pPr>
            <w:r w:rsidRPr="00F335C3">
              <w:rPr>
                <w:b w:val="0"/>
                <w:bCs/>
                <w:sz w:val="22"/>
                <w:szCs w:val="22"/>
                <w:lang w:val="lt-LT"/>
              </w:rPr>
              <w:t>1,3</w:t>
            </w:r>
          </w:p>
        </w:tc>
        <w:tc>
          <w:tcPr>
            <w:tcW w:w="1698" w:type="dxa"/>
            <w:tcBorders>
              <w:top w:val="single" w:sz="4" w:space="0" w:color="auto"/>
              <w:left w:val="single" w:sz="4" w:space="0" w:color="auto"/>
              <w:bottom w:val="single" w:sz="4" w:space="0" w:color="auto"/>
              <w:right w:val="single" w:sz="4" w:space="0" w:color="auto"/>
            </w:tcBorders>
          </w:tcPr>
          <w:p w:rsidR="006219C1" w:rsidRPr="00F335C3" w:rsidRDefault="006219C1" w:rsidP="00A26650">
            <w:pPr>
              <w:tabs>
                <w:tab w:val="left" w:pos="755"/>
              </w:tabs>
              <w:jc w:val="center"/>
              <w:rPr>
                <w:b w:val="0"/>
                <w:bCs/>
                <w:sz w:val="22"/>
                <w:szCs w:val="22"/>
                <w:lang w:val="lt-LT"/>
              </w:rPr>
            </w:pPr>
            <w:r w:rsidRPr="00F335C3">
              <w:rPr>
                <w:b w:val="0"/>
                <w:bCs/>
                <w:sz w:val="22"/>
                <w:szCs w:val="22"/>
                <w:lang w:val="lt-LT"/>
              </w:rPr>
              <w:t>1,3</w:t>
            </w:r>
          </w:p>
        </w:tc>
      </w:tr>
      <w:tr w:rsidR="006219C1" w:rsidRPr="00F335C3" w:rsidTr="00A26650">
        <w:trPr>
          <w:trHeight w:val="144"/>
        </w:trPr>
        <w:tc>
          <w:tcPr>
            <w:tcW w:w="3431" w:type="dxa"/>
            <w:tcBorders>
              <w:top w:val="single" w:sz="4" w:space="0" w:color="auto"/>
              <w:left w:val="single" w:sz="4" w:space="0" w:color="auto"/>
              <w:bottom w:val="single" w:sz="4" w:space="0" w:color="auto"/>
              <w:right w:val="single" w:sz="4" w:space="0" w:color="auto"/>
            </w:tcBorders>
          </w:tcPr>
          <w:p w:rsidR="006219C1" w:rsidRPr="00F335C3" w:rsidRDefault="006219C1" w:rsidP="00A26650">
            <w:pPr>
              <w:pStyle w:val="Heading6"/>
              <w:tabs>
                <w:tab w:val="clear" w:pos="604"/>
              </w:tabs>
              <w:rPr>
                <w:sz w:val="22"/>
                <w:szCs w:val="22"/>
              </w:rPr>
            </w:pPr>
            <w:r w:rsidRPr="00F335C3">
              <w:rPr>
                <w:sz w:val="22"/>
                <w:szCs w:val="22"/>
              </w:rPr>
              <w:t xml:space="preserve">                                          Iš viso:</w:t>
            </w:r>
          </w:p>
        </w:tc>
        <w:tc>
          <w:tcPr>
            <w:tcW w:w="4233" w:type="dxa"/>
            <w:tcBorders>
              <w:top w:val="single" w:sz="4" w:space="0" w:color="auto"/>
              <w:left w:val="single" w:sz="4" w:space="0" w:color="auto"/>
              <w:bottom w:val="single" w:sz="4" w:space="0" w:color="auto"/>
              <w:right w:val="single" w:sz="4" w:space="0" w:color="auto"/>
            </w:tcBorders>
          </w:tcPr>
          <w:p w:rsidR="006219C1" w:rsidRPr="00F335C3" w:rsidRDefault="006219C1" w:rsidP="00A26650">
            <w:pPr>
              <w:tabs>
                <w:tab w:val="left" w:pos="755"/>
              </w:tabs>
              <w:jc w:val="center"/>
              <w:rPr>
                <w:b w:val="0"/>
                <w:bCs/>
                <w:sz w:val="22"/>
                <w:szCs w:val="22"/>
                <w:lang w:val="lt-LT"/>
              </w:rPr>
            </w:pPr>
            <w:r w:rsidRPr="00F335C3">
              <w:rPr>
                <w:b w:val="0"/>
                <w:bCs/>
                <w:sz w:val="22"/>
                <w:szCs w:val="22"/>
                <w:lang w:val="lt-LT"/>
              </w:rPr>
              <w:t>1,3</w:t>
            </w:r>
          </w:p>
        </w:tc>
        <w:tc>
          <w:tcPr>
            <w:tcW w:w="1698" w:type="dxa"/>
            <w:tcBorders>
              <w:top w:val="single" w:sz="4" w:space="0" w:color="auto"/>
              <w:left w:val="single" w:sz="4" w:space="0" w:color="auto"/>
              <w:bottom w:val="single" w:sz="4" w:space="0" w:color="auto"/>
              <w:right w:val="single" w:sz="4" w:space="0" w:color="auto"/>
            </w:tcBorders>
          </w:tcPr>
          <w:p w:rsidR="006219C1" w:rsidRPr="00F335C3" w:rsidRDefault="006219C1" w:rsidP="00A26650">
            <w:pPr>
              <w:tabs>
                <w:tab w:val="left" w:pos="755"/>
              </w:tabs>
              <w:jc w:val="center"/>
              <w:rPr>
                <w:b w:val="0"/>
                <w:bCs/>
                <w:sz w:val="22"/>
                <w:szCs w:val="22"/>
                <w:lang w:val="lt-LT"/>
              </w:rPr>
            </w:pPr>
            <w:r w:rsidRPr="00F335C3">
              <w:rPr>
                <w:b w:val="0"/>
                <w:bCs/>
                <w:sz w:val="22"/>
                <w:szCs w:val="22"/>
                <w:lang w:val="lt-LT"/>
              </w:rPr>
              <w:t>1,3</w:t>
            </w:r>
          </w:p>
        </w:tc>
      </w:tr>
    </w:tbl>
    <w:p w:rsidR="005A4F49" w:rsidRDefault="005A4F49" w:rsidP="00F335C3">
      <w:pPr>
        <w:tabs>
          <w:tab w:val="left" w:pos="604"/>
        </w:tabs>
        <w:jc w:val="center"/>
        <w:rPr>
          <w:b w:val="0"/>
          <w:bCs/>
          <w:sz w:val="24"/>
          <w:szCs w:val="24"/>
          <w:lang w:val="lt-LT"/>
        </w:rPr>
      </w:pPr>
      <w:bookmarkStart w:id="0" w:name="_GoBack"/>
      <w:bookmarkEnd w:id="0"/>
    </w:p>
    <w:p w:rsidR="006219C1" w:rsidRDefault="006219C1" w:rsidP="00F335C3">
      <w:pPr>
        <w:tabs>
          <w:tab w:val="left" w:pos="604"/>
        </w:tabs>
        <w:jc w:val="center"/>
        <w:rPr>
          <w:b w:val="0"/>
          <w:bCs/>
          <w:sz w:val="24"/>
          <w:szCs w:val="24"/>
          <w:lang w:val="lt-LT"/>
        </w:rPr>
      </w:pPr>
      <w:r>
        <w:rPr>
          <w:b w:val="0"/>
          <w:bCs/>
          <w:sz w:val="24"/>
          <w:szCs w:val="24"/>
          <w:lang w:val="lt-LT"/>
        </w:rPr>
        <w:lastRenderedPageBreak/>
        <w:t>2</w:t>
      </w:r>
    </w:p>
    <w:p w:rsidR="006219C1" w:rsidRDefault="006219C1" w:rsidP="00F335C3">
      <w:pPr>
        <w:tabs>
          <w:tab w:val="left" w:pos="604"/>
        </w:tabs>
        <w:jc w:val="center"/>
        <w:rPr>
          <w:b w:val="0"/>
          <w:bCs/>
          <w:sz w:val="24"/>
          <w:szCs w:val="24"/>
          <w:lang w:val="lt-LT"/>
        </w:rPr>
      </w:pPr>
    </w:p>
    <w:p w:rsidR="006219C1" w:rsidRDefault="006219C1" w:rsidP="00F335C3">
      <w:pPr>
        <w:tabs>
          <w:tab w:val="left" w:pos="604"/>
        </w:tabs>
        <w:jc w:val="center"/>
        <w:rPr>
          <w:b w:val="0"/>
          <w:bCs/>
          <w:sz w:val="24"/>
          <w:szCs w:val="24"/>
          <w:lang w:val="lt-LT"/>
        </w:rPr>
      </w:pPr>
      <w:r w:rsidRPr="0057607D">
        <w:rPr>
          <w:sz w:val="24"/>
          <w:szCs w:val="24"/>
          <w:lang w:val="lt-LT"/>
        </w:rPr>
        <w:t xml:space="preserve">V. </w:t>
      </w:r>
      <w:r w:rsidRPr="0057607D">
        <w:rPr>
          <w:caps/>
          <w:sz w:val="24"/>
          <w:szCs w:val="24"/>
          <w:lang w:val="lt-LT"/>
        </w:rPr>
        <w:t xml:space="preserve">ĮSTAIGOS gautos lėšos ir jų šaltiniai </w:t>
      </w:r>
      <w:r w:rsidRPr="0057607D">
        <w:rPr>
          <w:b w:val="0"/>
          <w:bCs/>
          <w:sz w:val="24"/>
          <w:szCs w:val="24"/>
          <w:lang w:val="lt-LT"/>
        </w:rPr>
        <w:t>(tūkst. Lt)</w:t>
      </w:r>
    </w:p>
    <w:p w:rsidR="006219C1" w:rsidRPr="0057607D" w:rsidRDefault="006219C1" w:rsidP="00F335C3">
      <w:pPr>
        <w:tabs>
          <w:tab w:val="left" w:pos="604"/>
        </w:tabs>
        <w:jc w:val="center"/>
        <w:rPr>
          <w:b w:val="0"/>
          <w:bCs/>
          <w:sz w:val="24"/>
          <w:szCs w:val="24"/>
          <w:lang w:val="lt-LT"/>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1"/>
        <w:gridCol w:w="1120"/>
        <w:gridCol w:w="1066"/>
        <w:gridCol w:w="1008"/>
      </w:tblGrid>
      <w:tr w:rsidR="005A4F49" w:rsidRPr="0057607D" w:rsidTr="00DF066D">
        <w:tc>
          <w:tcPr>
            <w:tcW w:w="6181"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1"/>
              <w:rPr>
                <w:i w:val="0"/>
                <w:iCs w:val="0"/>
                <w:sz w:val="22"/>
                <w:szCs w:val="22"/>
              </w:rPr>
            </w:pPr>
            <w:r w:rsidRPr="00F335C3">
              <w:rPr>
                <w:sz w:val="22"/>
                <w:szCs w:val="22"/>
              </w:rPr>
              <w:tab/>
            </w:r>
            <w:r w:rsidRPr="00F335C3">
              <w:rPr>
                <w:i w:val="0"/>
                <w:iCs w:val="0"/>
                <w:sz w:val="22"/>
                <w:szCs w:val="22"/>
              </w:rPr>
              <w:t>Gautų lėšų šaltinis</w:t>
            </w:r>
          </w:p>
        </w:tc>
        <w:tc>
          <w:tcPr>
            <w:tcW w:w="1120"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2010 m.</w:t>
            </w:r>
          </w:p>
        </w:tc>
        <w:tc>
          <w:tcPr>
            <w:tcW w:w="106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2011 m.</w:t>
            </w:r>
          </w:p>
        </w:tc>
        <w:tc>
          <w:tcPr>
            <w:tcW w:w="10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2012 m.</w:t>
            </w:r>
          </w:p>
        </w:tc>
      </w:tr>
      <w:tr w:rsidR="005A4F49" w:rsidRPr="0057607D" w:rsidTr="00DF066D">
        <w:tc>
          <w:tcPr>
            <w:tcW w:w="6181"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1"/>
              <w:jc w:val="left"/>
              <w:rPr>
                <w:i w:val="0"/>
                <w:iCs w:val="0"/>
                <w:sz w:val="22"/>
                <w:szCs w:val="22"/>
              </w:rPr>
            </w:pPr>
            <w:r w:rsidRPr="00F335C3">
              <w:rPr>
                <w:i w:val="0"/>
                <w:iCs w:val="0"/>
                <w:sz w:val="22"/>
                <w:szCs w:val="22"/>
              </w:rPr>
              <w:t>Biudžeto lėšos</w:t>
            </w:r>
          </w:p>
        </w:tc>
        <w:tc>
          <w:tcPr>
            <w:tcW w:w="1120"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398,6</w:t>
            </w:r>
          </w:p>
        </w:tc>
        <w:tc>
          <w:tcPr>
            <w:tcW w:w="106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233,5</w:t>
            </w:r>
          </w:p>
        </w:tc>
        <w:tc>
          <w:tcPr>
            <w:tcW w:w="10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238,3</w:t>
            </w:r>
          </w:p>
        </w:tc>
      </w:tr>
      <w:tr w:rsidR="005A4F49" w:rsidRPr="0057607D" w:rsidTr="00DF066D">
        <w:tc>
          <w:tcPr>
            <w:tcW w:w="6181"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1"/>
              <w:jc w:val="left"/>
              <w:rPr>
                <w:i w:val="0"/>
                <w:iCs w:val="0"/>
                <w:sz w:val="22"/>
                <w:szCs w:val="22"/>
              </w:rPr>
            </w:pPr>
            <w:r w:rsidRPr="00F335C3">
              <w:rPr>
                <w:i w:val="0"/>
                <w:iCs w:val="0"/>
                <w:sz w:val="22"/>
                <w:szCs w:val="22"/>
              </w:rPr>
              <w:t>Mokinio krepšelis</w:t>
            </w:r>
          </w:p>
        </w:tc>
        <w:tc>
          <w:tcPr>
            <w:tcW w:w="1120"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33,7</w:t>
            </w:r>
          </w:p>
        </w:tc>
        <w:tc>
          <w:tcPr>
            <w:tcW w:w="106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117,7</w:t>
            </w:r>
          </w:p>
        </w:tc>
        <w:tc>
          <w:tcPr>
            <w:tcW w:w="10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129,0</w:t>
            </w:r>
          </w:p>
        </w:tc>
      </w:tr>
      <w:tr w:rsidR="005A4F49" w:rsidRPr="0057607D" w:rsidTr="00DF066D">
        <w:tc>
          <w:tcPr>
            <w:tcW w:w="6181"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1"/>
              <w:jc w:val="left"/>
              <w:rPr>
                <w:i w:val="0"/>
                <w:iCs w:val="0"/>
                <w:sz w:val="22"/>
                <w:szCs w:val="22"/>
              </w:rPr>
            </w:pPr>
            <w:r w:rsidRPr="00F335C3">
              <w:rPr>
                <w:i w:val="0"/>
                <w:iCs w:val="0"/>
                <w:sz w:val="22"/>
                <w:szCs w:val="22"/>
              </w:rPr>
              <w:t>Specialioji programa</w:t>
            </w:r>
          </w:p>
        </w:tc>
        <w:tc>
          <w:tcPr>
            <w:tcW w:w="1120"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26,6</w:t>
            </w:r>
          </w:p>
        </w:tc>
        <w:tc>
          <w:tcPr>
            <w:tcW w:w="106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31,2</w:t>
            </w:r>
          </w:p>
        </w:tc>
        <w:tc>
          <w:tcPr>
            <w:tcW w:w="10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35,1</w:t>
            </w:r>
          </w:p>
        </w:tc>
      </w:tr>
      <w:tr w:rsidR="005A4F49" w:rsidRPr="0057607D" w:rsidTr="00DF066D">
        <w:tc>
          <w:tcPr>
            <w:tcW w:w="6181" w:type="dxa"/>
            <w:tcBorders>
              <w:top w:val="single" w:sz="4" w:space="0" w:color="auto"/>
              <w:left w:val="single" w:sz="4" w:space="0" w:color="auto"/>
              <w:bottom w:val="single" w:sz="4" w:space="0" w:color="auto"/>
              <w:right w:val="single" w:sz="4" w:space="0" w:color="auto"/>
            </w:tcBorders>
          </w:tcPr>
          <w:p w:rsidR="005A4F49" w:rsidRPr="00F335C3" w:rsidRDefault="00154494" w:rsidP="00DF066D">
            <w:pPr>
              <w:pStyle w:val="Heading1"/>
              <w:jc w:val="left"/>
              <w:rPr>
                <w:i w:val="0"/>
                <w:iCs w:val="0"/>
                <w:sz w:val="22"/>
                <w:szCs w:val="22"/>
              </w:rPr>
            </w:pPr>
            <w:r w:rsidRPr="00F335C3">
              <w:rPr>
                <w:i w:val="0"/>
                <w:iCs w:val="0"/>
                <w:sz w:val="22"/>
                <w:szCs w:val="22"/>
              </w:rPr>
              <w:t xml:space="preserve">2% </w:t>
            </w:r>
            <w:r w:rsidR="005A4F49" w:rsidRPr="00F335C3">
              <w:rPr>
                <w:i w:val="0"/>
                <w:iCs w:val="0"/>
                <w:sz w:val="22"/>
                <w:szCs w:val="22"/>
              </w:rPr>
              <w:t>PM parama</w:t>
            </w:r>
          </w:p>
        </w:tc>
        <w:tc>
          <w:tcPr>
            <w:tcW w:w="1120"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0,5</w:t>
            </w:r>
          </w:p>
        </w:tc>
        <w:tc>
          <w:tcPr>
            <w:tcW w:w="106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1,4</w:t>
            </w:r>
          </w:p>
        </w:tc>
        <w:tc>
          <w:tcPr>
            <w:tcW w:w="10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1,3</w:t>
            </w:r>
          </w:p>
        </w:tc>
      </w:tr>
      <w:tr w:rsidR="005A4F49" w:rsidRPr="0057607D" w:rsidTr="00DF066D">
        <w:tc>
          <w:tcPr>
            <w:tcW w:w="6181"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1"/>
              <w:jc w:val="left"/>
              <w:rPr>
                <w:i w:val="0"/>
                <w:iCs w:val="0"/>
                <w:sz w:val="22"/>
                <w:szCs w:val="22"/>
              </w:rPr>
            </w:pPr>
            <w:r w:rsidRPr="00F335C3">
              <w:rPr>
                <w:i w:val="0"/>
                <w:iCs w:val="0"/>
                <w:sz w:val="22"/>
                <w:szCs w:val="22"/>
              </w:rPr>
              <w:t>Nemokamas maitinimas</w:t>
            </w:r>
          </w:p>
        </w:tc>
        <w:tc>
          <w:tcPr>
            <w:tcW w:w="1120"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4,0</w:t>
            </w:r>
          </w:p>
        </w:tc>
        <w:tc>
          <w:tcPr>
            <w:tcW w:w="106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2,4</w:t>
            </w:r>
          </w:p>
        </w:tc>
        <w:tc>
          <w:tcPr>
            <w:tcW w:w="10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1,7</w:t>
            </w:r>
          </w:p>
        </w:tc>
      </w:tr>
      <w:tr w:rsidR="005A4F49" w:rsidRPr="0057607D" w:rsidTr="00DF066D">
        <w:tc>
          <w:tcPr>
            <w:tcW w:w="6181"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1"/>
              <w:jc w:val="left"/>
              <w:rPr>
                <w:i w:val="0"/>
                <w:iCs w:val="0"/>
                <w:sz w:val="22"/>
                <w:szCs w:val="22"/>
              </w:rPr>
            </w:pPr>
            <w:r w:rsidRPr="00F335C3">
              <w:rPr>
                <w:i w:val="0"/>
                <w:iCs w:val="0"/>
                <w:sz w:val="22"/>
                <w:szCs w:val="22"/>
              </w:rPr>
              <w:t>Klaipėdos rajono savivaldybės administracijos direktoriaus rezervo lėšos</w:t>
            </w:r>
          </w:p>
        </w:tc>
        <w:tc>
          <w:tcPr>
            <w:tcW w:w="1120"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w:t>
            </w:r>
          </w:p>
        </w:tc>
        <w:tc>
          <w:tcPr>
            <w:tcW w:w="106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8,5</w:t>
            </w:r>
          </w:p>
        </w:tc>
        <w:tc>
          <w:tcPr>
            <w:tcW w:w="10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w:t>
            </w:r>
          </w:p>
        </w:tc>
      </w:tr>
      <w:tr w:rsidR="005A4F49" w:rsidRPr="0057607D" w:rsidTr="00DF066D">
        <w:tc>
          <w:tcPr>
            <w:tcW w:w="6181" w:type="dxa"/>
            <w:tcBorders>
              <w:top w:val="single" w:sz="4" w:space="0" w:color="auto"/>
              <w:left w:val="single" w:sz="4" w:space="0" w:color="auto"/>
              <w:bottom w:val="single" w:sz="4" w:space="0" w:color="auto"/>
              <w:right w:val="single" w:sz="4" w:space="0" w:color="auto"/>
            </w:tcBorders>
          </w:tcPr>
          <w:p w:rsidR="005A4F49" w:rsidRPr="006219C1" w:rsidRDefault="005A4F49" w:rsidP="006219C1">
            <w:pPr>
              <w:pStyle w:val="Heading1"/>
              <w:jc w:val="left"/>
              <w:rPr>
                <w:i w:val="0"/>
                <w:iCs w:val="0"/>
                <w:sz w:val="22"/>
                <w:szCs w:val="22"/>
              </w:rPr>
            </w:pPr>
            <w:r w:rsidRPr="00F335C3">
              <w:rPr>
                <w:i w:val="0"/>
                <w:iCs w:val="0"/>
                <w:sz w:val="22"/>
                <w:szCs w:val="22"/>
              </w:rPr>
              <w:t>Programa „Žaliasis ratelis“</w:t>
            </w:r>
          </w:p>
        </w:tc>
        <w:tc>
          <w:tcPr>
            <w:tcW w:w="1120"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0,3</w:t>
            </w:r>
          </w:p>
        </w:tc>
        <w:tc>
          <w:tcPr>
            <w:tcW w:w="106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w:t>
            </w:r>
          </w:p>
        </w:tc>
        <w:tc>
          <w:tcPr>
            <w:tcW w:w="10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w:t>
            </w:r>
          </w:p>
        </w:tc>
      </w:tr>
      <w:tr w:rsidR="005A4F49" w:rsidRPr="0057607D" w:rsidTr="00DF066D">
        <w:tc>
          <w:tcPr>
            <w:tcW w:w="6181"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1"/>
              <w:jc w:val="left"/>
              <w:rPr>
                <w:i w:val="0"/>
                <w:iCs w:val="0"/>
                <w:sz w:val="22"/>
                <w:szCs w:val="22"/>
              </w:rPr>
            </w:pPr>
            <w:r w:rsidRPr="00F335C3">
              <w:rPr>
                <w:i w:val="0"/>
                <w:iCs w:val="0"/>
                <w:sz w:val="22"/>
                <w:szCs w:val="22"/>
              </w:rPr>
              <w:t>Finansavimas iš Klaipėdos r. savivaldybės administracijos: interneto svetainei kurti</w:t>
            </w:r>
          </w:p>
        </w:tc>
        <w:tc>
          <w:tcPr>
            <w:tcW w:w="1120"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0,3</w:t>
            </w:r>
          </w:p>
        </w:tc>
        <w:tc>
          <w:tcPr>
            <w:tcW w:w="106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w:t>
            </w:r>
          </w:p>
        </w:tc>
        <w:tc>
          <w:tcPr>
            <w:tcW w:w="10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w:t>
            </w:r>
          </w:p>
        </w:tc>
      </w:tr>
      <w:tr w:rsidR="005A4F49" w:rsidRPr="0057607D" w:rsidTr="00DF066D">
        <w:tc>
          <w:tcPr>
            <w:tcW w:w="6181"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1"/>
              <w:jc w:val="left"/>
              <w:rPr>
                <w:i w:val="0"/>
                <w:iCs w:val="0"/>
                <w:sz w:val="22"/>
                <w:szCs w:val="22"/>
              </w:rPr>
            </w:pPr>
            <w:r w:rsidRPr="00F335C3">
              <w:rPr>
                <w:i w:val="0"/>
                <w:iCs w:val="0"/>
                <w:sz w:val="22"/>
                <w:szCs w:val="22"/>
              </w:rPr>
              <w:t>Finansavimas iš Nacionalinės mokėjimo agentūros prie ŽŪM: pieno produktams</w:t>
            </w:r>
          </w:p>
        </w:tc>
        <w:tc>
          <w:tcPr>
            <w:tcW w:w="1120"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0,5</w:t>
            </w:r>
          </w:p>
        </w:tc>
        <w:tc>
          <w:tcPr>
            <w:tcW w:w="106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2,1</w:t>
            </w:r>
          </w:p>
        </w:tc>
        <w:tc>
          <w:tcPr>
            <w:tcW w:w="10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w:t>
            </w:r>
          </w:p>
        </w:tc>
      </w:tr>
      <w:tr w:rsidR="005A4F49" w:rsidRPr="0057607D" w:rsidTr="00DF066D">
        <w:tc>
          <w:tcPr>
            <w:tcW w:w="6181"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1"/>
              <w:jc w:val="left"/>
              <w:rPr>
                <w:i w:val="0"/>
                <w:iCs w:val="0"/>
                <w:sz w:val="22"/>
                <w:szCs w:val="22"/>
              </w:rPr>
            </w:pPr>
            <w:r w:rsidRPr="00F335C3">
              <w:rPr>
                <w:i w:val="0"/>
                <w:iCs w:val="0"/>
                <w:sz w:val="22"/>
                <w:szCs w:val="22"/>
              </w:rPr>
              <w:t>Programa „Iš kartos į kartą“</w:t>
            </w:r>
          </w:p>
        </w:tc>
        <w:tc>
          <w:tcPr>
            <w:tcW w:w="1120"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w:t>
            </w:r>
          </w:p>
        </w:tc>
        <w:tc>
          <w:tcPr>
            <w:tcW w:w="106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1,0</w:t>
            </w:r>
          </w:p>
        </w:tc>
        <w:tc>
          <w:tcPr>
            <w:tcW w:w="10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w:t>
            </w:r>
          </w:p>
        </w:tc>
      </w:tr>
      <w:tr w:rsidR="005A4F49" w:rsidRPr="0057607D" w:rsidTr="00DF066D">
        <w:tc>
          <w:tcPr>
            <w:tcW w:w="6181"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1"/>
              <w:rPr>
                <w:i w:val="0"/>
                <w:iCs w:val="0"/>
                <w:sz w:val="22"/>
                <w:szCs w:val="22"/>
              </w:rPr>
            </w:pPr>
            <w:r w:rsidRPr="00F335C3">
              <w:rPr>
                <w:i w:val="0"/>
                <w:iCs w:val="0"/>
                <w:sz w:val="22"/>
                <w:szCs w:val="22"/>
              </w:rPr>
              <w:t>Iš viso:</w:t>
            </w:r>
          </w:p>
        </w:tc>
        <w:tc>
          <w:tcPr>
            <w:tcW w:w="1120"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464,5</w:t>
            </w:r>
          </w:p>
        </w:tc>
        <w:tc>
          <w:tcPr>
            <w:tcW w:w="106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397,8</w:t>
            </w:r>
          </w:p>
        </w:tc>
        <w:tc>
          <w:tcPr>
            <w:tcW w:w="10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405,4</w:t>
            </w:r>
          </w:p>
        </w:tc>
      </w:tr>
    </w:tbl>
    <w:p w:rsidR="006219C1" w:rsidRDefault="006219C1" w:rsidP="00F335C3">
      <w:pPr>
        <w:pStyle w:val="Heading5"/>
        <w:rPr>
          <w:szCs w:val="24"/>
        </w:rPr>
      </w:pPr>
    </w:p>
    <w:p w:rsidR="005A4F49" w:rsidRDefault="005A4F49" w:rsidP="00F335C3">
      <w:pPr>
        <w:pStyle w:val="Heading5"/>
        <w:rPr>
          <w:b w:val="0"/>
          <w:bCs/>
          <w:szCs w:val="24"/>
        </w:rPr>
      </w:pPr>
      <w:r w:rsidRPr="0057607D">
        <w:rPr>
          <w:szCs w:val="24"/>
        </w:rPr>
        <w:t>V</w:t>
      </w:r>
      <w:r w:rsidR="006219C1">
        <w:rPr>
          <w:szCs w:val="24"/>
        </w:rPr>
        <w:t>I</w:t>
      </w:r>
      <w:r w:rsidRPr="0057607D">
        <w:rPr>
          <w:szCs w:val="24"/>
        </w:rPr>
        <w:t xml:space="preserve">. ĮSTAIGOS IŠLAIDOS PER 2012 FINANSINIUS METUS </w:t>
      </w:r>
      <w:r w:rsidRPr="0057607D">
        <w:rPr>
          <w:b w:val="0"/>
          <w:bCs/>
          <w:szCs w:val="24"/>
        </w:rPr>
        <w:t>(tūkst.</w:t>
      </w:r>
      <w:r w:rsidR="003E6700" w:rsidRPr="0057607D">
        <w:rPr>
          <w:b w:val="0"/>
          <w:bCs/>
          <w:szCs w:val="24"/>
        </w:rPr>
        <w:t xml:space="preserve"> </w:t>
      </w:r>
      <w:r w:rsidRPr="0057607D">
        <w:rPr>
          <w:b w:val="0"/>
          <w:bCs/>
          <w:szCs w:val="24"/>
        </w:rPr>
        <w:t>Lt)</w:t>
      </w:r>
    </w:p>
    <w:p w:rsidR="006219C1" w:rsidRPr="006219C1" w:rsidRDefault="006219C1" w:rsidP="006219C1">
      <w:pPr>
        <w:rPr>
          <w:lang w:val="lt-LT"/>
        </w:rPr>
      </w:pPr>
    </w:p>
    <w:tbl>
      <w:tblPr>
        <w:tblW w:w="94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6"/>
        <w:gridCol w:w="1855"/>
        <w:gridCol w:w="1708"/>
        <w:gridCol w:w="1778"/>
      </w:tblGrid>
      <w:tr w:rsidR="005A4F49" w:rsidRPr="0057607D" w:rsidTr="00DF066D">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jc w:val="center"/>
              <w:rPr>
                <w:sz w:val="22"/>
                <w:szCs w:val="22"/>
              </w:rPr>
            </w:pPr>
            <w:r w:rsidRPr="00F335C3">
              <w:rPr>
                <w:sz w:val="22"/>
                <w:szCs w:val="22"/>
              </w:rPr>
              <w:t>Išlaidų pavadinimas</w:t>
            </w:r>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Patvirtintas planas su patikslinimais</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jc w:val="center"/>
              <w:rPr>
                <w:sz w:val="22"/>
                <w:szCs w:val="22"/>
              </w:rPr>
            </w:pPr>
            <w:r w:rsidRPr="00F335C3">
              <w:rPr>
                <w:sz w:val="22"/>
                <w:szCs w:val="22"/>
              </w:rPr>
              <w:t>Gauti asignavimai</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jc w:val="center"/>
              <w:rPr>
                <w:sz w:val="22"/>
                <w:szCs w:val="22"/>
              </w:rPr>
            </w:pPr>
            <w:r w:rsidRPr="00F335C3">
              <w:rPr>
                <w:sz w:val="22"/>
                <w:szCs w:val="22"/>
              </w:rPr>
              <w:t>Kasinės išlaidos</w:t>
            </w:r>
          </w:p>
        </w:tc>
      </w:tr>
      <w:tr w:rsidR="005A4F49" w:rsidRPr="0057607D" w:rsidTr="00DF066D">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rPr>
                <w:sz w:val="22"/>
                <w:szCs w:val="22"/>
              </w:rPr>
            </w:pPr>
            <w:r w:rsidRPr="00F335C3">
              <w:rPr>
                <w:sz w:val="22"/>
                <w:szCs w:val="22"/>
              </w:rPr>
              <w:t>Darbo užmokestis</w:t>
            </w:r>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222,0</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jc w:val="center"/>
              <w:rPr>
                <w:sz w:val="22"/>
                <w:szCs w:val="22"/>
              </w:rPr>
            </w:pPr>
            <w:r w:rsidRPr="00F335C3">
              <w:rPr>
                <w:sz w:val="22"/>
                <w:szCs w:val="22"/>
              </w:rPr>
              <w:t>221,9</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jc w:val="center"/>
              <w:rPr>
                <w:sz w:val="22"/>
                <w:szCs w:val="22"/>
              </w:rPr>
            </w:pPr>
            <w:r w:rsidRPr="00F335C3">
              <w:rPr>
                <w:sz w:val="22"/>
                <w:szCs w:val="22"/>
              </w:rPr>
              <w:t>221,9</w:t>
            </w:r>
          </w:p>
        </w:tc>
      </w:tr>
      <w:tr w:rsidR="005A4F49" w:rsidRPr="0057607D" w:rsidTr="00DF066D">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rPr>
                <w:sz w:val="22"/>
                <w:szCs w:val="22"/>
              </w:rPr>
            </w:pPr>
            <w:r w:rsidRPr="00F335C3">
              <w:rPr>
                <w:sz w:val="22"/>
                <w:szCs w:val="22"/>
              </w:rPr>
              <w:t>Socialinis draudimas</w:t>
            </w:r>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68,7</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jc w:val="center"/>
              <w:rPr>
                <w:sz w:val="22"/>
                <w:szCs w:val="22"/>
              </w:rPr>
            </w:pPr>
            <w:r w:rsidRPr="00F335C3">
              <w:rPr>
                <w:sz w:val="22"/>
                <w:szCs w:val="22"/>
              </w:rPr>
              <w:t>68,4</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jc w:val="center"/>
              <w:rPr>
                <w:sz w:val="22"/>
                <w:szCs w:val="22"/>
              </w:rPr>
            </w:pPr>
            <w:r w:rsidRPr="00F335C3">
              <w:rPr>
                <w:sz w:val="22"/>
                <w:szCs w:val="22"/>
              </w:rPr>
              <w:t>68,4</w:t>
            </w:r>
          </w:p>
        </w:tc>
      </w:tr>
      <w:tr w:rsidR="005A4F49" w:rsidRPr="0057607D" w:rsidTr="00DF066D">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2"/>
              <w:rPr>
                <w:i w:val="0"/>
                <w:iCs w:val="0"/>
                <w:sz w:val="22"/>
                <w:szCs w:val="22"/>
              </w:rPr>
            </w:pPr>
            <w:r w:rsidRPr="00F335C3">
              <w:rPr>
                <w:i w:val="0"/>
                <w:iCs w:val="0"/>
                <w:sz w:val="22"/>
                <w:szCs w:val="22"/>
              </w:rPr>
              <w:t>Mityba</w:t>
            </w:r>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30,2</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sz w:val="22"/>
                <w:szCs w:val="22"/>
                <w:lang w:val="lt-LT"/>
              </w:rPr>
            </w:pPr>
            <w:r w:rsidRPr="00F335C3">
              <w:rPr>
                <w:b w:val="0"/>
                <w:sz w:val="22"/>
                <w:szCs w:val="22"/>
                <w:lang w:val="lt-LT"/>
              </w:rPr>
              <w:t>30,2</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sz w:val="22"/>
                <w:szCs w:val="22"/>
                <w:lang w:val="lt-LT"/>
              </w:rPr>
            </w:pPr>
            <w:r w:rsidRPr="00F335C3">
              <w:rPr>
                <w:b w:val="0"/>
                <w:sz w:val="22"/>
                <w:szCs w:val="22"/>
                <w:lang w:val="lt-LT"/>
              </w:rPr>
              <w:t>30,2</w:t>
            </w:r>
          </w:p>
        </w:tc>
      </w:tr>
      <w:tr w:rsidR="005A4F49" w:rsidRPr="0057607D" w:rsidTr="00DF066D">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rPr>
                <w:sz w:val="22"/>
                <w:szCs w:val="22"/>
              </w:rPr>
            </w:pPr>
            <w:r w:rsidRPr="00F335C3">
              <w:rPr>
                <w:sz w:val="22"/>
                <w:szCs w:val="22"/>
              </w:rPr>
              <w:t>Medikamentai</w:t>
            </w:r>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jc w:val="center"/>
              <w:rPr>
                <w:sz w:val="22"/>
                <w:szCs w:val="22"/>
              </w:rPr>
            </w:pPr>
            <w:r w:rsidRPr="00F335C3">
              <w:rPr>
                <w:sz w:val="22"/>
                <w:szCs w:val="22"/>
              </w:rPr>
              <w:t>0</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jc w:val="center"/>
              <w:rPr>
                <w:sz w:val="22"/>
                <w:szCs w:val="22"/>
              </w:rPr>
            </w:pPr>
            <w:r w:rsidRPr="00F335C3">
              <w:rPr>
                <w:sz w:val="22"/>
                <w:szCs w:val="22"/>
              </w:rPr>
              <w:t>0</w:t>
            </w:r>
          </w:p>
        </w:tc>
      </w:tr>
      <w:tr w:rsidR="005A4F49" w:rsidRPr="0057607D" w:rsidTr="00DF066D">
        <w:trPr>
          <w:cantSplit/>
        </w:trPr>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6"/>
              <w:tabs>
                <w:tab w:val="clear" w:pos="604"/>
                <w:tab w:val="clear" w:pos="755"/>
                <w:tab w:val="left" w:pos="1296"/>
              </w:tabs>
              <w:rPr>
                <w:sz w:val="22"/>
                <w:szCs w:val="22"/>
                <w:lang w:val="en-GB"/>
              </w:rPr>
            </w:pPr>
            <w:proofErr w:type="spellStart"/>
            <w:r w:rsidRPr="00F335C3">
              <w:rPr>
                <w:sz w:val="22"/>
                <w:szCs w:val="22"/>
                <w:lang w:val="en-GB"/>
              </w:rPr>
              <w:t>Komunalinės</w:t>
            </w:r>
            <w:proofErr w:type="spellEnd"/>
            <w:r w:rsidRPr="00F335C3">
              <w:rPr>
                <w:sz w:val="22"/>
                <w:szCs w:val="22"/>
                <w:lang w:val="en-GB"/>
              </w:rPr>
              <w:t xml:space="preserve"> </w:t>
            </w:r>
            <w:proofErr w:type="spellStart"/>
            <w:r w:rsidRPr="00F335C3">
              <w:rPr>
                <w:sz w:val="22"/>
                <w:szCs w:val="22"/>
                <w:lang w:val="en-GB"/>
              </w:rPr>
              <w:t>paslaugos</w:t>
            </w:r>
            <w:proofErr w:type="spellEnd"/>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61,6</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sz w:val="22"/>
                <w:szCs w:val="22"/>
                <w:lang w:val="lt-LT"/>
              </w:rPr>
            </w:pPr>
            <w:r w:rsidRPr="00F335C3">
              <w:rPr>
                <w:b w:val="0"/>
                <w:sz w:val="22"/>
                <w:szCs w:val="22"/>
                <w:lang w:val="lt-LT"/>
              </w:rPr>
              <w:t>61,6</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sz w:val="22"/>
                <w:szCs w:val="22"/>
                <w:lang w:val="lt-LT"/>
              </w:rPr>
            </w:pPr>
            <w:r w:rsidRPr="00F335C3">
              <w:rPr>
                <w:b w:val="0"/>
                <w:sz w:val="22"/>
                <w:szCs w:val="22"/>
                <w:lang w:val="lt-LT"/>
              </w:rPr>
              <w:t>61,6</w:t>
            </w:r>
          </w:p>
        </w:tc>
      </w:tr>
      <w:tr w:rsidR="005A4F49" w:rsidRPr="0057607D" w:rsidTr="00DF066D">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rPr>
                <w:sz w:val="22"/>
                <w:szCs w:val="22"/>
              </w:rPr>
            </w:pPr>
            <w:r w:rsidRPr="00F335C3">
              <w:rPr>
                <w:sz w:val="22"/>
                <w:szCs w:val="22"/>
              </w:rPr>
              <w:t xml:space="preserve">Ryšių paslaugos </w:t>
            </w:r>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2,5</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2,5</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2,5</w:t>
            </w:r>
          </w:p>
        </w:tc>
      </w:tr>
      <w:tr w:rsidR="005A4F49" w:rsidRPr="0057607D" w:rsidTr="00DF066D">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6"/>
              <w:tabs>
                <w:tab w:val="clear" w:pos="604"/>
                <w:tab w:val="clear" w:pos="755"/>
                <w:tab w:val="left" w:pos="1296"/>
              </w:tabs>
              <w:rPr>
                <w:sz w:val="22"/>
                <w:szCs w:val="22"/>
              </w:rPr>
            </w:pPr>
            <w:r w:rsidRPr="00F335C3">
              <w:rPr>
                <w:sz w:val="22"/>
                <w:szCs w:val="22"/>
              </w:rPr>
              <w:t>Apranga ir patalynė</w:t>
            </w:r>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0,4</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w:t>
            </w:r>
          </w:p>
        </w:tc>
      </w:tr>
      <w:tr w:rsidR="005A4F49" w:rsidRPr="0057607D" w:rsidTr="00DF066D">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rPr>
                <w:sz w:val="22"/>
                <w:szCs w:val="22"/>
                <w:lang w:val="lt-LT"/>
              </w:rPr>
            </w:pPr>
            <w:r w:rsidRPr="00F335C3">
              <w:rPr>
                <w:b w:val="0"/>
                <w:bCs/>
                <w:sz w:val="22"/>
                <w:szCs w:val="22"/>
                <w:lang w:val="lt-LT"/>
              </w:rPr>
              <w:t>Spaudiniai</w:t>
            </w:r>
            <w:r w:rsidRPr="00F335C3">
              <w:rPr>
                <w:i/>
                <w:iCs/>
                <w:sz w:val="22"/>
                <w:szCs w:val="22"/>
              </w:rPr>
              <w:t xml:space="preserve"> </w:t>
            </w:r>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w:t>
            </w:r>
          </w:p>
        </w:tc>
      </w:tr>
      <w:tr w:rsidR="005A4F49" w:rsidRPr="0057607D" w:rsidTr="00DF066D">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rPr>
                <w:b w:val="0"/>
                <w:bCs/>
                <w:sz w:val="22"/>
                <w:szCs w:val="22"/>
                <w:lang w:val="lt-LT"/>
              </w:rPr>
            </w:pPr>
            <w:r w:rsidRPr="00F335C3">
              <w:rPr>
                <w:b w:val="0"/>
                <w:bCs/>
                <w:sz w:val="22"/>
                <w:szCs w:val="22"/>
                <w:lang w:val="lt-LT"/>
              </w:rPr>
              <w:t>Kitos prekės</w:t>
            </w:r>
            <w:r w:rsidRPr="00F335C3">
              <w:rPr>
                <w:i/>
                <w:iCs/>
                <w:sz w:val="22"/>
                <w:szCs w:val="22"/>
              </w:rPr>
              <w:t xml:space="preserve"> </w:t>
            </w:r>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8,4</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8,3</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8,3</w:t>
            </w:r>
          </w:p>
        </w:tc>
      </w:tr>
      <w:tr w:rsidR="005A4F49" w:rsidRPr="0057607D" w:rsidTr="00DF066D">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2"/>
              <w:rPr>
                <w:i w:val="0"/>
                <w:iCs w:val="0"/>
                <w:sz w:val="22"/>
                <w:szCs w:val="22"/>
              </w:rPr>
            </w:pPr>
            <w:r w:rsidRPr="00F335C3">
              <w:rPr>
                <w:i w:val="0"/>
                <w:iCs w:val="0"/>
                <w:sz w:val="22"/>
                <w:szCs w:val="22"/>
              </w:rPr>
              <w:t xml:space="preserve">Komandiruotės </w:t>
            </w:r>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0,1</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w:t>
            </w:r>
          </w:p>
        </w:tc>
      </w:tr>
      <w:tr w:rsidR="005A4F49" w:rsidRPr="0057607D" w:rsidTr="00DF066D">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rPr>
                <w:b w:val="0"/>
                <w:bCs/>
                <w:sz w:val="22"/>
                <w:szCs w:val="22"/>
                <w:lang w:val="lt-LT"/>
              </w:rPr>
            </w:pPr>
            <w:proofErr w:type="spellStart"/>
            <w:r w:rsidRPr="00F335C3">
              <w:rPr>
                <w:b w:val="0"/>
                <w:bCs/>
                <w:sz w:val="22"/>
                <w:szCs w:val="22"/>
              </w:rPr>
              <w:t>Ilgalaikio</w:t>
            </w:r>
            <w:proofErr w:type="spellEnd"/>
            <w:r w:rsidRPr="00F335C3">
              <w:rPr>
                <w:b w:val="0"/>
                <w:bCs/>
                <w:sz w:val="22"/>
                <w:szCs w:val="22"/>
              </w:rPr>
              <w:t xml:space="preserve"> </w:t>
            </w:r>
            <w:proofErr w:type="spellStart"/>
            <w:r w:rsidRPr="00F335C3">
              <w:rPr>
                <w:b w:val="0"/>
                <w:bCs/>
                <w:sz w:val="22"/>
                <w:szCs w:val="22"/>
              </w:rPr>
              <w:t>turto</w:t>
            </w:r>
            <w:proofErr w:type="spellEnd"/>
            <w:r w:rsidRPr="00F335C3">
              <w:rPr>
                <w:b w:val="0"/>
                <w:bCs/>
                <w:sz w:val="22"/>
                <w:szCs w:val="22"/>
              </w:rPr>
              <w:t xml:space="preserve"> </w:t>
            </w:r>
            <w:proofErr w:type="spellStart"/>
            <w:r w:rsidRPr="00F335C3">
              <w:rPr>
                <w:b w:val="0"/>
                <w:bCs/>
                <w:sz w:val="22"/>
                <w:szCs w:val="22"/>
              </w:rPr>
              <w:t>einamasis</w:t>
            </w:r>
            <w:proofErr w:type="spellEnd"/>
            <w:r w:rsidRPr="00F335C3">
              <w:rPr>
                <w:b w:val="0"/>
                <w:bCs/>
                <w:sz w:val="22"/>
                <w:szCs w:val="22"/>
              </w:rPr>
              <w:t xml:space="preserve"> </w:t>
            </w:r>
            <w:proofErr w:type="spellStart"/>
            <w:r w:rsidRPr="00F335C3">
              <w:rPr>
                <w:b w:val="0"/>
                <w:bCs/>
                <w:sz w:val="22"/>
                <w:szCs w:val="22"/>
              </w:rPr>
              <w:t>remontas</w:t>
            </w:r>
            <w:proofErr w:type="spellEnd"/>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w:t>
            </w:r>
          </w:p>
        </w:tc>
      </w:tr>
      <w:tr w:rsidR="005A4F49" w:rsidRPr="0057607D" w:rsidTr="00DF066D">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rPr>
                <w:b w:val="0"/>
                <w:bCs/>
                <w:sz w:val="22"/>
                <w:szCs w:val="22"/>
                <w:lang w:val="lt-LT"/>
              </w:rPr>
            </w:pPr>
            <w:r w:rsidRPr="00F335C3">
              <w:rPr>
                <w:b w:val="0"/>
                <w:bCs/>
                <w:sz w:val="22"/>
                <w:szCs w:val="22"/>
                <w:lang w:val="lt-LT"/>
              </w:rPr>
              <w:t>Kvalifikacijos kėlimas</w:t>
            </w:r>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0,3</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0,3</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0,3</w:t>
            </w:r>
          </w:p>
        </w:tc>
      </w:tr>
      <w:tr w:rsidR="005A4F49" w:rsidRPr="0057607D" w:rsidTr="00DF066D">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2"/>
              <w:rPr>
                <w:b/>
                <w:bCs w:val="0"/>
                <w:i w:val="0"/>
                <w:iCs w:val="0"/>
                <w:sz w:val="22"/>
                <w:szCs w:val="22"/>
              </w:rPr>
            </w:pPr>
            <w:r w:rsidRPr="00F335C3">
              <w:rPr>
                <w:i w:val="0"/>
                <w:iCs w:val="0"/>
                <w:sz w:val="22"/>
                <w:szCs w:val="22"/>
              </w:rPr>
              <w:t xml:space="preserve">Kitos paslaugos </w:t>
            </w:r>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8,3</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8,3</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8,3</w:t>
            </w:r>
          </w:p>
        </w:tc>
      </w:tr>
      <w:tr w:rsidR="005A4F49" w:rsidRPr="0057607D" w:rsidTr="00DF066D">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2"/>
              <w:rPr>
                <w:i w:val="0"/>
                <w:iCs w:val="0"/>
                <w:sz w:val="22"/>
                <w:szCs w:val="22"/>
              </w:rPr>
            </w:pPr>
            <w:r w:rsidRPr="00F335C3">
              <w:rPr>
                <w:i w:val="0"/>
                <w:iCs w:val="0"/>
                <w:sz w:val="22"/>
                <w:szCs w:val="22"/>
              </w:rPr>
              <w:t>Darbdavių socialinė parama</w:t>
            </w:r>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0,9</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0,9</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0,9</w:t>
            </w:r>
          </w:p>
        </w:tc>
      </w:tr>
      <w:tr w:rsidR="005A4F49" w:rsidRPr="0057607D" w:rsidTr="00DF066D">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2"/>
              <w:rPr>
                <w:i w:val="0"/>
                <w:iCs w:val="0"/>
                <w:sz w:val="22"/>
                <w:szCs w:val="22"/>
              </w:rPr>
            </w:pPr>
            <w:r w:rsidRPr="00F335C3">
              <w:rPr>
                <w:i w:val="0"/>
                <w:iCs w:val="0"/>
                <w:sz w:val="22"/>
                <w:szCs w:val="22"/>
              </w:rPr>
              <w:t>Ilgalaikio turto įsigijimas</w:t>
            </w:r>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0</w:t>
            </w:r>
          </w:p>
        </w:tc>
      </w:tr>
      <w:tr w:rsidR="005A4F49" w:rsidRPr="0057607D" w:rsidTr="00DF066D">
        <w:trPr>
          <w:cantSplit/>
          <w:trHeight w:val="255"/>
        </w:trPr>
        <w:tc>
          <w:tcPr>
            <w:tcW w:w="410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rPr>
                <w:b w:val="0"/>
                <w:bCs/>
                <w:sz w:val="22"/>
                <w:szCs w:val="22"/>
                <w:lang w:val="lt-LT"/>
              </w:rPr>
            </w:pPr>
            <w:r w:rsidRPr="00F335C3">
              <w:rPr>
                <w:b w:val="0"/>
                <w:bCs/>
                <w:sz w:val="22"/>
                <w:szCs w:val="22"/>
                <w:lang w:val="lt-LT"/>
              </w:rPr>
              <w:t xml:space="preserve">                                Iš viso:</w:t>
            </w:r>
          </w:p>
        </w:tc>
        <w:tc>
          <w:tcPr>
            <w:tcW w:w="185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403,4</w:t>
            </w:r>
          </w:p>
        </w:tc>
        <w:tc>
          <w:tcPr>
            <w:tcW w:w="170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402,4</w:t>
            </w:r>
          </w:p>
        </w:tc>
        <w:tc>
          <w:tcPr>
            <w:tcW w:w="1778"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402,4</w:t>
            </w:r>
          </w:p>
        </w:tc>
      </w:tr>
    </w:tbl>
    <w:p w:rsidR="006219C1" w:rsidRDefault="006219C1" w:rsidP="00F335C3">
      <w:pPr>
        <w:pStyle w:val="Heading5"/>
        <w:tabs>
          <w:tab w:val="left" w:pos="604"/>
        </w:tabs>
        <w:rPr>
          <w:szCs w:val="24"/>
        </w:rPr>
      </w:pPr>
    </w:p>
    <w:p w:rsidR="005A4F49" w:rsidRDefault="005A4F49" w:rsidP="00F335C3">
      <w:pPr>
        <w:pStyle w:val="Heading5"/>
        <w:tabs>
          <w:tab w:val="left" w:pos="604"/>
        </w:tabs>
        <w:rPr>
          <w:szCs w:val="24"/>
        </w:rPr>
      </w:pPr>
      <w:r w:rsidRPr="0057607D">
        <w:rPr>
          <w:szCs w:val="24"/>
        </w:rPr>
        <w:t>VII. ĮSTAIGOS DARBUOTOJŲ KVALIFIKACIJOS KĖLIMAS</w:t>
      </w:r>
    </w:p>
    <w:p w:rsidR="006219C1" w:rsidRPr="006219C1" w:rsidRDefault="006219C1" w:rsidP="006219C1">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2405"/>
        <w:gridCol w:w="1719"/>
        <w:gridCol w:w="1691"/>
        <w:gridCol w:w="1576"/>
        <w:gridCol w:w="1767"/>
      </w:tblGrid>
      <w:tr w:rsidR="005A4F49" w:rsidRPr="0057607D" w:rsidTr="00DF066D">
        <w:trPr>
          <w:cantSplit/>
          <w:trHeight w:val="225"/>
        </w:trPr>
        <w:tc>
          <w:tcPr>
            <w:tcW w:w="6511" w:type="dxa"/>
            <w:gridSpan w:val="4"/>
            <w:tcBorders>
              <w:top w:val="single" w:sz="4" w:space="0" w:color="auto"/>
              <w:left w:val="single" w:sz="4" w:space="0" w:color="auto"/>
              <w:bottom w:val="single" w:sz="4" w:space="0" w:color="auto"/>
              <w:right w:val="single" w:sz="4" w:space="0" w:color="auto"/>
            </w:tcBorders>
          </w:tcPr>
          <w:p w:rsidR="005A4F49" w:rsidRPr="0057607D" w:rsidRDefault="005A4F49" w:rsidP="00DF066D">
            <w:pPr>
              <w:pStyle w:val="Heading4"/>
              <w:jc w:val="center"/>
              <w:rPr>
                <w:b/>
                <w:bCs w:val="0"/>
                <w:szCs w:val="24"/>
              </w:rPr>
            </w:pPr>
          </w:p>
        </w:tc>
        <w:tc>
          <w:tcPr>
            <w:tcW w:w="3343" w:type="dxa"/>
            <w:gridSpan w:val="2"/>
            <w:tcBorders>
              <w:top w:val="single" w:sz="4" w:space="0" w:color="auto"/>
              <w:left w:val="single" w:sz="4" w:space="0" w:color="auto"/>
              <w:bottom w:val="single" w:sz="4" w:space="0" w:color="auto"/>
              <w:right w:val="single" w:sz="4" w:space="0" w:color="auto"/>
            </w:tcBorders>
          </w:tcPr>
          <w:p w:rsidR="005A4F49" w:rsidRPr="0057607D" w:rsidRDefault="005A4F49" w:rsidP="00DF066D">
            <w:pPr>
              <w:pStyle w:val="Heading4"/>
              <w:rPr>
                <w:b/>
                <w:bCs w:val="0"/>
                <w:szCs w:val="24"/>
              </w:rPr>
            </w:pPr>
            <w:r w:rsidRPr="0057607D">
              <w:rPr>
                <w:b/>
                <w:bCs w:val="0"/>
                <w:szCs w:val="24"/>
              </w:rPr>
              <w:t xml:space="preserve">Iš jų: </w:t>
            </w:r>
          </w:p>
        </w:tc>
      </w:tr>
      <w:tr w:rsidR="005A4F49" w:rsidRPr="0057607D" w:rsidTr="00DF066D">
        <w:trPr>
          <w:trHeight w:val="450"/>
        </w:trPr>
        <w:tc>
          <w:tcPr>
            <w:tcW w:w="69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rPr>
                <w:sz w:val="22"/>
                <w:szCs w:val="22"/>
              </w:rPr>
            </w:pPr>
            <w:r w:rsidRPr="00F335C3">
              <w:rPr>
                <w:sz w:val="22"/>
                <w:szCs w:val="22"/>
              </w:rPr>
              <w:t>Eilės Nr.</w:t>
            </w:r>
          </w:p>
        </w:tc>
        <w:tc>
          <w:tcPr>
            <w:tcW w:w="240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jc w:val="both"/>
              <w:rPr>
                <w:sz w:val="22"/>
                <w:szCs w:val="22"/>
              </w:rPr>
            </w:pPr>
            <w:r w:rsidRPr="00F335C3">
              <w:rPr>
                <w:sz w:val="22"/>
                <w:szCs w:val="22"/>
              </w:rPr>
              <w:t>Keliančių kvalifikaciją</w:t>
            </w:r>
          </w:p>
          <w:p w:rsidR="005A4F49" w:rsidRPr="00F335C3" w:rsidRDefault="005A4F49" w:rsidP="00DF066D">
            <w:pPr>
              <w:pStyle w:val="Heading4"/>
              <w:jc w:val="both"/>
              <w:rPr>
                <w:sz w:val="22"/>
                <w:szCs w:val="22"/>
              </w:rPr>
            </w:pPr>
            <w:r w:rsidRPr="00F335C3">
              <w:rPr>
                <w:sz w:val="22"/>
                <w:szCs w:val="22"/>
              </w:rPr>
              <w:t>pareigos</w:t>
            </w:r>
          </w:p>
        </w:tc>
        <w:tc>
          <w:tcPr>
            <w:tcW w:w="1719"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jc w:val="both"/>
              <w:rPr>
                <w:sz w:val="22"/>
                <w:szCs w:val="22"/>
              </w:rPr>
            </w:pPr>
            <w:r w:rsidRPr="00F335C3">
              <w:rPr>
                <w:sz w:val="22"/>
                <w:szCs w:val="22"/>
              </w:rPr>
              <w:t>Keliančių kvalifikaciją skaičius</w:t>
            </w:r>
          </w:p>
        </w:tc>
        <w:tc>
          <w:tcPr>
            <w:tcW w:w="1691"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jc w:val="center"/>
              <w:rPr>
                <w:sz w:val="22"/>
                <w:szCs w:val="22"/>
              </w:rPr>
            </w:pPr>
            <w:r w:rsidRPr="00F335C3">
              <w:rPr>
                <w:sz w:val="22"/>
                <w:szCs w:val="22"/>
              </w:rPr>
              <w:t>Dienų skaičius</w:t>
            </w:r>
          </w:p>
        </w:tc>
        <w:tc>
          <w:tcPr>
            <w:tcW w:w="157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jc w:val="both"/>
              <w:rPr>
                <w:sz w:val="22"/>
                <w:szCs w:val="22"/>
              </w:rPr>
            </w:pPr>
            <w:r w:rsidRPr="00F335C3">
              <w:rPr>
                <w:sz w:val="22"/>
                <w:szCs w:val="22"/>
              </w:rPr>
              <w:t>Tobulinosi rajone, respublikoje</w:t>
            </w:r>
          </w:p>
        </w:tc>
        <w:tc>
          <w:tcPr>
            <w:tcW w:w="1767"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jc w:val="both"/>
              <w:rPr>
                <w:sz w:val="22"/>
                <w:szCs w:val="22"/>
              </w:rPr>
            </w:pPr>
            <w:r w:rsidRPr="00F335C3">
              <w:rPr>
                <w:sz w:val="22"/>
                <w:szCs w:val="22"/>
              </w:rPr>
              <w:t>Tobulinosi tarptautiniuose</w:t>
            </w:r>
          </w:p>
          <w:p w:rsidR="005A4F49" w:rsidRPr="00F335C3" w:rsidRDefault="005A4F49" w:rsidP="00DF066D">
            <w:pPr>
              <w:jc w:val="both"/>
              <w:rPr>
                <w:b w:val="0"/>
                <w:bCs/>
                <w:sz w:val="22"/>
                <w:szCs w:val="22"/>
                <w:lang w:val="lt-LT"/>
              </w:rPr>
            </w:pPr>
            <w:r w:rsidRPr="00F335C3">
              <w:rPr>
                <w:b w:val="0"/>
                <w:bCs/>
                <w:sz w:val="22"/>
                <w:szCs w:val="22"/>
                <w:lang w:val="lt-LT"/>
              </w:rPr>
              <w:t>seminaruose</w:t>
            </w:r>
          </w:p>
        </w:tc>
      </w:tr>
      <w:tr w:rsidR="005A4F49" w:rsidRPr="0057607D" w:rsidTr="00DF066D">
        <w:tc>
          <w:tcPr>
            <w:tcW w:w="69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rPr>
                <w:sz w:val="22"/>
                <w:szCs w:val="22"/>
              </w:rPr>
            </w:pPr>
            <w:r w:rsidRPr="00F335C3">
              <w:rPr>
                <w:sz w:val="22"/>
                <w:szCs w:val="22"/>
              </w:rPr>
              <w:t>1.</w:t>
            </w:r>
          </w:p>
        </w:tc>
        <w:tc>
          <w:tcPr>
            <w:tcW w:w="240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both"/>
              <w:rPr>
                <w:b w:val="0"/>
                <w:bCs/>
                <w:sz w:val="22"/>
                <w:szCs w:val="22"/>
                <w:lang w:val="lt-LT"/>
              </w:rPr>
            </w:pPr>
            <w:r w:rsidRPr="00F335C3">
              <w:rPr>
                <w:b w:val="0"/>
                <w:bCs/>
                <w:sz w:val="22"/>
                <w:szCs w:val="22"/>
                <w:lang w:val="lt-LT"/>
              </w:rPr>
              <w:t>Vadovai</w:t>
            </w:r>
          </w:p>
        </w:tc>
        <w:tc>
          <w:tcPr>
            <w:tcW w:w="1719"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1</w:t>
            </w:r>
          </w:p>
        </w:tc>
        <w:tc>
          <w:tcPr>
            <w:tcW w:w="1691"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2"/>
              <w:jc w:val="center"/>
              <w:rPr>
                <w:i w:val="0"/>
                <w:iCs w:val="0"/>
                <w:sz w:val="22"/>
                <w:szCs w:val="22"/>
              </w:rPr>
            </w:pPr>
            <w:r w:rsidRPr="00F335C3">
              <w:rPr>
                <w:i w:val="0"/>
                <w:iCs w:val="0"/>
                <w:sz w:val="22"/>
                <w:szCs w:val="22"/>
              </w:rPr>
              <w:t>2</w:t>
            </w:r>
          </w:p>
        </w:tc>
        <w:tc>
          <w:tcPr>
            <w:tcW w:w="157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sz w:val="22"/>
                <w:szCs w:val="22"/>
              </w:rPr>
            </w:pPr>
            <w:r w:rsidRPr="00F335C3">
              <w:rPr>
                <w:b w:val="0"/>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2"/>
              <w:jc w:val="center"/>
              <w:rPr>
                <w:i w:val="0"/>
                <w:iCs w:val="0"/>
                <w:sz w:val="22"/>
                <w:szCs w:val="22"/>
              </w:rPr>
            </w:pPr>
            <w:r w:rsidRPr="00F335C3">
              <w:rPr>
                <w:i w:val="0"/>
                <w:iCs w:val="0"/>
                <w:sz w:val="22"/>
                <w:szCs w:val="22"/>
              </w:rPr>
              <w:t>-</w:t>
            </w:r>
          </w:p>
        </w:tc>
      </w:tr>
      <w:tr w:rsidR="005A4F49" w:rsidRPr="0057607D" w:rsidTr="00DF066D">
        <w:tc>
          <w:tcPr>
            <w:tcW w:w="69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4"/>
              <w:rPr>
                <w:sz w:val="22"/>
                <w:szCs w:val="22"/>
              </w:rPr>
            </w:pPr>
            <w:r w:rsidRPr="00F335C3">
              <w:rPr>
                <w:sz w:val="22"/>
                <w:szCs w:val="22"/>
              </w:rPr>
              <w:t>2.</w:t>
            </w:r>
          </w:p>
        </w:tc>
        <w:tc>
          <w:tcPr>
            <w:tcW w:w="240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both"/>
              <w:rPr>
                <w:b w:val="0"/>
                <w:bCs/>
                <w:sz w:val="22"/>
                <w:szCs w:val="22"/>
                <w:lang w:val="lt-LT"/>
              </w:rPr>
            </w:pPr>
            <w:r w:rsidRPr="00F335C3">
              <w:rPr>
                <w:b w:val="0"/>
                <w:bCs/>
                <w:sz w:val="22"/>
                <w:szCs w:val="22"/>
                <w:lang w:val="lt-LT"/>
              </w:rPr>
              <w:t>Pedagogai</w:t>
            </w:r>
          </w:p>
        </w:tc>
        <w:tc>
          <w:tcPr>
            <w:tcW w:w="1719"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7</w:t>
            </w:r>
          </w:p>
        </w:tc>
        <w:tc>
          <w:tcPr>
            <w:tcW w:w="1691"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35</w:t>
            </w:r>
          </w:p>
        </w:tc>
        <w:tc>
          <w:tcPr>
            <w:tcW w:w="157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35</w:t>
            </w:r>
          </w:p>
        </w:tc>
        <w:tc>
          <w:tcPr>
            <w:tcW w:w="1767"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w:t>
            </w:r>
          </w:p>
        </w:tc>
      </w:tr>
      <w:tr w:rsidR="005A4F49" w:rsidRPr="0057607D" w:rsidTr="00DF066D">
        <w:tc>
          <w:tcPr>
            <w:tcW w:w="69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7"/>
              <w:rPr>
                <w:szCs w:val="22"/>
              </w:rPr>
            </w:pPr>
            <w:r w:rsidRPr="00F335C3">
              <w:rPr>
                <w:szCs w:val="22"/>
              </w:rPr>
              <w:t>3.</w:t>
            </w:r>
          </w:p>
        </w:tc>
        <w:tc>
          <w:tcPr>
            <w:tcW w:w="2405"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pStyle w:val="Heading9"/>
              <w:jc w:val="both"/>
              <w:rPr>
                <w:sz w:val="22"/>
                <w:szCs w:val="22"/>
              </w:rPr>
            </w:pPr>
            <w:r w:rsidRPr="00F335C3">
              <w:rPr>
                <w:sz w:val="22"/>
                <w:szCs w:val="22"/>
              </w:rPr>
              <w:t>Kiti darbuotojai</w:t>
            </w:r>
          </w:p>
        </w:tc>
        <w:tc>
          <w:tcPr>
            <w:tcW w:w="1719"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w:t>
            </w:r>
          </w:p>
        </w:tc>
        <w:tc>
          <w:tcPr>
            <w:tcW w:w="1691"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w:t>
            </w:r>
          </w:p>
        </w:tc>
        <w:tc>
          <w:tcPr>
            <w:tcW w:w="1576"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w:t>
            </w:r>
          </w:p>
        </w:tc>
        <w:tc>
          <w:tcPr>
            <w:tcW w:w="1767" w:type="dxa"/>
            <w:tcBorders>
              <w:top w:val="single" w:sz="4" w:space="0" w:color="auto"/>
              <w:left w:val="single" w:sz="4" w:space="0" w:color="auto"/>
              <w:bottom w:val="single" w:sz="4" w:space="0" w:color="auto"/>
              <w:right w:val="single" w:sz="4" w:space="0" w:color="auto"/>
            </w:tcBorders>
          </w:tcPr>
          <w:p w:rsidR="005A4F49" w:rsidRPr="00F335C3" w:rsidRDefault="005A4F49" w:rsidP="00DF066D">
            <w:pPr>
              <w:jc w:val="center"/>
              <w:rPr>
                <w:b w:val="0"/>
                <w:bCs/>
                <w:sz w:val="22"/>
                <w:szCs w:val="22"/>
                <w:lang w:val="lt-LT"/>
              </w:rPr>
            </w:pPr>
            <w:r w:rsidRPr="00F335C3">
              <w:rPr>
                <w:b w:val="0"/>
                <w:bCs/>
                <w:sz w:val="22"/>
                <w:szCs w:val="22"/>
                <w:lang w:val="lt-LT"/>
              </w:rPr>
              <w:t>-</w:t>
            </w:r>
          </w:p>
        </w:tc>
      </w:tr>
    </w:tbl>
    <w:p w:rsidR="005A4F49" w:rsidRPr="0057607D" w:rsidRDefault="005A4F49" w:rsidP="005A4F49">
      <w:pPr>
        <w:tabs>
          <w:tab w:val="left" w:pos="755"/>
        </w:tabs>
        <w:jc w:val="center"/>
        <w:rPr>
          <w:sz w:val="24"/>
          <w:szCs w:val="24"/>
          <w:lang w:val="lt-LT"/>
        </w:rPr>
      </w:pPr>
    </w:p>
    <w:p w:rsidR="005A4F49" w:rsidRPr="0057607D" w:rsidRDefault="00F335C3" w:rsidP="00F335C3">
      <w:pPr>
        <w:pStyle w:val="Heading5"/>
        <w:tabs>
          <w:tab w:val="left" w:pos="755"/>
        </w:tabs>
        <w:rPr>
          <w:szCs w:val="24"/>
        </w:rPr>
      </w:pPr>
      <w:r>
        <w:rPr>
          <w:szCs w:val="24"/>
        </w:rPr>
        <w:t>VIII</w:t>
      </w:r>
      <w:r w:rsidR="005A4F49" w:rsidRPr="0057607D">
        <w:rPr>
          <w:szCs w:val="24"/>
        </w:rPr>
        <w:t>. PASIŪLYMAI, PAGEIDAVIMAI</w:t>
      </w:r>
    </w:p>
    <w:p w:rsidR="005A4F49" w:rsidRPr="0057607D" w:rsidRDefault="005A4F49" w:rsidP="005A4F49">
      <w:pPr>
        <w:pStyle w:val="BodyText"/>
        <w:tabs>
          <w:tab w:val="left" w:pos="1125"/>
        </w:tabs>
        <w:rPr>
          <w:szCs w:val="24"/>
        </w:rPr>
      </w:pPr>
      <w:r w:rsidRPr="0057607D">
        <w:rPr>
          <w:szCs w:val="24"/>
        </w:rPr>
        <w:tab/>
        <w:t>Prašome skirti lėšų kapitaliniam sanitarinių mazgų, vandentiekio remontui.</w:t>
      </w:r>
    </w:p>
    <w:p w:rsidR="005A4F49" w:rsidRPr="0057607D" w:rsidRDefault="005A4F49" w:rsidP="005A4F49">
      <w:pPr>
        <w:pStyle w:val="BodyText"/>
        <w:tabs>
          <w:tab w:val="left" w:pos="1125"/>
        </w:tabs>
        <w:rPr>
          <w:szCs w:val="24"/>
        </w:rPr>
      </w:pPr>
      <w:r w:rsidRPr="0057607D">
        <w:rPr>
          <w:szCs w:val="24"/>
        </w:rPr>
        <w:tab/>
        <w:t>Prašome skirti lėšų kapitaliniam skalbyklos remontui.</w:t>
      </w:r>
    </w:p>
    <w:p w:rsidR="00CC5D3D" w:rsidRPr="005A4F49" w:rsidRDefault="005A4F49" w:rsidP="0057607D">
      <w:pPr>
        <w:pStyle w:val="BodyText"/>
        <w:jc w:val="center"/>
        <w:rPr>
          <w:szCs w:val="24"/>
        </w:rPr>
      </w:pPr>
      <w:r w:rsidRPr="0057607D">
        <w:rPr>
          <w:szCs w:val="24"/>
        </w:rPr>
        <w:t>__________________________________________</w:t>
      </w:r>
    </w:p>
    <w:sectPr w:rsidR="00CC5D3D" w:rsidRPr="005A4F49" w:rsidSect="006219C1">
      <w:pgSz w:w="11906" w:h="16838"/>
      <w:pgMar w:top="1134" w:right="567" w:bottom="567" w:left="1701" w:header="567" w:footer="567" w:gutter="0"/>
      <w:pgNumType w:start="2"/>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674" w:rsidRDefault="00DF0674" w:rsidP="0000169A">
      <w:r>
        <w:separator/>
      </w:r>
    </w:p>
  </w:endnote>
  <w:endnote w:type="continuationSeparator" w:id="0">
    <w:p w:rsidR="00DF0674" w:rsidRDefault="00DF0674" w:rsidP="000016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674" w:rsidRDefault="00DF0674" w:rsidP="0000169A">
      <w:r>
        <w:separator/>
      </w:r>
    </w:p>
  </w:footnote>
  <w:footnote w:type="continuationSeparator" w:id="0">
    <w:p w:rsidR="00DF0674" w:rsidRDefault="00DF0674" w:rsidP="00001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669E8"/>
    <w:multiLevelType w:val="hybridMultilevel"/>
    <w:tmpl w:val="608A0CC4"/>
    <w:lvl w:ilvl="0" w:tplc="04270005">
      <w:start w:val="1"/>
      <w:numFmt w:val="bullet"/>
      <w:lvlText w:val=""/>
      <w:lvlJc w:val="left"/>
      <w:pPr>
        <w:tabs>
          <w:tab w:val="num" w:pos="1080"/>
        </w:tabs>
        <w:ind w:left="108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A4F49"/>
    <w:rsid w:val="0000169A"/>
    <w:rsid w:val="000B7ADA"/>
    <w:rsid w:val="0011364D"/>
    <w:rsid w:val="00154494"/>
    <w:rsid w:val="003341EC"/>
    <w:rsid w:val="00375ED8"/>
    <w:rsid w:val="003E1091"/>
    <w:rsid w:val="003E6700"/>
    <w:rsid w:val="004F5CE1"/>
    <w:rsid w:val="0057607D"/>
    <w:rsid w:val="005A4F49"/>
    <w:rsid w:val="005B5CBC"/>
    <w:rsid w:val="006219C1"/>
    <w:rsid w:val="007D1598"/>
    <w:rsid w:val="009D002F"/>
    <w:rsid w:val="00A32ECB"/>
    <w:rsid w:val="00CC5D3D"/>
    <w:rsid w:val="00DF0674"/>
    <w:rsid w:val="00EF37E4"/>
    <w:rsid w:val="00F33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F49"/>
    <w:pPr>
      <w:spacing w:after="0" w:line="240" w:lineRule="auto"/>
    </w:pPr>
    <w:rPr>
      <w:rFonts w:ascii="Times New Roman" w:eastAsia="Times New Roman" w:hAnsi="Times New Roman" w:cs="Times New Roman"/>
      <w:b/>
      <w:color w:val="000000"/>
      <w:sz w:val="15"/>
      <w:szCs w:val="15"/>
      <w:lang w:val="en-GB"/>
    </w:rPr>
  </w:style>
  <w:style w:type="paragraph" w:styleId="Heading1">
    <w:name w:val="heading 1"/>
    <w:basedOn w:val="Normal"/>
    <w:next w:val="Normal"/>
    <w:link w:val="Heading1Char"/>
    <w:qFormat/>
    <w:rsid w:val="005A4F49"/>
    <w:pPr>
      <w:keepNext/>
      <w:jc w:val="center"/>
      <w:outlineLvl w:val="0"/>
    </w:pPr>
    <w:rPr>
      <w:b w:val="0"/>
      <w:bCs/>
      <w:i/>
      <w:iCs/>
      <w:sz w:val="24"/>
      <w:lang w:val="lt-LT"/>
    </w:rPr>
  </w:style>
  <w:style w:type="paragraph" w:styleId="Heading2">
    <w:name w:val="heading 2"/>
    <w:basedOn w:val="Normal"/>
    <w:next w:val="Normal"/>
    <w:link w:val="Heading2Char"/>
    <w:qFormat/>
    <w:rsid w:val="005A4F49"/>
    <w:pPr>
      <w:keepNext/>
      <w:outlineLvl w:val="1"/>
    </w:pPr>
    <w:rPr>
      <w:b w:val="0"/>
      <w:bCs/>
      <w:i/>
      <w:iCs/>
      <w:sz w:val="24"/>
      <w:lang w:val="lt-LT"/>
    </w:rPr>
  </w:style>
  <w:style w:type="paragraph" w:styleId="Heading4">
    <w:name w:val="heading 4"/>
    <w:basedOn w:val="Normal"/>
    <w:next w:val="Normal"/>
    <w:link w:val="Heading4Char"/>
    <w:qFormat/>
    <w:rsid w:val="005A4F49"/>
    <w:pPr>
      <w:keepNext/>
      <w:outlineLvl w:val="3"/>
    </w:pPr>
    <w:rPr>
      <w:b w:val="0"/>
      <w:bCs/>
      <w:sz w:val="24"/>
      <w:lang w:val="lt-LT"/>
    </w:rPr>
  </w:style>
  <w:style w:type="paragraph" w:styleId="Heading5">
    <w:name w:val="heading 5"/>
    <w:basedOn w:val="Normal"/>
    <w:next w:val="Normal"/>
    <w:link w:val="Heading5Char"/>
    <w:qFormat/>
    <w:rsid w:val="005A4F49"/>
    <w:pPr>
      <w:keepNext/>
      <w:jc w:val="center"/>
      <w:outlineLvl w:val="4"/>
    </w:pPr>
    <w:rPr>
      <w:sz w:val="24"/>
      <w:lang w:val="lt-LT"/>
    </w:rPr>
  </w:style>
  <w:style w:type="paragraph" w:styleId="Heading6">
    <w:name w:val="heading 6"/>
    <w:basedOn w:val="Normal"/>
    <w:next w:val="Normal"/>
    <w:link w:val="Heading6Char"/>
    <w:qFormat/>
    <w:rsid w:val="005A4F49"/>
    <w:pPr>
      <w:keepNext/>
      <w:tabs>
        <w:tab w:val="left" w:pos="604"/>
        <w:tab w:val="left" w:pos="755"/>
      </w:tabs>
      <w:outlineLvl w:val="5"/>
    </w:pPr>
    <w:rPr>
      <w:b w:val="0"/>
      <w:bCs/>
      <w:sz w:val="20"/>
      <w:lang w:val="lt-LT"/>
    </w:rPr>
  </w:style>
  <w:style w:type="paragraph" w:styleId="Heading7">
    <w:name w:val="heading 7"/>
    <w:basedOn w:val="Normal"/>
    <w:next w:val="Normal"/>
    <w:link w:val="Heading7Char"/>
    <w:qFormat/>
    <w:rsid w:val="005A4F49"/>
    <w:pPr>
      <w:keepNext/>
      <w:outlineLvl w:val="6"/>
    </w:pPr>
    <w:rPr>
      <w:b w:val="0"/>
      <w:bCs/>
      <w:sz w:val="22"/>
      <w:lang w:val="lt-LT"/>
    </w:rPr>
  </w:style>
  <w:style w:type="paragraph" w:styleId="Heading9">
    <w:name w:val="heading 9"/>
    <w:basedOn w:val="Normal"/>
    <w:next w:val="Normal"/>
    <w:link w:val="Heading9Char"/>
    <w:qFormat/>
    <w:rsid w:val="005A4F49"/>
    <w:pPr>
      <w:keepNext/>
      <w:jc w:val="center"/>
      <w:outlineLvl w:val="8"/>
    </w:pPr>
    <w:rPr>
      <w:b w:val="0"/>
      <w:bCs/>
      <w:sz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F49"/>
    <w:rPr>
      <w:rFonts w:ascii="Times New Roman" w:eastAsia="Times New Roman" w:hAnsi="Times New Roman" w:cs="Times New Roman"/>
      <w:bCs/>
      <w:i/>
      <w:iCs/>
      <w:color w:val="000000"/>
      <w:sz w:val="24"/>
      <w:szCs w:val="15"/>
    </w:rPr>
  </w:style>
  <w:style w:type="character" w:customStyle="1" w:styleId="Heading2Char">
    <w:name w:val="Heading 2 Char"/>
    <w:basedOn w:val="DefaultParagraphFont"/>
    <w:link w:val="Heading2"/>
    <w:rsid w:val="005A4F49"/>
    <w:rPr>
      <w:rFonts w:ascii="Times New Roman" w:eastAsia="Times New Roman" w:hAnsi="Times New Roman" w:cs="Times New Roman"/>
      <w:bCs/>
      <w:i/>
      <w:iCs/>
      <w:color w:val="000000"/>
      <w:sz w:val="24"/>
      <w:szCs w:val="15"/>
    </w:rPr>
  </w:style>
  <w:style w:type="character" w:customStyle="1" w:styleId="Heading4Char">
    <w:name w:val="Heading 4 Char"/>
    <w:basedOn w:val="DefaultParagraphFont"/>
    <w:link w:val="Heading4"/>
    <w:rsid w:val="005A4F49"/>
    <w:rPr>
      <w:rFonts w:ascii="Times New Roman" w:eastAsia="Times New Roman" w:hAnsi="Times New Roman" w:cs="Times New Roman"/>
      <w:bCs/>
      <w:color w:val="000000"/>
      <w:sz w:val="24"/>
      <w:szCs w:val="15"/>
    </w:rPr>
  </w:style>
  <w:style w:type="character" w:customStyle="1" w:styleId="Heading5Char">
    <w:name w:val="Heading 5 Char"/>
    <w:basedOn w:val="DefaultParagraphFont"/>
    <w:link w:val="Heading5"/>
    <w:rsid w:val="005A4F49"/>
    <w:rPr>
      <w:rFonts w:ascii="Times New Roman" w:eastAsia="Times New Roman" w:hAnsi="Times New Roman" w:cs="Times New Roman"/>
      <w:b/>
      <w:color w:val="000000"/>
      <w:sz w:val="24"/>
      <w:szCs w:val="15"/>
    </w:rPr>
  </w:style>
  <w:style w:type="character" w:customStyle="1" w:styleId="Heading6Char">
    <w:name w:val="Heading 6 Char"/>
    <w:basedOn w:val="DefaultParagraphFont"/>
    <w:link w:val="Heading6"/>
    <w:rsid w:val="005A4F49"/>
    <w:rPr>
      <w:rFonts w:ascii="Times New Roman" w:eastAsia="Times New Roman" w:hAnsi="Times New Roman" w:cs="Times New Roman"/>
      <w:bCs/>
      <w:color w:val="000000"/>
      <w:sz w:val="20"/>
      <w:szCs w:val="15"/>
    </w:rPr>
  </w:style>
  <w:style w:type="character" w:customStyle="1" w:styleId="Heading7Char">
    <w:name w:val="Heading 7 Char"/>
    <w:basedOn w:val="DefaultParagraphFont"/>
    <w:link w:val="Heading7"/>
    <w:rsid w:val="005A4F49"/>
    <w:rPr>
      <w:rFonts w:ascii="Times New Roman" w:eastAsia="Times New Roman" w:hAnsi="Times New Roman" w:cs="Times New Roman"/>
      <w:bCs/>
      <w:color w:val="000000"/>
      <w:szCs w:val="15"/>
    </w:rPr>
  </w:style>
  <w:style w:type="character" w:customStyle="1" w:styleId="Heading9Char">
    <w:name w:val="Heading 9 Char"/>
    <w:basedOn w:val="DefaultParagraphFont"/>
    <w:link w:val="Heading9"/>
    <w:rsid w:val="005A4F49"/>
    <w:rPr>
      <w:rFonts w:ascii="Times New Roman" w:eastAsia="Times New Roman" w:hAnsi="Times New Roman" w:cs="Times New Roman"/>
      <w:bCs/>
      <w:color w:val="000000"/>
      <w:sz w:val="20"/>
      <w:szCs w:val="15"/>
    </w:rPr>
  </w:style>
  <w:style w:type="paragraph" w:styleId="BodyText">
    <w:name w:val="Body Text"/>
    <w:basedOn w:val="Normal"/>
    <w:link w:val="BodyTextChar"/>
    <w:rsid w:val="005A4F49"/>
    <w:pPr>
      <w:tabs>
        <w:tab w:val="left" w:pos="604"/>
        <w:tab w:val="left" w:pos="755"/>
      </w:tabs>
      <w:jc w:val="both"/>
    </w:pPr>
    <w:rPr>
      <w:b w:val="0"/>
      <w:bCs/>
      <w:sz w:val="24"/>
      <w:lang w:val="lt-LT"/>
    </w:rPr>
  </w:style>
  <w:style w:type="character" w:customStyle="1" w:styleId="BodyTextChar">
    <w:name w:val="Body Text Char"/>
    <w:basedOn w:val="DefaultParagraphFont"/>
    <w:link w:val="BodyText"/>
    <w:rsid w:val="005A4F49"/>
    <w:rPr>
      <w:rFonts w:ascii="Times New Roman" w:eastAsia="Times New Roman" w:hAnsi="Times New Roman" w:cs="Times New Roman"/>
      <w:bCs/>
      <w:color w:val="000000"/>
      <w:sz w:val="24"/>
      <w:szCs w:val="15"/>
    </w:rPr>
  </w:style>
  <w:style w:type="paragraph" w:styleId="BodyText3">
    <w:name w:val="Body Text 3"/>
    <w:basedOn w:val="Normal"/>
    <w:link w:val="BodyText3Char"/>
    <w:rsid w:val="005A4F49"/>
    <w:pPr>
      <w:tabs>
        <w:tab w:val="left" w:pos="755"/>
      </w:tabs>
    </w:pPr>
    <w:rPr>
      <w:b w:val="0"/>
      <w:bCs/>
      <w:sz w:val="22"/>
      <w:lang w:val="lt-LT"/>
    </w:rPr>
  </w:style>
  <w:style w:type="character" w:customStyle="1" w:styleId="BodyText3Char">
    <w:name w:val="Body Text 3 Char"/>
    <w:basedOn w:val="DefaultParagraphFont"/>
    <w:link w:val="BodyText3"/>
    <w:rsid w:val="005A4F49"/>
    <w:rPr>
      <w:rFonts w:ascii="Times New Roman" w:eastAsia="Times New Roman" w:hAnsi="Times New Roman" w:cs="Times New Roman"/>
      <w:bCs/>
      <w:color w:val="000000"/>
      <w:szCs w:val="15"/>
    </w:rPr>
  </w:style>
  <w:style w:type="table" w:styleId="TableGrid">
    <w:name w:val="Table Grid"/>
    <w:basedOn w:val="TableNormal"/>
    <w:rsid w:val="0057607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169A"/>
    <w:pPr>
      <w:tabs>
        <w:tab w:val="center" w:pos="4680"/>
        <w:tab w:val="right" w:pos="9360"/>
      </w:tabs>
    </w:pPr>
  </w:style>
  <w:style w:type="character" w:customStyle="1" w:styleId="HeaderChar">
    <w:name w:val="Header Char"/>
    <w:basedOn w:val="DefaultParagraphFont"/>
    <w:link w:val="Header"/>
    <w:uiPriority w:val="99"/>
    <w:rsid w:val="0000169A"/>
    <w:rPr>
      <w:rFonts w:ascii="Times New Roman" w:eastAsia="Times New Roman" w:hAnsi="Times New Roman" w:cs="Times New Roman"/>
      <w:b/>
      <w:color w:val="000000"/>
      <w:sz w:val="15"/>
      <w:szCs w:val="15"/>
      <w:lang w:val="en-GB"/>
    </w:rPr>
  </w:style>
  <w:style w:type="paragraph" w:styleId="Footer">
    <w:name w:val="footer"/>
    <w:basedOn w:val="Normal"/>
    <w:link w:val="FooterChar"/>
    <w:uiPriority w:val="99"/>
    <w:unhideWhenUsed/>
    <w:rsid w:val="0000169A"/>
    <w:pPr>
      <w:tabs>
        <w:tab w:val="center" w:pos="4680"/>
        <w:tab w:val="right" w:pos="9360"/>
      </w:tabs>
    </w:pPr>
  </w:style>
  <w:style w:type="character" w:customStyle="1" w:styleId="FooterChar">
    <w:name w:val="Footer Char"/>
    <w:basedOn w:val="DefaultParagraphFont"/>
    <w:link w:val="Footer"/>
    <w:uiPriority w:val="99"/>
    <w:rsid w:val="0000169A"/>
    <w:rPr>
      <w:rFonts w:ascii="Times New Roman" w:eastAsia="Times New Roman" w:hAnsi="Times New Roman" w:cs="Times New Roman"/>
      <w:b/>
      <w:color w:val="000000"/>
      <w:sz w:val="15"/>
      <w:szCs w:val="15"/>
      <w:lang w:val="en-GB"/>
    </w:rPr>
  </w:style>
  <w:style w:type="paragraph" w:styleId="BalloonText">
    <w:name w:val="Balloon Text"/>
    <w:basedOn w:val="Normal"/>
    <w:link w:val="BalloonTextChar"/>
    <w:uiPriority w:val="99"/>
    <w:semiHidden/>
    <w:unhideWhenUsed/>
    <w:rsid w:val="00A32ECB"/>
    <w:rPr>
      <w:rFonts w:ascii="Tahoma" w:hAnsi="Tahoma" w:cs="Tahoma"/>
      <w:sz w:val="16"/>
      <w:szCs w:val="16"/>
    </w:rPr>
  </w:style>
  <w:style w:type="character" w:customStyle="1" w:styleId="BalloonTextChar">
    <w:name w:val="Balloon Text Char"/>
    <w:basedOn w:val="DefaultParagraphFont"/>
    <w:link w:val="BalloonText"/>
    <w:uiPriority w:val="99"/>
    <w:semiHidden/>
    <w:rsid w:val="00A32ECB"/>
    <w:rPr>
      <w:rFonts w:ascii="Tahoma" w:eastAsia="Times New Roman" w:hAnsi="Tahoma" w:cs="Tahoma"/>
      <w:b/>
      <w:color w:val="0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787</Words>
  <Characters>4487</Characters>
  <Application>Microsoft Office Word</Application>
  <DocSecurity>0</DocSecurity>
  <Lines>37</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ORGANIZATION</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Irena</cp:lastModifiedBy>
  <cp:revision>14</cp:revision>
  <cp:lastPrinted>2013-03-25T13:54:00Z</cp:lastPrinted>
  <dcterms:created xsi:type="dcterms:W3CDTF">2013-02-04T11:10:00Z</dcterms:created>
  <dcterms:modified xsi:type="dcterms:W3CDTF">2013-03-25T13:55:00Z</dcterms:modified>
</cp:coreProperties>
</file>